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C7D3" w14:textId="77777777" w:rsidR="007A5253" w:rsidRPr="00B52E00" w:rsidRDefault="00A526B5" w:rsidP="005E0898">
      <w:pPr>
        <w:jc w:val="both"/>
        <w:rPr>
          <w:b/>
          <w:sz w:val="24"/>
          <w:szCs w:val="24"/>
        </w:rPr>
      </w:pPr>
      <w:r w:rsidRPr="00B52E00">
        <w:rPr>
          <w:b/>
          <w:sz w:val="24"/>
          <w:szCs w:val="24"/>
        </w:rPr>
        <w:t>Π</w:t>
      </w:r>
      <w:r w:rsidR="009F7AC4" w:rsidRPr="00B52E00">
        <w:rPr>
          <w:b/>
          <w:sz w:val="24"/>
          <w:szCs w:val="24"/>
        </w:rPr>
        <w:t>ΑΡΑΡΤΗΜΑ</w:t>
      </w:r>
      <w:r w:rsidR="00C62C61">
        <w:rPr>
          <w:b/>
          <w:sz w:val="24"/>
          <w:szCs w:val="24"/>
        </w:rPr>
        <w:t xml:space="preserve"> 1</w:t>
      </w:r>
    </w:p>
    <w:p w14:paraId="7FC59016" w14:textId="77777777" w:rsidR="001C6C4B" w:rsidRDefault="009F7AC4" w:rsidP="001C6C4B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14:paraId="5935A329" w14:textId="6F62A8D3" w:rsidR="009F7AC4" w:rsidRPr="0063500F" w:rsidRDefault="009F7AC4" w:rsidP="001C6C4B">
      <w:pPr>
        <w:spacing w:after="0" w:line="240" w:lineRule="auto"/>
        <w:jc w:val="center"/>
        <w:rPr>
          <w:b/>
        </w:rPr>
      </w:pPr>
      <w:r w:rsidRPr="001C6C4B">
        <w:rPr>
          <w:b/>
        </w:rPr>
        <w:t>Για την υπ’αριθμ</w:t>
      </w:r>
      <w:r w:rsidR="0063500F">
        <w:rPr>
          <w:b/>
        </w:rPr>
        <w:t xml:space="preserve">. </w:t>
      </w:r>
      <w:r w:rsidR="009E56CB">
        <w:rPr>
          <w:b/>
        </w:rPr>
        <w:t>1</w:t>
      </w:r>
      <w:r w:rsidRPr="001C6C4B">
        <w:rPr>
          <w:b/>
        </w:rPr>
        <w:t>/</w:t>
      </w:r>
      <w:r w:rsidR="00BF0D80">
        <w:rPr>
          <w:b/>
        </w:rPr>
        <w:t>202</w:t>
      </w:r>
      <w:r w:rsidR="000C71A1">
        <w:rPr>
          <w:b/>
        </w:rPr>
        <w:t>3</w:t>
      </w:r>
      <w:r w:rsidR="00B52E00" w:rsidRPr="001C6C4B">
        <w:rPr>
          <w:b/>
        </w:rPr>
        <w:t xml:space="preserve">  </w:t>
      </w:r>
      <w:r w:rsidRPr="001C6C4B">
        <w:rPr>
          <w:b/>
        </w:rPr>
        <w:t>Πρόσκληση Εκδήλωσης Ενδιαφέροντος</w:t>
      </w:r>
      <w:r w:rsidR="005E0898" w:rsidRPr="0063500F">
        <w:rPr>
          <w:b/>
        </w:rPr>
        <w:t xml:space="preserve"> </w:t>
      </w:r>
    </w:p>
    <w:p w14:paraId="79C14FCE" w14:textId="77777777" w:rsidR="00B52E00" w:rsidRPr="00B52E00" w:rsidRDefault="00B52E00" w:rsidP="00B52E00">
      <w:pPr>
        <w:keepNext/>
        <w:spacing w:after="0" w:line="240" w:lineRule="auto"/>
        <w:jc w:val="center"/>
        <w:outlineLvl w:val="0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2209"/>
        <w:gridCol w:w="313"/>
        <w:gridCol w:w="3308"/>
      </w:tblGrid>
      <w:tr w:rsidR="009F7AC4" w:rsidRPr="00A526B5" w14:paraId="3E2F7B96" w14:textId="77777777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14:paraId="081F91F8" w14:textId="77777777"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14:paraId="2C1457E6" w14:textId="77777777" w:rsidTr="001C6C4B">
        <w:tc>
          <w:tcPr>
            <w:tcW w:w="2518" w:type="dxa"/>
          </w:tcPr>
          <w:p w14:paraId="3EA4EE94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5861695F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0CB2119E" w14:textId="77777777" w:rsidTr="001C6C4B">
        <w:tc>
          <w:tcPr>
            <w:tcW w:w="2518" w:type="dxa"/>
          </w:tcPr>
          <w:p w14:paraId="237CEC19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0A7A30E2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25A9EEE2" w14:textId="77777777" w:rsidTr="001C6C4B">
        <w:tc>
          <w:tcPr>
            <w:tcW w:w="2518" w:type="dxa"/>
          </w:tcPr>
          <w:p w14:paraId="265A80C3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790A92AD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14:paraId="0C46E48A" w14:textId="77777777" w:rsidTr="001C6C4B">
        <w:tc>
          <w:tcPr>
            <w:tcW w:w="2518" w:type="dxa"/>
          </w:tcPr>
          <w:p w14:paraId="033E2DA5" w14:textId="77777777"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14:paraId="0369C8BE" w14:textId="77777777"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24365460" w14:textId="77777777" w:rsidTr="001C6C4B">
        <w:tc>
          <w:tcPr>
            <w:tcW w:w="2518" w:type="dxa"/>
            <w:tcBorders>
              <w:right w:val="single" w:sz="4" w:space="0" w:color="auto"/>
            </w:tcBorders>
          </w:tcPr>
          <w:p w14:paraId="16BA3F7E" w14:textId="77777777"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864B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9CB4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14:paraId="17946B80" w14:textId="77777777" w:rsidTr="001C6C4B">
        <w:tc>
          <w:tcPr>
            <w:tcW w:w="2518" w:type="dxa"/>
          </w:tcPr>
          <w:p w14:paraId="534FAD13" w14:textId="77777777"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Αριθμ</w:t>
            </w:r>
            <w:r w:rsidR="001C6C4B">
              <w:rPr>
                <w:b/>
                <w:sz w:val="20"/>
              </w:rPr>
              <w:t xml:space="preserve">. Δελτ.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14:paraId="32AFA688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4CE1C155" w14:textId="77777777" w:rsidTr="001C6C4B">
        <w:tc>
          <w:tcPr>
            <w:tcW w:w="2518" w:type="dxa"/>
          </w:tcPr>
          <w:p w14:paraId="33ECDAE7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14:paraId="20969BBF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6EAAB619" w14:textId="77777777" w:rsidTr="001C6C4B">
        <w:tc>
          <w:tcPr>
            <w:tcW w:w="2518" w:type="dxa"/>
          </w:tcPr>
          <w:p w14:paraId="0BC2B6A5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47E5867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4B64A214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14:paraId="42A31AFB" w14:textId="77777777" w:rsidTr="001C6C4B">
        <w:tc>
          <w:tcPr>
            <w:tcW w:w="2518" w:type="dxa"/>
          </w:tcPr>
          <w:p w14:paraId="2618DF4F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14:paraId="233BA7DA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14:paraId="46F5BE5C" w14:textId="77777777" w:rsidTr="001C6C4B">
        <w:tc>
          <w:tcPr>
            <w:tcW w:w="2518" w:type="dxa"/>
          </w:tcPr>
          <w:p w14:paraId="064EDF49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14:paraId="1AD8ADAB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058B2ACD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14:paraId="135C54E6" w14:textId="77777777" w:rsidTr="001C6C4B">
        <w:tc>
          <w:tcPr>
            <w:tcW w:w="2518" w:type="dxa"/>
          </w:tcPr>
          <w:p w14:paraId="5C9498A0" w14:textId="77777777"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14:paraId="4BB01DB9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3E7115C1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 xml:space="preserve">Τηλ. Οικίας : </w:t>
            </w:r>
          </w:p>
        </w:tc>
      </w:tr>
      <w:tr w:rsidR="00746E47" w:rsidRPr="00A526B5" w14:paraId="1745C7FA" w14:textId="77777777" w:rsidTr="001C6C4B">
        <w:tc>
          <w:tcPr>
            <w:tcW w:w="2518" w:type="dxa"/>
          </w:tcPr>
          <w:p w14:paraId="5831AF7B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Ταχ.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14:paraId="0525D6CE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17AE5D80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Τηλ. Κινητό :</w:t>
            </w:r>
          </w:p>
        </w:tc>
      </w:tr>
      <w:tr w:rsidR="00746E47" w:rsidRPr="00A526B5" w14:paraId="79650E99" w14:textId="77777777" w:rsidTr="001C6C4B">
        <w:tc>
          <w:tcPr>
            <w:tcW w:w="2518" w:type="dxa"/>
          </w:tcPr>
          <w:p w14:paraId="6B157871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14:paraId="31BA70DA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588820F4" w14:textId="77777777"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14:paraId="52BE094D" w14:textId="77777777" w:rsidTr="001C6C4B">
        <w:tc>
          <w:tcPr>
            <w:tcW w:w="2518" w:type="dxa"/>
          </w:tcPr>
          <w:p w14:paraId="34EDFB3E" w14:textId="77777777"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14:paraId="28CC5683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14:paraId="421FA307" w14:textId="77777777"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14:paraId="5F77ACEE" w14:textId="77777777"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14:paraId="0D321E20" w14:textId="77777777"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p w14:paraId="56BA682C" w14:textId="77777777" w:rsidR="001C6C4B" w:rsidRPr="00746E47" w:rsidRDefault="00421BD0" w:rsidP="001C6C4B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1275" w:rsidRPr="00A526B5" w14:paraId="3A745D6C" w14:textId="77777777" w:rsidTr="0077298D">
        <w:tc>
          <w:tcPr>
            <w:tcW w:w="8522" w:type="dxa"/>
          </w:tcPr>
          <w:p w14:paraId="483B42D1" w14:textId="77777777" w:rsidR="0077298D" w:rsidRPr="00A526B5" w:rsidRDefault="0077298D" w:rsidP="00746E47">
            <w:pPr>
              <w:jc w:val="center"/>
              <w:rPr>
                <w:b/>
                <w:sz w:val="20"/>
              </w:rPr>
            </w:pPr>
            <w:r w:rsidRPr="00A526B5">
              <w:rPr>
                <w:b/>
                <w:sz w:val="20"/>
              </w:rPr>
              <w:t>ΚΑΤΑΛΟΓΟΣ ΣΥΝΗΜΜΕΝΩΝ ΔΙΚΑΙΟΛΟΓΗΤΙΚΩΝ</w:t>
            </w:r>
          </w:p>
          <w:p w14:paraId="247F15CF" w14:textId="77777777"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14:paraId="74375D3C" w14:textId="77777777" w:rsidTr="0077298D">
        <w:tc>
          <w:tcPr>
            <w:tcW w:w="8522" w:type="dxa"/>
          </w:tcPr>
          <w:p w14:paraId="1D30CD0E" w14:textId="77777777"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14:paraId="38F03089" w14:textId="77777777" w:rsidTr="0077298D">
        <w:tc>
          <w:tcPr>
            <w:tcW w:w="8522" w:type="dxa"/>
          </w:tcPr>
          <w:p w14:paraId="0B00CE1F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4387B5A5" w14:textId="77777777" w:rsidTr="0077298D">
        <w:tc>
          <w:tcPr>
            <w:tcW w:w="8522" w:type="dxa"/>
          </w:tcPr>
          <w:p w14:paraId="7182D73A" w14:textId="77777777"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14:paraId="4C6F92BA" w14:textId="77777777" w:rsidTr="0077298D">
        <w:tc>
          <w:tcPr>
            <w:tcW w:w="8522" w:type="dxa"/>
          </w:tcPr>
          <w:p w14:paraId="4850523C" w14:textId="77777777"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52B07C9D" w14:textId="77777777" w:rsidTr="00836A42">
        <w:tc>
          <w:tcPr>
            <w:tcW w:w="8522" w:type="dxa"/>
          </w:tcPr>
          <w:p w14:paraId="6F5CB59F" w14:textId="77777777"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14:paraId="185E2F16" w14:textId="77777777" w:rsidTr="00836A42">
        <w:tc>
          <w:tcPr>
            <w:tcW w:w="8522" w:type="dxa"/>
          </w:tcPr>
          <w:p w14:paraId="57A96395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0D3482D6" w14:textId="77777777" w:rsidTr="00836A42">
        <w:tc>
          <w:tcPr>
            <w:tcW w:w="8522" w:type="dxa"/>
          </w:tcPr>
          <w:p w14:paraId="70411E4E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3FE1D7FB" w14:textId="77777777" w:rsidTr="00836A42">
        <w:tc>
          <w:tcPr>
            <w:tcW w:w="8522" w:type="dxa"/>
          </w:tcPr>
          <w:p w14:paraId="328BFFD2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47D77951" w14:textId="77777777" w:rsidTr="00836A42">
        <w:tc>
          <w:tcPr>
            <w:tcW w:w="8522" w:type="dxa"/>
          </w:tcPr>
          <w:p w14:paraId="562796F8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9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14:paraId="6BA67319" w14:textId="77777777" w:rsidTr="00836A42">
        <w:tc>
          <w:tcPr>
            <w:tcW w:w="8522" w:type="dxa"/>
          </w:tcPr>
          <w:p w14:paraId="3055EE5F" w14:textId="77777777"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10</w:t>
            </w:r>
            <w:r w:rsidR="005E3504">
              <w:rPr>
                <w:sz w:val="20"/>
              </w:rPr>
              <w:t>.</w:t>
            </w:r>
            <w:r w:rsidRPr="00A526B5">
              <w:rPr>
                <w:sz w:val="20"/>
              </w:rPr>
              <w:t>.</w:t>
            </w:r>
          </w:p>
        </w:tc>
      </w:tr>
    </w:tbl>
    <w:p w14:paraId="6B9A75F3" w14:textId="77777777"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14:paraId="1FABCC76" w14:textId="77777777"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14:paraId="1CCF94F9" w14:textId="77777777"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14:paraId="6292E095" w14:textId="3C800F71"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0C71A1">
        <w:rPr>
          <w:sz w:val="20"/>
        </w:rPr>
        <w:t>3</w:t>
      </w:r>
    </w:p>
    <w:p w14:paraId="37BEA2F3" w14:textId="77777777"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14:paraId="277E108E" w14:textId="77777777"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14:paraId="2A4DEDFB" w14:textId="77777777"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14:paraId="0AAF7A39" w14:textId="77777777"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(Ονοματεπώνυμο-Υπογραφή)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EA4C9" w14:textId="77777777"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14:paraId="0DF74747" w14:textId="77777777"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8D7D" w14:textId="77777777"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14:paraId="715290B6" w14:textId="77777777"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C4"/>
    <w:rsid w:val="000217AA"/>
    <w:rsid w:val="000B7ECF"/>
    <w:rsid w:val="000C71A1"/>
    <w:rsid w:val="00106600"/>
    <w:rsid w:val="001152DB"/>
    <w:rsid w:val="00123F47"/>
    <w:rsid w:val="001C6C4B"/>
    <w:rsid w:val="0021483B"/>
    <w:rsid w:val="003A7361"/>
    <w:rsid w:val="003E4666"/>
    <w:rsid w:val="003E56C1"/>
    <w:rsid w:val="00420E3C"/>
    <w:rsid w:val="00421BD0"/>
    <w:rsid w:val="004E1275"/>
    <w:rsid w:val="00553D50"/>
    <w:rsid w:val="005571B2"/>
    <w:rsid w:val="005B357B"/>
    <w:rsid w:val="005C51D5"/>
    <w:rsid w:val="005E0898"/>
    <w:rsid w:val="005E3504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E4AEE"/>
    <w:rsid w:val="008040E1"/>
    <w:rsid w:val="00836A42"/>
    <w:rsid w:val="0088644D"/>
    <w:rsid w:val="00982083"/>
    <w:rsid w:val="009B705C"/>
    <w:rsid w:val="009C4AF6"/>
    <w:rsid w:val="009D62F4"/>
    <w:rsid w:val="009E56CB"/>
    <w:rsid w:val="009F7AC4"/>
    <w:rsid w:val="00A526B5"/>
    <w:rsid w:val="00AC2D79"/>
    <w:rsid w:val="00B05013"/>
    <w:rsid w:val="00B1035E"/>
    <w:rsid w:val="00B13CCF"/>
    <w:rsid w:val="00B52E00"/>
    <w:rsid w:val="00BB3264"/>
    <w:rsid w:val="00BF0D80"/>
    <w:rsid w:val="00C32D7D"/>
    <w:rsid w:val="00C62C61"/>
    <w:rsid w:val="00D02E61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870C"/>
  <w15:docId w15:val="{64F17057-119E-45E7-A251-7479932C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70D47-5253-48DE-8D58-02CE320B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Papoutsi Maria</cp:lastModifiedBy>
  <cp:revision>3</cp:revision>
  <dcterms:created xsi:type="dcterms:W3CDTF">2023-02-24T10:09:00Z</dcterms:created>
  <dcterms:modified xsi:type="dcterms:W3CDTF">2023-02-24T10:14:00Z</dcterms:modified>
</cp:coreProperties>
</file>