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1E0"/>
      </w:tblPr>
      <w:tblGrid>
        <w:gridCol w:w="2552"/>
        <w:gridCol w:w="2267"/>
        <w:gridCol w:w="4820"/>
      </w:tblGrid>
      <w:tr w:rsidR="0073372E" w:rsidRPr="00187BBA" w:rsidTr="0023777D">
        <w:trPr>
          <w:trHeight w:hRule="exact" w:val="2717"/>
        </w:trPr>
        <w:tc>
          <w:tcPr>
            <w:tcW w:w="4819" w:type="dxa"/>
            <w:gridSpan w:val="2"/>
            <w:shd w:val="clear" w:color="auto" w:fill="336699"/>
          </w:tcPr>
          <w:p w:rsidR="0073372E" w:rsidRPr="00187BBA" w:rsidRDefault="0073372E" w:rsidP="0023777D">
            <w:pPr>
              <w:widowControl w:val="0"/>
              <w:spacing w:before="60"/>
              <w:rPr>
                <w:rFonts w:asciiTheme="minorHAnsi" w:hAnsiTheme="minorHAnsi" w:cstheme="minorHAnsi"/>
                <w:b/>
                <w:sz w:val="24"/>
                <w:szCs w:val="24"/>
                <w:lang w:val="en-US"/>
              </w:rPr>
            </w:pPr>
            <w:r w:rsidRPr="00187BBA">
              <w:rPr>
                <w:rFonts w:asciiTheme="minorHAnsi" w:hAnsiTheme="minorHAnsi" w:cstheme="minorHAnsi"/>
                <w:noProof/>
                <w:sz w:val="24"/>
                <w:szCs w:val="24"/>
                <w:lang w:eastAsia="el-GR"/>
              </w:rPr>
              <w:drawing>
                <wp:anchor distT="0" distB="0" distL="114300" distR="114300" simplePos="0" relativeHeight="251659264" behindDoc="0" locked="0" layoutInCell="1" allowOverlap="1">
                  <wp:simplePos x="0" y="0"/>
                  <wp:positionH relativeFrom="column">
                    <wp:posOffset>-13970</wp:posOffset>
                  </wp:positionH>
                  <wp:positionV relativeFrom="paragraph">
                    <wp:posOffset>47625</wp:posOffset>
                  </wp:positionV>
                  <wp:extent cx="1800225" cy="1266825"/>
                  <wp:effectExtent l="19050" t="0" r="9525" b="0"/>
                  <wp:wrapNone/>
                  <wp:docPr id="62" name="Picture 2" descr="sima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aia"/>
                          <pic:cNvPicPr>
                            <a:picLocks noChangeAspect="1" noChangeArrowheads="1"/>
                          </pic:cNvPicPr>
                        </pic:nvPicPr>
                        <pic:blipFill>
                          <a:blip r:embed="rId8" cstate="print"/>
                          <a:srcRect/>
                          <a:stretch>
                            <a:fillRect/>
                          </a:stretch>
                        </pic:blipFill>
                        <pic:spPr bwMode="auto">
                          <a:xfrm>
                            <a:off x="0" y="0"/>
                            <a:ext cx="1800225" cy="1266825"/>
                          </a:xfrm>
                          <a:prstGeom prst="rect">
                            <a:avLst/>
                          </a:prstGeom>
                          <a:noFill/>
                          <a:ln w="9525">
                            <a:noFill/>
                            <a:miter lim="800000"/>
                            <a:headEnd/>
                            <a:tailEnd/>
                          </a:ln>
                        </pic:spPr>
                      </pic:pic>
                    </a:graphicData>
                  </a:graphic>
                </wp:anchor>
              </w:drawing>
            </w:r>
          </w:p>
        </w:tc>
        <w:tc>
          <w:tcPr>
            <w:tcW w:w="4820" w:type="dxa"/>
            <w:shd w:val="clear" w:color="auto" w:fill="336699"/>
          </w:tcPr>
          <w:p w:rsidR="0073372E" w:rsidRPr="00187BBA" w:rsidRDefault="0073372E" w:rsidP="0023777D">
            <w:pPr>
              <w:widowControl w:val="0"/>
              <w:spacing w:before="60"/>
              <w:jc w:val="right"/>
              <w:rPr>
                <w:rFonts w:asciiTheme="minorHAnsi" w:hAnsiTheme="minorHAnsi" w:cstheme="minorHAnsi"/>
                <w:b/>
                <w:sz w:val="24"/>
                <w:szCs w:val="24"/>
                <w:lang w:val="en-US"/>
              </w:rPr>
            </w:pPr>
            <w:r w:rsidRPr="00187BBA">
              <w:rPr>
                <w:rFonts w:asciiTheme="minorHAnsi" w:hAnsiTheme="minorHAnsi" w:cstheme="minorHAnsi"/>
                <w:noProof/>
                <w:sz w:val="24"/>
                <w:szCs w:val="24"/>
                <w:lang w:eastAsia="el-GR"/>
              </w:rPr>
              <w:drawing>
                <wp:anchor distT="0" distB="0" distL="114300" distR="114300" simplePos="0" relativeHeight="251660288" behindDoc="0" locked="0" layoutInCell="1" allowOverlap="1">
                  <wp:simplePos x="0" y="0"/>
                  <wp:positionH relativeFrom="column">
                    <wp:posOffset>1088390</wp:posOffset>
                  </wp:positionH>
                  <wp:positionV relativeFrom="paragraph">
                    <wp:posOffset>40640</wp:posOffset>
                  </wp:positionV>
                  <wp:extent cx="1857375" cy="1276350"/>
                  <wp:effectExtent l="19050" t="0" r="9525" b="0"/>
                  <wp:wrapNone/>
                  <wp:docPr id="63" name="Εικόνα 63" descr="105-Ψηφιακή Σύγκλι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105-Ψηφιακή Σύγκλιση"/>
                          <pic:cNvPicPr>
                            <a:picLocks noChangeAspect="1" noChangeArrowheads="1"/>
                          </pic:cNvPicPr>
                        </pic:nvPicPr>
                        <pic:blipFill>
                          <a:blip r:embed="rId9" cstate="print"/>
                          <a:srcRect/>
                          <a:stretch>
                            <a:fillRect/>
                          </a:stretch>
                        </pic:blipFill>
                        <pic:spPr bwMode="auto">
                          <a:xfrm>
                            <a:off x="0" y="0"/>
                            <a:ext cx="1857375" cy="1276350"/>
                          </a:xfrm>
                          <a:prstGeom prst="rect">
                            <a:avLst/>
                          </a:prstGeom>
                          <a:noFill/>
                          <a:ln w="9525">
                            <a:noFill/>
                            <a:miter lim="800000"/>
                            <a:headEnd/>
                            <a:tailEnd/>
                          </a:ln>
                        </pic:spPr>
                      </pic:pic>
                    </a:graphicData>
                  </a:graphic>
                </wp:anchor>
              </w:drawing>
            </w:r>
          </w:p>
        </w:tc>
      </w:tr>
      <w:tr w:rsidR="0073372E" w:rsidRPr="00187BBA" w:rsidTr="0023777D">
        <w:trPr>
          <w:trHeight w:val="20"/>
        </w:trPr>
        <w:tc>
          <w:tcPr>
            <w:tcW w:w="9639" w:type="dxa"/>
            <w:gridSpan w:val="3"/>
            <w:shd w:val="clear" w:color="auto" w:fill="003366"/>
          </w:tcPr>
          <w:p w:rsidR="0073372E" w:rsidRPr="00187BBA" w:rsidRDefault="0073372E" w:rsidP="0073372E">
            <w:pPr>
              <w:widowControl w:val="0"/>
              <w:spacing w:before="60" w:after="0"/>
              <w:jc w:val="center"/>
              <w:rPr>
                <w:rFonts w:asciiTheme="minorHAnsi" w:hAnsiTheme="minorHAnsi" w:cstheme="minorHAnsi"/>
                <w:b/>
                <w:bCs/>
                <w:sz w:val="24"/>
                <w:szCs w:val="24"/>
                <w:lang w:eastAsia="el-GR"/>
              </w:rPr>
            </w:pPr>
            <w:r w:rsidRPr="00187BBA">
              <w:rPr>
                <w:rFonts w:asciiTheme="minorHAnsi" w:hAnsiTheme="minorHAnsi" w:cstheme="minorHAnsi"/>
                <w:b/>
                <w:bCs/>
                <w:sz w:val="24"/>
                <w:szCs w:val="24"/>
                <w:lang w:eastAsia="el-GR"/>
              </w:rPr>
              <w:t>Διακήρυξη Διαγωνισμού για το Έργο</w:t>
            </w:r>
          </w:p>
        </w:tc>
      </w:tr>
      <w:tr w:rsidR="0073372E" w:rsidRPr="00187BBA" w:rsidTr="0023777D">
        <w:trPr>
          <w:trHeight w:val="284"/>
        </w:trPr>
        <w:tc>
          <w:tcPr>
            <w:tcW w:w="9639" w:type="dxa"/>
            <w:gridSpan w:val="3"/>
            <w:shd w:val="clear" w:color="auto" w:fill="003366"/>
          </w:tcPr>
          <w:p w:rsidR="0073372E" w:rsidRPr="00187BBA" w:rsidRDefault="0073372E" w:rsidP="0073372E">
            <w:pPr>
              <w:widowControl w:val="0"/>
              <w:spacing w:before="60" w:after="0"/>
              <w:jc w:val="center"/>
              <w:rPr>
                <w:rFonts w:asciiTheme="minorHAnsi" w:hAnsiTheme="minorHAnsi" w:cstheme="minorHAnsi"/>
                <w:b/>
                <w:bCs/>
                <w:sz w:val="24"/>
                <w:szCs w:val="24"/>
                <w:lang w:eastAsia="el-GR"/>
              </w:rPr>
            </w:pPr>
            <w:r w:rsidRPr="00187BBA">
              <w:rPr>
                <w:rFonts w:asciiTheme="minorHAnsi" w:hAnsiTheme="minorHAnsi" w:cstheme="minorHAnsi"/>
                <w:b/>
                <w:bCs/>
                <w:sz w:val="24"/>
                <w:szCs w:val="24"/>
                <w:lang w:eastAsia="el-GR"/>
              </w:rPr>
              <w:t>«</w:t>
            </w:r>
            <w:r w:rsidR="003021DE" w:rsidRPr="00187BBA">
              <w:rPr>
                <w:rFonts w:asciiTheme="minorHAnsi" w:hAnsiTheme="minorHAnsi" w:cstheme="minorHAnsi"/>
                <w:b/>
                <w:bCs/>
                <w:sz w:val="24"/>
                <w:szCs w:val="24"/>
                <w:lang w:eastAsia="el-GR"/>
              </w:rPr>
              <w:t>Διαμόρφωση χώρου φιλοξενίας προηγμένου υπολογιστικού εξοπλισμού υψηλής πυκνότητας</w:t>
            </w:r>
            <w:r w:rsidRPr="00187BBA">
              <w:rPr>
                <w:rFonts w:asciiTheme="minorHAnsi" w:hAnsiTheme="minorHAnsi" w:cstheme="minorHAnsi"/>
                <w:b/>
                <w:bCs/>
                <w:sz w:val="24"/>
                <w:szCs w:val="24"/>
                <w:lang w:eastAsia="el-GR"/>
              </w:rPr>
              <w:t>»</w:t>
            </w:r>
          </w:p>
          <w:p w:rsidR="0073372E" w:rsidRPr="00187BBA" w:rsidRDefault="0073372E" w:rsidP="0073372E">
            <w:pPr>
              <w:widowControl w:val="0"/>
              <w:spacing w:before="60" w:after="0"/>
              <w:jc w:val="center"/>
              <w:rPr>
                <w:rFonts w:asciiTheme="minorHAnsi" w:hAnsiTheme="minorHAnsi" w:cstheme="minorHAnsi"/>
                <w:b/>
                <w:bCs/>
                <w:sz w:val="24"/>
                <w:szCs w:val="24"/>
                <w:lang w:eastAsia="el-GR"/>
              </w:rPr>
            </w:pPr>
            <w:r w:rsidRPr="00187BBA">
              <w:rPr>
                <w:rFonts w:asciiTheme="minorHAnsi" w:hAnsiTheme="minorHAnsi" w:cstheme="minorHAnsi"/>
                <w:b/>
                <w:bCs/>
                <w:sz w:val="24"/>
                <w:szCs w:val="24"/>
                <w:lang w:eastAsia="el-GR"/>
              </w:rPr>
              <w:t>στο πλαίσιο της Πράξης</w:t>
            </w:r>
          </w:p>
          <w:p w:rsidR="0073372E" w:rsidRPr="00187BBA" w:rsidRDefault="0073372E" w:rsidP="0073372E">
            <w:pPr>
              <w:widowControl w:val="0"/>
              <w:spacing w:before="60" w:after="0"/>
              <w:jc w:val="center"/>
              <w:rPr>
                <w:rFonts w:asciiTheme="minorHAnsi" w:hAnsiTheme="minorHAnsi" w:cstheme="minorHAnsi"/>
                <w:b/>
                <w:bCs/>
                <w:sz w:val="24"/>
                <w:szCs w:val="24"/>
                <w:lang w:eastAsia="el-GR"/>
              </w:rPr>
            </w:pPr>
            <w:r w:rsidRPr="00187BBA">
              <w:rPr>
                <w:rFonts w:asciiTheme="minorHAnsi" w:hAnsiTheme="minorHAnsi" w:cstheme="minorHAnsi"/>
                <w:b/>
                <w:bCs/>
                <w:sz w:val="24"/>
                <w:szCs w:val="24"/>
                <w:lang w:eastAsia="el-GR"/>
              </w:rPr>
              <w:t>«Ψηφιακές Υπηρεσίες για Φορείς Κοινωνικής Ασφάλισης»</w:t>
            </w:r>
          </w:p>
          <w:p w:rsidR="0073372E" w:rsidRPr="00187BBA" w:rsidRDefault="0073372E" w:rsidP="0073372E">
            <w:pPr>
              <w:widowControl w:val="0"/>
              <w:spacing w:before="60" w:after="0"/>
              <w:jc w:val="center"/>
              <w:rPr>
                <w:rFonts w:asciiTheme="minorHAnsi" w:hAnsiTheme="minorHAnsi" w:cstheme="minorHAnsi"/>
                <w:b/>
                <w:bCs/>
                <w:sz w:val="24"/>
                <w:szCs w:val="24"/>
                <w:lang w:eastAsia="el-GR"/>
              </w:rPr>
            </w:pPr>
          </w:p>
        </w:tc>
      </w:tr>
      <w:tr w:rsidR="0073372E" w:rsidRPr="00187BBA" w:rsidTr="0023777D">
        <w:trPr>
          <w:trHeight w:hRule="exact" w:val="567"/>
        </w:trPr>
        <w:tc>
          <w:tcPr>
            <w:tcW w:w="2552" w:type="dxa"/>
            <w:shd w:val="clear" w:color="auto" w:fill="003366"/>
            <w:vAlign w:val="center"/>
          </w:tcPr>
          <w:p w:rsidR="0073372E" w:rsidRPr="00187BBA" w:rsidRDefault="0073372E" w:rsidP="0073372E">
            <w:pPr>
              <w:widowControl w:val="0"/>
              <w:spacing w:before="60" w:after="0"/>
              <w:jc w:val="right"/>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Αρχή:</w:t>
            </w:r>
          </w:p>
        </w:tc>
        <w:tc>
          <w:tcPr>
            <w:tcW w:w="7087" w:type="dxa"/>
            <w:gridSpan w:val="2"/>
            <w:shd w:val="clear" w:color="auto" w:fill="003366"/>
            <w:vAlign w:val="center"/>
          </w:tcPr>
          <w:p w:rsidR="0073372E" w:rsidRPr="00187BBA" w:rsidRDefault="0073372E" w:rsidP="0073372E">
            <w:pPr>
              <w:widowControl w:val="0"/>
              <w:spacing w:before="60" w:after="0"/>
              <w:ind w:left="-113"/>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ΗΛΕΚΤΡΟΝΙΚΗ ΔΙΑΚΥΒΕΡΝΗΣΗ ΚΟΙΝΩΝΙΚΗΣ ΑΣΦΑΛΙΣΗΣ ΑΕ</w:t>
            </w:r>
          </w:p>
        </w:tc>
      </w:tr>
      <w:tr w:rsidR="0073372E" w:rsidRPr="00187BBA" w:rsidTr="0023777D">
        <w:trPr>
          <w:trHeight w:hRule="exact" w:val="567"/>
        </w:trPr>
        <w:tc>
          <w:tcPr>
            <w:tcW w:w="2552" w:type="dxa"/>
            <w:shd w:val="clear" w:color="auto" w:fill="003366"/>
            <w:vAlign w:val="center"/>
          </w:tcPr>
          <w:p w:rsidR="0073372E" w:rsidRPr="00187BBA" w:rsidRDefault="0073372E" w:rsidP="0073372E">
            <w:pPr>
              <w:widowControl w:val="0"/>
              <w:spacing w:before="60" w:after="0"/>
              <w:jc w:val="right"/>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Προϋπολογισμός:</w:t>
            </w:r>
          </w:p>
        </w:tc>
        <w:tc>
          <w:tcPr>
            <w:tcW w:w="7087" w:type="dxa"/>
            <w:gridSpan w:val="2"/>
            <w:shd w:val="clear" w:color="auto" w:fill="003366"/>
            <w:vAlign w:val="center"/>
          </w:tcPr>
          <w:p w:rsidR="0073372E" w:rsidRPr="00187BBA" w:rsidRDefault="003021DE" w:rsidP="003021DE">
            <w:pPr>
              <w:widowControl w:val="0"/>
              <w:spacing w:before="60" w:after="0"/>
              <w:ind w:left="-113"/>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900</w:t>
            </w:r>
            <w:r w:rsidR="00104852" w:rsidRPr="00187BBA">
              <w:rPr>
                <w:rFonts w:asciiTheme="minorHAnsi" w:hAnsiTheme="minorHAnsi" w:cstheme="minorHAnsi"/>
                <w:b/>
                <w:sz w:val="24"/>
                <w:szCs w:val="24"/>
                <w:lang w:eastAsia="el-GR"/>
              </w:rPr>
              <w:t>.000,00</w:t>
            </w:r>
            <w:r w:rsidR="0073372E" w:rsidRPr="00187BBA">
              <w:rPr>
                <w:rFonts w:asciiTheme="minorHAnsi" w:hAnsiTheme="minorHAnsi" w:cstheme="minorHAnsi"/>
                <w:b/>
                <w:sz w:val="24"/>
                <w:szCs w:val="24"/>
                <w:lang w:eastAsia="el-GR"/>
              </w:rPr>
              <w:t xml:space="preserve"> € (πλέον ΦΠΑ)</w:t>
            </w:r>
          </w:p>
        </w:tc>
      </w:tr>
      <w:tr w:rsidR="0073372E" w:rsidRPr="00187BBA" w:rsidTr="0023777D">
        <w:trPr>
          <w:trHeight w:hRule="exact" w:val="567"/>
        </w:trPr>
        <w:tc>
          <w:tcPr>
            <w:tcW w:w="2552" w:type="dxa"/>
            <w:shd w:val="clear" w:color="auto" w:fill="003366"/>
            <w:vAlign w:val="center"/>
          </w:tcPr>
          <w:p w:rsidR="0073372E" w:rsidRPr="00187BBA" w:rsidRDefault="003021DE" w:rsidP="0073372E">
            <w:pPr>
              <w:widowControl w:val="0"/>
              <w:spacing w:before="60" w:after="0"/>
              <w:jc w:val="right"/>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1.</w:t>
            </w:r>
          </w:p>
        </w:tc>
        <w:tc>
          <w:tcPr>
            <w:tcW w:w="7087" w:type="dxa"/>
            <w:gridSpan w:val="2"/>
            <w:shd w:val="clear" w:color="auto" w:fill="003366"/>
            <w:vAlign w:val="center"/>
          </w:tcPr>
          <w:p w:rsidR="0073372E" w:rsidRPr="00187BBA" w:rsidRDefault="003021DE" w:rsidP="003021DE">
            <w:pPr>
              <w:widowControl w:val="0"/>
              <w:spacing w:before="60" w:after="0"/>
              <w:ind w:left="-113"/>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107</w:t>
            </w:r>
            <w:r w:rsidR="00104852" w:rsidRPr="00187BBA">
              <w:rPr>
                <w:rFonts w:asciiTheme="minorHAnsi" w:hAnsiTheme="minorHAnsi" w:cstheme="minorHAnsi"/>
                <w:b/>
                <w:sz w:val="24"/>
                <w:szCs w:val="24"/>
                <w:lang w:eastAsia="el-GR"/>
              </w:rPr>
              <w:t>.500,00</w:t>
            </w:r>
            <w:r w:rsidR="0073372E" w:rsidRPr="00187BBA">
              <w:rPr>
                <w:rFonts w:asciiTheme="minorHAnsi" w:hAnsiTheme="minorHAnsi" w:cstheme="minorHAnsi"/>
                <w:b/>
                <w:sz w:val="24"/>
                <w:szCs w:val="24"/>
                <w:lang w:eastAsia="el-GR"/>
              </w:rPr>
              <w:t xml:space="preserve"> € (συμπεριλαμβάνεται ΦΠΑ)</w:t>
            </w:r>
          </w:p>
        </w:tc>
      </w:tr>
      <w:tr w:rsidR="0073372E" w:rsidRPr="00187BBA" w:rsidTr="0023777D">
        <w:trPr>
          <w:trHeight w:hRule="exact" w:val="567"/>
        </w:trPr>
        <w:tc>
          <w:tcPr>
            <w:tcW w:w="2552" w:type="dxa"/>
            <w:shd w:val="clear" w:color="auto" w:fill="003366"/>
            <w:vAlign w:val="center"/>
          </w:tcPr>
          <w:p w:rsidR="0073372E" w:rsidRPr="00187BBA" w:rsidRDefault="0073372E" w:rsidP="0073372E">
            <w:pPr>
              <w:widowControl w:val="0"/>
              <w:spacing w:before="60" w:after="0"/>
              <w:jc w:val="right"/>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Διάρκεια:</w:t>
            </w:r>
          </w:p>
        </w:tc>
        <w:tc>
          <w:tcPr>
            <w:tcW w:w="7087" w:type="dxa"/>
            <w:gridSpan w:val="2"/>
            <w:shd w:val="clear" w:color="auto" w:fill="003366"/>
            <w:vAlign w:val="center"/>
          </w:tcPr>
          <w:p w:rsidR="0073372E" w:rsidRPr="00187BBA" w:rsidRDefault="0002662A" w:rsidP="0002662A">
            <w:pPr>
              <w:widowControl w:val="0"/>
              <w:spacing w:before="60" w:after="0"/>
              <w:ind w:left="-113"/>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4</w:t>
            </w:r>
            <w:r w:rsidR="0073372E" w:rsidRPr="00187BBA">
              <w:rPr>
                <w:rFonts w:asciiTheme="minorHAnsi" w:hAnsiTheme="minorHAnsi" w:cstheme="minorHAnsi"/>
                <w:b/>
                <w:sz w:val="24"/>
                <w:szCs w:val="24"/>
                <w:lang w:eastAsia="el-GR"/>
              </w:rPr>
              <w:t xml:space="preserve"> μήνες</w:t>
            </w:r>
          </w:p>
        </w:tc>
      </w:tr>
      <w:tr w:rsidR="0073372E" w:rsidRPr="00187BBA" w:rsidTr="0023777D">
        <w:trPr>
          <w:trHeight w:val="851"/>
        </w:trPr>
        <w:tc>
          <w:tcPr>
            <w:tcW w:w="9639" w:type="dxa"/>
            <w:gridSpan w:val="3"/>
            <w:shd w:val="clear" w:color="auto" w:fill="003366"/>
            <w:vAlign w:val="center"/>
          </w:tcPr>
          <w:p w:rsidR="0073372E" w:rsidRPr="00187BBA" w:rsidRDefault="0073372E" w:rsidP="0073372E">
            <w:pPr>
              <w:widowControl w:val="0"/>
              <w:spacing w:before="60" w:after="0"/>
              <w:jc w:val="center"/>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Διαδικασία Ανάθεσης: Ανοικτός Διεθνής Διαγωνισμός</w:t>
            </w:r>
          </w:p>
          <w:p w:rsidR="0073372E" w:rsidRPr="00187BBA" w:rsidRDefault="00C26DFE" w:rsidP="003021DE">
            <w:pPr>
              <w:widowControl w:val="0"/>
              <w:spacing w:before="60" w:after="0"/>
              <w:jc w:val="center"/>
              <w:rPr>
                <w:rFonts w:asciiTheme="minorHAnsi" w:hAnsiTheme="minorHAnsi" w:cstheme="minorHAnsi"/>
                <w:b/>
                <w:sz w:val="24"/>
                <w:szCs w:val="24"/>
                <w:lang w:eastAsia="el-GR"/>
              </w:rPr>
            </w:pPr>
            <w:r w:rsidRPr="00187BBA">
              <w:rPr>
                <w:rFonts w:asciiTheme="minorHAnsi" w:hAnsiTheme="minorHAnsi" w:cstheme="minorHAnsi"/>
                <w:i/>
                <w:sz w:val="24"/>
                <w:szCs w:val="24"/>
                <w:lang w:eastAsia="el-GR"/>
              </w:rPr>
              <w:t xml:space="preserve">Την </w:t>
            </w:r>
            <w:r w:rsidR="003021DE" w:rsidRPr="00187BBA">
              <w:rPr>
                <w:rFonts w:asciiTheme="minorHAnsi" w:hAnsiTheme="minorHAnsi" w:cstheme="minorHAnsi"/>
                <w:i/>
                <w:sz w:val="24"/>
                <w:szCs w:val="24"/>
                <w:lang w:eastAsia="el-GR"/>
              </w:rPr>
              <w:t>χαμηλότερη τιμή</w:t>
            </w:r>
          </w:p>
        </w:tc>
      </w:tr>
      <w:tr w:rsidR="0073372E" w:rsidRPr="00187BBA" w:rsidTr="0023777D">
        <w:trPr>
          <w:trHeight w:val="567"/>
        </w:trPr>
        <w:tc>
          <w:tcPr>
            <w:tcW w:w="9639" w:type="dxa"/>
            <w:gridSpan w:val="3"/>
            <w:shd w:val="clear" w:color="auto" w:fill="003366"/>
            <w:vAlign w:val="center"/>
          </w:tcPr>
          <w:p w:rsidR="0073372E" w:rsidRPr="00187BBA" w:rsidRDefault="0073372E" w:rsidP="0073372E">
            <w:pPr>
              <w:widowControl w:val="0"/>
              <w:spacing w:before="60" w:after="0"/>
              <w:jc w:val="right"/>
              <w:rPr>
                <w:rFonts w:asciiTheme="minorHAnsi" w:hAnsiTheme="minorHAnsi" w:cstheme="minorHAnsi"/>
                <w:b/>
                <w:sz w:val="24"/>
                <w:szCs w:val="24"/>
              </w:rPr>
            </w:pPr>
            <w:r w:rsidRPr="00187BBA">
              <w:rPr>
                <w:rFonts w:asciiTheme="minorHAnsi" w:hAnsiTheme="minorHAnsi" w:cstheme="minorHAnsi"/>
                <w:b/>
                <w:sz w:val="24"/>
                <w:szCs w:val="24"/>
                <w:lang w:eastAsia="el-GR"/>
              </w:rPr>
              <w:t>Ημερομηνία Διενέργειας Διαγωνισμού: ΧΧ-ΧΧ-2014</w:t>
            </w:r>
          </w:p>
        </w:tc>
      </w:tr>
      <w:tr w:rsidR="0073372E" w:rsidRPr="00187BBA" w:rsidTr="0023777D">
        <w:trPr>
          <w:trHeight w:val="567"/>
        </w:trPr>
        <w:tc>
          <w:tcPr>
            <w:tcW w:w="9639" w:type="dxa"/>
            <w:gridSpan w:val="3"/>
            <w:shd w:val="clear" w:color="auto" w:fill="003366"/>
            <w:vAlign w:val="center"/>
          </w:tcPr>
          <w:p w:rsidR="0073372E" w:rsidRPr="00187BBA" w:rsidRDefault="0073372E" w:rsidP="0023777D">
            <w:pPr>
              <w:widowControl w:val="0"/>
              <w:spacing w:before="60"/>
              <w:jc w:val="right"/>
              <w:rPr>
                <w:rFonts w:asciiTheme="minorHAnsi" w:hAnsiTheme="minorHAnsi" w:cstheme="minorHAnsi"/>
                <w:b/>
                <w:sz w:val="24"/>
                <w:szCs w:val="24"/>
              </w:rPr>
            </w:pPr>
          </w:p>
          <w:p w:rsidR="0073372E" w:rsidRPr="00187BBA" w:rsidRDefault="0073372E" w:rsidP="0023777D">
            <w:pPr>
              <w:widowControl w:val="0"/>
              <w:spacing w:before="60"/>
              <w:rPr>
                <w:rFonts w:asciiTheme="minorHAnsi" w:hAnsiTheme="minorHAnsi" w:cstheme="minorHAnsi"/>
                <w:b/>
                <w:sz w:val="24"/>
                <w:szCs w:val="24"/>
              </w:rPr>
            </w:pPr>
          </w:p>
          <w:p w:rsidR="0073372E" w:rsidRPr="00187BBA" w:rsidRDefault="0073372E" w:rsidP="0023777D">
            <w:pPr>
              <w:widowControl w:val="0"/>
              <w:spacing w:before="60"/>
              <w:rPr>
                <w:rFonts w:asciiTheme="minorHAnsi" w:hAnsiTheme="minorHAnsi" w:cstheme="minorHAnsi"/>
                <w:b/>
                <w:sz w:val="24"/>
                <w:szCs w:val="24"/>
              </w:rPr>
            </w:pPr>
          </w:p>
        </w:tc>
      </w:tr>
      <w:tr w:rsidR="0073372E" w:rsidRPr="00187BBA" w:rsidTr="0023777D">
        <w:trPr>
          <w:trHeight w:hRule="exact" w:val="1814"/>
        </w:trPr>
        <w:tc>
          <w:tcPr>
            <w:tcW w:w="9639" w:type="dxa"/>
            <w:gridSpan w:val="3"/>
            <w:shd w:val="clear" w:color="auto" w:fill="003366"/>
          </w:tcPr>
          <w:p w:rsidR="0073372E" w:rsidRPr="00187BBA" w:rsidRDefault="0073372E" w:rsidP="0023777D">
            <w:pPr>
              <w:widowControl w:val="0"/>
              <w:spacing w:before="60"/>
              <w:rPr>
                <w:rFonts w:asciiTheme="minorHAnsi" w:hAnsiTheme="minorHAnsi" w:cstheme="minorHAnsi"/>
                <w:b/>
                <w:sz w:val="24"/>
                <w:szCs w:val="24"/>
              </w:rPr>
            </w:pPr>
            <w:r w:rsidRPr="00187BBA">
              <w:rPr>
                <w:rFonts w:asciiTheme="minorHAnsi" w:hAnsiTheme="minorHAnsi" w:cstheme="minorHAnsi"/>
                <w:noProof/>
                <w:sz w:val="24"/>
                <w:szCs w:val="24"/>
                <w:lang w:eastAsia="el-GR"/>
              </w:rPr>
              <w:drawing>
                <wp:anchor distT="0" distB="0" distL="114300" distR="114300" simplePos="0" relativeHeight="251661312" behindDoc="0" locked="0" layoutInCell="1" allowOverlap="1">
                  <wp:simplePos x="0" y="0"/>
                  <wp:positionH relativeFrom="column">
                    <wp:posOffset>-13970</wp:posOffset>
                  </wp:positionH>
                  <wp:positionV relativeFrom="paragraph">
                    <wp:posOffset>114300</wp:posOffset>
                  </wp:positionV>
                  <wp:extent cx="1809750" cy="1009650"/>
                  <wp:effectExtent l="19050" t="0" r="0" b="0"/>
                  <wp:wrapNone/>
                  <wp:docPr id="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809750" cy="1009650"/>
                          </a:xfrm>
                          <a:prstGeom prst="rect">
                            <a:avLst/>
                          </a:prstGeom>
                          <a:noFill/>
                          <a:ln w="9525">
                            <a:noFill/>
                            <a:miter lim="800000"/>
                            <a:headEnd/>
                            <a:tailEnd/>
                          </a:ln>
                        </pic:spPr>
                      </pic:pic>
                    </a:graphicData>
                  </a:graphic>
                </wp:anchor>
              </w:drawing>
            </w:r>
          </w:p>
        </w:tc>
      </w:tr>
    </w:tbl>
    <w:p w:rsidR="006E26DE" w:rsidRPr="00187BBA" w:rsidRDefault="006E26DE" w:rsidP="00021593">
      <w:pPr>
        <w:spacing w:before="120"/>
        <w:ind w:right="-360"/>
        <w:rPr>
          <w:rFonts w:asciiTheme="minorHAnsi" w:hAnsiTheme="minorHAnsi" w:cstheme="minorHAnsi"/>
          <w:b/>
          <w:bCs/>
          <w:iCs/>
          <w:sz w:val="24"/>
          <w:szCs w:val="24"/>
        </w:rPr>
        <w:sectPr w:rsidR="006E26DE" w:rsidRPr="00187BBA" w:rsidSect="008930F5">
          <w:headerReference w:type="default" r:id="rId11"/>
          <w:footerReference w:type="default" r:id="rId12"/>
          <w:footerReference w:type="first" r:id="rId13"/>
          <w:pgSz w:w="11906" w:h="16838" w:code="9"/>
          <w:pgMar w:top="1134" w:right="1134" w:bottom="1134" w:left="1134" w:header="720" w:footer="567" w:gutter="0"/>
          <w:cols w:space="708"/>
          <w:docGrid w:linePitch="360"/>
        </w:sectPr>
      </w:pPr>
    </w:p>
    <w:p w:rsidR="007B267D" w:rsidRPr="00187BBA" w:rsidRDefault="007B267D" w:rsidP="00D45BCE">
      <w:pPr>
        <w:spacing w:before="60"/>
        <w:rPr>
          <w:rFonts w:asciiTheme="minorHAnsi" w:hAnsiTheme="minorHAnsi" w:cstheme="minorHAnsi"/>
          <w:b/>
          <w:bCs/>
          <w:sz w:val="24"/>
          <w:szCs w:val="24"/>
        </w:rPr>
      </w:pPr>
      <w:bookmarkStart w:id="0" w:name="_Toc377665957"/>
      <w:bookmarkStart w:id="1" w:name="_Toc305061508"/>
      <w:bookmarkStart w:id="2" w:name="_Toc305061975"/>
      <w:bookmarkEnd w:id="0"/>
    </w:p>
    <w:p w:rsidR="00D45BCE" w:rsidRPr="00187BBA" w:rsidRDefault="00D45BCE" w:rsidP="002663A1">
      <w:pPr>
        <w:pStyle w:val="31"/>
        <w:ind w:left="284" w:hanging="284"/>
        <w:rPr>
          <w:rFonts w:asciiTheme="minorHAnsi" w:hAnsiTheme="minorHAnsi" w:cstheme="minorHAnsi"/>
          <w:sz w:val="24"/>
          <w:szCs w:val="24"/>
        </w:rPr>
      </w:pPr>
      <w:bookmarkStart w:id="3" w:name="_Toc404170487"/>
      <w:r w:rsidRPr="00187BBA">
        <w:rPr>
          <w:rFonts w:asciiTheme="minorHAnsi" w:hAnsiTheme="minorHAnsi" w:cstheme="minorHAnsi"/>
          <w:sz w:val="24"/>
          <w:szCs w:val="24"/>
        </w:rPr>
        <w:t>Συνοπτικά Στοιχεία Έργου</w:t>
      </w:r>
      <w:bookmarkEnd w:id="3"/>
    </w:p>
    <w:p w:rsidR="003021DE" w:rsidRPr="00187BBA" w:rsidRDefault="00111A3D" w:rsidP="00111A3D">
      <w:pPr>
        <w:autoSpaceDE w:val="0"/>
        <w:autoSpaceDN w:val="0"/>
        <w:adjustRightInd w:val="0"/>
        <w:spacing w:before="60"/>
        <w:rPr>
          <w:rFonts w:asciiTheme="minorHAnsi" w:hAnsiTheme="minorHAnsi" w:cstheme="minorHAnsi"/>
          <w:color w:val="FF0000"/>
          <w:sz w:val="24"/>
          <w:szCs w:val="24"/>
        </w:rPr>
      </w:pPr>
      <w:r w:rsidRPr="00187BBA">
        <w:rPr>
          <w:rFonts w:asciiTheme="minorHAnsi" w:hAnsiTheme="minorHAnsi" w:cstheme="minorHAnsi"/>
          <w:sz w:val="24"/>
          <w:szCs w:val="24"/>
        </w:rPr>
        <w:t>Το παρόν έργο αφορά στην κατασκευή ενός σύγχρονου Κέντρου Δεδομένων (</w:t>
      </w:r>
      <w:r w:rsidRPr="00187BBA">
        <w:rPr>
          <w:rFonts w:asciiTheme="minorHAnsi" w:hAnsiTheme="minorHAnsi" w:cstheme="minorHAnsi"/>
          <w:sz w:val="24"/>
          <w:szCs w:val="24"/>
          <w:lang w:val="en-US"/>
        </w:rPr>
        <w:t>DATA</w:t>
      </w:r>
      <w:r w:rsidRPr="00187BBA">
        <w:rPr>
          <w:rFonts w:asciiTheme="minorHAnsi" w:hAnsiTheme="minorHAnsi" w:cstheme="minorHAnsi"/>
          <w:sz w:val="24"/>
          <w:szCs w:val="24"/>
        </w:rPr>
        <w:t xml:space="preserve"> </w:t>
      </w:r>
      <w:r w:rsidRPr="00187BBA">
        <w:rPr>
          <w:rFonts w:asciiTheme="minorHAnsi" w:hAnsiTheme="minorHAnsi" w:cstheme="minorHAnsi"/>
          <w:sz w:val="24"/>
          <w:szCs w:val="24"/>
          <w:lang w:val="en-US"/>
        </w:rPr>
        <w:t>CENTER</w:t>
      </w:r>
      <w:r w:rsidRPr="00187BBA">
        <w:rPr>
          <w:rFonts w:asciiTheme="minorHAnsi" w:hAnsiTheme="minorHAnsi" w:cstheme="minorHAnsi"/>
          <w:sz w:val="24"/>
          <w:szCs w:val="24"/>
        </w:rPr>
        <w:t>) για την παροχή υπηρεσιών υπολογιστικού νέφους (</w:t>
      </w:r>
      <w:r w:rsidRPr="00187BBA">
        <w:rPr>
          <w:rFonts w:asciiTheme="minorHAnsi" w:hAnsiTheme="minorHAnsi" w:cstheme="minorHAnsi"/>
          <w:sz w:val="24"/>
          <w:szCs w:val="24"/>
          <w:lang w:val="en-US"/>
        </w:rPr>
        <w:t>cloud</w:t>
      </w:r>
      <w:r w:rsidRPr="00187BBA">
        <w:rPr>
          <w:rFonts w:asciiTheme="minorHAnsi" w:hAnsiTheme="minorHAnsi" w:cstheme="minorHAnsi"/>
          <w:sz w:val="24"/>
          <w:szCs w:val="24"/>
        </w:rPr>
        <w:t xml:space="preserve"> </w:t>
      </w:r>
      <w:r w:rsidRPr="00187BBA">
        <w:rPr>
          <w:rFonts w:asciiTheme="minorHAnsi" w:hAnsiTheme="minorHAnsi" w:cstheme="minorHAnsi"/>
          <w:sz w:val="24"/>
          <w:szCs w:val="24"/>
          <w:lang w:val="en-US"/>
        </w:rPr>
        <w:t>computing</w:t>
      </w:r>
      <w:r w:rsidRPr="00187BBA">
        <w:rPr>
          <w:rFonts w:asciiTheme="minorHAnsi" w:hAnsiTheme="minorHAnsi" w:cstheme="minorHAnsi"/>
          <w:sz w:val="24"/>
          <w:szCs w:val="24"/>
        </w:rPr>
        <w:t xml:space="preserve">) στους Φορείς Κοινωνικής Ασφάλισης και στους λοιπούς φορείς που υποστηρίζει η Η.ΔΙ.Κ.Α. ΑΕ. Το </w:t>
      </w:r>
      <w:proofErr w:type="spellStart"/>
      <w:r w:rsidRPr="00187BBA">
        <w:rPr>
          <w:rFonts w:asciiTheme="minorHAnsi" w:hAnsiTheme="minorHAnsi" w:cstheme="minorHAnsi"/>
          <w:sz w:val="24"/>
          <w:szCs w:val="24"/>
        </w:rPr>
        <w:t>Κελντρο</w:t>
      </w:r>
      <w:proofErr w:type="spellEnd"/>
      <w:r w:rsidRPr="00187BBA">
        <w:rPr>
          <w:rFonts w:asciiTheme="minorHAnsi" w:hAnsiTheme="minorHAnsi" w:cstheme="minorHAnsi"/>
          <w:sz w:val="24"/>
          <w:szCs w:val="24"/>
        </w:rPr>
        <w:t xml:space="preserve"> Δεδομένων θα κατασκευαστεί στο ισόγειο του κτιρίου της οδού Λυκούργου 10, ενώ μέρος των Η/Μ θα εγκατασταθούν στο υπόγειο. Οι εργασίες που προβλέπεται να πραγματοποιηθούν αφορούν, στη πλήρη διαμόρφωση των εσωτερικών χώρων και την  ανακαίνιση των όψεων για τη στέγαση του Κέντρου Δεομένων, του ηλεκτροπαραγωγού </w:t>
      </w:r>
      <w:proofErr w:type="spellStart"/>
      <w:r w:rsidRPr="00187BBA">
        <w:rPr>
          <w:rFonts w:asciiTheme="minorHAnsi" w:hAnsiTheme="minorHAnsi" w:cstheme="minorHAnsi"/>
          <w:sz w:val="24"/>
          <w:szCs w:val="24"/>
        </w:rPr>
        <w:t>ζέυγους</w:t>
      </w:r>
      <w:proofErr w:type="spellEnd"/>
      <w:r w:rsidRPr="00187BBA">
        <w:rPr>
          <w:rFonts w:asciiTheme="minorHAnsi" w:hAnsiTheme="minorHAnsi" w:cstheme="minorHAnsi"/>
          <w:sz w:val="24"/>
          <w:szCs w:val="24"/>
        </w:rPr>
        <w:t xml:space="preserve">, και της διάταξης αδιάλειπτης λειτουργίας της Η.ΔΙ.Κ.Α. Α.Ε. </w:t>
      </w:r>
    </w:p>
    <w:p w:rsidR="00111A3D" w:rsidRPr="00187BBA" w:rsidRDefault="00111A3D" w:rsidP="00111A3D">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Το αντικείμενο του έργου περιλαμβάνει 5 ενότητες εργασιών οι οποίες έχουν συνοπτικά ως εξής:</w:t>
      </w:r>
    </w:p>
    <w:p w:rsidR="00111A3D" w:rsidRPr="00187BBA" w:rsidRDefault="00111A3D" w:rsidP="00111A3D">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α. Διαμόρφωση των χώρων που προαναφέρθηκαν και σύμφωνα με την τεχνική περιγραφή που ακολουθεί στο ΜΕΡΟΣ Α΄ της παρούσας καθώς και στους πίνακες συμμόρφωσης και στα αντίστοιχα ΠΑΡΑΡΤΗΜΑΤΑ.  </w:t>
      </w:r>
    </w:p>
    <w:p w:rsidR="00111A3D" w:rsidRPr="00187BBA" w:rsidRDefault="00111A3D" w:rsidP="00111A3D">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β.  Ηλεκτρομηχανολογικές εργασίες που αφορούν στη σύνδεση με την κεντρική παροχή του κτιρίου (κατασκευή όλων των </w:t>
      </w:r>
      <w:proofErr w:type="spellStart"/>
      <w:r w:rsidRPr="00187BBA">
        <w:rPr>
          <w:rFonts w:asciiTheme="minorHAnsi" w:hAnsiTheme="minorHAnsi" w:cstheme="minorHAnsi"/>
          <w:b w:val="0"/>
          <w:sz w:val="24"/>
          <w:szCs w:val="24"/>
        </w:rPr>
        <w:t>αναγκάιων</w:t>
      </w:r>
      <w:proofErr w:type="spellEnd"/>
      <w:r w:rsidRPr="00187BBA">
        <w:rPr>
          <w:rFonts w:asciiTheme="minorHAnsi" w:hAnsiTheme="minorHAnsi" w:cstheme="minorHAnsi"/>
          <w:b w:val="0"/>
          <w:sz w:val="24"/>
          <w:szCs w:val="24"/>
        </w:rPr>
        <w:t xml:space="preserve"> πεδίων και πινάκων, εγκατάσταση ηλεκτρολογικής και </w:t>
      </w:r>
      <w:proofErr w:type="spellStart"/>
      <w:r w:rsidRPr="00187BBA">
        <w:rPr>
          <w:rFonts w:asciiTheme="minorHAnsi" w:hAnsiTheme="minorHAnsi" w:cstheme="minorHAnsi"/>
          <w:b w:val="0"/>
          <w:sz w:val="24"/>
          <w:szCs w:val="24"/>
        </w:rPr>
        <w:t>δικταυακής</w:t>
      </w:r>
      <w:proofErr w:type="spellEnd"/>
      <w:r w:rsidRPr="00187BBA">
        <w:rPr>
          <w:rFonts w:asciiTheme="minorHAnsi" w:hAnsiTheme="minorHAnsi" w:cstheme="minorHAnsi"/>
          <w:b w:val="0"/>
          <w:sz w:val="24"/>
          <w:szCs w:val="24"/>
        </w:rPr>
        <w:t xml:space="preserve"> υποδομής, προμήθεια και εγκατάσταση συστήματος αδιάλειπτης τροφοδοσίας (UPS), μεταφορά </w:t>
      </w:r>
      <w:proofErr w:type="spellStart"/>
      <w:r w:rsidRPr="00187BBA">
        <w:rPr>
          <w:rFonts w:asciiTheme="minorHAnsi" w:hAnsiTheme="minorHAnsi" w:cstheme="minorHAnsi"/>
          <w:b w:val="0"/>
          <w:sz w:val="24"/>
          <w:szCs w:val="24"/>
        </w:rPr>
        <w:t>υφιστάεμνων</w:t>
      </w:r>
      <w:proofErr w:type="spellEnd"/>
      <w:r w:rsidRPr="00187BBA">
        <w:rPr>
          <w:rFonts w:asciiTheme="minorHAnsi" w:hAnsiTheme="minorHAnsi" w:cstheme="minorHAnsi"/>
          <w:b w:val="0"/>
          <w:sz w:val="24"/>
          <w:szCs w:val="24"/>
        </w:rPr>
        <w:t xml:space="preserve"> και προμήθεια συμπληρωματικών κλιματιστικών μονάδων και προμήθεια και εγκατάσταση </w:t>
      </w:r>
      <w:proofErr w:type="spellStart"/>
      <w:r w:rsidRPr="00187BBA">
        <w:rPr>
          <w:rFonts w:asciiTheme="minorHAnsi" w:hAnsiTheme="minorHAnsi" w:cstheme="minorHAnsi"/>
          <w:b w:val="0"/>
          <w:sz w:val="24"/>
          <w:szCs w:val="24"/>
        </w:rPr>
        <w:t>ηλεκτροπαρωγού</w:t>
      </w:r>
      <w:proofErr w:type="spellEnd"/>
      <w:r w:rsidRPr="00187BBA">
        <w:rPr>
          <w:rFonts w:asciiTheme="minorHAnsi" w:hAnsiTheme="minorHAnsi" w:cstheme="minorHAnsi"/>
          <w:b w:val="0"/>
          <w:sz w:val="24"/>
          <w:szCs w:val="24"/>
        </w:rPr>
        <w:t xml:space="preserve"> </w:t>
      </w:r>
      <w:proofErr w:type="spellStart"/>
      <w:r w:rsidRPr="00187BBA">
        <w:rPr>
          <w:rFonts w:asciiTheme="minorHAnsi" w:hAnsiTheme="minorHAnsi" w:cstheme="minorHAnsi"/>
          <w:b w:val="0"/>
          <w:sz w:val="24"/>
          <w:szCs w:val="24"/>
        </w:rPr>
        <w:t>ζέυγους</w:t>
      </w:r>
      <w:proofErr w:type="spellEnd"/>
      <w:r w:rsidRPr="00187BBA">
        <w:rPr>
          <w:rFonts w:asciiTheme="minorHAnsi" w:hAnsiTheme="minorHAnsi" w:cstheme="minorHAnsi"/>
          <w:b w:val="0"/>
          <w:sz w:val="24"/>
          <w:szCs w:val="24"/>
        </w:rPr>
        <w:t xml:space="preserve">). </w:t>
      </w:r>
    </w:p>
    <w:p w:rsidR="00111A3D" w:rsidRPr="00187BBA" w:rsidRDefault="00111A3D" w:rsidP="00111A3D">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γ.  Προμήθεια και εγκατάσταση συστημάτων φυσικής ασφάλειας (συστήματα ελέγχου πρόσβασης, </w:t>
      </w:r>
      <w:proofErr w:type="spellStart"/>
      <w:r w:rsidRPr="00187BBA">
        <w:rPr>
          <w:rFonts w:asciiTheme="minorHAnsi" w:hAnsiTheme="minorHAnsi" w:cstheme="minorHAnsi"/>
          <w:b w:val="0"/>
          <w:sz w:val="24"/>
          <w:szCs w:val="24"/>
        </w:rPr>
        <w:t>συστηματα</w:t>
      </w:r>
      <w:proofErr w:type="spellEnd"/>
      <w:r w:rsidRPr="00187BBA">
        <w:rPr>
          <w:rFonts w:asciiTheme="minorHAnsi" w:hAnsiTheme="minorHAnsi" w:cstheme="minorHAnsi"/>
          <w:b w:val="0"/>
          <w:sz w:val="24"/>
          <w:szCs w:val="24"/>
        </w:rPr>
        <w:t xml:space="preserve"> πυρανίχνευσης και πυρόσβεσης, </w:t>
      </w:r>
      <w:proofErr w:type="spellStart"/>
      <w:r w:rsidRPr="00187BBA">
        <w:rPr>
          <w:rFonts w:asciiTheme="minorHAnsi" w:hAnsiTheme="minorHAnsi" w:cstheme="minorHAnsi"/>
          <w:b w:val="0"/>
          <w:sz w:val="24"/>
          <w:szCs w:val="24"/>
        </w:rPr>
        <w:t>συστήμα</w:t>
      </w:r>
      <w:proofErr w:type="spellEnd"/>
      <w:r w:rsidRPr="00187BBA">
        <w:rPr>
          <w:rFonts w:asciiTheme="minorHAnsi" w:hAnsiTheme="minorHAnsi" w:cstheme="minorHAnsi"/>
          <w:b w:val="0"/>
          <w:sz w:val="24"/>
          <w:szCs w:val="24"/>
        </w:rPr>
        <w:t xml:space="preserve"> </w:t>
      </w:r>
      <w:proofErr w:type="spellStart"/>
      <w:r w:rsidRPr="00187BBA">
        <w:rPr>
          <w:rFonts w:asciiTheme="minorHAnsi" w:hAnsiTheme="minorHAnsi" w:cstheme="minorHAnsi"/>
          <w:b w:val="0"/>
          <w:sz w:val="24"/>
          <w:szCs w:val="24"/>
        </w:rPr>
        <w:t>υγρανίχνευσης</w:t>
      </w:r>
      <w:proofErr w:type="spellEnd"/>
      <w:r w:rsidRPr="00187BBA">
        <w:rPr>
          <w:rFonts w:asciiTheme="minorHAnsi" w:hAnsiTheme="minorHAnsi" w:cstheme="minorHAnsi"/>
          <w:b w:val="0"/>
          <w:sz w:val="24"/>
          <w:szCs w:val="24"/>
        </w:rPr>
        <w:t xml:space="preserve">, </w:t>
      </w:r>
      <w:proofErr w:type="spellStart"/>
      <w:r w:rsidRPr="00187BBA">
        <w:rPr>
          <w:rFonts w:asciiTheme="minorHAnsi" w:hAnsiTheme="minorHAnsi" w:cstheme="minorHAnsi"/>
          <w:b w:val="0"/>
          <w:sz w:val="24"/>
          <w:szCs w:val="24"/>
        </w:rPr>
        <w:t>σύστηματα</w:t>
      </w:r>
      <w:proofErr w:type="spellEnd"/>
      <w:r w:rsidRPr="00187BBA">
        <w:rPr>
          <w:rFonts w:asciiTheme="minorHAnsi" w:hAnsiTheme="minorHAnsi" w:cstheme="minorHAnsi"/>
          <w:b w:val="0"/>
          <w:sz w:val="24"/>
          <w:szCs w:val="24"/>
        </w:rPr>
        <w:t xml:space="preserve"> CCTV και BMS  καθώς σύστημα εξαερισμού). </w:t>
      </w:r>
    </w:p>
    <w:p w:rsidR="00111A3D" w:rsidRPr="00187BBA" w:rsidRDefault="00111A3D" w:rsidP="00111A3D">
      <w:pPr>
        <w:pStyle w:val="afd"/>
        <w:spacing w:before="120" w:after="120" w:line="276" w:lineRule="auto"/>
        <w:ind w:left="567" w:right="425"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δ.  Προμήθεια και </w:t>
      </w:r>
      <w:proofErr w:type="spellStart"/>
      <w:r w:rsidRPr="00187BBA">
        <w:rPr>
          <w:rFonts w:asciiTheme="minorHAnsi" w:hAnsiTheme="minorHAnsi" w:cstheme="minorHAnsi"/>
          <w:b w:val="0"/>
          <w:sz w:val="24"/>
          <w:szCs w:val="24"/>
        </w:rPr>
        <w:t>εγακτάσταση</w:t>
      </w:r>
      <w:proofErr w:type="spellEnd"/>
      <w:r w:rsidRPr="00187BBA">
        <w:rPr>
          <w:rFonts w:asciiTheme="minorHAnsi" w:hAnsiTheme="minorHAnsi" w:cstheme="minorHAnsi"/>
          <w:b w:val="0"/>
          <w:sz w:val="24"/>
          <w:szCs w:val="24"/>
        </w:rPr>
        <w:t xml:space="preserve"> υλικών υποδομής </w:t>
      </w:r>
      <w:proofErr w:type="spellStart"/>
      <w:r w:rsidRPr="00187BBA">
        <w:rPr>
          <w:rFonts w:asciiTheme="minorHAnsi" w:hAnsiTheme="minorHAnsi" w:cstheme="minorHAnsi"/>
          <w:b w:val="0"/>
          <w:sz w:val="24"/>
          <w:szCs w:val="24"/>
        </w:rPr>
        <w:t>οδευσης</w:t>
      </w:r>
      <w:proofErr w:type="spellEnd"/>
      <w:r w:rsidRPr="00187BBA">
        <w:rPr>
          <w:rFonts w:asciiTheme="minorHAnsi" w:hAnsiTheme="minorHAnsi" w:cstheme="minorHAnsi"/>
          <w:b w:val="0"/>
          <w:sz w:val="24"/>
          <w:szCs w:val="24"/>
        </w:rPr>
        <w:t xml:space="preserve"> καλωδιώσεων και </w:t>
      </w:r>
      <w:proofErr w:type="spellStart"/>
      <w:r w:rsidRPr="00187BBA">
        <w:rPr>
          <w:rFonts w:asciiTheme="minorHAnsi" w:hAnsiTheme="minorHAnsi" w:cstheme="minorHAnsi"/>
          <w:b w:val="0"/>
          <w:sz w:val="24"/>
          <w:szCs w:val="24"/>
        </w:rPr>
        <w:t>racks</w:t>
      </w:r>
      <w:proofErr w:type="spellEnd"/>
    </w:p>
    <w:p w:rsidR="00111A3D" w:rsidRPr="00187BBA" w:rsidRDefault="00111A3D" w:rsidP="00111A3D">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ε. Μετεγκατάσταση εξοπλισμού και υποστήριξη πιλοτικής λειτουργίας (περιλαμβάνει τη μεταφορά του εξοπλισμού από το εν λειτουργία Κέντρο Δεδομένων στη σημερινή έδρα της εταιρείας στο κέντρο Δεδομένων που θα κατασκευαστεί στο πλαίσιο του παρόντος έργου στην οδό Λυκούργου 10, την εγκατάστασή του και τη θέση σε παραγωγική λειτουργία). </w:t>
      </w:r>
    </w:p>
    <w:p w:rsidR="006D0261" w:rsidRPr="00187BBA" w:rsidRDefault="006D0261" w:rsidP="007B267D">
      <w:pPr>
        <w:pStyle w:val="31"/>
        <w:ind w:left="284" w:hanging="284"/>
        <w:rPr>
          <w:rFonts w:asciiTheme="minorHAnsi" w:hAnsiTheme="minorHAnsi" w:cstheme="minorHAnsi"/>
          <w:sz w:val="24"/>
          <w:szCs w:val="24"/>
        </w:rPr>
      </w:pPr>
      <w:bookmarkStart w:id="4" w:name="_Toc285967908"/>
      <w:bookmarkStart w:id="5" w:name="_Ref289038937"/>
      <w:bookmarkStart w:id="6" w:name="_Ref289254985"/>
      <w:bookmarkStart w:id="7" w:name="_Toc344892073"/>
      <w:bookmarkStart w:id="8" w:name="_Toc344903289"/>
      <w:bookmarkStart w:id="9" w:name="_Toc344912791"/>
      <w:bookmarkStart w:id="10" w:name="_Toc360093811"/>
      <w:bookmarkStart w:id="11" w:name="_Toc404170488"/>
      <w:bookmarkStart w:id="12" w:name="_Toc338099038"/>
      <w:bookmarkStart w:id="13" w:name="_Toc338099146"/>
      <w:bookmarkStart w:id="14" w:name="_Toc338099185"/>
      <w:bookmarkStart w:id="15" w:name="_Toc345431855"/>
      <w:bookmarkStart w:id="16" w:name="_Toc331759909"/>
      <w:bookmarkEnd w:id="1"/>
      <w:bookmarkEnd w:id="2"/>
      <w:r w:rsidRPr="00187BBA">
        <w:rPr>
          <w:rFonts w:asciiTheme="minorHAnsi" w:hAnsiTheme="minorHAnsi" w:cstheme="minorHAnsi"/>
          <w:sz w:val="24"/>
          <w:szCs w:val="24"/>
        </w:rPr>
        <w:t>Κρίσιμοι παράγοντες επιτυχίας</w:t>
      </w:r>
      <w:bookmarkEnd w:id="4"/>
      <w:bookmarkEnd w:id="5"/>
      <w:bookmarkEnd w:id="6"/>
      <w:bookmarkEnd w:id="7"/>
      <w:bookmarkEnd w:id="8"/>
      <w:bookmarkEnd w:id="9"/>
      <w:bookmarkEnd w:id="10"/>
      <w:bookmarkEnd w:id="11"/>
    </w:p>
    <w:p w:rsidR="006D0261" w:rsidRPr="00187BBA" w:rsidRDefault="006D0261" w:rsidP="006D0261">
      <w:p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Το παρόν έργο έχει ως στόχο να προετοιμάσει την υποδομή για την φιλοξενία υπολογιστικού εξοπλισμού υψηλής πυκνότητας. Στα πλάνα του Κύριου του έργου είναι η δημιουργία ενός </w:t>
      </w:r>
      <w:proofErr w:type="spellStart"/>
      <w:r w:rsidRPr="00187BBA">
        <w:rPr>
          <w:rFonts w:asciiTheme="minorHAnsi" w:hAnsiTheme="minorHAnsi" w:cstheme="minorHAnsi"/>
          <w:sz w:val="24"/>
          <w:szCs w:val="24"/>
        </w:rPr>
        <w:t>κεντρικοποιημένου</w:t>
      </w:r>
      <w:proofErr w:type="spellEnd"/>
      <w:r w:rsidRPr="00187BBA">
        <w:rPr>
          <w:rFonts w:asciiTheme="minorHAnsi" w:hAnsiTheme="minorHAnsi" w:cstheme="minorHAnsi"/>
          <w:sz w:val="24"/>
          <w:szCs w:val="24"/>
        </w:rPr>
        <w:t xml:space="preserve"> υπολογιστικού περιβάλλοντος (</w:t>
      </w:r>
      <w:proofErr w:type="spellStart"/>
      <w:r w:rsidRPr="00187BBA">
        <w:rPr>
          <w:rFonts w:asciiTheme="minorHAnsi" w:hAnsiTheme="minorHAnsi" w:cstheme="minorHAnsi"/>
          <w:sz w:val="24"/>
          <w:szCs w:val="24"/>
        </w:rPr>
        <w:t>cloud</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computing</w:t>
      </w:r>
      <w:proofErr w:type="spellEnd"/>
      <w:r w:rsidRPr="00187BBA">
        <w:rPr>
          <w:rFonts w:asciiTheme="minorHAnsi" w:hAnsiTheme="minorHAnsi" w:cstheme="minorHAnsi"/>
          <w:sz w:val="24"/>
          <w:szCs w:val="24"/>
        </w:rPr>
        <w:t>) μέσα από το οποίο θα παρέχει υπολογιστικές και αποθηκευτικές υπηρεσίες στους χρήστες.</w:t>
      </w:r>
    </w:p>
    <w:p w:rsidR="006D0261" w:rsidRPr="00187BBA" w:rsidRDefault="006D0261" w:rsidP="006D0261">
      <w:p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  Η προμήθεια και θέση σε λειτουργία αυτών των υποδομών είναι δύσκολη μια και απαιτεί εξειδίκευση και </w:t>
      </w:r>
      <w:proofErr w:type="spellStart"/>
      <w:r w:rsidRPr="00187BBA">
        <w:rPr>
          <w:rFonts w:asciiTheme="minorHAnsi" w:hAnsiTheme="minorHAnsi" w:cstheme="minorHAnsi"/>
          <w:sz w:val="24"/>
          <w:szCs w:val="24"/>
        </w:rPr>
        <w:t>εμπερία</w:t>
      </w:r>
      <w:proofErr w:type="spellEnd"/>
      <w:r w:rsidRPr="00187BBA">
        <w:rPr>
          <w:rFonts w:asciiTheme="minorHAnsi" w:hAnsiTheme="minorHAnsi" w:cstheme="minorHAnsi"/>
          <w:sz w:val="24"/>
          <w:szCs w:val="24"/>
        </w:rPr>
        <w:t xml:space="preserve"> σε </w:t>
      </w:r>
      <w:proofErr w:type="spellStart"/>
      <w:r w:rsidRPr="00187BBA">
        <w:rPr>
          <w:rFonts w:asciiTheme="minorHAnsi" w:hAnsiTheme="minorHAnsi" w:cstheme="minorHAnsi"/>
          <w:sz w:val="24"/>
          <w:szCs w:val="24"/>
        </w:rPr>
        <w:t>συγκεριμένα</w:t>
      </w:r>
      <w:proofErr w:type="spellEnd"/>
      <w:r w:rsidRPr="00187BBA">
        <w:rPr>
          <w:rFonts w:asciiTheme="minorHAnsi" w:hAnsiTheme="minorHAnsi" w:cstheme="minorHAnsi"/>
          <w:sz w:val="24"/>
          <w:szCs w:val="24"/>
        </w:rPr>
        <w:t xml:space="preserve"> γνωστικά πεδία. Οι προκλήσεις που πρέπει να αντιμετωπιστούν είναι :</w:t>
      </w:r>
    </w:p>
    <w:p w:rsidR="006D0261" w:rsidRPr="00187BBA" w:rsidRDefault="006D0261" w:rsidP="00281CF7">
      <w:pPr>
        <w:numPr>
          <w:ilvl w:val="0"/>
          <w:numId w:val="85"/>
        </w:numPr>
        <w:rPr>
          <w:rFonts w:asciiTheme="minorHAnsi" w:hAnsiTheme="minorHAnsi" w:cstheme="minorHAnsi"/>
          <w:sz w:val="24"/>
          <w:szCs w:val="24"/>
        </w:rPr>
      </w:pPr>
      <w:r w:rsidRPr="00187BBA">
        <w:rPr>
          <w:rFonts w:asciiTheme="minorHAnsi" w:hAnsiTheme="minorHAnsi" w:cstheme="minorHAnsi"/>
          <w:sz w:val="24"/>
          <w:szCs w:val="24"/>
        </w:rPr>
        <w:t xml:space="preserve">Ανάλυση της υφιστάμενης κατάστασης των απαιτήσεων του έργου και αξιοποίηση του διαθέσιμου χώρου για την ένταξη των εγκαταστάσεων. Ο Ανάδοχος πριν την υποβολή προσφοράς δύναται να πραγματοποιήσει αυτοψία στους χώρους, προκειμένου να λάβει γνώση των ειδικών συνθηκών του έργου και των εγκαταστάσεων. </w:t>
      </w:r>
      <w:r w:rsidRPr="00187BBA">
        <w:rPr>
          <w:rFonts w:asciiTheme="minorHAnsi" w:hAnsiTheme="minorHAnsi" w:cstheme="minorHAnsi"/>
          <w:sz w:val="24"/>
          <w:szCs w:val="24"/>
          <w:u w:val="single"/>
        </w:rPr>
        <w:t>Η αυτοψία των χώρων θα γίνει ημέρα και ώρα που θα ανακοινωθεί έγκαιρα από την Αναθέτουσα Αρχή</w:t>
      </w:r>
      <w:r w:rsidRPr="00187BBA">
        <w:rPr>
          <w:rFonts w:asciiTheme="minorHAnsi" w:hAnsiTheme="minorHAnsi" w:cstheme="minorHAnsi"/>
          <w:sz w:val="24"/>
          <w:szCs w:val="24"/>
        </w:rPr>
        <w:t xml:space="preserve">, δικαίωμα δε συμμετοχής θα </w:t>
      </w:r>
      <w:r w:rsidRPr="00187BBA">
        <w:rPr>
          <w:rFonts w:asciiTheme="minorHAnsi" w:hAnsiTheme="minorHAnsi" w:cstheme="minorHAnsi"/>
          <w:sz w:val="24"/>
          <w:szCs w:val="24"/>
        </w:rPr>
        <w:lastRenderedPageBreak/>
        <w:t xml:space="preserve">έχουν σε αυτήν όσοι υποβάλλουν έγκαιρα έγγραφο αίτημα, προκειμένου να υπάρξει ο κατάλληλος προγραμματισμός.  </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Σύνταξη ενός ρεαλιστικού σχεδίου ποιότητας έργου.</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Σχέδιο ασφαλείας και υγείας το έργου</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Τήρηση του </w:t>
      </w:r>
      <w:proofErr w:type="spellStart"/>
      <w:r w:rsidRPr="00187BBA">
        <w:rPr>
          <w:rFonts w:asciiTheme="minorHAnsi" w:hAnsiTheme="minorHAnsi" w:cstheme="minorHAnsi"/>
          <w:sz w:val="24"/>
          <w:szCs w:val="24"/>
        </w:rPr>
        <w:t>επικαιροποιημένου</w:t>
      </w:r>
      <w:proofErr w:type="spellEnd"/>
      <w:r w:rsidRPr="00187BBA">
        <w:rPr>
          <w:rFonts w:asciiTheme="minorHAnsi" w:hAnsiTheme="minorHAnsi" w:cstheme="minorHAnsi"/>
          <w:sz w:val="24"/>
          <w:szCs w:val="24"/>
        </w:rPr>
        <w:t xml:space="preserve"> χρονοδιαγράμματος μελετών και κατασκευής του έργου</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Η ανάλυση κινδύνων, των κρισίμων παραγόντων επιτυχίας, και τα σενάρια αντιμετώπισης προβλημάτων</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Αξιοποίηση του ανθρώπινου δυναμικού</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Παρακολούθηση του έργου – Βελτιστοποίηση του αναμενόμενου αποτελέσματος. Μεθοδολογία παρακολούθησης .</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Βέλτιστη χρήση των διαθέσιμων πόρων ( προϋπολογισμός )</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Τήρηση των προδιαγραφών του έργου. ( Πίνακες Συμμόρφωσης ).</w:t>
      </w:r>
    </w:p>
    <w:p w:rsidR="006D0261" w:rsidRPr="00187BBA" w:rsidRDefault="006D0261" w:rsidP="006D0261">
      <w:pPr>
        <w:spacing w:line="276" w:lineRule="auto"/>
        <w:rPr>
          <w:rFonts w:asciiTheme="minorHAnsi" w:hAnsiTheme="minorHAnsi" w:cstheme="minorHAnsi"/>
          <w:sz w:val="24"/>
          <w:szCs w:val="24"/>
        </w:rPr>
      </w:pPr>
      <w:r w:rsidRPr="00187BBA">
        <w:rPr>
          <w:rFonts w:asciiTheme="minorHAnsi" w:hAnsiTheme="minorHAnsi" w:cstheme="minorHAnsi"/>
          <w:sz w:val="24"/>
          <w:szCs w:val="24"/>
        </w:rPr>
        <w:t>Οι στόχοι που τίθενται και πρέπει να εξασφαλιστεί η επιτυχία τους είναι :</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τήρηση όλων των κανονισμών, απαιτούμενων προδιαγραφών μελετών και παραδοτέων, καθώς και του χρονοδιαγράμματος του έργου</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δημιουργία των κατάλληλων συνθηκών στην συνεργασία των εμπλεκομένων στο έργο καθώς και όλων των προϋποθέσεων για τον έλεγχο και την ανταλλαγή απόψεων με τον Κύριο του Έργου .</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αξιοποίηση με τον πιο αποδοτικό τρόπο της εμπειρίας του αναδόχου , των απαιτήσεων του Κυρίου του Έργου, των διαθέσιμων πόρων για την υλοποίηση του έργου όπως τεχνική υποδομή, ανθρώπινο δυναμικό, πόρους κ.τ.λ.</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Αδιάλειπτη τροφοδοσία για το σύνολο του εξοπλισμού σύμφωνα με τις προδιαγραφές και τα σχέδια του έργου.</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Διατήρηση των περιβαλλοντολογικών συνθηκών του χώρου στις προβλεπόμενες συνθήκες θερμοκρασίας και υγρασίας σύμφωνα με τις προδιαγραφές και τα σχέδια του έργου.</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Οι λειτουργικές απαιτήσεις του κτιρίου και του ηλεκτρονικού εξοπλισμού</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H ανεξαρτησία λειτουργίας του κόμβου, και η δυνατότητα επεκτάσεων ή αναδιατάξεων στους υπό κατασκευή χώρους .</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Η ασφάλεια προσώπων και εξοπλισμού</w:t>
      </w:r>
    </w:p>
    <w:p w:rsidR="006E26DE" w:rsidRDefault="006E26DE" w:rsidP="00021593">
      <w:pPr>
        <w:spacing w:before="120"/>
        <w:rPr>
          <w:rFonts w:asciiTheme="minorHAnsi" w:hAnsiTheme="minorHAnsi" w:cstheme="minorHAnsi"/>
          <w:b/>
          <w:sz w:val="24"/>
          <w:szCs w:val="24"/>
          <w:lang w:val="en-US"/>
        </w:rPr>
      </w:pPr>
    </w:p>
    <w:p w:rsidR="001F2FAF" w:rsidRDefault="001F2FAF" w:rsidP="00021593">
      <w:pPr>
        <w:spacing w:before="120"/>
        <w:rPr>
          <w:rFonts w:asciiTheme="minorHAnsi" w:hAnsiTheme="minorHAnsi" w:cstheme="minorHAnsi"/>
          <w:b/>
          <w:sz w:val="24"/>
          <w:szCs w:val="24"/>
        </w:rPr>
      </w:pPr>
      <w:r>
        <w:rPr>
          <w:rFonts w:asciiTheme="minorHAnsi" w:hAnsiTheme="minorHAnsi" w:cstheme="minorHAnsi"/>
          <w:b/>
          <w:sz w:val="24"/>
          <w:szCs w:val="24"/>
          <w:lang w:val="en-US"/>
        </w:rPr>
        <w:t>H</w:t>
      </w:r>
      <w:r w:rsidRPr="001F2FAF">
        <w:rPr>
          <w:rFonts w:asciiTheme="minorHAnsi" w:hAnsiTheme="minorHAnsi" w:cstheme="minorHAnsi"/>
          <w:b/>
          <w:sz w:val="24"/>
          <w:szCs w:val="24"/>
        </w:rPr>
        <w:t xml:space="preserve"> </w:t>
      </w:r>
      <w:r>
        <w:rPr>
          <w:rFonts w:asciiTheme="minorHAnsi" w:hAnsiTheme="minorHAnsi" w:cstheme="minorHAnsi"/>
          <w:b/>
          <w:sz w:val="24"/>
          <w:szCs w:val="24"/>
        </w:rPr>
        <w:t xml:space="preserve">παρούσα διακήρυξη αποτελείται από τα 3 μέρη (Α, Β, &amp; Γ) καθώς και 2 ΠΑΡΑΡΤΗΜΑΤΑ (με την αναλυτική περιγραφή των οικοδομικών και </w:t>
      </w:r>
      <w:proofErr w:type="spellStart"/>
      <w:r>
        <w:rPr>
          <w:rFonts w:asciiTheme="minorHAnsi" w:hAnsiTheme="minorHAnsi" w:cstheme="minorHAnsi"/>
          <w:b/>
          <w:sz w:val="24"/>
          <w:szCs w:val="24"/>
        </w:rPr>
        <w:t>ηλεκρομηχανολογικών</w:t>
      </w:r>
      <w:proofErr w:type="spellEnd"/>
      <w:r>
        <w:rPr>
          <w:rFonts w:asciiTheme="minorHAnsi" w:hAnsiTheme="minorHAnsi" w:cstheme="minorHAnsi"/>
          <w:b/>
          <w:sz w:val="24"/>
          <w:szCs w:val="24"/>
        </w:rPr>
        <w:t xml:space="preserve"> εργασιών).</w:t>
      </w:r>
    </w:p>
    <w:p w:rsidR="001F2FAF" w:rsidRDefault="001F2FAF" w:rsidP="00021593">
      <w:pPr>
        <w:spacing w:before="120"/>
        <w:rPr>
          <w:rFonts w:asciiTheme="minorHAnsi" w:hAnsiTheme="minorHAnsi" w:cstheme="minorHAnsi"/>
          <w:b/>
          <w:sz w:val="24"/>
          <w:szCs w:val="24"/>
        </w:rPr>
      </w:pPr>
      <w:r>
        <w:rPr>
          <w:rFonts w:asciiTheme="minorHAnsi" w:hAnsiTheme="minorHAnsi" w:cstheme="minorHAnsi"/>
          <w:b/>
          <w:sz w:val="24"/>
          <w:szCs w:val="24"/>
        </w:rPr>
        <w:t xml:space="preserve">Η Διακήρυξη συνοδεύεται επίσης από μία σειρά σχεδίων εκ των οποίων όσα είναι δυνατό να μετατραπούν σε </w:t>
      </w:r>
      <w:proofErr w:type="spellStart"/>
      <w:r>
        <w:rPr>
          <w:rFonts w:asciiTheme="minorHAnsi" w:hAnsiTheme="minorHAnsi" w:cstheme="minorHAnsi"/>
          <w:b/>
          <w:sz w:val="24"/>
          <w:szCs w:val="24"/>
          <w:lang w:val="en-US"/>
        </w:rPr>
        <w:t>pdf</w:t>
      </w:r>
      <w:proofErr w:type="spellEnd"/>
      <w:r w:rsidRPr="001F2FAF">
        <w:rPr>
          <w:rFonts w:asciiTheme="minorHAnsi" w:hAnsiTheme="minorHAnsi" w:cstheme="minorHAnsi"/>
          <w:b/>
          <w:sz w:val="24"/>
          <w:szCs w:val="24"/>
        </w:rPr>
        <w:t xml:space="preserve"> </w:t>
      </w:r>
      <w:r>
        <w:rPr>
          <w:rFonts w:asciiTheme="minorHAnsi" w:hAnsiTheme="minorHAnsi" w:cstheme="minorHAnsi"/>
          <w:b/>
          <w:sz w:val="24"/>
          <w:szCs w:val="24"/>
        </w:rPr>
        <w:t xml:space="preserve">διατίθενται άμεσα τα δε λοιπά θα διατίθενται κατόπιν αίτησης των προμηθευτών.  </w:t>
      </w:r>
    </w:p>
    <w:p w:rsidR="001F2FAF" w:rsidRPr="001F2FAF" w:rsidRDefault="001F2FAF" w:rsidP="00021593">
      <w:pPr>
        <w:spacing w:before="120"/>
        <w:rPr>
          <w:rFonts w:asciiTheme="minorHAnsi" w:hAnsiTheme="minorHAnsi" w:cstheme="minorHAnsi"/>
          <w:b/>
          <w:sz w:val="24"/>
          <w:szCs w:val="24"/>
        </w:rPr>
        <w:sectPr w:rsidR="001F2FAF" w:rsidRPr="001F2FAF" w:rsidSect="008930F5">
          <w:headerReference w:type="default" r:id="rId14"/>
          <w:pgSz w:w="11906" w:h="16838" w:code="9"/>
          <w:pgMar w:top="1134" w:right="1134" w:bottom="1134" w:left="1134" w:header="720" w:footer="567" w:gutter="0"/>
          <w:cols w:space="708"/>
          <w:docGrid w:linePitch="360"/>
        </w:sectPr>
      </w:pPr>
    </w:p>
    <w:p w:rsidR="00753F09" w:rsidRPr="00187BBA" w:rsidRDefault="00753F09" w:rsidP="00B35477">
      <w:pPr>
        <w:pStyle w:val="31"/>
        <w:ind w:left="284" w:hanging="284"/>
        <w:rPr>
          <w:rFonts w:asciiTheme="minorHAnsi" w:hAnsiTheme="minorHAnsi" w:cstheme="minorHAnsi"/>
          <w:sz w:val="24"/>
          <w:szCs w:val="24"/>
        </w:rPr>
      </w:pPr>
      <w:bookmarkStart w:id="17" w:name="_Toc377665959"/>
      <w:bookmarkStart w:id="18" w:name="_Toc302668818"/>
      <w:bookmarkStart w:id="19" w:name="_Toc302668890"/>
      <w:bookmarkStart w:id="20" w:name="_Toc302668962"/>
      <w:bookmarkStart w:id="21" w:name="_Toc325701520"/>
      <w:bookmarkStart w:id="22" w:name="_Toc391302208"/>
      <w:bookmarkStart w:id="23" w:name="_Toc391302253"/>
      <w:bookmarkStart w:id="24" w:name="_Toc391302569"/>
      <w:bookmarkStart w:id="25" w:name="_Toc404170489"/>
      <w:bookmarkEnd w:id="12"/>
      <w:bookmarkEnd w:id="13"/>
      <w:bookmarkEnd w:id="14"/>
      <w:bookmarkEnd w:id="15"/>
      <w:bookmarkEnd w:id="16"/>
      <w:bookmarkEnd w:id="17"/>
      <w:r w:rsidRPr="00187BBA">
        <w:rPr>
          <w:rFonts w:asciiTheme="minorHAnsi" w:hAnsiTheme="minorHAnsi" w:cstheme="minorHAnsi"/>
          <w:sz w:val="24"/>
          <w:szCs w:val="24"/>
        </w:rPr>
        <w:lastRenderedPageBreak/>
        <w:t>Συντομογραφίες</w:t>
      </w:r>
      <w:bookmarkEnd w:id="18"/>
      <w:bookmarkEnd w:id="19"/>
      <w:bookmarkEnd w:id="20"/>
      <w:bookmarkEnd w:id="21"/>
      <w:bookmarkEnd w:id="22"/>
      <w:bookmarkEnd w:id="23"/>
      <w:bookmarkEnd w:id="24"/>
      <w:bookmarkEnd w:id="25"/>
    </w:p>
    <w:p w:rsidR="00753F09" w:rsidRPr="00187BBA" w:rsidRDefault="00753F09" w:rsidP="00281CF7">
      <w:pPr>
        <w:numPr>
          <w:ilvl w:val="1"/>
          <w:numId w:val="59"/>
        </w:numPr>
        <w:tabs>
          <w:tab w:val="left" w:pos="284"/>
        </w:tabs>
        <w:spacing w:before="60" w:after="0"/>
        <w:ind w:left="1560" w:hanging="1560"/>
        <w:rPr>
          <w:rFonts w:asciiTheme="minorHAnsi" w:hAnsiTheme="minorHAnsi" w:cstheme="minorHAnsi"/>
          <w:sz w:val="24"/>
          <w:szCs w:val="24"/>
        </w:rPr>
      </w:pPr>
      <w:r w:rsidRPr="00187BBA">
        <w:rPr>
          <w:rFonts w:asciiTheme="minorHAnsi" w:hAnsiTheme="minorHAnsi" w:cstheme="minorHAnsi"/>
          <w:sz w:val="24"/>
          <w:szCs w:val="24"/>
        </w:rPr>
        <w:t>Α/Α</w:t>
      </w:r>
      <w:r w:rsidRPr="00187BBA">
        <w:rPr>
          <w:rFonts w:asciiTheme="minorHAnsi" w:hAnsiTheme="minorHAnsi" w:cstheme="minorHAnsi"/>
          <w:sz w:val="24"/>
          <w:szCs w:val="24"/>
        </w:rPr>
        <w:tab/>
        <w:t>Αναθέτουσα Αρχή</w:t>
      </w:r>
    </w:p>
    <w:p w:rsidR="00753F09" w:rsidRPr="00187BBA" w:rsidRDefault="00753F09" w:rsidP="00281CF7">
      <w:pPr>
        <w:numPr>
          <w:ilvl w:val="1"/>
          <w:numId w:val="59"/>
        </w:numPr>
        <w:tabs>
          <w:tab w:val="left" w:pos="284"/>
        </w:tabs>
        <w:spacing w:after="0"/>
        <w:ind w:left="1560" w:hanging="1560"/>
        <w:rPr>
          <w:rFonts w:asciiTheme="minorHAnsi" w:hAnsiTheme="minorHAnsi" w:cstheme="minorHAnsi"/>
          <w:sz w:val="24"/>
          <w:szCs w:val="24"/>
        </w:rPr>
      </w:pPr>
      <w:r w:rsidRPr="00187BBA">
        <w:rPr>
          <w:rFonts w:asciiTheme="minorHAnsi" w:hAnsiTheme="minorHAnsi" w:cstheme="minorHAnsi"/>
          <w:sz w:val="24"/>
          <w:szCs w:val="24"/>
        </w:rPr>
        <w:t>ΕΕ</w:t>
      </w:r>
      <w:r w:rsidRPr="00187BBA">
        <w:rPr>
          <w:rFonts w:asciiTheme="minorHAnsi" w:hAnsiTheme="minorHAnsi" w:cstheme="minorHAnsi"/>
          <w:sz w:val="24"/>
          <w:szCs w:val="24"/>
        </w:rPr>
        <w:tab/>
        <w:t>Ευρωπαϊκή Ένωση</w:t>
      </w:r>
    </w:p>
    <w:p w:rsidR="00753F09" w:rsidRPr="00187BBA" w:rsidRDefault="00753F09" w:rsidP="00281CF7">
      <w:pPr>
        <w:numPr>
          <w:ilvl w:val="1"/>
          <w:numId w:val="59"/>
        </w:numPr>
        <w:tabs>
          <w:tab w:val="left" w:pos="284"/>
        </w:tabs>
        <w:spacing w:after="0"/>
        <w:ind w:left="1560" w:hanging="1560"/>
        <w:rPr>
          <w:rFonts w:asciiTheme="minorHAnsi" w:hAnsiTheme="minorHAnsi" w:cstheme="minorHAnsi"/>
          <w:sz w:val="24"/>
          <w:szCs w:val="24"/>
        </w:rPr>
      </w:pPr>
      <w:r w:rsidRPr="00187BBA">
        <w:rPr>
          <w:rFonts w:asciiTheme="minorHAnsi" w:hAnsiTheme="minorHAnsi" w:cstheme="minorHAnsi"/>
          <w:sz w:val="24"/>
          <w:szCs w:val="24"/>
        </w:rPr>
        <w:t>ΕΣΠΑ</w:t>
      </w:r>
      <w:r w:rsidRPr="00187BBA">
        <w:rPr>
          <w:rFonts w:asciiTheme="minorHAnsi" w:hAnsiTheme="minorHAnsi" w:cstheme="minorHAnsi"/>
          <w:sz w:val="24"/>
          <w:szCs w:val="24"/>
        </w:rPr>
        <w:tab/>
        <w:t>Εθνικό Στρατηγικό Πλαίσιο Αναφοράς</w:t>
      </w:r>
    </w:p>
    <w:p w:rsidR="00753F09" w:rsidRPr="00187BBA" w:rsidRDefault="00753F09" w:rsidP="00281CF7">
      <w:pPr>
        <w:numPr>
          <w:ilvl w:val="1"/>
          <w:numId w:val="59"/>
        </w:numPr>
        <w:tabs>
          <w:tab w:val="left" w:pos="284"/>
        </w:tabs>
        <w:spacing w:after="0"/>
        <w:ind w:left="1560" w:hanging="1560"/>
        <w:rPr>
          <w:rFonts w:asciiTheme="minorHAnsi" w:hAnsiTheme="minorHAnsi" w:cstheme="minorHAnsi"/>
          <w:sz w:val="24"/>
          <w:szCs w:val="24"/>
        </w:rPr>
      </w:pPr>
      <w:r w:rsidRPr="00187BBA">
        <w:rPr>
          <w:rFonts w:asciiTheme="minorHAnsi" w:hAnsiTheme="minorHAnsi" w:cstheme="minorHAnsi"/>
          <w:sz w:val="24"/>
          <w:szCs w:val="24"/>
        </w:rPr>
        <w:t>ΕΠ</w:t>
      </w:r>
      <w:r w:rsidRPr="00187BBA">
        <w:rPr>
          <w:rFonts w:asciiTheme="minorHAnsi" w:hAnsiTheme="minorHAnsi" w:cstheme="minorHAnsi"/>
          <w:sz w:val="24"/>
          <w:szCs w:val="24"/>
        </w:rPr>
        <w:tab/>
        <w:t>Επιχειρησιακό Πρόγραμμα</w:t>
      </w:r>
    </w:p>
    <w:p w:rsidR="00753F09" w:rsidRPr="00187BBA" w:rsidRDefault="00753F09" w:rsidP="00281CF7">
      <w:pPr>
        <w:numPr>
          <w:ilvl w:val="1"/>
          <w:numId w:val="59"/>
        </w:numPr>
        <w:tabs>
          <w:tab w:val="left" w:pos="284"/>
        </w:tabs>
        <w:spacing w:after="0"/>
        <w:ind w:left="1560" w:hanging="1560"/>
        <w:rPr>
          <w:rFonts w:asciiTheme="minorHAnsi" w:hAnsiTheme="minorHAnsi" w:cstheme="minorHAnsi"/>
          <w:sz w:val="24"/>
          <w:szCs w:val="24"/>
        </w:rPr>
      </w:pPr>
      <w:r w:rsidRPr="00187BBA">
        <w:rPr>
          <w:rFonts w:asciiTheme="minorHAnsi" w:hAnsiTheme="minorHAnsi" w:cstheme="minorHAnsi"/>
          <w:sz w:val="24"/>
          <w:szCs w:val="24"/>
        </w:rPr>
        <w:t>ΟΔΕ</w:t>
      </w:r>
      <w:r w:rsidRPr="00187BBA">
        <w:rPr>
          <w:rFonts w:asciiTheme="minorHAnsi" w:hAnsiTheme="minorHAnsi" w:cstheme="minorHAnsi"/>
          <w:sz w:val="24"/>
          <w:szCs w:val="24"/>
        </w:rPr>
        <w:tab/>
        <w:t>Ομάδα Διοίκησης Έργου</w:t>
      </w:r>
    </w:p>
    <w:p w:rsidR="00753F09" w:rsidRPr="00187BBA" w:rsidRDefault="00753F09" w:rsidP="00281CF7">
      <w:pPr>
        <w:numPr>
          <w:ilvl w:val="1"/>
          <w:numId w:val="59"/>
        </w:numPr>
        <w:tabs>
          <w:tab w:val="left" w:pos="284"/>
        </w:tabs>
        <w:spacing w:after="0"/>
        <w:ind w:left="1560" w:hanging="1560"/>
        <w:rPr>
          <w:rFonts w:asciiTheme="minorHAnsi" w:hAnsiTheme="minorHAnsi" w:cstheme="minorHAnsi"/>
          <w:sz w:val="24"/>
          <w:szCs w:val="24"/>
        </w:rPr>
      </w:pPr>
      <w:r w:rsidRPr="00187BBA">
        <w:rPr>
          <w:rFonts w:asciiTheme="minorHAnsi" w:hAnsiTheme="minorHAnsi" w:cstheme="minorHAnsi"/>
          <w:sz w:val="24"/>
          <w:szCs w:val="24"/>
        </w:rPr>
        <w:t>ΨΣ</w:t>
      </w:r>
      <w:r w:rsidRPr="00187BBA">
        <w:rPr>
          <w:rFonts w:asciiTheme="minorHAnsi" w:hAnsiTheme="minorHAnsi" w:cstheme="minorHAnsi"/>
          <w:sz w:val="24"/>
          <w:szCs w:val="24"/>
        </w:rPr>
        <w:tab/>
        <w:t>Ψηφιακή Σύγκλιση</w:t>
      </w:r>
    </w:p>
    <w:p w:rsidR="00753F09" w:rsidRPr="00187BBA" w:rsidRDefault="00753F09" w:rsidP="00281CF7">
      <w:pPr>
        <w:numPr>
          <w:ilvl w:val="1"/>
          <w:numId w:val="59"/>
        </w:numPr>
        <w:tabs>
          <w:tab w:val="left" w:pos="284"/>
        </w:tabs>
        <w:spacing w:after="0"/>
        <w:ind w:left="1560" w:hanging="1560"/>
        <w:rPr>
          <w:rFonts w:asciiTheme="minorHAnsi" w:hAnsiTheme="minorHAnsi" w:cstheme="minorHAnsi"/>
          <w:sz w:val="24"/>
          <w:szCs w:val="24"/>
        </w:rPr>
      </w:pPr>
      <w:r w:rsidRPr="00187BBA">
        <w:rPr>
          <w:rFonts w:asciiTheme="minorHAnsi" w:hAnsiTheme="minorHAnsi" w:cstheme="minorHAnsi"/>
          <w:sz w:val="24"/>
          <w:szCs w:val="24"/>
        </w:rPr>
        <w:t>ISO</w:t>
      </w:r>
      <w:r w:rsidRPr="00187BBA">
        <w:rPr>
          <w:rFonts w:asciiTheme="minorHAnsi" w:hAnsiTheme="minorHAnsi" w:cstheme="minorHAnsi"/>
          <w:sz w:val="24"/>
          <w:szCs w:val="24"/>
        </w:rPr>
        <w:tab/>
      </w:r>
      <w:proofErr w:type="spellStart"/>
      <w:r w:rsidRPr="00187BBA">
        <w:rPr>
          <w:rFonts w:asciiTheme="minorHAnsi" w:hAnsiTheme="minorHAnsi" w:cstheme="minorHAnsi"/>
          <w:sz w:val="24"/>
          <w:szCs w:val="24"/>
        </w:rPr>
        <w:t>International</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Organization</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for</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Standardization</w:t>
      </w:r>
      <w:proofErr w:type="spellEnd"/>
    </w:p>
    <w:p w:rsidR="006C2EFA" w:rsidRPr="00187BBA" w:rsidRDefault="006C2EFA" w:rsidP="00021593">
      <w:pPr>
        <w:rPr>
          <w:rFonts w:asciiTheme="minorHAnsi" w:hAnsiTheme="minorHAnsi" w:cstheme="minorHAnsi"/>
          <w:sz w:val="24"/>
          <w:szCs w:val="24"/>
        </w:rPr>
      </w:pPr>
    </w:p>
    <w:p w:rsidR="006E26DE" w:rsidRPr="00187BBA" w:rsidRDefault="006E26DE" w:rsidP="00021593">
      <w:pPr>
        <w:jc w:val="center"/>
        <w:rPr>
          <w:rFonts w:asciiTheme="minorHAnsi" w:hAnsiTheme="minorHAnsi" w:cstheme="minorHAnsi"/>
          <w:b/>
          <w:sz w:val="24"/>
          <w:szCs w:val="24"/>
        </w:rPr>
        <w:sectPr w:rsidR="006E26DE" w:rsidRPr="00187BBA" w:rsidSect="008930F5">
          <w:pgSz w:w="11906" w:h="16838" w:code="9"/>
          <w:pgMar w:top="1134" w:right="1134" w:bottom="1134" w:left="1134" w:header="720" w:footer="567" w:gutter="0"/>
          <w:cols w:space="708"/>
          <w:docGrid w:linePitch="360"/>
        </w:sectPr>
      </w:pPr>
    </w:p>
    <w:p w:rsidR="002663A1" w:rsidRPr="00187BBA" w:rsidRDefault="002663A1" w:rsidP="00021593">
      <w:pPr>
        <w:spacing w:after="0"/>
        <w:jc w:val="center"/>
        <w:rPr>
          <w:rFonts w:asciiTheme="minorHAnsi" w:hAnsiTheme="minorHAnsi" w:cstheme="minorHAnsi"/>
          <w:b/>
          <w:sz w:val="24"/>
          <w:szCs w:val="24"/>
          <w:u w:val="single"/>
        </w:rPr>
      </w:pPr>
    </w:p>
    <w:p w:rsidR="00ED0620" w:rsidRPr="00187BBA" w:rsidRDefault="00BA3600" w:rsidP="00021593">
      <w:pPr>
        <w:spacing w:after="0"/>
        <w:jc w:val="center"/>
        <w:rPr>
          <w:rFonts w:asciiTheme="minorHAnsi" w:hAnsiTheme="minorHAnsi" w:cstheme="minorHAnsi"/>
          <w:b/>
          <w:sz w:val="24"/>
          <w:szCs w:val="24"/>
          <w:u w:val="single"/>
        </w:rPr>
      </w:pPr>
      <w:r w:rsidRPr="00187BBA">
        <w:rPr>
          <w:rFonts w:asciiTheme="minorHAnsi" w:hAnsiTheme="minorHAnsi" w:cstheme="minorHAnsi"/>
          <w:b/>
          <w:sz w:val="24"/>
          <w:szCs w:val="24"/>
          <w:u w:val="single"/>
        </w:rPr>
        <w:t>ΠΕΡΙΕΧΟΜΕΝΑ</w:t>
      </w:r>
    </w:p>
    <w:p w:rsidR="00EE4FD7" w:rsidRDefault="00D772CC">
      <w:pPr>
        <w:pStyle w:val="32"/>
        <w:tabs>
          <w:tab w:val="right" w:pos="10338"/>
        </w:tabs>
        <w:rPr>
          <w:rFonts w:asciiTheme="minorHAnsi" w:eastAsiaTheme="minorEastAsia" w:hAnsiTheme="minorHAnsi" w:cstheme="minorBidi"/>
          <w:noProof/>
          <w:sz w:val="22"/>
          <w:szCs w:val="22"/>
          <w:lang w:eastAsia="el-GR"/>
        </w:rPr>
      </w:pPr>
      <w:r w:rsidRPr="00187BBA">
        <w:rPr>
          <w:rFonts w:asciiTheme="minorHAnsi" w:hAnsiTheme="minorHAnsi" w:cstheme="minorHAnsi"/>
          <w:sz w:val="24"/>
          <w:szCs w:val="24"/>
          <w:u w:val="single"/>
          <w:lang w:val="en-US"/>
        </w:rPr>
        <w:fldChar w:fldCharType="begin"/>
      </w:r>
      <w:r w:rsidR="00D54938" w:rsidRPr="00187BBA">
        <w:rPr>
          <w:rFonts w:asciiTheme="minorHAnsi" w:hAnsiTheme="minorHAnsi" w:cstheme="minorHAnsi"/>
          <w:sz w:val="24"/>
          <w:szCs w:val="24"/>
          <w:u w:val="single"/>
          <w:lang w:val="en-US"/>
        </w:rPr>
        <w:instrText xml:space="preserve"> TOC \o "1-4" \h \z \u </w:instrText>
      </w:r>
      <w:r w:rsidRPr="00187BBA">
        <w:rPr>
          <w:rFonts w:asciiTheme="minorHAnsi" w:hAnsiTheme="minorHAnsi" w:cstheme="minorHAnsi"/>
          <w:sz w:val="24"/>
          <w:szCs w:val="24"/>
          <w:u w:val="single"/>
          <w:lang w:val="en-US"/>
        </w:rPr>
        <w:fldChar w:fldCharType="separate"/>
      </w:r>
      <w:hyperlink w:anchor="_Toc404170487" w:history="1">
        <w:r w:rsidR="00EE4FD7" w:rsidRPr="00DD497B">
          <w:rPr>
            <w:rStyle w:val="-"/>
            <w:rFonts w:cstheme="minorHAnsi"/>
            <w:noProof/>
          </w:rPr>
          <w:t>Συνοπτικά Στοιχεία Έργου</w:t>
        </w:r>
        <w:r w:rsidR="00EE4FD7">
          <w:rPr>
            <w:noProof/>
            <w:webHidden/>
          </w:rPr>
          <w:tab/>
        </w:r>
        <w:r>
          <w:rPr>
            <w:noProof/>
            <w:webHidden/>
          </w:rPr>
          <w:fldChar w:fldCharType="begin"/>
        </w:r>
        <w:r w:rsidR="00EE4FD7">
          <w:rPr>
            <w:noProof/>
            <w:webHidden/>
          </w:rPr>
          <w:instrText xml:space="preserve"> PAGEREF _Toc404170487 \h </w:instrText>
        </w:r>
        <w:r>
          <w:rPr>
            <w:noProof/>
            <w:webHidden/>
          </w:rPr>
        </w:r>
        <w:r>
          <w:rPr>
            <w:noProof/>
            <w:webHidden/>
          </w:rPr>
          <w:fldChar w:fldCharType="separate"/>
        </w:r>
        <w:r w:rsidR="00EE4FD7">
          <w:rPr>
            <w:noProof/>
            <w:webHidden/>
          </w:rPr>
          <w:t>2</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488" w:history="1">
        <w:r w:rsidR="00EE4FD7" w:rsidRPr="00DD497B">
          <w:rPr>
            <w:rStyle w:val="-"/>
            <w:rFonts w:cstheme="minorHAnsi"/>
            <w:noProof/>
          </w:rPr>
          <w:t>Κρίσιμοι παράγοντες επιτυχίας</w:t>
        </w:r>
        <w:r w:rsidR="00EE4FD7">
          <w:rPr>
            <w:noProof/>
            <w:webHidden/>
          </w:rPr>
          <w:tab/>
        </w:r>
        <w:r>
          <w:rPr>
            <w:noProof/>
            <w:webHidden/>
          </w:rPr>
          <w:fldChar w:fldCharType="begin"/>
        </w:r>
        <w:r w:rsidR="00EE4FD7">
          <w:rPr>
            <w:noProof/>
            <w:webHidden/>
          </w:rPr>
          <w:instrText xml:space="preserve"> PAGEREF _Toc404170488 \h </w:instrText>
        </w:r>
        <w:r>
          <w:rPr>
            <w:noProof/>
            <w:webHidden/>
          </w:rPr>
        </w:r>
        <w:r>
          <w:rPr>
            <w:noProof/>
            <w:webHidden/>
          </w:rPr>
          <w:fldChar w:fldCharType="separate"/>
        </w:r>
        <w:r w:rsidR="00EE4FD7">
          <w:rPr>
            <w:noProof/>
            <w:webHidden/>
          </w:rPr>
          <w:t>2</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489" w:history="1">
        <w:r w:rsidR="00EE4FD7" w:rsidRPr="00DD497B">
          <w:rPr>
            <w:rStyle w:val="-"/>
            <w:rFonts w:cstheme="minorHAnsi"/>
            <w:noProof/>
          </w:rPr>
          <w:t>Συντομογραφίες</w:t>
        </w:r>
        <w:r w:rsidR="00EE4FD7">
          <w:rPr>
            <w:noProof/>
            <w:webHidden/>
          </w:rPr>
          <w:tab/>
        </w:r>
        <w:r>
          <w:rPr>
            <w:noProof/>
            <w:webHidden/>
          </w:rPr>
          <w:fldChar w:fldCharType="begin"/>
        </w:r>
        <w:r w:rsidR="00EE4FD7">
          <w:rPr>
            <w:noProof/>
            <w:webHidden/>
          </w:rPr>
          <w:instrText xml:space="preserve"> PAGEREF _Toc404170489 \h </w:instrText>
        </w:r>
        <w:r>
          <w:rPr>
            <w:noProof/>
            <w:webHidden/>
          </w:rPr>
        </w:r>
        <w:r>
          <w:rPr>
            <w:noProof/>
            <w:webHidden/>
          </w:rPr>
          <w:fldChar w:fldCharType="separate"/>
        </w:r>
        <w:r w:rsidR="00EE4FD7">
          <w:rPr>
            <w:noProof/>
            <w:webHidden/>
          </w:rPr>
          <w:t>4</w:t>
        </w:r>
        <w:r>
          <w:rPr>
            <w:noProof/>
            <w:webHidden/>
          </w:rPr>
          <w:fldChar w:fldCharType="end"/>
        </w:r>
      </w:hyperlink>
    </w:p>
    <w:p w:rsidR="00EE4FD7" w:rsidRDefault="00D772CC">
      <w:pPr>
        <w:pStyle w:val="12"/>
        <w:tabs>
          <w:tab w:val="right" w:pos="10338"/>
        </w:tabs>
        <w:rPr>
          <w:rFonts w:asciiTheme="minorHAnsi" w:eastAsiaTheme="minorEastAsia" w:hAnsiTheme="minorHAnsi" w:cstheme="minorBidi"/>
          <w:b w:val="0"/>
          <w:bCs w:val="0"/>
          <w:i w:val="0"/>
          <w:iCs w:val="0"/>
          <w:noProof/>
          <w:sz w:val="22"/>
          <w:szCs w:val="22"/>
          <w:lang w:eastAsia="el-GR"/>
        </w:rPr>
      </w:pPr>
      <w:hyperlink w:anchor="_Toc404170490" w:history="1">
        <w:r w:rsidR="00EE4FD7" w:rsidRPr="00DD497B">
          <w:rPr>
            <w:rStyle w:val="-"/>
            <w:rFonts w:cstheme="minorHAnsi"/>
            <w:noProof/>
          </w:rPr>
          <w:t>ΜΕΡΟΣ A: ΑΝΤΙΚΕΙΜΕΝΟ ΕΡΓΟΥ</w:t>
        </w:r>
        <w:r w:rsidR="00EE4FD7">
          <w:rPr>
            <w:noProof/>
            <w:webHidden/>
          </w:rPr>
          <w:tab/>
        </w:r>
        <w:r>
          <w:rPr>
            <w:noProof/>
            <w:webHidden/>
          </w:rPr>
          <w:fldChar w:fldCharType="begin"/>
        </w:r>
        <w:r w:rsidR="00EE4FD7">
          <w:rPr>
            <w:noProof/>
            <w:webHidden/>
          </w:rPr>
          <w:instrText xml:space="preserve"> PAGEREF _Toc404170490 \h </w:instrText>
        </w:r>
        <w:r>
          <w:rPr>
            <w:noProof/>
            <w:webHidden/>
          </w:rPr>
        </w:r>
        <w:r>
          <w:rPr>
            <w:noProof/>
            <w:webHidden/>
          </w:rPr>
          <w:fldChar w:fldCharType="separate"/>
        </w:r>
        <w:r w:rsidR="00EE4FD7">
          <w:rPr>
            <w:noProof/>
            <w:webHidden/>
          </w:rPr>
          <w:t>7</w:t>
        </w:r>
        <w:r>
          <w:rPr>
            <w:noProof/>
            <w:webHidden/>
          </w:rPr>
          <w:fldChar w:fldCharType="end"/>
        </w:r>
      </w:hyperlink>
    </w:p>
    <w:p w:rsidR="00EE4FD7" w:rsidRDefault="00D772CC">
      <w:pPr>
        <w:pStyle w:val="20"/>
        <w:tabs>
          <w:tab w:val="left" w:pos="880"/>
          <w:tab w:val="right" w:pos="10338"/>
        </w:tabs>
        <w:rPr>
          <w:rFonts w:asciiTheme="minorHAnsi" w:eastAsiaTheme="minorEastAsia" w:hAnsiTheme="minorHAnsi" w:cstheme="minorBidi"/>
          <w:b w:val="0"/>
          <w:bCs w:val="0"/>
          <w:noProof/>
          <w:lang w:eastAsia="el-GR"/>
        </w:rPr>
      </w:pPr>
      <w:hyperlink w:anchor="_Toc404170491" w:history="1">
        <w:r w:rsidR="00EE4FD7" w:rsidRPr="00DD497B">
          <w:rPr>
            <w:rStyle w:val="-"/>
            <w:rFonts w:ascii="Calibri" w:hAnsi="Calibri" w:cstheme="minorHAnsi"/>
            <w:noProof/>
          </w:rPr>
          <w:t>A.1</w:t>
        </w:r>
        <w:r w:rsidR="00EE4FD7">
          <w:rPr>
            <w:rFonts w:asciiTheme="minorHAnsi" w:eastAsiaTheme="minorEastAsia" w:hAnsiTheme="minorHAnsi" w:cstheme="minorBidi"/>
            <w:b w:val="0"/>
            <w:bCs w:val="0"/>
            <w:noProof/>
            <w:lang w:eastAsia="el-GR"/>
          </w:rPr>
          <w:tab/>
        </w:r>
        <w:r w:rsidR="00EE4FD7" w:rsidRPr="00DD497B">
          <w:rPr>
            <w:rStyle w:val="-"/>
            <w:rFonts w:cstheme="minorHAnsi"/>
            <w:noProof/>
          </w:rPr>
          <w:t>ΠΕΡΙΓΡΑΦΗ ΤΟΥ ΕΡΓΟΥ</w:t>
        </w:r>
        <w:r w:rsidR="00EE4FD7">
          <w:rPr>
            <w:noProof/>
            <w:webHidden/>
          </w:rPr>
          <w:tab/>
        </w:r>
        <w:r>
          <w:rPr>
            <w:noProof/>
            <w:webHidden/>
          </w:rPr>
          <w:fldChar w:fldCharType="begin"/>
        </w:r>
        <w:r w:rsidR="00EE4FD7">
          <w:rPr>
            <w:noProof/>
            <w:webHidden/>
          </w:rPr>
          <w:instrText xml:space="preserve"> PAGEREF _Toc404170491 \h </w:instrText>
        </w:r>
        <w:r>
          <w:rPr>
            <w:noProof/>
            <w:webHidden/>
          </w:rPr>
        </w:r>
        <w:r>
          <w:rPr>
            <w:noProof/>
            <w:webHidden/>
          </w:rPr>
          <w:fldChar w:fldCharType="separate"/>
        </w:r>
        <w:r w:rsidR="00EE4FD7">
          <w:rPr>
            <w:noProof/>
            <w:webHidden/>
          </w:rPr>
          <w:t>7</w:t>
        </w:r>
        <w:r>
          <w:rPr>
            <w:noProof/>
            <w:webHidden/>
          </w:rPr>
          <w:fldChar w:fldCharType="end"/>
        </w:r>
      </w:hyperlink>
    </w:p>
    <w:p w:rsidR="00EE4FD7" w:rsidRDefault="00D772CC">
      <w:pPr>
        <w:pStyle w:val="20"/>
        <w:tabs>
          <w:tab w:val="right" w:pos="10338"/>
        </w:tabs>
        <w:rPr>
          <w:rFonts w:asciiTheme="minorHAnsi" w:eastAsiaTheme="minorEastAsia" w:hAnsiTheme="minorHAnsi" w:cstheme="minorBidi"/>
          <w:b w:val="0"/>
          <w:bCs w:val="0"/>
          <w:noProof/>
          <w:lang w:eastAsia="el-GR"/>
        </w:rPr>
      </w:pPr>
      <w:hyperlink w:anchor="_Toc404170492" w:history="1">
        <w:r w:rsidR="00EE4FD7" w:rsidRPr="00DD497B">
          <w:rPr>
            <w:rStyle w:val="-"/>
            <w:rFonts w:cstheme="minorHAnsi"/>
            <w:iCs/>
            <w:noProof/>
          </w:rPr>
          <w:t>A.1.1 Υπηρεσίες Μετεγκατάστασης, Πιλοτικής και Δοκιμαστικής Παραγωγικής Λειτουργίας</w:t>
        </w:r>
        <w:r w:rsidR="00EE4FD7">
          <w:rPr>
            <w:noProof/>
            <w:webHidden/>
          </w:rPr>
          <w:tab/>
        </w:r>
        <w:r>
          <w:rPr>
            <w:noProof/>
            <w:webHidden/>
          </w:rPr>
          <w:fldChar w:fldCharType="begin"/>
        </w:r>
        <w:r w:rsidR="00EE4FD7">
          <w:rPr>
            <w:noProof/>
            <w:webHidden/>
          </w:rPr>
          <w:instrText xml:space="preserve"> PAGEREF _Toc404170492 \h </w:instrText>
        </w:r>
        <w:r>
          <w:rPr>
            <w:noProof/>
            <w:webHidden/>
          </w:rPr>
        </w:r>
        <w:r>
          <w:rPr>
            <w:noProof/>
            <w:webHidden/>
          </w:rPr>
          <w:fldChar w:fldCharType="separate"/>
        </w:r>
        <w:r w:rsidR="00EE4FD7">
          <w:rPr>
            <w:noProof/>
            <w:webHidden/>
          </w:rPr>
          <w:t>8</w:t>
        </w:r>
        <w:r>
          <w:rPr>
            <w:noProof/>
            <w:webHidden/>
          </w:rPr>
          <w:fldChar w:fldCharType="end"/>
        </w:r>
      </w:hyperlink>
    </w:p>
    <w:p w:rsidR="00EE4FD7" w:rsidRDefault="00D772CC">
      <w:pPr>
        <w:pStyle w:val="20"/>
        <w:tabs>
          <w:tab w:val="right" w:pos="10338"/>
        </w:tabs>
        <w:rPr>
          <w:rFonts w:asciiTheme="minorHAnsi" w:eastAsiaTheme="minorEastAsia" w:hAnsiTheme="minorHAnsi" w:cstheme="minorBidi"/>
          <w:b w:val="0"/>
          <w:bCs w:val="0"/>
          <w:noProof/>
          <w:lang w:eastAsia="el-GR"/>
        </w:rPr>
      </w:pPr>
      <w:hyperlink w:anchor="_Toc404170493" w:history="1">
        <w:r w:rsidR="00EE4FD7" w:rsidRPr="00DD497B">
          <w:rPr>
            <w:rStyle w:val="-"/>
            <w:rFonts w:cstheme="minorHAnsi"/>
            <w:iCs/>
            <w:noProof/>
          </w:rPr>
          <w:t>A.2 ΠΑΡΑΚΟΛΟΥΘΗΣΗ ΚΑΙ ΑΡΣΗ ΒΛΑΒΩΝ</w:t>
        </w:r>
        <w:r w:rsidR="00EE4FD7">
          <w:rPr>
            <w:noProof/>
            <w:webHidden/>
          </w:rPr>
          <w:tab/>
        </w:r>
        <w:r>
          <w:rPr>
            <w:noProof/>
            <w:webHidden/>
          </w:rPr>
          <w:fldChar w:fldCharType="begin"/>
        </w:r>
        <w:r w:rsidR="00EE4FD7">
          <w:rPr>
            <w:noProof/>
            <w:webHidden/>
          </w:rPr>
          <w:instrText xml:space="preserve"> PAGEREF _Toc404170493 \h </w:instrText>
        </w:r>
        <w:r>
          <w:rPr>
            <w:noProof/>
            <w:webHidden/>
          </w:rPr>
        </w:r>
        <w:r>
          <w:rPr>
            <w:noProof/>
            <w:webHidden/>
          </w:rPr>
          <w:fldChar w:fldCharType="separate"/>
        </w:r>
        <w:r w:rsidR="00EE4FD7">
          <w:rPr>
            <w:noProof/>
            <w:webHidden/>
          </w:rPr>
          <w:t>8</w:t>
        </w:r>
        <w:r>
          <w:rPr>
            <w:noProof/>
            <w:webHidden/>
          </w:rPr>
          <w:fldChar w:fldCharType="end"/>
        </w:r>
      </w:hyperlink>
    </w:p>
    <w:p w:rsidR="00EE4FD7" w:rsidRDefault="00D772CC">
      <w:pPr>
        <w:pStyle w:val="20"/>
        <w:tabs>
          <w:tab w:val="right" w:pos="10338"/>
        </w:tabs>
        <w:rPr>
          <w:rFonts w:asciiTheme="minorHAnsi" w:eastAsiaTheme="minorEastAsia" w:hAnsiTheme="minorHAnsi" w:cstheme="minorBidi"/>
          <w:b w:val="0"/>
          <w:bCs w:val="0"/>
          <w:noProof/>
          <w:lang w:eastAsia="el-GR"/>
        </w:rPr>
      </w:pPr>
      <w:hyperlink w:anchor="_Toc404170494" w:history="1">
        <w:r w:rsidR="00EE4FD7" w:rsidRPr="00DD497B">
          <w:rPr>
            <w:rStyle w:val="-"/>
            <w:rFonts w:cstheme="minorHAnsi"/>
            <w:iCs/>
            <w:noProof/>
          </w:rPr>
          <w:t>A.2.1 Παρακολούθηση</w:t>
        </w:r>
        <w:r w:rsidR="00EE4FD7">
          <w:rPr>
            <w:noProof/>
            <w:webHidden/>
          </w:rPr>
          <w:tab/>
        </w:r>
        <w:r>
          <w:rPr>
            <w:noProof/>
            <w:webHidden/>
          </w:rPr>
          <w:fldChar w:fldCharType="begin"/>
        </w:r>
        <w:r w:rsidR="00EE4FD7">
          <w:rPr>
            <w:noProof/>
            <w:webHidden/>
          </w:rPr>
          <w:instrText xml:space="preserve"> PAGEREF _Toc404170494 \h </w:instrText>
        </w:r>
        <w:r>
          <w:rPr>
            <w:noProof/>
            <w:webHidden/>
          </w:rPr>
        </w:r>
        <w:r>
          <w:rPr>
            <w:noProof/>
            <w:webHidden/>
          </w:rPr>
          <w:fldChar w:fldCharType="separate"/>
        </w:r>
        <w:r w:rsidR="00EE4FD7">
          <w:rPr>
            <w:noProof/>
            <w:webHidden/>
          </w:rPr>
          <w:t>8</w:t>
        </w:r>
        <w:r>
          <w:rPr>
            <w:noProof/>
            <w:webHidden/>
          </w:rPr>
          <w:fldChar w:fldCharType="end"/>
        </w:r>
      </w:hyperlink>
    </w:p>
    <w:p w:rsidR="00EE4FD7" w:rsidRDefault="00D772CC">
      <w:pPr>
        <w:pStyle w:val="20"/>
        <w:tabs>
          <w:tab w:val="right" w:pos="10338"/>
        </w:tabs>
        <w:rPr>
          <w:rFonts w:asciiTheme="minorHAnsi" w:eastAsiaTheme="minorEastAsia" w:hAnsiTheme="minorHAnsi" w:cstheme="minorBidi"/>
          <w:b w:val="0"/>
          <w:bCs w:val="0"/>
          <w:noProof/>
          <w:lang w:eastAsia="el-GR"/>
        </w:rPr>
      </w:pPr>
      <w:hyperlink w:anchor="_Toc404170495" w:history="1">
        <w:r w:rsidR="00EE4FD7" w:rsidRPr="00DD497B">
          <w:rPr>
            <w:rStyle w:val="-"/>
            <w:rFonts w:cstheme="minorHAnsi"/>
            <w:iCs/>
            <w:noProof/>
          </w:rPr>
          <w:t>A.2.2 Άρση Βλαβών</w:t>
        </w:r>
        <w:r w:rsidR="00EE4FD7">
          <w:rPr>
            <w:noProof/>
            <w:webHidden/>
          </w:rPr>
          <w:tab/>
        </w:r>
        <w:r>
          <w:rPr>
            <w:noProof/>
            <w:webHidden/>
          </w:rPr>
          <w:fldChar w:fldCharType="begin"/>
        </w:r>
        <w:r w:rsidR="00EE4FD7">
          <w:rPr>
            <w:noProof/>
            <w:webHidden/>
          </w:rPr>
          <w:instrText xml:space="preserve"> PAGEREF _Toc404170495 \h </w:instrText>
        </w:r>
        <w:r>
          <w:rPr>
            <w:noProof/>
            <w:webHidden/>
          </w:rPr>
        </w:r>
        <w:r>
          <w:rPr>
            <w:noProof/>
            <w:webHidden/>
          </w:rPr>
          <w:fldChar w:fldCharType="separate"/>
        </w:r>
        <w:r w:rsidR="00EE4FD7">
          <w:rPr>
            <w:noProof/>
            <w:webHidden/>
          </w:rPr>
          <w:t>9</w:t>
        </w:r>
        <w:r>
          <w:rPr>
            <w:noProof/>
            <w:webHidden/>
          </w:rPr>
          <w:fldChar w:fldCharType="end"/>
        </w:r>
      </w:hyperlink>
    </w:p>
    <w:p w:rsidR="00EE4FD7" w:rsidRDefault="00D772CC">
      <w:pPr>
        <w:pStyle w:val="20"/>
        <w:tabs>
          <w:tab w:val="right" w:pos="10338"/>
        </w:tabs>
        <w:rPr>
          <w:rFonts w:asciiTheme="minorHAnsi" w:eastAsiaTheme="minorEastAsia" w:hAnsiTheme="minorHAnsi" w:cstheme="minorBidi"/>
          <w:b w:val="0"/>
          <w:bCs w:val="0"/>
          <w:noProof/>
          <w:lang w:eastAsia="el-GR"/>
        </w:rPr>
      </w:pPr>
      <w:hyperlink w:anchor="_Toc404170496" w:history="1">
        <w:r w:rsidR="00EE4FD7" w:rsidRPr="00DD497B">
          <w:rPr>
            <w:rStyle w:val="-"/>
            <w:rFonts w:cstheme="minorHAnsi"/>
            <w:iCs/>
            <w:noProof/>
          </w:rPr>
          <w:t>A.3 ΧΡΟΝΟΔΙΑΓΡΑΜΜΑ</w:t>
        </w:r>
        <w:r w:rsidR="00EE4FD7">
          <w:rPr>
            <w:noProof/>
            <w:webHidden/>
          </w:rPr>
          <w:tab/>
        </w:r>
        <w:r>
          <w:rPr>
            <w:noProof/>
            <w:webHidden/>
          </w:rPr>
          <w:fldChar w:fldCharType="begin"/>
        </w:r>
        <w:r w:rsidR="00EE4FD7">
          <w:rPr>
            <w:noProof/>
            <w:webHidden/>
          </w:rPr>
          <w:instrText xml:space="preserve"> PAGEREF _Toc404170496 \h </w:instrText>
        </w:r>
        <w:r>
          <w:rPr>
            <w:noProof/>
            <w:webHidden/>
          </w:rPr>
        </w:r>
        <w:r>
          <w:rPr>
            <w:noProof/>
            <w:webHidden/>
          </w:rPr>
          <w:fldChar w:fldCharType="separate"/>
        </w:r>
        <w:r w:rsidR="00EE4FD7">
          <w:rPr>
            <w:noProof/>
            <w:webHidden/>
          </w:rPr>
          <w:t>10</w:t>
        </w:r>
        <w:r>
          <w:rPr>
            <w:noProof/>
            <w:webHidden/>
          </w:rPr>
          <w:fldChar w:fldCharType="end"/>
        </w:r>
      </w:hyperlink>
    </w:p>
    <w:p w:rsidR="00EE4FD7" w:rsidRDefault="00D772CC">
      <w:pPr>
        <w:pStyle w:val="20"/>
        <w:tabs>
          <w:tab w:val="right" w:pos="10338"/>
        </w:tabs>
        <w:rPr>
          <w:rFonts w:asciiTheme="minorHAnsi" w:eastAsiaTheme="minorEastAsia" w:hAnsiTheme="minorHAnsi" w:cstheme="minorBidi"/>
          <w:b w:val="0"/>
          <w:bCs w:val="0"/>
          <w:noProof/>
          <w:lang w:eastAsia="el-GR"/>
        </w:rPr>
      </w:pPr>
      <w:hyperlink w:anchor="_Toc404170497" w:history="1">
        <w:r w:rsidR="00EE4FD7" w:rsidRPr="00DD497B">
          <w:rPr>
            <w:rStyle w:val="-"/>
            <w:rFonts w:cstheme="minorHAnsi"/>
            <w:iCs/>
            <w:noProof/>
          </w:rPr>
          <w:t>A.4 ΠΙΝΑΚΑΣ ΠΑΡΑΔΟΤΕΩΝ</w:t>
        </w:r>
        <w:r w:rsidR="00EE4FD7">
          <w:rPr>
            <w:noProof/>
            <w:webHidden/>
          </w:rPr>
          <w:tab/>
        </w:r>
        <w:r>
          <w:rPr>
            <w:noProof/>
            <w:webHidden/>
          </w:rPr>
          <w:fldChar w:fldCharType="begin"/>
        </w:r>
        <w:r w:rsidR="00EE4FD7">
          <w:rPr>
            <w:noProof/>
            <w:webHidden/>
          </w:rPr>
          <w:instrText xml:space="preserve"> PAGEREF _Toc404170497 \h </w:instrText>
        </w:r>
        <w:r>
          <w:rPr>
            <w:noProof/>
            <w:webHidden/>
          </w:rPr>
        </w:r>
        <w:r>
          <w:rPr>
            <w:noProof/>
            <w:webHidden/>
          </w:rPr>
          <w:fldChar w:fldCharType="separate"/>
        </w:r>
        <w:r w:rsidR="00EE4FD7">
          <w:rPr>
            <w:noProof/>
            <w:webHidden/>
          </w:rPr>
          <w:t>11</w:t>
        </w:r>
        <w:r>
          <w:rPr>
            <w:noProof/>
            <w:webHidden/>
          </w:rPr>
          <w:fldChar w:fldCharType="end"/>
        </w:r>
      </w:hyperlink>
    </w:p>
    <w:p w:rsidR="00EE4FD7" w:rsidRDefault="00D772CC">
      <w:pPr>
        <w:pStyle w:val="20"/>
        <w:tabs>
          <w:tab w:val="right" w:pos="10338"/>
        </w:tabs>
        <w:rPr>
          <w:rFonts w:asciiTheme="minorHAnsi" w:eastAsiaTheme="minorEastAsia" w:hAnsiTheme="minorHAnsi" w:cstheme="minorBidi"/>
          <w:b w:val="0"/>
          <w:bCs w:val="0"/>
          <w:noProof/>
          <w:lang w:eastAsia="el-GR"/>
        </w:rPr>
      </w:pPr>
      <w:hyperlink w:anchor="_Toc404170498" w:history="1">
        <w:r w:rsidR="00EE4FD7" w:rsidRPr="00DD497B">
          <w:rPr>
            <w:rStyle w:val="-"/>
            <w:rFonts w:cstheme="minorHAnsi"/>
            <w:noProof/>
          </w:rPr>
          <w:t>A.5 ΔΙΑΔΙΚΑΣΙΑ ΠΑΡΑΛΑΒΗΣ</w:t>
        </w:r>
        <w:r w:rsidR="00EE4FD7">
          <w:rPr>
            <w:noProof/>
            <w:webHidden/>
          </w:rPr>
          <w:tab/>
        </w:r>
        <w:r>
          <w:rPr>
            <w:noProof/>
            <w:webHidden/>
          </w:rPr>
          <w:fldChar w:fldCharType="begin"/>
        </w:r>
        <w:r w:rsidR="00EE4FD7">
          <w:rPr>
            <w:noProof/>
            <w:webHidden/>
          </w:rPr>
          <w:instrText xml:space="preserve"> PAGEREF _Toc404170498 \h </w:instrText>
        </w:r>
        <w:r>
          <w:rPr>
            <w:noProof/>
            <w:webHidden/>
          </w:rPr>
        </w:r>
        <w:r>
          <w:rPr>
            <w:noProof/>
            <w:webHidden/>
          </w:rPr>
          <w:fldChar w:fldCharType="separate"/>
        </w:r>
        <w:r w:rsidR="00EE4FD7">
          <w:rPr>
            <w:noProof/>
            <w:webHidden/>
          </w:rPr>
          <w:t>12</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00" w:history="1">
        <w:r w:rsidR="00EE4FD7" w:rsidRPr="00DD497B">
          <w:rPr>
            <w:rStyle w:val="-"/>
            <w:rFonts w:cstheme="minorHAnsi"/>
            <w:noProof/>
          </w:rPr>
          <w:t>B.1 Αντικείμενο Διαγωνισμού</w:t>
        </w:r>
        <w:r w:rsidR="00EE4FD7">
          <w:rPr>
            <w:noProof/>
            <w:webHidden/>
          </w:rPr>
          <w:tab/>
        </w:r>
        <w:r>
          <w:rPr>
            <w:noProof/>
            <w:webHidden/>
          </w:rPr>
          <w:fldChar w:fldCharType="begin"/>
        </w:r>
        <w:r w:rsidR="00EE4FD7">
          <w:rPr>
            <w:noProof/>
            <w:webHidden/>
          </w:rPr>
          <w:instrText xml:space="preserve"> PAGEREF _Toc404170500 \h </w:instrText>
        </w:r>
        <w:r>
          <w:rPr>
            <w:noProof/>
            <w:webHidden/>
          </w:rPr>
        </w:r>
        <w:r>
          <w:rPr>
            <w:noProof/>
            <w:webHidden/>
          </w:rPr>
          <w:fldChar w:fldCharType="separate"/>
        </w:r>
        <w:r w:rsidR="00EE4FD7">
          <w:rPr>
            <w:noProof/>
            <w:webHidden/>
          </w:rPr>
          <w:t>15</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01" w:history="1">
        <w:r w:rsidR="00EE4FD7" w:rsidRPr="00DD497B">
          <w:rPr>
            <w:rStyle w:val="-"/>
            <w:rFonts w:cstheme="minorHAnsi"/>
            <w:noProof/>
          </w:rPr>
          <w:t>B.2 Προϋπολογισμός Έργου</w:t>
        </w:r>
        <w:r w:rsidR="00EE4FD7">
          <w:rPr>
            <w:noProof/>
            <w:webHidden/>
          </w:rPr>
          <w:tab/>
        </w:r>
        <w:r>
          <w:rPr>
            <w:noProof/>
            <w:webHidden/>
          </w:rPr>
          <w:fldChar w:fldCharType="begin"/>
        </w:r>
        <w:r w:rsidR="00EE4FD7">
          <w:rPr>
            <w:noProof/>
            <w:webHidden/>
          </w:rPr>
          <w:instrText xml:space="preserve"> PAGEREF _Toc404170501 \h </w:instrText>
        </w:r>
        <w:r>
          <w:rPr>
            <w:noProof/>
            <w:webHidden/>
          </w:rPr>
        </w:r>
        <w:r>
          <w:rPr>
            <w:noProof/>
            <w:webHidden/>
          </w:rPr>
          <w:fldChar w:fldCharType="separate"/>
        </w:r>
        <w:r w:rsidR="00EE4FD7">
          <w:rPr>
            <w:noProof/>
            <w:webHidden/>
          </w:rPr>
          <w:t>15</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02" w:history="1">
        <w:r w:rsidR="00EE4FD7" w:rsidRPr="00DD497B">
          <w:rPr>
            <w:rStyle w:val="-"/>
            <w:rFonts w:cstheme="minorHAnsi"/>
            <w:noProof/>
          </w:rPr>
          <w:t>B.3 Νομικό και Θεσμικό Πλαίσιο Διαγωνισμού</w:t>
        </w:r>
        <w:r w:rsidR="00EE4FD7">
          <w:rPr>
            <w:noProof/>
            <w:webHidden/>
          </w:rPr>
          <w:tab/>
        </w:r>
        <w:r>
          <w:rPr>
            <w:noProof/>
            <w:webHidden/>
          </w:rPr>
          <w:fldChar w:fldCharType="begin"/>
        </w:r>
        <w:r w:rsidR="00EE4FD7">
          <w:rPr>
            <w:noProof/>
            <w:webHidden/>
          </w:rPr>
          <w:instrText xml:space="preserve"> PAGEREF _Toc404170502 \h </w:instrText>
        </w:r>
        <w:r>
          <w:rPr>
            <w:noProof/>
            <w:webHidden/>
          </w:rPr>
        </w:r>
        <w:r>
          <w:rPr>
            <w:noProof/>
            <w:webHidden/>
          </w:rPr>
          <w:fldChar w:fldCharType="separate"/>
        </w:r>
        <w:r w:rsidR="00EE4FD7">
          <w:rPr>
            <w:noProof/>
            <w:webHidden/>
          </w:rPr>
          <w:t>15</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03" w:history="1">
        <w:r w:rsidR="00EE4FD7" w:rsidRPr="00DD497B">
          <w:rPr>
            <w:rStyle w:val="-"/>
            <w:rFonts w:cstheme="minorHAnsi"/>
            <w:noProof/>
          </w:rPr>
          <w:t>B.4 Ημερομηνία Αποστολής της Διακήρυξης</w:t>
        </w:r>
        <w:r w:rsidR="00EE4FD7">
          <w:rPr>
            <w:noProof/>
            <w:webHidden/>
          </w:rPr>
          <w:tab/>
        </w:r>
        <w:r>
          <w:rPr>
            <w:noProof/>
            <w:webHidden/>
          </w:rPr>
          <w:fldChar w:fldCharType="begin"/>
        </w:r>
        <w:r w:rsidR="00EE4FD7">
          <w:rPr>
            <w:noProof/>
            <w:webHidden/>
          </w:rPr>
          <w:instrText xml:space="preserve"> PAGEREF _Toc404170503 \h </w:instrText>
        </w:r>
        <w:r>
          <w:rPr>
            <w:noProof/>
            <w:webHidden/>
          </w:rPr>
        </w:r>
        <w:r>
          <w:rPr>
            <w:noProof/>
            <w:webHidden/>
          </w:rPr>
          <w:fldChar w:fldCharType="separate"/>
        </w:r>
        <w:r w:rsidR="00EE4FD7">
          <w:rPr>
            <w:noProof/>
            <w:webHidden/>
          </w:rPr>
          <w:t>17</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04" w:history="1">
        <w:r w:rsidR="00EE4FD7" w:rsidRPr="00DD497B">
          <w:rPr>
            <w:rStyle w:val="-"/>
            <w:rFonts w:cstheme="minorHAnsi"/>
            <w:noProof/>
          </w:rPr>
          <w:t>B.5 Τόπος και Χρόνος Υποβολής Προσφορών</w:t>
        </w:r>
        <w:r w:rsidR="00EE4FD7">
          <w:rPr>
            <w:noProof/>
            <w:webHidden/>
          </w:rPr>
          <w:tab/>
        </w:r>
        <w:r>
          <w:rPr>
            <w:noProof/>
            <w:webHidden/>
          </w:rPr>
          <w:fldChar w:fldCharType="begin"/>
        </w:r>
        <w:r w:rsidR="00EE4FD7">
          <w:rPr>
            <w:noProof/>
            <w:webHidden/>
          </w:rPr>
          <w:instrText xml:space="preserve"> PAGEREF _Toc404170504 \h </w:instrText>
        </w:r>
        <w:r>
          <w:rPr>
            <w:noProof/>
            <w:webHidden/>
          </w:rPr>
        </w:r>
        <w:r>
          <w:rPr>
            <w:noProof/>
            <w:webHidden/>
          </w:rPr>
          <w:fldChar w:fldCharType="separate"/>
        </w:r>
        <w:r w:rsidR="00EE4FD7">
          <w:rPr>
            <w:noProof/>
            <w:webHidden/>
          </w:rPr>
          <w:t>18</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05" w:history="1">
        <w:r w:rsidR="00EE4FD7" w:rsidRPr="00DD497B">
          <w:rPr>
            <w:rStyle w:val="-"/>
            <w:rFonts w:cstheme="minorHAnsi"/>
            <w:noProof/>
          </w:rPr>
          <w:t>B.6 Τρόπος Λήψης Εγγράφων Διαγωνισμού</w:t>
        </w:r>
        <w:r w:rsidR="00EE4FD7">
          <w:rPr>
            <w:noProof/>
            <w:webHidden/>
          </w:rPr>
          <w:tab/>
        </w:r>
        <w:r>
          <w:rPr>
            <w:noProof/>
            <w:webHidden/>
          </w:rPr>
          <w:fldChar w:fldCharType="begin"/>
        </w:r>
        <w:r w:rsidR="00EE4FD7">
          <w:rPr>
            <w:noProof/>
            <w:webHidden/>
          </w:rPr>
          <w:instrText xml:space="preserve"> PAGEREF _Toc404170505 \h </w:instrText>
        </w:r>
        <w:r>
          <w:rPr>
            <w:noProof/>
            <w:webHidden/>
          </w:rPr>
        </w:r>
        <w:r>
          <w:rPr>
            <w:noProof/>
            <w:webHidden/>
          </w:rPr>
          <w:fldChar w:fldCharType="separate"/>
        </w:r>
        <w:r w:rsidR="00EE4FD7">
          <w:rPr>
            <w:noProof/>
            <w:webHidden/>
          </w:rPr>
          <w:t>18</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06" w:history="1">
        <w:r w:rsidR="00EE4FD7" w:rsidRPr="00DD497B">
          <w:rPr>
            <w:rStyle w:val="-"/>
            <w:rFonts w:cstheme="minorHAnsi"/>
            <w:noProof/>
          </w:rPr>
          <w:t>B.7 Παροχή Διευκρινίσεων επί της Διακήρυξης</w:t>
        </w:r>
        <w:r w:rsidR="00EE4FD7">
          <w:rPr>
            <w:noProof/>
            <w:webHidden/>
          </w:rPr>
          <w:tab/>
        </w:r>
        <w:r>
          <w:rPr>
            <w:noProof/>
            <w:webHidden/>
          </w:rPr>
          <w:fldChar w:fldCharType="begin"/>
        </w:r>
        <w:r w:rsidR="00EE4FD7">
          <w:rPr>
            <w:noProof/>
            <w:webHidden/>
          </w:rPr>
          <w:instrText xml:space="preserve"> PAGEREF _Toc404170506 \h </w:instrText>
        </w:r>
        <w:r>
          <w:rPr>
            <w:noProof/>
            <w:webHidden/>
          </w:rPr>
        </w:r>
        <w:r>
          <w:rPr>
            <w:noProof/>
            <w:webHidden/>
          </w:rPr>
          <w:fldChar w:fldCharType="separate"/>
        </w:r>
        <w:r w:rsidR="00EE4FD7">
          <w:rPr>
            <w:noProof/>
            <w:webHidden/>
          </w:rPr>
          <w:t>18</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07" w:history="1">
        <w:r w:rsidR="00EE4FD7" w:rsidRPr="00DD497B">
          <w:rPr>
            <w:rStyle w:val="-"/>
            <w:rFonts w:cstheme="minorHAnsi"/>
            <w:noProof/>
          </w:rPr>
          <w:t>B.8 ΔΙΚΑΙΩΜΑ ΣΥΜΜΕΤΟΧΗΣ - ΔΙΚΑΙΟΛΟΓΗΤΙΚΑ</w:t>
        </w:r>
        <w:r w:rsidR="00EE4FD7">
          <w:rPr>
            <w:noProof/>
            <w:webHidden/>
          </w:rPr>
          <w:tab/>
        </w:r>
        <w:r>
          <w:rPr>
            <w:noProof/>
            <w:webHidden/>
          </w:rPr>
          <w:fldChar w:fldCharType="begin"/>
        </w:r>
        <w:r w:rsidR="00EE4FD7">
          <w:rPr>
            <w:noProof/>
            <w:webHidden/>
          </w:rPr>
          <w:instrText xml:space="preserve"> PAGEREF _Toc404170507 \h </w:instrText>
        </w:r>
        <w:r>
          <w:rPr>
            <w:noProof/>
            <w:webHidden/>
          </w:rPr>
        </w:r>
        <w:r>
          <w:rPr>
            <w:noProof/>
            <w:webHidden/>
          </w:rPr>
          <w:fldChar w:fldCharType="separate"/>
        </w:r>
        <w:r w:rsidR="00EE4FD7">
          <w:rPr>
            <w:noProof/>
            <w:webHidden/>
          </w:rPr>
          <w:t>19</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08" w:history="1">
        <w:r w:rsidR="00EE4FD7" w:rsidRPr="00DD497B">
          <w:rPr>
            <w:rStyle w:val="-"/>
            <w:rFonts w:cstheme="minorHAnsi"/>
            <w:noProof/>
          </w:rPr>
          <w:t>B.8.1 Δικαίωμα Συμμετοχής</w:t>
        </w:r>
        <w:r w:rsidR="00EE4FD7">
          <w:rPr>
            <w:noProof/>
            <w:webHidden/>
          </w:rPr>
          <w:tab/>
        </w:r>
        <w:r>
          <w:rPr>
            <w:noProof/>
            <w:webHidden/>
          </w:rPr>
          <w:fldChar w:fldCharType="begin"/>
        </w:r>
        <w:r w:rsidR="00EE4FD7">
          <w:rPr>
            <w:noProof/>
            <w:webHidden/>
          </w:rPr>
          <w:instrText xml:space="preserve"> PAGEREF _Toc404170508 \h </w:instrText>
        </w:r>
        <w:r>
          <w:rPr>
            <w:noProof/>
            <w:webHidden/>
          </w:rPr>
        </w:r>
        <w:r>
          <w:rPr>
            <w:noProof/>
            <w:webHidden/>
          </w:rPr>
          <w:fldChar w:fldCharType="separate"/>
        </w:r>
        <w:r w:rsidR="00EE4FD7">
          <w:rPr>
            <w:noProof/>
            <w:webHidden/>
          </w:rPr>
          <w:t>19</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09" w:history="1">
        <w:r w:rsidR="00EE4FD7" w:rsidRPr="00DD497B">
          <w:rPr>
            <w:rStyle w:val="-"/>
            <w:rFonts w:cstheme="minorHAnsi"/>
            <w:noProof/>
          </w:rPr>
          <w:t>B.8.2 Αποκλεισμός Συμμετοχής</w:t>
        </w:r>
        <w:r w:rsidR="00EE4FD7">
          <w:rPr>
            <w:noProof/>
            <w:webHidden/>
          </w:rPr>
          <w:tab/>
        </w:r>
        <w:r>
          <w:rPr>
            <w:noProof/>
            <w:webHidden/>
          </w:rPr>
          <w:fldChar w:fldCharType="begin"/>
        </w:r>
        <w:r w:rsidR="00EE4FD7">
          <w:rPr>
            <w:noProof/>
            <w:webHidden/>
          </w:rPr>
          <w:instrText xml:space="preserve"> PAGEREF _Toc404170509 \h </w:instrText>
        </w:r>
        <w:r>
          <w:rPr>
            <w:noProof/>
            <w:webHidden/>
          </w:rPr>
        </w:r>
        <w:r>
          <w:rPr>
            <w:noProof/>
            <w:webHidden/>
          </w:rPr>
          <w:fldChar w:fldCharType="separate"/>
        </w:r>
        <w:r w:rsidR="00EE4FD7">
          <w:rPr>
            <w:noProof/>
            <w:webHidden/>
          </w:rPr>
          <w:t>19</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10" w:history="1">
        <w:r w:rsidR="00EE4FD7" w:rsidRPr="00DD497B">
          <w:rPr>
            <w:rStyle w:val="-"/>
            <w:rFonts w:cstheme="minorHAnsi"/>
            <w:noProof/>
          </w:rPr>
          <w:t>B.8.3 Δικαιολογητικά Συμμετοχής</w:t>
        </w:r>
        <w:r w:rsidR="00EE4FD7">
          <w:rPr>
            <w:noProof/>
            <w:webHidden/>
          </w:rPr>
          <w:tab/>
        </w:r>
        <w:r>
          <w:rPr>
            <w:noProof/>
            <w:webHidden/>
          </w:rPr>
          <w:fldChar w:fldCharType="begin"/>
        </w:r>
        <w:r w:rsidR="00EE4FD7">
          <w:rPr>
            <w:noProof/>
            <w:webHidden/>
          </w:rPr>
          <w:instrText xml:space="preserve"> PAGEREF _Toc404170510 \h </w:instrText>
        </w:r>
        <w:r>
          <w:rPr>
            <w:noProof/>
            <w:webHidden/>
          </w:rPr>
        </w:r>
        <w:r>
          <w:rPr>
            <w:noProof/>
            <w:webHidden/>
          </w:rPr>
          <w:fldChar w:fldCharType="separate"/>
        </w:r>
        <w:r w:rsidR="00EE4FD7">
          <w:rPr>
            <w:noProof/>
            <w:webHidden/>
          </w:rPr>
          <w:t>20</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11" w:history="1">
        <w:r w:rsidR="00EE4FD7" w:rsidRPr="00DD497B">
          <w:rPr>
            <w:rStyle w:val="-"/>
            <w:rFonts w:cstheme="minorHAnsi"/>
            <w:noProof/>
          </w:rPr>
          <w:t>B.8.4 Δικαιολογητικά Κατακύρωσης</w:t>
        </w:r>
        <w:r w:rsidR="00EE4FD7">
          <w:rPr>
            <w:noProof/>
            <w:webHidden/>
          </w:rPr>
          <w:tab/>
        </w:r>
        <w:r>
          <w:rPr>
            <w:noProof/>
            <w:webHidden/>
          </w:rPr>
          <w:fldChar w:fldCharType="begin"/>
        </w:r>
        <w:r w:rsidR="00EE4FD7">
          <w:rPr>
            <w:noProof/>
            <w:webHidden/>
          </w:rPr>
          <w:instrText xml:space="preserve"> PAGEREF _Toc404170511 \h </w:instrText>
        </w:r>
        <w:r>
          <w:rPr>
            <w:noProof/>
            <w:webHidden/>
          </w:rPr>
        </w:r>
        <w:r>
          <w:rPr>
            <w:noProof/>
            <w:webHidden/>
          </w:rPr>
          <w:fldChar w:fldCharType="separate"/>
        </w:r>
        <w:r w:rsidR="00EE4FD7">
          <w:rPr>
            <w:noProof/>
            <w:webHidden/>
          </w:rPr>
          <w:t>25</w:t>
        </w:r>
        <w:r>
          <w:rPr>
            <w:noProof/>
            <w:webHidden/>
          </w:rPr>
          <w:fldChar w:fldCharType="end"/>
        </w:r>
      </w:hyperlink>
    </w:p>
    <w:p w:rsidR="00EE4FD7" w:rsidRDefault="00D772CC">
      <w:pPr>
        <w:pStyle w:val="41"/>
        <w:tabs>
          <w:tab w:val="right" w:pos="10338"/>
        </w:tabs>
        <w:rPr>
          <w:rFonts w:asciiTheme="minorHAnsi" w:eastAsiaTheme="minorEastAsia" w:hAnsiTheme="minorHAnsi" w:cstheme="minorBidi"/>
          <w:noProof/>
          <w:sz w:val="22"/>
          <w:szCs w:val="22"/>
          <w:lang w:eastAsia="el-GR"/>
        </w:rPr>
      </w:pPr>
      <w:hyperlink w:anchor="_Toc404170512" w:history="1">
        <w:r w:rsidR="00EE4FD7" w:rsidRPr="00DD497B">
          <w:rPr>
            <w:rStyle w:val="-"/>
            <w:rFonts w:cstheme="minorHAnsi"/>
            <w:noProof/>
          </w:rPr>
          <w:t>Οι Έλληνες Πολίτες</w:t>
        </w:r>
        <w:r w:rsidR="00EE4FD7">
          <w:rPr>
            <w:noProof/>
            <w:webHidden/>
          </w:rPr>
          <w:tab/>
        </w:r>
        <w:r>
          <w:rPr>
            <w:noProof/>
            <w:webHidden/>
          </w:rPr>
          <w:fldChar w:fldCharType="begin"/>
        </w:r>
        <w:r w:rsidR="00EE4FD7">
          <w:rPr>
            <w:noProof/>
            <w:webHidden/>
          </w:rPr>
          <w:instrText xml:space="preserve"> PAGEREF _Toc404170512 \h </w:instrText>
        </w:r>
        <w:r>
          <w:rPr>
            <w:noProof/>
            <w:webHidden/>
          </w:rPr>
        </w:r>
        <w:r>
          <w:rPr>
            <w:noProof/>
            <w:webHidden/>
          </w:rPr>
          <w:fldChar w:fldCharType="separate"/>
        </w:r>
        <w:r w:rsidR="00EE4FD7">
          <w:rPr>
            <w:noProof/>
            <w:webHidden/>
          </w:rPr>
          <w:t>25</w:t>
        </w:r>
        <w:r>
          <w:rPr>
            <w:noProof/>
            <w:webHidden/>
          </w:rPr>
          <w:fldChar w:fldCharType="end"/>
        </w:r>
      </w:hyperlink>
    </w:p>
    <w:p w:rsidR="00EE4FD7" w:rsidRDefault="00D772CC">
      <w:pPr>
        <w:pStyle w:val="41"/>
        <w:tabs>
          <w:tab w:val="right" w:pos="10338"/>
        </w:tabs>
        <w:rPr>
          <w:rFonts w:asciiTheme="minorHAnsi" w:eastAsiaTheme="minorEastAsia" w:hAnsiTheme="minorHAnsi" w:cstheme="minorBidi"/>
          <w:noProof/>
          <w:sz w:val="22"/>
          <w:szCs w:val="22"/>
          <w:lang w:eastAsia="el-GR"/>
        </w:rPr>
      </w:pPr>
      <w:hyperlink w:anchor="_Toc404170513" w:history="1">
        <w:r w:rsidR="00EE4FD7" w:rsidRPr="00DD497B">
          <w:rPr>
            <w:rStyle w:val="-"/>
            <w:rFonts w:cstheme="minorHAnsi"/>
            <w:noProof/>
          </w:rPr>
          <w:t>Οι Αλλοδαποί Πολίτες</w:t>
        </w:r>
        <w:r w:rsidR="00EE4FD7">
          <w:rPr>
            <w:noProof/>
            <w:webHidden/>
          </w:rPr>
          <w:tab/>
        </w:r>
        <w:r>
          <w:rPr>
            <w:noProof/>
            <w:webHidden/>
          </w:rPr>
          <w:fldChar w:fldCharType="begin"/>
        </w:r>
        <w:r w:rsidR="00EE4FD7">
          <w:rPr>
            <w:noProof/>
            <w:webHidden/>
          </w:rPr>
          <w:instrText xml:space="preserve"> PAGEREF _Toc404170513 \h </w:instrText>
        </w:r>
        <w:r>
          <w:rPr>
            <w:noProof/>
            <w:webHidden/>
          </w:rPr>
        </w:r>
        <w:r>
          <w:rPr>
            <w:noProof/>
            <w:webHidden/>
          </w:rPr>
          <w:fldChar w:fldCharType="separate"/>
        </w:r>
        <w:r w:rsidR="00EE4FD7">
          <w:rPr>
            <w:noProof/>
            <w:webHidden/>
          </w:rPr>
          <w:t>28</w:t>
        </w:r>
        <w:r>
          <w:rPr>
            <w:noProof/>
            <w:webHidden/>
          </w:rPr>
          <w:fldChar w:fldCharType="end"/>
        </w:r>
      </w:hyperlink>
    </w:p>
    <w:p w:rsidR="00EE4FD7" w:rsidRDefault="00D772CC">
      <w:pPr>
        <w:pStyle w:val="41"/>
        <w:tabs>
          <w:tab w:val="right" w:pos="10338"/>
        </w:tabs>
        <w:rPr>
          <w:rFonts w:asciiTheme="minorHAnsi" w:eastAsiaTheme="minorEastAsia" w:hAnsiTheme="minorHAnsi" w:cstheme="minorBidi"/>
          <w:noProof/>
          <w:sz w:val="22"/>
          <w:szCs w:val="22"/>
          <w:lang w:eastAsia="el-GR"/>
        </w:rPr>
      </w:pPr>
      <w:hyperlink w:anchor="_Toc404170514" w:history="1">
        <w:r w:rsidR="00EE4FD7" w:rsidRPr="00DD497B">
          <w:rPr>
            <w:rStyle w:val="-"/>
            <w:rFonts w:cstheme="minorHAnsi"/>
            <w:noProof/>
          </w:rPr>
          <w:t>Τα Ημεδαπά Νομικά Πρόσωπα</w:t>
        </w:r>
        <w:r w:rsidR="00EE4FD7">
          <w:rPr>
            <w:noProof/>
            <w:webHidden/>
          </w:rPr>
          <w:tab/>
        </w:r>
        <w:r>
          <w:rPr>
            <w:noProof/>
            <w:webHidden/>
          </w:rPr>
          <w:fldChar w:fldCharType="begin"/>
        </w:r>
        <w:r w:rsidR="00EE4FD7">
          <w:rPr>
            <w:noProof/>
            <w:webHidden/>
          </w:rPr>
          <w:instrText xml:space="preserve"> PAGEREF _Toc404170514 \h </w:instrText>
        </w:r>
        <w:r>
          <w:rPr>
            <w:noProof/>
            <w:webHidden/>
          </w:rPr>
        </w:r>
        <w:r>
          <w:rPr>
            <w:noProof/>
            <w:webHidden/>
          </w:rPr>
          <w:fldChar w:fldCharType="separate"/>
        </w:r>
        <w:r w:rsidR="00EE4FD7">
          <w:rPr>
            <w:noProof/>
            <w:webHidden/>
          </w:rPr>
          <w:t>31</w:t>
        </w:r>
        <w:r>
          <w:rPr>
            <w:noProof/>
            <w:webHidden/>
          </w:rPr>
          <w:fldChar w:fldCharType="end"/>
        </w:r>
      </w:hyperlink>
    </w:p>
    <w:p w:rsidR="00EE4FD7" w:rsidRDefault="00D772CC">
      <w:pPr>
        <w:pStyle w:val="41"/>
        <w:tabs>
          <w:tab w:val="right" w:pos="10338"/>
        </w:tabs>
        <w:rPr>
          <w:rFonts w:asciiTheme="minorHAnsi" w:eastAsiaTheme="minorEastAsia" w:hAnsiTheme="minorHAnsi" w:cstheme="minorBidi"/>
          <w:noProof/>
          <w:sz w:val="22"/>
          <w:szCs w:val="22"/>
          <w:lang w:eastAsia="el-GR"/>
        </w:rPr>
      </w:pPr>
      <w:hyperlink w:anchor="_Toc404170515" w:history="1">
        <w:r w:rsidR="00EE4FD7" w:rsidRPr="00DD497B">
          <w:rPr>
            <w:rStyle w:val="-"/>
            <w:rFonts w:cstheme="minorHAnsi"/>
            <w:noProof/>
          </w:rPr>
          <w:t>Οι Συνεταιρισμοί</w:t>
        </w:r>
        <w:r w:rsidR="00EE4FD7">
          <w:rPr>
            <w:noProof/>
            <w:webHidden/>
          </w:rPr>
          <w:tab/>
        </w:r>
        <w:r>
          <w:rPr>
            <w:noProof/>
            <w:webHidden/>
          </w:rPr>
          <w:fldChar w:fldCharType="begin"/>
        </w:r>
        <w:r w:rsidR="00EE4FD7">
          <w:rPr>
            <w:noProof/>
            <w:webHidden/>
          </w:rPr>
          <w:instrText xml:space="preserve"> PAGEREF _Toc404170515 \h </w:instrText>
        </w:r>
        <w:r>
          <w:rPr>
            <w:noProof/>
            <w:webHidden/>
          </w:rPr>
        </w:r>
        <w:r>
          <w:rPr>
            <w:noProof/>
            <w:webHidden/>
          </w:rPr>
          <w:fldChar w:fldCharType="separate"/>
        </w:r>
        <w:r w:rsidR="00EE4FD7">
          <w:rPr>
            <w:noProof/>
            <w:webHidden/>
          </w:rPr>
          <w:t>34</w:t>
        </w:r>
        <w:r>
          <w:rPr>
            <w:noProof/>
            <w:webHidden/>
          </w:rPr>
          <w:fldChar w:fldCharType="end"/>
        </w:r>
      </w:hyperlink>
    </w:p>
    <w:p w:rsidR="00EE4FD7" w:rsidRDefault="00D772CC">
      <w:pPr>
        <w:pStyle w:val="41"/>
        <w:tabs>
          <w:tab w:val="right" w:pos="10338"/>
        </w:tabs>
        <w:rPr>
          <w:rFonts w:asciiTheme="minorHAnsi" w:eastAsiaTheme="minorEastAsia" w:hAnsiTheme="minorHAnsi" w:cstheme="minorBidi"/>
          <w:noProof/>
          <w:sz w:val="22"/>
          <w:szCs w:val="22"/>
          <w:lang w:eastAsia="el-GR"/>
        </w:rPr>
      </w:pPr>
      <w:hyperlink w:anchor="_Toc404170516" w:history="1">
        <w:r w:rsidR="00EE4FD7" w:rsidRPr="00DD497B">
          <w:rPr>
            <w:rStyle w:val="-"/>
            <w:rFonts w:cstheme="minorHAnsi"/>
            <w:noProof/>
          </w:rPr>
          <w:t>Τα Αλλοδαπά Νομικά Πρόσωπα</w:t>
        </w:r>
        <w:r w:rsidR="00EE4FD7">
          <w:rPr>
            <w:noProof/>
            <w:webHidden/>
          </w:rPr>
          <w:tab/>
        </w:r>
        <w:r>
          <w:rPr>
            <w:noProof/>
            <w:webHidden/>
          </w:rPr>
          <w:fldChar w:fldCharType="begin"/>
        </w:r>
        <w:r w:rsidR="00EE4FD7">
          <w:rPr>
            <w:noProof/>
            <w:webHidden/>
          </w:rPr>
          <w:instrText xml:space="preserve"> PAGEREF _Toc404170516 \h </w:instrText>
        </w:r>
        <w:r>
          <w:rPr>
            <w:noProof/>
            <w:webHidden/>
          </w:rPr>
        </w:r>
        <w:r>
          <w:rPr>
            <w:noProof/>
            <w:webHidden/>
          </w:rPr>
          <w:fldChar w:fldCharType="separate"/>
        </w:r>
        <w:r w:rsidR="00EE4FD7">
          <w:rPr>
            <w:noProof/>
            <w:webHidden/>
          </w:rPr>
          <w:t>37</w:t>
        </w:r>
        <w:r>
          <w:rPr>
            <w:noProof/>
            <w:webHidden/>
          </w:rPr>
          <w:fldChar w:fldCharType="end"/>
        </w:r>
      </w:hyperlink>
    </w:p>
    <w:p w:rsidR="00EE4FD7" w:rsidRDefault="00D772CC">
      <w:pPr>
        <w:pStyle w:val="41"/>
        <w:tabs>
          <w:tab w:val="right" w:pos="10338"/>
        </w:tabs>
        <w:rPr>
          <w:rFonts w:asciiTheme="minorHAnsi" w:eastAsiaTheme="minorEastAsia" w:hAnsiTheme="minorHAnsi" w:cstheme="minorBidi"/>
          <w:noProof/>
          <w:sz w:val="22"/>
          <w:szCs w:val="22"/>
          <w:lang w:eastAsia="el-GR"/>
        </w:rPr>
      </w:pPr>
      <w:hyperlink w:anchor="_Toc404170517" w:history="1">
        <w:r w:rsidR="00EE4FD7" w:rsidRPr="00DD497B">
          <w:rPr>
            <w:rStyle w:val="-"/>
            <w:rFonts w:cstheme="minorHAnsi"/>
            <w:noProof/>
          </w:rPr>
          <w:t>Οι Ενώσεις-Κοινοπραξίες</w:t>
        </w:r>
        <w:r w:rsidR="00EE4FD7">
          <w:rPr>
            <w:noProof/>
            <w:webHidden/>
          </w:rPr>
          <w:tab/>
        </w:r>
        <w:r>
          <w:rPr>
            <w:noProof/>
            <w:webHidden/>
          </w:rPr>
          <w:fldChar w:fldCharType="begin"/>
        </w:r>
        <w:r w:rsidR="00EE4FD7">
          <w:rPr>
            <w:noProof/>
            <w:webHidden/>
          </w:rPr>
          <w:instrText xml:space="preserve"> PAGEREF _Toc404170517 \h </w:instrText>
        </w:r>
        <w:r>
          <w:rPr>
            <w:noProof/>
            <w:webHidden/>
          </w:rPr>
        </w:r>
        <w:r>
          <w:rPr>
            <w:noProof/>
            <w:webHidden/>
          </w:rPr>
          <w:fldChar w:fldCharType="separate"/>
        </w:r>
        <w:r w:rsidR="00EE4FD7">
          <w:rPr>
            <w:noProof/>
            <w:webHidden/>
          </w:rPr>
          <w:t>40</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18" w:history="1">
        <w:r w:rsidR="00EE4FD7" w:rsidRPr="00DD497B">
          <w:rPr>
            <w:rStyle w:val="-"/>
            <w:rFonts w:cstheme="minorHAnsi"/>
            <w:noProof/>
          </w:rPr>
          <w:t>Λοιπές Υποχρεώσεις / Διευκρινίσεις</w:t>
        </w:r>
        <w:r w:rsidR="00EE4FD7">
          <w:rPr>
            <w:noProof/>
            <w:webHidden/>
          </w:rPr>
          <w:tab/>
        </w:r>
        <w:r>
          <w:rPr>
            <w:noProof/>
            <w:webHidden/>
          </w:rPr>
          <w:fldChar w:fldCharType="begin"/>
        </w:r>
        <w:r w:rsidR="00EE4FD7">
          <w:rPr>
            <w:noProof/>
            <w:webHidden/>
          </w:rPr>
          <w:instrText xml:space="preserve"> PAGEREF _Toc404170518 \h </w:instrText>
        </w:r>
        <w:r>
          <w:rPr>
            <w:noProof/>
            <w:webHidden/>
          </w:rPr>
        </w:r>
        <w:r>
          <w:rPr>
            <w:noProof/>
            <w:webHidden/>
          </w:rPr>
          <w:fldChar w:fldCharType="separate"/>
        </w:r>
        <w:r w:rsidR="00EE4FD7">
          <w:rPr>
            <w:noProof/>
            <w:webHidden/>
          </w:rPr>
          <w:t>40</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19" w:history="1">
        <w:r w:rsidR="00EE4FD7" w:rsidRPr="00DD497B">
          <w:rPr>
            <w:rStyle w:val="-"/>
            <w:rFonts w:cstheme="minorHAnsi"/>
            <w:noProof/>
          </w:rPr>
          <w:t>B.8.5 Ελάχιστες Προϋποθέσεις Συμμετοχής</w:t>
        </w:r>
        <w:r w:rsidR="00EE4FD7">
          <w:rPr>
            <w:noProof/>
            <w:webHidden/>
          </w:rPr>
          <w:tab/>
        </w:r>
        <w:r>
          <w:rPr>
            <w:noProof/>
            <w:webHidden/>
          </w:rPr>
          <w:fldChar w:fldCharType="begin"/>
        </w:r>
        <w:r w:rsidR="00EE4FD7">
          <w:rPr>
            <w:noProof/>
            <w:webHidden/>
          </w:rPr>
          <w:instrText xml:space="preserve"> PAGEREF _Toc404170519 \h </w:instrText>
        </w:r>
        <w:r>
          <w:rPr>
            <w:noProof/>
            <w:webHidden/>
          </w:rPr>
        </w:r>
        <w:r>
          <w:rPr>
            <w:noProof/>
            <w:webHidden/>
          </w:rPr>
          <w:fldChar w:fldCharType="separate"/>
        </w:r>
        <w:r w:rsidR="00EE4FD7">
          <w:rPr>
            <w:noProof/>
            <w:webHidden/>
          </w:rPr>
          <w:t>41</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20" w:history="1">
        <w:r w:rsidR="00EE4FD7" w:rsidRPr="00DD497B">
          <w:rPr>
            <w:rStyle w:val="-"/>
            <w:rFonts w:cstheme="minorHAnsi"/>
            <w:noProof/>
          </w:rPr>
          <w:t>B.8.6 Εγγύηση Συμμετοχής</w:t>
        </w:r>
        <w:r w:rsidR="00EE4FD7">
          <w:rPr>
            <w:noProof/>
            <w:webHidden/>
          </w:rPr>
          <w:tab/>
        </w:r>
        <w:r>
          <w:rPr>
            <w:noProof/>
            <w:webHidden/>
          </w:rPr>
          <w:fldChar w:fldCharType="begin"/>
        </w:r>
        <w:r w:rsidR="00EE4FD7">
          <w:rPr>
            <w:noProof/>
            <w:webHidden/>
          </w:rPr>
          <w:instrText xml:space="preserve"> PAGEREF _Toc404170520 \h </w:instrText>
        </w:r>
        <w:r>
          <w:rPr>
            <w:noProof/>
            <w:webHidden/>
          </w:rPr>
        </w:r>
        <w:r>
          <w:rPr>
            <w:noProof/>
            <w:webHidden/>
          </w:rPr>
          <w:fldChar w:fldCharType="separate"/>
        </w:r>
        <w:r w:rsidR="00EE4FD7">
          <w:rPr>
            <w:noProof/>
            <w:webHidden/>
          </w:rPr>
          <w:t>46</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21" w:history="1">
        <w:r w:rsidR="00EE4FD7" w:rsidRPr="00DD497B">
          <w:rPr>
            <w:rStyle w:val="-"/>
            <w:rFonts w:cstheme="minorHAnsi"/>
            <w:noProof/>
          </w:rPr>
          <w:t>B.9 ΚΑΤΑΡΤΙΣΗ - ΥΠΟΒΟΛΗ ΠΡΟΣΦΟΡΩΝ</w:t>
        </w:r>
        <w:r w:rsidR="00EE4FD7">
          <w:rPr>
            <w:noProof/>
            <w:webHidden/>
          </w:rPr>
          <w:tab/>
        </w:r>
        <w:r>
          <w:rPr>
            <w:noProof/>
            <w:webHidden/>
          </w:rPr>
          <w:fldChar w:fldCharType="begin"/>
        </w:r>
        <w:r w:rsidR="00EE4FD7">
          <w:rPr>
            <w:noProof/>
            <w:webHidden/>
          </w:rPr>
          <w:instrText xml:space="preserve"> PAGEREF _Toc404170521 \h </w:instrText>
        </w:r>
        <w:r>
          <w:rPr>
            <w:noProof/>
            <w:webHidden/>
          </w:rPr>
        </w:r>
        <w:r>
          <w:rPr>
            <w:noProof/>
            <w:webHidden/>
          </w:rPr>
          <w:fldChar w:fldCharType="separate"/>
        </w:r>
        <w:r w:rsidR="00EE4FD7">
          <w:rPr>
            <w:noProof/>
            <w:webHidden/>
          </w:rPr>
          <w:t>47</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22" w:history="1">
        <w:r w:rsidR="00EE4FD7" w:rsidRPr="00DD497B">
          <w:rPr>
            <w:rStyle w:val="-"/>
            <w:rFonts w:cstheme="minorHAnsi"/>
            <w:noProof/>
          </w:rPr>
          <w:t>B.9.1 Τρόπος Υποβολής Προσφορών</w:t>
        </w:r>
        <w:r w:rsidR="00EE4FD7">
          <w:rPr>
            <w:noProof/>
            <w:webHidden/>
          </w:rPr>
          <w:tab/>
        </w:r>
        <w:r>
          <w:rPr>
            <w:noProof/>
            <w:webHidden/>
          </w:rPr>
          <w:fldChar w:fldCharType="begin"/>
        </w:r>
        <w:r w:rsidR="00EE4FD7">
          <w:rPr>
            <w:noProof/>
            <w:webHidden/>
          </w:rPr>
          <w:instrText xml:space="preserve"> PAGEREF _Toc404170522 \h </w:instrText>
        </w:r>
        <w:r>
          <w:rPr>
            <w:noProof/>
            <w:webHidden/>
          </w:rPr>
        </w:r>
        <w:r>
          <w:rPr>
            <w:noProof/>
            <w:webHidden/>
          </w:rPr>
          <w:fldChar w:fldCharType="separate"/>
        </w:r>
        <w:r w:rsidR="00EE4FD7">
          <w:rPr>
            <w:noProof/>
            <w:webHidden/>
          </w:rPr>
          <w:t>47</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23" w:history="1">
        <w:r w:rsidR="00EE4FD7" w:rsidRPr="00DD497B">
          <w:rPr>
            <w:rStyle w:val="-"/>
            <w:rFonts w:cstheme="minorHAnsi"/>
            <w:noProof/>
          </w:rPr>
          <w:t>B.9.2 Περιεχόμενο Προσφορών</w:t>
        </w:r>
        <w:r w:rsidR="00EE4FD7">
          <w:rPr>
            <w:noProof/>
            <w:webHidden/>
          </w:rPr>
          <w:tab/>
        </w:r>
        <w:r>
          <w:rPr>
            <w:noProof/>
            <w:webHidden/>
          </w:rPr>
          <w:fldChar w:fldCharType="begin"/>
        </w:r>
        <w:r w:rsidR="00EE4FD7">
          <w:rPr>
            <w:noProof/>
            <w:webHidden/>
          </w:rPr>
          <w:instrText xml:space="preserve"> PAGEREF _Toc404170523 \h </w:instrText>
        </w:r>
        <w:r>
          <w:rPr>
            <w:noProof/>
            <w:webHidden/>
          </w:rPr>
        </w:r>
        <w:r>
          <w:rPr>
            <w:noProof/>
            <w:webHidden/>
          </w:rPr>
          <w:fldChar w:fldCharType="separate"/>
        </w:r>
        <w:r w:rsidR="00EE4FD7">
          <w:rPr>
            <w:noProof/>
            <w:webHidden/>
          </w:rPr>
          <w:t>47</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24" w:history="1">
        <w:r w:rsidR="00EE4FD7" w:rsidRPr="00DD497B">
          <w:rPr>
            <w:rStyle w:val="-"/>
            <w:rFonts w:cstheme="minorHAnsi"/>
            <w:noProof/>
          </w:rPr>
          <w:t>B.9.3 Περιεχόμενα Φακέλου «Δικαιολογητικά Συμμετοχής»</w:t>
        </w:r>
        <w:r w:rsidR="00EE4FD7">
          <w:rPr>
            <w:noProof/>
            <w:webHidden/>
          </w:rPr>
          <w:tab/>
        </w:r>
        <w:r>
          <w:rPr>
            <w:noProof/>
            <w:webHidden/>
          </w:rPr>
          <w:fldChar w:fldCharType="begin"/>
        </w:r>
        <w:r w:rsidR="00EE4FD7">
          <w:rPr>
            <w:noProof/>
            <w:webHidden/>
          </w:rPr>
          <w:instrText xml:space="preserve"> PAGEREF _Toc404170524 \h </w:instrText>
        </w:r>
        <w:r>
          <w:rPr>
            <w:noProof/>
            <w:webHidden/>
          </w:rPr>
        </w:r>
        <w:r>
          <w:rPr>
            <w:noProof/>
            <w:webHidden/>
          </w:rPr>
          <w:fldChar w:fldCharType="separate"/>
        </w:r>
        <w:r w:rsidR="00EE4FD7">
          <w:rPr>
            <w:noProof/>
            <w:webHidden/>
          </w:rPr>
          <w:t>49</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25" w:history="1">
        <w:r w:rsidR="00EE4FD7" w:rsidRPr="00DD497B">
          <w:rPr>
            <w:rStyle w:val="-"/>
            <w:rFonts w:cstheme="minorHAnsi"/>
            <w:noProof/>
          </w:rPr>
          <w:t>B.9.4 Περιεχόμενα Φακέλου «Τεχνική Προσφορά»</w:t>
        </w:r>
        <w:r w:rsidR="00EE4FD7">
          <w:rPr>
            <w:noProof/>
            <w:webHidden/>
          </w:rPr>
          <w:tab/>
        </w:r>
        <w:r>
          <w:rPr>
            <w:noProof/>
            <w:webHidden/>
          </w:rPr>
          <w:fldChar w:fldCharType="begin"/>
        </w:r>
        <w:r w:rsidR="00EE4FD7">
          <w:rPr>
            <w:noProof/>
            <w:webHidden/>
          </w:rPr>
          <w:instrText xml:space="preserve"> PAGEREF _Toc404170525 \h </w:instrText>
        </w:r>
        <w:r>
          <w:rPr>
            <w:noProof/>
            <w:webHidden/>
          </w:rPr>
        </w:r>
        <w:r>
          <w:rPr>
            <w:noProof/>
            <w:webHidden/>
          </w:rPr>
          <w:fldChar w:fldCharType="separate"/>
        </w:r>
        <w:r w:rsidR="00EE4FD7">
          <w:rPr>
            <w:noProof/>
            <w:webHidden/>
          </w:rPr>
          <w:t>50</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26" w:history="1">
        <w:r w:rsidR="00EE4FD7" w:rsidRPr="00DD497B">
          <w:rPr>
            <w:rStyle w:val="-"/>
            <w:rFonts w:cstheme="minorHAnsi"/>
            <w:noProof/>
          </w:rPr>
          <w:t>B.9.5 Περιεχόμενα Φακέλου «Οικονομική Προσφορά»</w:t>
        </w:r>
        <w:r w:rsidR="00EE4FD7">
          <w:rPr>
            <w:noProof/>
            <w:webHidden/>
          </w:rPr>
          <w:tab/>
        </w:r>
        <w:r>
          <w:rPr>
            <w:noProof/>
            <w:webHidden/>
          </w:rPr>
          <w:fldChar w:fldCharType="begin"/>
        </w:r>
        <w:r w:rsidR="00EE4FD7">
          <w:rPr>
            <w:noProof/>
            <w:webHidden/>
          </w:rPr>
          <w:instrText xml:space="preserve"> PAGEREF _Toc404170526 \h </w:instrText>
        </w:r>
        <w:r>
          <w:rPr>
            <w:noProof/>
            <w:webHidden/>
          </w:rPr>
        </w:r>
        <w:r>
          <w:rPr>
            <w:noProof/>
            <w:webHidden/>
          </w:rPr>
          <w:fldChar w:fldCharType="separate"/>
        </w:r>
        <w:r w:rsidR="00EE4FD7">
          <w:rPr>
            <w:noProof/>
            <w:webHidden/>
          </w:rPr>
          <w:t>51</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27" w:history="1">
        <w:r w:rsidR="00EE4FD7" w:rsidRPr="00DD497B">
          <w:rPr>
            <w:rStyle w:val="-"/>
            <w:rFonts w:cstheme="minorHAnsi"/>
            <w:noProof/>
          </w:rPr>
          <w:t>B.9.6 Περιεχόμενα Φακέλου «Δικαιολογητικά Κατακύρωσης»</w:t>
        </w:r>
        <w:r w:rsidR="00EE4FD7">
          <w:rPr>
            <w:noProof/>
            <w:webHidden/>
          </w:rPr>
          <w:tab/>
        </w:r>
        <w:r>
          <w:rPr>
            <w:noProof/>
            <w:webHidden/>
          </w:rPr>
          <w:fldChar w:fldCharType="begin"/>
        </w:r>
        <w:r w:rsidR="00EE4FD7">
          <w:rPr>
            <w:noProof/>
            <w:webHidden/>
          </w:rPr>
          <w:instrText xml:space="preserve"> PAGEREF _Toc404170527 \h </w:instrText>
        </w:r>
        <w:r>
          <w:rPr>
            <w:noProof/>
            <w:webHidden/>
          </w:rPr>
        </w:r>
        <w:r>
          <w:rPr>
            <w:noProof/>
            <w:webHidden/>
          </w:rPr>
          <w:fldChar w:fldCharType="separate"/>
        </w:r>
        <w:r w:rsidR="00EE4FD7">
          <w:rPr>
            <w:noProof/>
            <w:webHidden/>
          </w:rPr>
          <w:t>51</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28" w:history="1">
        <w:r w:rsidR="00EE4FD7" w:rsidRPr="00DD497B">
          <w:rPr>
            <w:rStyle w:val="-"/>
            <w:rFonts w:cstheme="minorHAnsi"/>
            <w:noProof/>
          </w:rPr>
          <w:t>B.9.7 Ισχύς Προσφορών</w:t>
        </w:r>
        <w:r w:rsidR="00EE4FD7">
          <w:rPr>
            <w:noProof/>
            <w:webHidden/>
          </w:rPr>
          <w:tab/>
        </w:r>
        <w:r>
          <w:rPr>
            <w:noProof/>
            <w:webHidden/>
          </w:rPr>
          <w:fldChar w:fldCharType="begin"/>
        </w:r>
        <w:r w:rsidR="00EE4FD7">
          <w:rPr>
            <w:noProof/>
            <w:webHidden/>
          </w:rPr>
          <w:instrText xml:space="preserve"> PAGEREF _Toc404170528 \h </w:instrText>
        </w:r>
        <w:r>
          <w:rPr>
            <w:noProof/>
            <w:webHidden/>
          </w:rPr>
        </w:r>
        <w:r>
          <w:rPr>
            <w:noProof/>
            <w:webHidden/>
          </w:rPr>
          <w:fldChar w:fldCharType="separate"/>
        </w:r>
        <w:r w:rsidR="00EE4FD7">
          <w:rPr>
            <w:noProof/>
            <w:webHidden/>
          </w:rPr>
          <w:t>51</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29" w:history="1">
        <w:r w:rsidR="00EE4FD7" w:rsidRPr="00DD497B">
          <w:rPr>
            <w:rStyle w:val="-"/>
            <w:rFonts w:cstheme="minorHAnsi"/>
            <w:noProof/>
          </w:rPr>
          <w:t>B.9.8 Εναλλακτικές Προσφορές</w:t>
        </w:r>
        <w:r w:rsidR="00EE4FD7">
          <w:rPr>
            <w:noProof/>
            <w:webHidden/>
          </w:rPr>
          <w:tab/>
        </w:r>
        <w:r>
          <w:rPr>
            <w:noProof/>
            <w:webHidden/>
          </w:rPr>
          <w:fldChar w:fldCharType="begin"/>
        </w:r>
        <w:r w:rsidR="00EE4FD7">
          <w:rPr>
            <w:noProof/>
            <w:webHidden/>
          </w:rPr>
          <w:instrText xml:space="preserve"> PAGEREF _Toc404170529 \h </w:instrText>
        </w:r>
        <w:r>
          <w:rPr>
            <w:noProof/>
            <w:webHidden/>
          </w:rPr>
        </w:r>
        <w:r>
          <w:rPr>
            <w:noProof/>
            <w:webHidden/>
          </w:rPr>
          <w:fldChar w:fldCharType="separate"/>
        </w:r>
        <w:r w:rsidR="00EE4FD7">
          <w:rPr>
            <w:noProof/>
            <w:webHidden/>
          </w:rPr>
          <w:t>52</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30" w:history="1">
        <w:r w:rsidR="00EE4FD7" w:rsidRPr="00DD497B">
          <w:rPr>
            <w:rStyle w:val="-"/>
            <w:rFonts w:cstheme="minorHAnsi"/>
            <w:noProof/>
          </w:rPr>
          <w:t>B.9.9 Τιμές Προσφορών - Νόμισμα</w:t>
        </w:r>
        <w:r w:rsidR="00EE4FD7">
          <w:rPr>
            <w:noProof/>
            <w:webHidden/>
          </w:rPr>
          <w:tab/>
        </w:r>
        <w:r>
          <w:rPr>
            <w:noProof/>
            <w:webHidden/>
          </w:rPr>
          <w:fldChar w:fldCharType="begin"/>
        </w:r>
        <w:r w:rsidR="00EE4FD7">
          <w:rPr>
            <w:noProof/>
            <w:webHidden/>
          </w:rPr>
          <w:instrText xml:space="preserve"> PAGEREF _Toc404170530 \h </w:instrText>
        </w:r>
        <w:r>
          <w:rPr>
            <w:noProof/>
            <w:webHidden/>
          </w:rPr>
        </w:r>
        <w:r>
          <w:rPr>
            <w:noProof/>
            <w:webHidden/>
          </w:rPr>
          <w:fldChar w:fldCharType="separate"/>
        </w:r>
        <w:r w:rsidR="00EE4FD7">
          <w:rPr>
            <w:noProof/>
            <w:webHidden/>
          </w:rPr>
          <w:t>52</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31" w:history="1">
        <w:r w:rsidR="00EE4FD7" w:rsidRPr="00DD497B">
          <w:rPr>
            <w:rStyle w:val="-"/>
            <w:rFonts w:cstheme="minorHAnsi"/>
            <w:noProof/>
          </w:rPr>
          <w:t>B.10 ΔΙΕΝΕΡΓΕΙΑ ΔΙΑΓΩΝΙΣΜΟΥ - ΑΞΙΟΛΟΓΗΣΗ ΠΡΟΣΦΟΡΩΝ</w:t>
        </w:r>
        <w:r w:rsidR="00EE4FD7">
          <w:rPr>
            <w:noProof/>
            <w:webHidden/>
          </w:rPr>
          <w:tab/>
        </w:r>
        <w:r>
          <w:rPr>
            <w:noProof/>
            <w:webHidden/>
          </w:rPr>
          <w:fldChar w:fldCharType="begin"/>
        </w:r>
        <w:r w:rsidR="00EE4FD7">
          <w:rPr>
            <w:noProof/>
            <w:webHidden/>
          </w:rPr>
          <w:instrText xml:space="preserve"> PAGEREF _Toc404170531 \h </w:instrText>
        </w:r>
        <w:r>
          <w:rPr>
            <w:noProof/>
            <w:webHidden/>
          </w:rPr>
        </w:r>
        <w:r>
          <w:rPr>
            <w:noProof/>
            <w:webHidden/>
          </w:rPr>
          <w:fldChar w:fldCharType="separate"/>
        </w:r>
        <w:r w:rsidR="00EE4FD7">
          <w:rPr>
            <w:noProof/>
            <w:webHidden/>
          </w:rPr>
          <w:t>53</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32" w:history="1">
        <w:r w:rsidR="00EE4FD7" w:rsidRPr="00DD497B">
          <w:rPr>
            <w:rStyle w:val="-"/>
            <w:rFonts w:cstheme="minorHAnsi"/>
            <w:noProof/>
          </w:rPr>
          <w:t>B.10.1 Διαδικασία Διενέργειας Διαγωνισμού - αποσφράγιση προσφορών</w:t>
        </w:r>
        <w:r w:rsidR="00EE4FD7">
          <w:rPr>
            <w:noProof/>
            <w:webHidden/>
          </w:rPr>
          <w:tab/>
        </w:r>
        <w:r>
          <w:rPr>
            <w:noProof/>
            <w:webHidden/>
          </w:rPr>
          <w:fldChar w:fldCharType="begin"/>
        </w:r>
        <w:r w:rsidR="00EE4FD7">
          <w:rPr>
            <w:noProof/>
            <w:webHidden/>
          </w:rPr>
          <w:instrText xml:space="preserve"> PAGEREF _Toc404170532 \h </w:instrText>
        </w:r>
        <w:r>
          <w:rPr>
            <w:noProof/>
            <w:webHidden/>
          </w:rPr>
        </w:r>
        <w:r>
          <w:rPr>
            <w:noProof/>
            <w:webHidden/>
          </w:rPr>
          <w:fldChar w:fldCharType="separate"/>
        </w:r>
        <w:r w:rsidR="00EE4FD7">
          <w:rPr>
            <w:noProof/>
            <w:webHidden/>
          </w:rPr>
          <w:t>53</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33" w:history="1">
        <w:r w:rsidR="00EE4FD7" w:rsidRPr="00DD497B">
          <w:rPr>
            <w:rStyle w:val="-"/>
            <w:rFonts w:cstheme="minorHAnsi"/>
            <w:noProof/>
          </w:rPr>
          <w:t>B.10.2 Διαδικασία Αξιολόγησης Προσφορών</w:t>
        </w:r>
        <w:r w:rsidR="00EE4FD7">
          <w:rPr>
            <w:noProof/>
            <w:webHidden/>
          </w:rPr>
          <w:tab/>
        </w:r>
        <w:r>
          <w:rPr>
            <w:noProof/>
            <w:webHidden/>
          </w:rPr>
          <w:fldChar w:fldCharType="begin"/>
        </w:r>
        <w:r w:rsidR="00EE4FD7">
          <w:rPr>
            <w:noProof/>
            <w:webHidden/>
          </w:rPr>
          <w:instrText xml:space="preserve"> PAGEREF _Toc404170533 \h </w:instrText>
        </w:r>
        <w:r>
          <w:rPr>
            <w:noProof/>
            <w:webHidden/>
          </w:rPr>
        </w:r>
        <w:r>
          <w:rPr>
            <w:noProof/>
            <w:webHidden/>
          </w:rPr>
          <w:fldChar w:fldCharType="separate"/>
        </w:r>
        <w:r w:rsidR="00EE4FD7">
          <w:rPr>
            <w:noProof/>
            <w:webHidden/>
          </w:rPr>
          <w:t>55</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34" w:history="1">
        <w:r w:rsidR="00EE4FD7" w:rsidRPr="00DD497B">
          <w:rPr>
            <w:rStyle w:val="-"/>
            <w:rFonts w:cstheme="minorHAnsi"/>
            <w:noProof/>
          </w:rPr>
          <w:t>B.10.3 Διαμόρφωση Συγκριτικού Κόστους Προσφοράς</w:t>
        </w:r>
        <w:r w:rsidR="00EE4FD7">
          <w:rPr>
            <w:noProof/>
            <w:webHidden/>
          </w:rPr>
          <w:tab/>
        </w:r>
        <w:r>
          <w:rPr>
            <w:noProof/>
            <w:webHidden/>
          </w:rPr>
          <w:fldChar w:fldCharType="begin"/>
        </w:r>
        <w:r w:rsidR="00EE4FD7">
          <w:rPr>
            <w:noProof/>
            <w:webHidden/>
          </w:rPr>
          <w:instrText xml:space="preserve"> PAGEREF _Toc404170534 \h </w:instrText>
        </w:r>
        <w:r>
          <w:rPr>
            <w:noProof/>
            <w:webHidden/>
          </w:rPr>
        </w:r>
        <w:r>
          <w:rPr>
            <w:noProof/>
            <w:webHidden/>
          </w:rPr>
          <w:fldChar w:fldCharType="separate"/>
        </w:r>
        <w:r w:rsidR="00EE4FD7">
          <w:rPr>
            <w:noProof/>
            <w:webHidden/>
          </w:rPr>
          <w:t>56</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35" w:history="1">
        <w:r w:rsidR="00EE4FD7" w:rsidRPr="00DD497B">
          <w:rPr>
            <w:rStyle w:val="-"/>
            <w:rFonts w:cstheme="minorHAnsi"/>
            <w:noProof/>
          </w:rPr>
          <w:t>B.10.4 Διαδικασία Κατακύρωσης Διαγωνισμού</w:t>
        </w:r>
        <w:r w:rsidR="00EE4FD7">
          <w:rPr>
            <w:noProof/>
            <w:webHidden/>
          </w:rPr>
          <w:tab/>
        </w:r>
        <w:r>
          <w:rPr>
            <w:noProof/>
            <w:webHidden/>
          </w:rPr>
          <w:fldChar w:fldCharType="begin"/>
        </w:r>
        <w:r w:rsidR="00EE4FD7">
          <w:rPr>
            <w:noProof/>
            <w:webHidden/>
          </w:rPr>
          <w:instrText xml:space="preserve"> PAGEREF _Toc404170535 \h </w:instrText>
        </w:r>
        <w:r>
          <w:rPr>
            <w:noProof/>
            <w:webHidden/>
          </w:rPr>
        </w:r>
        <w:r>
          <w:rPr>
            <w:noProof/>
            <w:webHidden/>
          </w:rPr>
          <w:fldChar w:fldCharType="separate"/>
        </w:r>
        <w:r w:rsidR="00EE4FD7">
          <w:rPr>
            <w:noProof/>
            <w:webHidden/>
          </w:rPr>
          <w:t>56</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36" w:history="1">
        <w:r w:rsidR="00EE4FD7" w:rsidRPr="00DD497B">
          <w:rPr>
            <w:rStyle w:val="-"/>
            <w:rFonts w:cstheme="minorHAnsi"/>
            <w:noProof/>
          </w:rPr>
          <w:t>B.10.5 Απόρριψη Προσφορών</w:t>
        </w:r>
        <w:r w:rsidR="00EE4FD7">
          <w:rPr>
            <w:noProof/>
            <w:webHidden/>
          </w:rPr>
          <w:tab/>
        </w:r>
        <w:r>
          <w:rPr>
            <w:noProof/>
            <w:webHidden/>
          </w:rPr>
          <w:fldChar w:fldCharType="begin"/>
        </w:r>
        <w:r w:rsidR="00EE4FD7">
          <w:rPr>
            <w:noProof/>
            <w:webHidden/>
          </w:rPr>
          <w:instrText xml:space="preserve"> PAGEREF _Toc404170536 \h </w:instrText>
        </w:r>
        <w:r>
          <w:rPr>
            <w:noProof/>
            <w:webHidden/>
          </w:rPr>
        </w:r>
        <w:r>
          <w:rPr>
            <w:noProof/>
            <w:webHidden/>
          </w:rPr>
          <w:fldChar w:fldCharType="separate"/>
        </w:r>
        <w:r w:rsidR="00EE4FD7">
          <w:rPr>
            <w:noProof/>
            <w:webHidden/>
          </w:rPr>
          <w:t>56</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37" w:history="1">
        <w:r w:rsidR="00EE4FD7" w:rsidRPr="00DD497B">
          <w:rPr>
            <w:rStyle w:val="-"/>
            <w:rFonts w:cstheme="minorHAnsi"/>
            <w:noProof/>
          </w:rPr>
          <w:t>B.10.6 Προσφυγές</w:t>
        </w:r>
        <w:r w:rsidR="00EE4FD7">
          <w:rPr>
            <w:noProof/>
            <w:webHidden/>
          </w:rPr>
          <w:tab/>
        </w:r>
        <w:r>
          <w:rPr>
            <w:noProof/>
            <w:webHidden/>
          </w:rPr>
          <w:fldChar w:fldCharType="begin"/>
        </w:r>
        <w:r w:rsidR="00EE4FD7">
          <w:rPr>
            <w:noProof/>
            <w:webHidden/>
          </w:rPr>
          <w:instrText xml:space="preserve"> PAGEREF _Toc404170537 \h </w:instrText>
        </w:r>
        <w:r>
          <w:rPr>
            <w:noProof/>
            <w:webHidden/>
          </w:rPr>
        </w:r>
        <w:r>
          <w:rPr>
            <w:noProof/>
            <w:webHidden/>
          </w:rPr>
          <w:fldChar w:fldCharType="separate"/>
        </w:r>
        <w:r w:rsidR="00EE4FD7">
          <w:rPr>
            <w:noProof/>
            <w:webHidden/>
          </w:rPr>
          <w:t>57</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38" w:history="1">
        <w:r w:rsidR="00EE4FD7" w:rsidRPr="00DD497B">
          <w:rPr>
            <w:rStyle w:val="-"/>
            <w:rFonts w:cstheme="minorHAnsi"/>
            <w:noProof/>
          </w:rPr>
          <w:t>B.10.7 Αποτελέσματα - Κατακύρωση - Ματαίωση Διαγωνισμού</w:t>
        </w:r>
        <w:r w:rsidR="00EE4FD7">
          <w:rPr>
            <w:noProof/>
            <w:webHidden/>
          </w:rPr>
          <w:tab/>
        </w:r>
        <w:r>
          <w:rPr>
            <w:noProof/>
            <w:webHidden/>
          </w:rPr>
          <w:fldChar w:fldCharType="begin"/>
        </w:r>
        <w:r w:rsidR="00EE4FD7">
          <w:rPr>
            <w:noProof/>
            <w:webHidden/>
          </w:rPr>
          <w:instrText xml:space="preserve"> PAGEREF _Toc404170538 \h </w:instrText>
        </w:r>
        <w:r>
          <w:rPr>
            <w:noProof/>
            <w:webHidden/>
          </w:rPr>
        </w:r>
        <w:r>
          <w:rPr>
            <w:noProof/>
            <w:webHidden/>
          </w:rPr>
          <w:fldChar w:fldCharType="separate"/>
        </w:r>
        <w:r w:rsidR="00EE4FD7">
          <w:rPr>
            <w:noProof/>
            <w:webHidden/>
          </w:rPr>
          <w:t>57</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39" w:history="1">
        <w:r w:rsidR="00EE4FD7" w:rsidRPr="00DD497B">
          <w:rPr>
            <w:rStyle w:val="-"/>
            <w:rFonts w:cstheme="minorHAnsi"/>
            <w:noProof/>
          </w:rPr>
          <w:t>B.11 ΚΑΤΑΡΤΙΣΗ ΣΥΜΒΑΣΗΣ - ΓΕΝΙΚΟΙ ΟΡΟΙ ΣΥΜΒΑΣΗΣ</w:t>
        </w:r>
        <w:r w:rsidR="00EE4FD7">
          <w:rPr>
            <w:noProof/>
            <w:webHidden/>
          </w:rPr>
          <w:tab/>
        </w:r>
        <w:r>
          <w:rPr>
            <w:noProof/>
            <w:webHidden/>
          </w:rPr>
          <w:fldChar w:fldCharType="begin"/>
        </w:r>
        <w:r w:rsidR="00EE4FD7">
          <w:rPr>
            <w:noProof/>
            <w:webHidden/>
          </w:rPr>
          <w:instrText xml:space="preserve"> PAGEREF _Toc404170539 \h </w:instrText>
        </w:r>
        <w:r>
          <w:rPr>
            <w:noProof/>
            <w:webHidden/>
          </w:rPr>
        </w:r>
        <w:r>
          <w:rPr>
            <w:noProof/>
            <w:webHidden/>
          </w:rPr>
          <w:fldChar w:fldCharType="separate"/>
        </w:r>
        <w:r w:rsidR="00EE4FD7">
          <w:rPr>
            <w:noProof/>
            <w:webHidden/>
          </w:rPr>
          <w:t>58</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40" w:history="1">
        <w:r w:rsidR="00EE4FD7" w:rsidRPr="00DD497B">
          <w:rPr>
            <w:rStyle w:val="-"/>
            <w:rFonts w:cstheme="minorHAnsi"/>
            <w:noProof/>
          </w:rPr>
          <w:t>B.11.1 Κατάρτιση, Υπογραφή, Διάρκεια Σύμβασης - Εγγυήσεις</w:t>
        </w:r>
        <w:r w:rsidR="00EE4FD7">
          <w:rPr>
            <w:noProof/>
            <w:webHidden/>
          </w:rPr>
          <w:tab/>
        </w:r>
        <w:r>
          <w:rPr>
            <w:noProof/>
            <w:webHidden/>
          </w:rPr>
          <w:fldChar w:fldCharType="begin"/>
        </w:r>
        <w:r w:rsidR="00EE4FD7">
          <w:rPr>
            <w:noProof/>
            <w:webHidden/>
          </w:rPr>
          <w:instrText xml:space="preserve"> PAGEREF _Toc404170540 \h </w:instrText>
        </w:r>
        <w:r>
          <w:rPr>
            <w:noProof/>
            <w:webHidden/>
          </w:rPr>
        </w:r>
        <w:r>
          <w:rPr>
            <w:noProof/>
            <w:webHidden/>
          </w:rPr>
          <w:fldChar w:fldCharType="separate"/>
        </w:r>
        <w:r w:rsidR="00EE4FD7">
          <w:rPr>
            <w:noProof/>
            <w:webHidden/>
          </w:rPr>
          <w:t>58</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41" w:history="1">
        <w:r w:rsidR="00EE4FD7" w:rsidRPr="00DD497B">
          <w:rPr>
            <w:rStyle w:val="-"/>
            <w:rFonts w:cstheme="minorHAnsi"/>
            <w:noProof/>
          </w:rPr>
          <w:t>B.11.2 Τρόπος Πληρωμής - Κρατήσεις</w:t>
        </w:r>
        <w:r w:rsidR="00EE4FD7">
          <w:rPr>
            <w:noProof/>
            <w:webHidden/>
          </w:rPr>
          <w:tab/>
        </w:r>
        <w:r>
          <w:rPr>
            <w:noProof/>
            <w:webHidden/>
          </w:rPr>
          <w:fldChar w:fldCharType="begin"/>
        </w:r>
        <w:r w:rsidR="00EE4FD7">
          <w:rPr>
            <w:noProof/>
            <w:webHidden/>
          </w:rPr>
          <w:instrText xml:space="preserve"> PAGEREF _Toc404170541 \h </w:instrText>
        </w:r>
        <w:r>
          <w:rPr>
            <w:noProof/>
            <w:webHidden/>
          </w:rPr>
        </w:r>
        <w:r>
          <w:rPr>
            <w:noProof/>
            <w:webHidden/>
          </w:rPr>
          <w:fldChar w:fldCharType="separate"/>
        </w:r>
        <w:r w:rsidR="00EE4FD7">
          <w:rPr>
            <w:noProof/>
            <w:webHidden/>
          </w:rPr>
          <w:t>59</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42" w:history="1">
        <w:r w:rsidR="00EE4FD7" w:rsidRPr="00DD497B">
          <w:rPr>
            <w:rStyle w:val="-"/>
            <w:rFonts w:cstheme="minorHAnsi"/>
            <w:noProof/>
          </w:rPr>
          <w:t>B.11.3 Εκτελωνισμός - Φόροι - Δασμοί</w:t>
        </w:r>
        <w:r w:rsidR="00EE4FD7">
          <w:rPr>
            <w:noProof/>
            <w:webHidden/>
          </w:rPr>
          <w:tab/>
        </w:r>
        <w:r>
          <w:rPr>
            <w:noProof/>
            <w:webHidden/>
          </w:rPr>
          <w:fldChar w:fldCharType="begin"/>
        </w:r>
        <w:r w:rsidR="00EE4FD7">
          <w:rPr>
            <w:noProof/>
            <w:webHidden/>
          </w:rPr>
          <w:instrText xml:space="preserve"> PAGEREF _Toc404170542 \h </w:instrText>
        </w:r>
        <w:r>
          <w:rPr>
            <w:noProof/>
            <w:webHidden/>
          </w:rPr>
        </w:r>
        <w:r>
          <w:rPr>
            <w:noProof/>
            <w:webHidden/>
          </w:rPr>
          <w:fldChar w:fldCharType="separate"/>
        </w:r>
        <w:r w:rsidR="00EE4FD7">
          <w:rPr>
            <w:noProof/>
            <w:webHidden/>
          </w:rPr>
          <w:t>61</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43" w:history="1">
        <w:r w:rsidR="00EE4FD7" w:rsidRPr="00DD497B">
          <w:rPr>
            <w:rStyle w:val="-"/>
            <w:rFonts w:cstheme="minorHAnsi"/>
            <w:noProof/>
          </w:rPr>
          <w:t>B.11.4 Περίοδοι Εγγύησης και Συντήρησης</w:t>
        </w:r>
        <w:r w:rsidR="00EE4FD7">
          <w:rPr>
            <w:noProof/>
            <w:webHidden/>
          </w:rPr>
          <w:tab/>
        </w:r>
        <w:r>
          <w:rPr>
            <w:noProof/>
            <w:webHidden/>
          </w:rPr>
          <w:fldChar w:fldCharType="begin"/>
        </w:r>
        <w:r w:rsidR="00EE4FD7">
          <w:rPr>
            <w:noProof/>
            <w:webHidden/>
          </w:rPr>
          <w:instrText xml:space="preserve"> PAGEREF _Toc404170543 \h </w:instrText>
        </w:r>
        <w:r>
          <w:rPr>
            <w:noProof/>
            <w:webHidden/>
          </w:rPr>
        </w:r>
        <w:r>
          <w:rPr>
            <w:noProof/>
            <w:webHidden/>
          </w:rPr>
          <w:fldChar w:fldCharType="separate"/>
        </w:r>
        <w:r w:rsidR="00EE4FD7">
          <w:rPr>
            <w:noProof/>
            <w:webHidden/>
          </w:rPr>
          <w:t>61</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44" w:history="1">
        <w:r w:rsidR="00EE4FD7" w:rsidRPr="00DD497B">
          <w:rPr>
            <w:rStyle w:val="-"/>
            <w:rFonts w:cstheme="minorHAnsi"/>
            <w:noProof/>
          </w:rPr>
          <w:t>B.11.5 Ποινικές Ρήτρες - Εκπτώσεις</w:t>
        </w:r>
        <w:r w:rsidR="00EE4FD7">
          <w:rPr>
            <w:noProof/>
            <w:webHidden/>
          </w:rPr>
          <w:tab/>
        </w:r>
        <w:r>
          <w:rPr>
            <w:noProof/>
            <w:webHidden/>
          </w:rPr>
          <w:fldChar w:fldCharType="begin"/>
        </w:r>
        <w:r w:rsidR="00EE4FD7">
          <w:rPr>
            <w:noProof/>
            <w:webHidden/>
          </w:rPr>
          <w:instrText xml:space="preserve"> PAGEREF _Toc404170544 \h </w:instrText>
        </w:r>
        <w:r>
          <w:rPr>
            <w:noProof/>
            <w:webHidden/>
          </w:rPr>
        </w:r>
        <w:r>
          <w:rPr>
            <w:noProof/>
            <w:webHidden/>
          </w:rPr>
          <w:fldChar w:fldCharType="separate"/>
        </w:r>
        <w:r w:rsidR="00EE4FD7">
          <w:rPr>
            <w:noProof/>
            <w:webHidden/>
          </w:rPr>
          <w:t>62</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45" w:history="1">
        <w:r w:rsidR="00EE4FD7" w:rsidRPr="00DD497B">
          <w:rPr>
            <w:rStyle w:val="-"/>
            <w:rFonts w:cstheme="minorHAnsi"/>
            <w:noProof/>
          </w:rPr>
          <w:t>B.11.6 Υποχρεώσεις Αναδόχου</w:t>
        </w:r>
        <w:r w:rsidR="00EE4FD7">
          <w:rPr>
            <w:noProof/>
            <w:webHidden/>
          </w:rPr>
          <w:tab/>
        </w:r>
        <w:r>
          <w:rPr>
            <w:noProof/>
            <w:webHidden/>
          </w:rPr>
          <w:fldChar w:fldCharType="begin"/>
        </w:r>
        <w:r w:rsidR="00EE4FD7">
          <w:rPr>
            <w:noProof/>
            <w:webHidden/>
          </w:rPr>
          <w:instrText xml:space="preserve"> PAGEREF _Toc404170545 \h </w:instrText>
        </w:r>
        <w:r>
          <w:rPr>
            <w:noProof/>
            <w:webHidden/>
          </w:rPr>
        </w:r>
        <w:r>
          <w:rPr>
            <w:noProof/>
            <w:webHidden/>
          </w:rPr>
          <w:fldChar w:fldCharType="separate"/>
        </w:r>
        <w:r w:rsidR="00EE4FD7">
          <w:rPr>
            <w:noProof/>
            <w:webHidden/>
          </w:rPr>
          <w:t>64</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46" w:history="1">
        <w:r w:rsidR="00EE4FD7" w:rsidRPr="00DD497B">
          <w:rPr>
            <w:rStyle w:val="-"/>
            <w:rFonts w:cstheme="minorHAnsi"/>
            <w:noProof/>
          </w:rPr>
          <w:t>B.11.7 Υπεργολαβίες</w:t>
        </w:r>
        <w:r w:rsidR="00EE4FD7">
          <w:rPr>
            <w:noProof/>
            <w:webHidden/>
          </w:rPr>
          <w:tab/>
        </w:r>
        <w:r>
          <w:rPr>
            <w:noProof/>
            <w:webHidden/>
          </w:rPr>
          <w:fldChar w:fldCharType="begin"/>
        </w:r>
        <w:r w:rsidR="00EE4FD7">
          <w:rPr>
            <w:noProof/>
            <w:webHidden/>
          </w:rPr>
          <w:instrText xml:space="preserve"> PAGEREF _Toc404170546 \h </w:instrText>
        </w:r>
        <w:r>
          <w:rPr>
            <w:noProof/>
            <w:webHidden/>
          </w:rPr>
        </w:r>
        <w:r>
          <w:rPr>
            <w:noProof/>
            <w:webHidden/>
          </w:rPr>
          <w:fldChar w:fldCharType="separate"/>
        </w:r>
        <w:r w:rsidR="00EE4FD7">
          <w:rPr>
            <w:noProof/>
            <w:webHidden/>
          </w:rPr>
          <w:t>68</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47" w:history="1">
        <w:r w:rsidR="00EE4FD7" w:rsidRPr="00DD497B">
          <w:rPr>
            <w:rStyle w:val="-"/>
            <w:rFonts w:cstheme="minorHAnsi"/>
            <w:noProof/>
          </w:rPr>
          <w:t>B.11.8 Εμπιστευτικότητα</w:t>
        </w:r>
        <w:r w:rsidR="00EE4FD7">
          <w:rPr>
            <w:noProof/>
            <w:webHidden/>
          </w:rPr>
          <w:tab/>
        </w:r>
        <w:r>
          <w:rPr>
            <w:noProof/>
            <w:webHidden/>
          </w:rPr>
          <w:fldChar w:fldCharType="begin"/>
        </w:r>
        <w:r w:rsidR="00EE4FD7">
          <w:rPr>
            <w:noProof/>
            <w:webHidden/>
          </w:rPr>
          <w:instrText xml:space="preserve"> PAGEREF _Toc404170547 \h </w:instrText>
        </w:r>
        <w:r>
          <w:rPr>
            <w:noProof/>
            <w:webHidden/>
          </w:rPr>
        </w:r>
        <w:r>
          <w:rPr>
            <w:noProof/>
            <w:webHidden/>
          </w:rPr>
          <w:fldChar w:fldCharType="separate"/>
        </w:r>
        <w:r w:rsidR="00EE4FD7">
          <w:rPr>
            <w:noProof/>
            <w:webHidden/>
          </w:rPr>
          <w:t>69</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48" w:history="1">
        <w:r w:rsidR="00EE4FD7" w:rsidRPr="00DD497B">
          <w:rPr>
            <w:rStyle w:val="-"/>
            <w:rFonts w:cstheme="minorHAnsi"/>
            <w:noProof/>
          </w:rPr>
          <w:t>B.11.9 Πνευματικά Δικαιώματα</w:t>
        </w:r>
        <w:r w:rsidR="00EE4FD7">
          <w:rPr>
            <w:noProof/>
            <w:webHidden/>
          </w:rPr>
          <w:tab/>
        </w:r>
        <w:r>
          <w:rPr>
            <w:noProof/>
            <w:webHidden/>
          </w:rPr>
          <w:fldChar w:fldCharType="begin"/>
        </w:r>
        <w:r w:rsidR="00EE4FD7">
          <w:rPr>
            <w:noProof/>
            <w:webHidden/>
          </w:rPr>
          <w:instrText xml:space="preserve"> PAGEREF _Toc404170548 \h </w:instrText>
        </w:r>
        <w:r>
          <w:rPr>
            <w:noProof/>
            <w:webHidden/>
          </w:rPr>
        </w:r>
        <w:r>
          <w:rPr>
            <w:noProof/>
            <w:webHidden/>
          </w:rPr>
          <w:fldChar w:fldCharType="separate"/>
        </w:r>
        <w:r w:rsidR="00EE4FD7">
          <w:rPr>
            <w:noProof/>
            <w:webHidden/>
          </w:rPr>
          <w:t>70</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49" w:history="1">
        <w:r w:rsidR="00EE4FD7" w:rsidRPr="00DD497B">
          <w:rPr>
            <w:rStyle w:val="-"/>
            <w:rFonts w:cstheme="minorHAnsi"/>
            <w:noProof/>
          </w:rPr>
          <w:t>B.11.10 Εφαρμοστέο Δίκαιο - Διαιτησία</w:t>
        </w:r>
        <w:r w:rsidR="00EE4FD7">
          <w:rPr>
            <w:noProof/>
            <w:webHidden/>
          </w:rPr>
          <w:tab/>
        </w:r>
        <w:r>
          <w:rPr>
            <w:noProof/>
            <w:webHidden/>
          </w:rPr>
          <w:fldChar w:fldCharType="begin"/>
        </w:r>
        <w:r w:rsidR="00EE4FD7">
          <w:rPr>
            <w:noProof/>
            <w:webHidden/>
          </w:rPr>
          <w:instrText xml:space="preserve"> PAGEREF _Toc404170549 \h </w:instrText>
        </w:r>
        <w:r>
          <w:rPr>
            <w:noProof/>
            <w:webHidden/>
          </w:rPr>
        </w:r>
        <w:r>
          <w:rPr>
            <w:noProof/>
            <w:webHidden/>
          </w:rPr>
          <w:fldChar w:fldCharType="separate"/>
        </w:r>
        <w:r w:rsidR="00EE4FD7">
          <w:rPr>
            <w:noProof/>
            <w:webHidden/>
          </w:rPr>
          <w:t>70</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50" w:history="1">
        <w:r w:rsidR="00EE4FD7" w:rsidRPr="00DD497B">
          <w:rPr>
            <w:rStyle w:val="-"/>
            <w:rFonts w:cstheme="minorHAnsi"/>
            <w:noProof/>
          </w:rPr>
          <w:t>B.11.11 Εκχώρηση εισπρακτέων δικαιωμάτων</w:t>
        </w:r>
        <w:r w:rsidR="00EE4FD7">
          <w:rPr>
            <w:noProof/>
            <w:webHidden/>
          </w:rPr>
          <w:tab/>
        </w:r>
        <w:r>
          <w:rPr>
            <w:noProof/>
            <w:webHidden/>
          </w:rPr>
          <w:fldChar w:fldCharType="begin"/>
        </w:r>
        <w:r w:rsidR="00EE4FD7">
          <w:rPr>
            <w:noProof/>
            <w:webHidden/>
          </w:rPr>
          <w:instrText xml:space="preserve"> PAGEREF _Toc404170550 \h </w:instrText>
        </w:r>
        <w:r>
          <w:rPr>
            <w:noProof/>
            <w:webHidden/>
          </w:rPr>
        </w:r>
        <w:r>
          <w:rPr>
            <w:noProof/>
            <w:webHidden/>
          </w:rPr>
          <w:fldChar w:fldCharType="separate"/>
        </w:r>
        <w:r w:rsidR="00EE4FD7">
          <w:rPr>
            <w:noProof/>
            <w:webHidden/>
          </w:rPr>
          <w:t>71</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51" w:history="1">
        <w:r w:rsidR="00EE4FD7" w:rsidRPr="00DD497B">
          <w:rPr>
            <w:rStyle w:val="-"/>
            <w:rFonts w:cstheme="minorHAnsi"/>
            <w:noProof/>
          </w:rPr>
          <w:t>B.11.12 Ανωτέρα Βία</w:t>
        </w:r>
        <w:r w:rsidR="00EE4FD7">
          <w:rPr>
            <w:noProof/>
            <w:webHidden/>
          </w:rPr>
          <w:tab/>
        </w:r>
        <w:r>
          <w:rPr>
            <w:noProof/>
            <w:webHidden/>
          </w:rPr>
          <w:fldChar w:fldCharType="begin"/>
        </w:r>
        <w:r w:rsidR="00EE4FD7">
          <w:rPr>
            <w:noProof/>
            <w:webHidden/>
          </w:rPr>
          <w:instrText xml:space="preserve"> PAGEREF _Toc404170551 \h </w:instrText>
        </w:r>
        <w:r>
          <w:rPr>
            <w:noProof/>
            <w:webHidden/>
          </w:rPr>
        </w:r>
        <w:r>
          <w:rPr>
            <w:noProof/>
            <w:webHidden/>
          </w:rPr>
          <w:fldChar w:fldCharType="separate"/>
        </w:r>
        <w:r w:rsidR="00EE4FD7">
          <w:rPr>
            <w:noProof/>
            <w:webHidden/>
          </w:rPr>
          <w:t>71</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52" w:history="1">
        <w:r w:rsidR="00EE4FD7" w:rsidRPr="00DD497B">
          <w:rPr>
            <w:rStyle w:val="-"/>
            <w:rFonts w:cstheme="minorHAnsi"/>
            <w:noProof/>
          </w:rPr>
          <w:t>B.11.13 Καταγγελία / Ευθύνη</w:t>
        </w:r>
        <w:r w:rsidR="00EE4FD7">
          <w:rPr>
            <w:noProof/>
            <w:webHidden/>
          </w:rPr>
          <w:tab/>
        </w:r>
        <w:r>
          <w:rPr>
            <w:noProof/>
            <w:webHidden/>
          </w:rPr>
          <w:fldChar w:fldCharType="begin"/>
        </w:r>
        <w:r w:rsidR="00EE4FD7">
          <w:rPr>
            <w:noProof/>
            <w:webHidden/>
          </w:rPr>
          <w:instrText xml:space="preserve"> PAGEREF _Toc404170552 \h </w:instrText>
        </w:r>
        <w:r>
          <w:rPr>
            <w:noProof/>
            <w:webHidden/>
          </w:rPr>
        </w:r>
        <w:r>
          <w:rPr>
            <w:noProof/>
            <w:webHidden/>
          </w:rPr>
          <w:fldChar w:fldCharType="separate"/>
        </w:r>
        <w:r w:rsidR="00EE4FD7">
          <w:rPr>
            <w:noProof/>
            <w:webHidden/>
          </w:rPr>
          <w:t>71</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53" w:history="1">
        <w:r w:rsidR="00EE4FD7" w:rsidRPr="00DD497B">
          <w:rPr>
            <w:rStyle w:val="-"/>
            <w:rFonts w:cstheme="minorHAnsi"/>
            <w:noProof/>
          </w:rPr>
          <w:t>B.11.14 Λοιποί Όροι</w:t>
        </w:r>
        <w:r w:rsidR="00EE4FD7">
          <w:rPr>
            <w:noProof/>
            <w:webHidden/>
          </w:rPr>
          <w:tab/>
        </w:r>
        <w:r>
          <w:rPr>
            <w:noProof/>
            <w:webHidden/>
          </w:rPr>
          <w:fldChar w:fldCharType="begin"/>
        </w:r>
        <w:r w:rsidR="00EE4FD7">
          <w:rPr>
            <w:noProof/>
            <w:webHidden/>
          </w:rPr>
          <w:instrText xml:space="preserve"> PAGEREF _Toc404170553 \h </w:instrText>
        </w:r>
        <w:r>
          <w:rPr>
            <w:noProof/>
            <w:webHidden/>
          </w:rPr>
        </w:r>
        <w:r>
          <w:rPr>
            <w:noProof/>
            <w:webHidden/>
          </w:rPr>
          <w:fldChar w:fldCharType="separate"/>
        </w:r>
        <w:r w:rsidR="00EE4FD7">
          <w:rPr>
            <w:noProof/>
            <w:webHidden/>
          </w:rPr>
          <w:t>71</w:t>
        </w:r>
        <w:r>
          <w:rPr>
            <w:noProof/>
            <w:webHidden/>
          </w:rPr>
          <w:fldChar w:fldCharType="end"/>
        </w:r>
      </w:hyperlink>
    </w:p>
    <w:p w:rsidR="00EE4FD7" w:rsidRDefault="00D772CC">
      <w:pPr>
        <w:pStyle w:val="12"/>
        <w:tabs>
          <w:tab w:val="right" w:pos="10338"/>
        </w:tabs>
        <w:rPr>
          <w:rFonts w:asciiTheme="minorHAnsi" w:eastAsiaTheme="minorEastAsia" w:hAnsiTheme="minorHAnsi" w:cstheme="minorBidi"/>
          <w:b w:val="0"/>
          <w:bCs w:val="0"/>
          <w:i w:val="0"/>
          <w:iCs w:val="0"/>
          <w:noProof/>
          <w:sz w:val="22"/>
          <w:szCs w:val="22"/>
          <w:lang w:eastAsia="el-GR"/>
        </w:rPr>
      </w:pPr>
      <w:hyperlink w:anchor="_Toc404170554" w:history="1">
        <w:r w:rsidR="00EE4FD7" w:rsidRPr="00DD497B">
          <w:rPr>
            <w:rStyle w:val="-"/>
            <w:rFonts w:cstheme="minorHAnsi"/>
            <w:noProof/>
          </w:rPr>
          <w:t>ΜΕΡΟΣ Γ</w:t>
        </w:r>
        <w:r w:rsidR="00EE4FD7" w:rsidRPr="00DD497B">
          <w:rPr>
            <w:rStyle w:val="-"/>
            <w:rFonts w:cstheme="minorHAnsi"/>
            <w:noProof/>
            <w:lang w:val="en-US"/>
          </w:rPr>
          <w:t xml:space="preserve">: </w:t>
        </w:r>
        <w:r w:rsidR="00EE4FD7" w:rsidRPr="00DD497B">
          <w:rPr>
            <w:rStyle w:val="-"/>
            <w:rFonts w:cstheme="minorHAnsi"/>
            <w:noProof/>
          </w:rPr>
          <w:t>ΥΠΟΔΕΙΓΜΑΤΑ ΚΑΙ ΠΙΝΑΚΕΣ</w:t>
        </w:r>
        <w:r w:rsidR="00EE4FD7">
          <w:rPr>
            <w:noProof/>
            <w:webHidden/>
          </w:rPr>
          <w:tab/>
        </w:r>
        <w:r>
          <w:rPr>
            <w:noProof/>
            <w:webHidden/>
          </w:rPr>
          <w:fldChar w:fldCharType="begin"/>
        </w:r>
        <w:r w:rsidR="00EE4FD7">
          <w:rPr>
            <w:noProof/>
            <w:webHidden/>
          </w:rPr>
          <w:instrText xml:space="preserve"> PAGEREF _Toc404170554 \h </w:instrText>
        </w:r>
        <w:r>
          <w:rPr>
            <w:noProof/>
            <w:webHidden/>
          </w:rPr>
        </w:r>
        <w:r>
          <w:rPr>
            <w:noProof/>
            <w:webHidden/>
          </w:rPr>
          <w:fldChar w:fldCharType="separate"/>
        </w:r>
        <w:r w:rsidR="00EE4FD7">
          <w:rPr>
            <w:noProof/>
            <w:webHidden/>
          </w:rPr>
          <w:t>73</w:t>
        </w:r>
        <w:r>
          <w:rPr>
            <w:noProof/>
            <w:webHidden/>
          </w:rPr>
          <w:fldChar w:fldCharType="end"/>
        </w:r>
      </w:hyperlink>
    </w:p>
    <w:p w:rsidR="00EE4FD7" w:rsidRDefault="00D772CC">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4170555" w:history="1">
        <w:r w:rsidR="00EE4FD7" w:rsidRPr="00DD497B">
          <w:rPr>
            <w:rStyle w:val="-"/>
            <w:rFonts w:ascii="Calibri" w:hAnsi="Calibri"/>
            <w:noProof/>
          </w:rPr>
          <w:t>Γ1.</w:t>
        </w:r>
        <w:r w:rsidR="00EE4FD7">
          <w:rPr>
            <w:rFonts w:asciiTheme="minorHAnsi" w:eastAsiaTheme="minorEastAsia" w:hAnsiTheme="minorHAnsi" w:cstheme="minorBidi"/>
            <w:b w:val="0"/>
            <w:bCs w:val="0"/>
            <w:i w:val="0"/>
            <w:iCs w:val="0"/>
            <w:noProof/>
            <w:sz w:val="22"/>
            <w:szCs w:val="22"/>
            <w:lang w:eastAsia="el-GR"/>
          </w:rPr>
          <w:tab/>
        </w:r>
        <w:r w:rsidR="00EE4FD7" w:rsidRPr="00DD497B">
          <w:rPr>
            <w:rStyle w:val="-"/>
            <w:noProof/>
          </w:rPr>
          <w:t>ΥΠΟΔΕΙΓΜΑΤΑ ΕΓΓΥΗΤΙΚΩΝ ΕΠΙΣΤΟΛΩΝ</w:t>
        </w:r>
        <w:r w:rsidR="00EE4FD7">
          <w:rPr>
            <w:noProof/>
            <w:webHidden/>
          </w:rPr>
          <w:tab/>
        </w:r>
        <w:r>
          <w:rPr>
            <w:noProof/>
            <w:webHidden/>
          </w:rPr>
          <w:fldChar w:fldCharType="begin"/>
        </w:r>
        <w:r w:rsidR="00EE4FD7">
          <w:rPr>
            <w:noProof/>
            <w:webHidden/>
          </w:rPr>
          <w:instrText xml:space="preserve"> PAGEREF _Toc404170555 \h </w:instrText>
        </w:r>
        <w:r>
          <w:rPr>
            <w:noProof/>
            <w:webHidden/>
          </w:rPr>
        </w:r>
        <w:r>
          <w:rPr>
            <w:noProof/>
            <w:webHidden/>
          </w:rPr>
          <w:fldChar w:fldCharType="separate"/>
        </w:r>
        <w:r w:rsidR="00EE4FD7">
          <w:rPr>
            <w:noProof/>
            <w:webHidden/>
          </w:rPr>
          <w:t>73</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56" w:history="1">
        <w:r w:rsidR="00EE4FD7" w:rsidRPr="00DD497B">
          <w:rPr>
            <w:rStyle w:val="-"/>
            <w:noProof/>
          </w:rPr>
          <w:t>Εγγυητική Επιστολή Συμμετοχής</w:t>
        </w:r>
        <w:r w:rsidR="00EE4FD7">
          <w:rPr>
            <w:noProof/>
            <w:webHidden/>
          </w:rPr>
          <w:tab/>
        </w:r>
        <w:r>
          <w:rPr>
            <w:noProof/>
            <w:webHidden/>
          </w:rPr>
          <w:fldChar w:fldCharType="begin"/>
        </w:r>
        <w:r w:rsidR="00EE4FD7">
          <w:rPr>
            <w:noProof/>
            <w:webHidden/>
          </w:rPr>
          <w:instrText xml:space="preserve"> PAGEREF _Toc404170556 \h </w:instrText>
        </w:r>
        <w:r>
          <w:rPr>
            <w:noProof/>
            <w:webHidden/>
          </w:rPr>
        </w:r>
        <w:r>
          <w:rPr>
            <w:noProof/>
            <w:webHidden/>
          </w:rPr>
          <w:fldChar w:fldCharType="separate"/>
        </w:r>
        <w:r w:rsidR="00EE4FD7">
          <w:rPr>
            <w:noProof/>
            <w:webHidden/>
          </w:rPr>
          <w:t>73</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57" w:history="1">
        <w:r w:rsidR="00EE4FD7" w:rsidRPr="00DD497B">
          <w:rPr>
            <w:rStyle w:val="-"/>
            <w:rFonts w:cstheme="minorHAnsi"/>
            <w:noProof/>
          </w:rPr>
          <w:t>Εγγυητική Επιστολή Καλής Εκτέλεσης Σύμβασης</w:t>
        </w:r>
        <w:r w:rsidR="00EE4FD7">
          <w:rPr>
            <w:noProof/>
            <w:webHidden/>
          </w:rPr>
          <w:tab/>
        </w:r>
        <w:r>
          <w:rPr>
            <w:noProof/>
            <w:webHidden/>
          </w:rPr>
          <w:fldChar w:fldCharType="begin"/>
        </w:r>
        <w:r w:rsidR="00EE4FD7">
          <w:rPr>
            <w:noProof/>
            <w:webHidden/>
          </w:rPr>
          <w:instrText xml:space="preserve"> PAGEREF _Toc404170557 \h </w:instrText>
        </w:r>
        <w:r>
          <w:rPr>
            <w:noProof/>
            <w:webHidden/>
          </w:rPr>
        </w:r>
        <w:r>
          <w:rPr>
            <w:noProof/>
            <w:webHidden/>
          </w:rPr>
          <w:fldChar w:fldCharType="separate"/>
        </w:r>
        <w:r w:rsidR="00EE4FD7">
          <w:rPr>
            <w:noProof/>
            <w:webHidden/>
          </w:rPr>
          <w:t>75</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58" w:history="1">
        <w:r w:rsidR="00EE4FD7" w:rsidRPr="00DD497B">
          <w:rPr>
            <w:rStyle w:val="-"/>
            <w:rFonts w:cstheme="minorHAnsi"/>
            <w:noProof/>
          </w:rPr>
          <w:t>Εγγυητική Επιστολή Προκαταβολής</w:t>
        </w:r>
        <w:r w:rsidR="00EE4FD7">
          <w:rPr>
            <w:noProof/>
            <w:webHidden/>
          </w:rPr>
          <w:tab/>
        </w:r>
        <w:r>
          <w:rPr>
            <w:noProof/>
            <w:webHidden/>
          </w:rPr>
          <w:fldChar w:fldCharType="begin"/>
        </w:r>
        <w:r w:rsidR="00EE4FD7">
          <w:rPr>
            <w:noProof/>
            <w:webHidden/>
          </w:rPr>
          <w:instrText xml:space="preserve"> PAGEREF _Toc404170558 \h </w:instrText>
        </w:r>
        <w:r>
          <w:rPr>
            <w:noProof/>
            <w:webHidden/>
          </w:rPr>
        </w:r>
        <w:r>
          <w:rPr>
            <w:noProof/>
            <w:webHidden/>
          </w:rPr>
          <w:fldChar w:fldCharType="separate"/>
        </w:r>
        <w:r w:rsidR="00EE4FD7">
          <w:rPr>
            <w:noProof/>
            <w:webHidden/>
          </w:rPr>
          <w:t>76</w:t>
        </w:r>
        <w:r>
          <w:rPr>
            <w:noProof/>
            <w:webHidden/>
          </w:rPr>
          <w:fldChar w:fldCharType="end"/>
        </w:r>
      </w:hyperlink>
    </w:p>
    <w:p w:rsidR="00EE4FD7" w:rsidRDefault="00D772CC">
      <w:pPr>
        <w:pStyle w:val="32"/>
        <w:tabs>
          <w:tab w:val="right" w:pos="10338"/>
        </w:tabs>
        <w:rPr>
          <w:rFonts w:asciiTheme="minorHAnsi" w:eastAsiaTheme="minorEastAsia" w:hAnsiTheme="minorHAnsi" w:cstheme="minorBidi"/>
          <w:noProof/>
          <w:sz w:val="22"/>
          <w:szCs w:val="22"/>
          <w:lang w:eastAsia="el-GR"/>
        </w:rPr>
      </w:pPr>
      <w:hyperlink w:anchor="_Toc404170559" w:history="1">
        <w:r w:rsidR="00EE4FD7" w:rsidRPr="00DD497B">
          <w:rPr>
            <w:rStyle w:val="-"/>
            <w:rFonts w:cstheme="minorHAnsi"/>
            <w:noProof/>
          </w:rPr>
          <w:t>Εγγυητική Επιστολή Καλής Λειτουργίας</w:t>
        </w:r>
        <w:r w:rsidR="00EE4FD7">
          <w:rPr>
            <w:noProof/>
            <w:webHidden/>
          </w:rPr>
          <w:tab/>
        </w:r>
        <w:r>
          <w:rPr>
            <w:noProof/>
            <w:webHidden/>
          </w:rPr>
          <w:fldChar w:fldCharType="begin"/>
        </w:r>
        <w:r w:rsidR="00EE4FD7">
          <w:rPr>
            <w:noProof/>
            <w:webHidden/>
          </w:rPr>
          <w:instrText xml:space="preserve"> PAGEREF _Toc404170559 \h </w:instrText>
        </w:r>
        <w:r>
          <w:rPr>
            <w:noProof/>
            <w:webHidden/>
          </w:rPr>
        </w:r>
        <w:r>
          <w:rPr>
            <w:noProof/>
            <w:webHidden/>
          </w:rPr>
          <w:fldChar w:fldCharType="separate"/>
        </w:r>
        <w:r w:rsidR="00EE4FD7">
          <w:rPr>
            <w:noProof/>
            <w:webHidden/>
          </w:rPr>
          <w:t>77</w:t>
        </w:r>
        <w:r>
          <w:rPr>
            <w:noProof/>
            <w:webHidden/>
          </w:rPr>
          <w:fldChar w:fldCharType="end"/>
        </w:r>
      </w:hyperlink>
    </w:p>
    <w:p w:rsidR="00EE4FD7" w:rsidRDefault="00D772CC">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4170560" w:history="1">
        <w:r w:rsidR="00EE4FD7" w:rsidRPr="00DD497B">
          <w:rPr>
            <w:rStyle w:val="-"/>
            <w:rFonts w:ascii="Calibri" w:hAnsi="Calibri"/>
            <w:noProof/>
          </w:rPr>
          <w:t>Γ2.</w:t>
        </w:r>
        <w:r w:rsidR="00EE4FD7">
          <w:rPr>
            <w:rFonts w:asciiTheme="minorHAnsi" w:eastAsiaTheme="minorEastAsia" w:hAnsiTheme="minorHAnsi" w:cstheme="minorBidi"/>
            <w:b w:val="0"/>
            <w:bCs w:val="0"/>
            <w:i w:val="0"/>
            <w:iCs w:val="0"/>
            <w:noProof/>
            <w:sz w:val="22"/>
            <w:szCs w:val="22"/>
            <w:lang w:eastAsia="el-GR"/>
          </w:rPr>
          <w:tab/>
        </w:r>
        <w:r w:rsidR="00EE4FD7" w:rsidRPr="00DD497B">
          <w:rPr>
            <w:rStyle w:val="-"/>
            <w:rFonts w:eastAsiaTheme="majorEastAsia"/>
            <w:noProof/>
          </w:rPr>
          <w:t>ΥΠΟΔΕΙΓΜΑ ΒΙΟΓΡΑΦΙΚΟΥ ΣΗΜΕΙΩΜΑΤΟΣ</w:t>
        </w:r>
        <w:r w:rsidR="00EE4FD7">
          <w:rPr>
            <w:noProof/>
            <w:webHidden/>
          </w:rPr>
          <w:tab/>
        </w:r>
        <w:r>
          <w:rPr>
            <w:noProof/>
            <w:webHidden/>
          </w:rPr>
          <w:fldChar w:fldCharType="begin"/>
        </w:r>
        <w:r w:rsidR="00EE4FD7">
          <w:rPr>
            <w:noProof/>
            <w:webHidden/>
          </w:rPr>
          <w:instrText xml:space="preserve"> PAGEREF _Toc404170560 \h </w:instrText>
        </w:r>
        <w:r>
          <w:rPr>
            <w:noProof/>
            <w:webHidden/>
          </w:rPr>
        </w:r>
        <w:r>
          <w:rPr>
            <w:noProof/>
            <w:webHidden/>
          </w:rPr>
          <w:fldChar w:fldCharType="separate"/>
        </w:r>
        <w:r w:rsidR="00EE4FD7">
          <w:rPr>
            <w:noProof/>
            <w:webHidden/>
          </w:rPr>
          <w:t>78</w:t>
        </w:r>
        <w:r>
          <w:rPr>
            <w:noProof/>
            <w:webHidden/>
          </w:rPr>
          <w:fldChar w:fldCharType="end"/>
        </w:r>
      </w:hyperlink>
    </w:p>
    <w:p w:rsidR="00EE4FD7" w:rsidRDefault="00D772CC">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4170561" w:history="1">
        <w:r w:rsidR="00EE4FD7" w:rsidRPr="00DD497B">
          <w:rPr>
            <w:rStyle w:val="-"/>
            <w:rFonts w:ascii="Calibri" w:eastAsiaTheme="majorEastAsia" w:hAnsi="Calibri"/>
            <w:noProof/>
            <w:lang w:val="en-US"/>
          </w:rPr>
          <w:t>Γ3.</w:t>
        </w:r>
        <w:r w:rsidR="00EE4FD7">
          <w:rPr>
            <w:rFonts w:asciiTheme="minorHAnsi" w:eastAsiaTheme="minorEastAsia" w:hAnsiTheme="minorHAnsi" w:cstheme="minorBidi"/>
            <w:b w:val="0"/>
            <w:bCs w:val="0"/>
            <w:i w:val="0"/>
            <w:iCs w:val="0"/>
            <w:noProof/>
            <w:sz w:val="22"/>
            <w:szCs w:val="22"/>
            <w:lang w:eastAsia="el-GR"/>
          </w:rPr>
          <w:tab/>
        </w:r>
        <w:r w:rsidR="00EE4FD7" w:rsidRPr="00DD497B">
          <w:rPr>
            <w:rStyle w:val="-"/>
            <w:rFonts w:eastAsiaTheme="majorEastAsia"/>
            <w:noProof/>
            <w:lang w:val="en-US"/>
          </w:rPr>
          <w:t>ΠΙΝΑΚΕΣ ΣΥΜΜΟΡΦΩΣΗΣ</w:t>
        </w:r>
        <w:r w:rsidR="00EE4FD7">
          <w:rPr>
            <w:noProof/>
            <w:webHidden/>
          </w:rPr>
          <w:tab/>
        </w:r>
        <w:r>
          <w:rPr>
            <w:noProof/>
            <w:webHidden/>
          </w:rPr>
          <w:fldChar w:fldCharType="begin"/>
        </w:r>
        <w:r w:rsidR="00EE4FD7">
          <w:rPr>
            <w:noProof/>
            <w:webHidden/>
          </w:rPr>
          <w:instrText xml:space="preserve"> PAGEREF _Toc404170561 \h </w:instrText>
        </w:r>
        <w:r>
          <w:rPr>
            <w:noProof/>
            <w:webHidden/>
          </w:rPr>
        </w:r>
        <w:r>
          <w:rPr>
            <w:noProof/>
            <w:webHidden/>
          </w:rPr>
          <w:fldChar w:fldCharType="separate"/>
        </w:r>
        <w:r w:rsidR="00EE4FD7">
          <w:rPr>
            <w:noProof/>
            <w:webHidden/>
          </w:rPr>
          <w:t>79</w:t>
        </w:r>
        <w:r>
          <w:rPr>
            <w:noProof/>
            <w:webHidden/>
          </w:rPr>
          <w:fldChar w:fldCharType="end"/>
        </w:r>
      </w:hyperlink>
    </w:p>
    <w:p w:rsidR="00EE4FD7" w:rsidRDefault="00D772CC">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4170562" w:history="1">
        <w:r w:rsidR="00EE4FD7" w:rsidRPr="00DD497B">
          <w:rPr>
            <w:rStyle w:val="-"/>
            <w:rFonts w:ascii="Calibri" w:hAnsi="Calibri"/>
            <w:noProof/>
          </w:rPr>
          <w:t>Γ3.1</w:t>
        </w:r>
        <w:r w:rsidR="00EE4FD7">
          <w:rPr>
            <w:rFonts w:asciiTheme="minorHAnsi" w:eastAsiaTheme="minorEastAsia" w:hAnsiTheme="minorHAnsi" w:cstheme="minorBidi"/>
            <w:b w:val="0"/>
            <w:bCs w:val="0"/>
            <w:i w:val="0"/>
            <w:iCs w:val="0"/>
            <w:noProof/>
            <w:sz w:val="22"/>
            <w:szCs w:val="22"/>
            <w:lang w:eastAsia="el-GR"/>
          </w:rPr>
          <w:tab/>
        </w:r>
        <w:r w:rsidR="00EE4FD7" w:rsidRPr="00DD497B">
          <w:rPr>
            <w:rStyle w:val="-"/>
            <w:noProof/>
          </w:rPr>
          <w:t>Ηλεκτρολογικές Υποδομές</w:t>
        </w:r>
        <w:r w:rsidR="00EE4FD7">
          <w:rPr>
            <w:noProof/>
            <w:webHidden/>
          </w:rPr>
          <w:tab/>
        </w:r>
        <w:r>
          <w:rPr>
            <w:noProof/>
            <w:webHidden/>
          </w:rPr>
          <w:fldChar w:fldCharType="begin"/>
        </w:r>
        <w:r w:rsidR="00EE4FD7">
          <w:rPr>
            <w:noProof/>
            <w:webHidden/>
          </w:rPr>
          <w:instrText xml:space="preserve"> PAGEREF _Toc404170562 \h </w:instrText>
        </w:r>
        <w:r>
          <w:rPr>
            <w:noProof/>
            <w:webHidden/>
          </w:rPr>
        </w:r>
        <w:r>
          <w:rPr>
            <w:noProof/>
            <w:webHidden/>
          </w:rPr>
          <w:fldChar w:fldCharType="separate"/>
        </w:r>
        <w:r w:rsidR="00EE4FD7">
          <w:rPr>
            <w:noProof/>
            <w:webHidden/>
          </w:rPr>
          <w:t>79</w:t>
        </w:r>
        <w:r>
          <w:rPr>
            <w:noProof/>
            <w:webHidden/>
          </w:rPr>
          <w:fldChar w:fldCharType="end"/>
        </w:r>
      </w:hyperlink>
    </w:p>
    <w:p w:rsidR="00EE4FD7" w:rsidRDefault="00D772CC">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4170563" w:history="1">
        <w:r w:rsidR="00EE4FD7" w:rsidRPr="00DD497B">
          <w:rPr>
            <w:rStyle w:val="-"/>
            <w:rFonts w:ascii="Calibri" w:hAnsi="Calibri"/>
            <w:noProof/>
          </w:rPr>
          <w:t>Γ3.2</w:t>
        </w:r>
        <w:r w:rsidR="00EE4FD7">
          <w:rPr>
            <w:rFonts w:asciiTheme="minorHAnsi" w:eastAsiaTheme="minorEastAsia" w:hAnsiTheme="minorHAnsi" w:cstheme="minorBidi"/>
            <w:b w:val="0"/>
            <w:bCs w:val="0"/>
            <w:i w:val="0"/>
            <w:iCs w:val="0"/>
            <w:noProof/>
            <w:sz w:val="22"/>
            <w:szCs w:val="22"/>
            <w:lang w:eastAsia="el-GR"/>
          </w:rPr>
          <w:tab/>
        </w:r>
        <w:r w:rsidR="00EE4FD7" w:rsidRPr="00DD497B">
          <w:rPr>
            <w:rStyle w:val="-"/>
            <w:rFonts w:cstheme="minorHAnsi"/>
            <w:noProof/>
          </w:rPr>
          <w:t>Διαμόρφωση Χώρων</w:t>
        </w:r>
        <w:r w:rsidR="00EE4FD7">
          <w:rPr>
            <w:noProof/>
            <w:webHidden/>
          </w:rPr>
          <w:tab/>
        </w:r>
        <w:r>
          <w:rPr>
            <w:noProof/>
            <w:webHidden/>
          </w:rPr>
          <w:fldChar w:fldCharType="begin"/>
        </w:r>
        <w:r w:rsidR="00EE4FD7">
          <w:rPr>
            <w:noProof/>
            <w:webHidden/>
          </w:rPr>
          <w:instrText xml:space="preserve"> PAGEREF _Toc404170563 \h </w:instrText>
        </w:r>
        <w:r>
          <w:rPr>
            <w:noProof/>
            <w:webHidden/>
          </w:rPr>
        </w:r>
        <w:r>
          <w:rPr>
            <w:noProof/>
            <w:webHidden/>
          </w:rPr>
          <w:fldChar w:fldCharType="separate"/>
        </w:r>
        <w:r w:rsidR="00EE4FD7">
          <w:rPr>
            <w:noProof/>
            <w:webHidden/>
          </w:rPr>
          <w:t>83</w:t>
        </w:r>
        <w:r>
          <w:rPr>
            <w:noProof/>
            <w:webHidden/>
          </w:rPr>
          <w:fldChar w:fldCharType="end"/>
        </w:r>
      </w:hyperlink>
    </w:p>
    <w:p w:rsidR="00EE4FD7" w:rsidRDefault="00D772CC">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4170564" w:history="1">
        <w:r w:rsidR="00EE4FD7" w:rsidRPr="00DD497B">
          <w:rPr>
            <w:rStyle w:val="-"/>
            <w:rFonts w:ascii="Calibri" w:hAnsi="Calibri"/>
            <w:noProof/>
          </w:rPr>
          <w:t>Γ3.3</w:t>
        </w:r>
        <w:r w:rsidR="00EE4FD7">
          <w:rPr>
            <w:rFonts w:asciiTheme="minorHAnsi" w:eastAsiaTheme="minorEastAsia" w:hAnsiTheme="minorHAnsi" w:cstheme="minorBidi"/>
            <w:b w:val="0"/>
            <w:bCs w:val="0"/>
            <w:i w:val="0"/>
            <w:iCs w:val="0"/>
            <w:noProof/>
            <w:sz w:val="22"/>
            <w:szCs w:val="22"/>
            <w:lang w:eastAsia="el-GR"/>
          </w:rPr>
          <w:tab/>
        </w:r>
        <w:r w:rsidR="00EE4FD7" w:rsidRPr="00DD497B">
          <w:rPr>
            <w:rStyle w:val="-"/>
            <w:rFonts w:cstheme="minorHAnsi"/>
            <w:noProof/>
          </w:rPr>
          <w:t>Υποδομές Ασφαλείας</w:t>
        </w:r>
        <w:r w:rsidR="00EE4FD7">
          <w:rPr>
            <w:noProof/>
            <w:webHidden/>
          </w:rPr>
          <w:tab/>
        </w:r>
        <w:r>
          <w:rPr>
            <w:noProof/>
            <w:webHidden/>
          </w:rPr>
          <w:fldChar w:fldCharType="begin"/>
        </w:r>
        <w:r w:rsidR="00EE4FD7">
          <w:rPr>
            <w:noProof/>
            <w:webHidden/>
          </w:rPr>
          <w:instrText xml:space="preserve"> PAGEREF _Toc404170564 \h </w:instrText>
        </w:r>
        <w:r>
          <w:rPr>
            <w:noProof/>
            <w:webHidden/>
          </w:rPr>
        </w:r>
        <w:r>
          <w:rPr>
            <w:noProof/>
            <w:webHidden/>
          </w:rPr>
          <w:fldChar w:fldCharType="separate"/>
        </w:r>
        <w:r w:rsidR="00EE4FD7">
          <w:rPr>
            <w:noProof/>
            <w:webHidden/>
          </w:rPr>
          <w:t>87</w:t>
        </w:r>
        <w:r>
          <w:rPr>
            <w:noProof/>
            <w:webHidden/>
          </w:rPr>
          <w:fldChar w:fldCharType="end"/>
        </w:r>
      </w:hyperlink>
    </w:p>
    <w:p w:rsidR="00EE4FD7" w:rsidRDefault="00D772CC">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4170565" w:history="1">
        <w:r w:rsidR="00EE4FD7" w:rsidRPr="00DD497B">
          <w:rPr>
            <w:rStyle w:val="-"/>
            <w:rFonts w:ascii="Calibri" w:hAnsi="Calibri"/>
            <w:noProof/>
          </w:rPr>
          <w:t>Γ3.4</w:t>
        </w:r>
        <w:r w:rsidR="00EE4FD7">
          <w:rPr>
            <w:rFonts w:asciiTheme="minorHAnsi" w:eastAsiaTheme="minorEastAsia" w:hAnsiTheme="minorHAnsi" w:cstheme="minorBidi"/>
            <w:b w:val="0"/>
            <w:bCs w:val="0"/>
            <w:i w:val="0"/>
            <w:iCs w:val="0"/>
            <w:noProof/>
            <w:sz w:val="22"/>
            <w:szCs w:val="22"/>
            <w:lang w:eastAsia="el-GR"/>
          </w:rPr>
          <w:tab/>
        </w:r>
        <w:r w:rsidR="00EE4FD7" w:rsidRPr="00DD497B">
          <w:rPr>
            <w:rStyle w:val="-"/>
            <w:rFonts w:cstheme="minorHAnsi"/>
            <w:noProof/>
          </w:rPr>
          <w:t>Χαρακτηριστικά – R</w:t>
        </w:r>
        <w:r w:rsidR="00EE4FD7" w:rsidRPr="00DD497B">
          <w:rPr>
            <w:rStyle w:val="-"/>
            <w:rFonts w:cstheme="minorHAnsi"/>
            <w:noProof/>
            <w:lang w:val="en-US"/>
          </w:rPr>
          <w:t>a</w:t>
        </w:r>
        <w:r w:rsidR="00EE4FD7" w:rsidRPr="00DD497B">
          <w:rPr>
            <w:rStyle w:val="-"/>
            <w:rFonts w:cstheme="minorHAnsi"/>
            <w:noProof/>
          </w:rPr>
          <w:t>cks</w:t>
        </w:r>
        <w:r w:rsidR="00EE4FD7">
          <w:rPr>
            <w:noProof/>
            <w:webHidden/>
          </w:rPr>
          <w:tab/>
        </w:r>
        <w:r>
          <w:rPr>
            <w:noProof/>
            <w:webHidden/>
          </w:rPr>
          <w:fldChar w:fldCharType="begin"/>
        </w:r>
        <w:r w:rsidR="00EE4FD7">
          <w:rPr>
            <w:noProof/>
            <w:webHidden/>
          </w:rPr>
          <w:instrText xml:space="preserve"> PAGEREF _Toc404170565 \h </w:instrText>
        </w:r>
        <w:r>
          <w:rPr>
            <w:noProof/>
            <w:webHidden/>
          </w:rPr>
        </w:r>
        <w:r>
          <w:rPr>
            <w:noProof/>
            <w:webHidden/>
          </w:rPr>
          <w:fldChar w:fldCharType="separate"/>
        </w:r>
        <w:r w:rsidR="00EE4FD7">
          <w:rPr>
            <w:noProof/>
            <w:webHidden/>
          </w:rPr>
          <w:t>96</w:t>
        </w:r>
        <w:r>
          <w:rPr>
            <w:noProof/>
            <w:webHidden/>
          </w:rPr>
          <w:fldChar w:fldCharType="end"/>
        </w:r>
      </w:hyperlink>
    </w:p>
    <w:p w:rsidR="00EE4FD7" w:rsidRDefault="00D772CC">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4170566" w:history="1">
        <w:r w:rsidR="00EE4FD7" w:rsidRPr="00DD497B">
          <w:rPr>
            <w:rStyle w:val="-"/>
            <w:rFonts w:ascii="Calibri" w:hAnsi="Calibri"/>
            <w:noProof/>
          </w:rPr>
          <w:t>Γ3.5</w:t>
        </w:r>
        <w:r w:rsidR="00EE4FD7">
          <w:rPr>
            <w:rFonts w:asciiTheme="minorHAnsi" w:eastAsiaTheme="minorEastAsia" w:hAnsiTheme="minorHAnsi" w:cstheme="minorBidi"/>
            <w:b w:val="0"/>
            <w:bCs w:val="0"/>
            <w:i w:val="0"/>
            <w:iCs w:val="0"/>
            <w:noProof/>
            <w:sz w:val="22"/>
            <w:szCs w:val="22"/>
            <w:lang w:eastAsia="el-GR"/>
          </w:rPr>
          <w:tab/>
        </w:r>
        <w:r w:rsidR="00EE4FD7" w:rsidRPr="00DD497B">
          <w:rPr>
            <w:rStyle w:val="-"/>
            <w:rFonts w:cstheme="minorHAnsi"/>
            <w:noProof/>
          </w:rPr>
          <w:t>Παρακολούθηση και Άρση Βλαβών</w:t>
        </w:r>
        <w:r w:rsidR="00EE4FD7">
          <w:rPr>
            <w:noProof/>
            <w:webHidden/>
          </w:rPr>
          <w:tab/>
        </w:r>
        <w:r>
          <w:rPr>
            <w:noProof/>
            <w:webHidden/>
          </w:rPr>
          <w:fldChar w:fldCharType="begin"/>
        </w:r>
        <w:r w:rsidR="00EE4FD7">
          <w:rPr>
            <w:noProof/>
            <w:webHidden/>
          </w:rPr>
          <w:instrText xml:space="preserve"> PAGEREF _Toc404170566 \h </w:instrText>
        </w:r>
        <w:r>
          <w:rPr>
            <w:noProof/>
            <w:webHidden/>
          </w:rPr>
        </w:r>
        <w:r>
          <w:rPr>
            <w:noProof/>
            <w:webHidden/>
          </w:rPr>
          <w:fldChar w:fldCharType="separate"/>
        </w:r>
        <w:r w:rsidR="00EE4FD7">
          <w:rPr>
            <w:noProof/>
            <w:webHidden/>
          </w:rPr>
          <w:t>99</w:t>
        </w:r>
        <w:r>
          <w:rPr>
            <w:noProof/>
            <w:webHidden/>
          </w:rPr>
          <w:fldChar w:fldCharType="end"/>
        </w:r>
      </w:hyperlink>
    </w:p>
    <w:p w:rsidR="00EE4FD7" w:rsidRDefault="00D772CC">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4170567" w:history="1">
        <w:r w:rsidR="00EE4FD7" w:rsidRPr="00DD497B">
          <w:rPr>
            <w:rStyle w:val="-"/>
            <w:rFonts w:ascii="Calibri" w:hAnsi="Calibri"/>
            <w:noProof/>
          </w:rPr>
          <w:t>Γ3.6</w:t>
        </w:r>
        <w:r w:rsidR="00EE4FD7">
          <w:rPr>
            <w:rFonts w:asciiTheme="minorHAnsi" w:eastAsiaTheme="minorEastAsia" w:hAnsiTheme="minorHAnsi" w:cstheme="minorBidi"/>
            <w:b w:val="0"/>
            <w:bCs w:val="0"/>
            <w:i w:val="0"/>
            <w:iCs w:val="0"/>
            <w:noProof/>
            <w:sz w:val="22"/>
            <w:szCs w:val="22"/>
            <w:lang w:eastAsia="el-GR"/>
          </w:rPr>
          <w:tab/>
        </w:r>
        <w:r w:rsidR="00EE4FD7" w:rsidRPr="00DD497B">
          <w:rPr>
            <w:rStyle w:val="-"/>
            <w:rFonts w:cstheme="minorHAnsi"/>
            <w:noProof/>
          </w:rPr>
          <w:t>UPS Αδιάλειπτη λειτουργία</w:t>
        </w:r>
        <w:r w:rsidR="00EE4FD7">
          <w:rPr>
            <w:noProof/>
            <w:webHidden/>
          </w:rPr>
          <w:tab/>
        </w:r>
        <w:r>
          <w:rPr>
            <w:noProof/>
            <w:webHidden/>
          </w:rPr>
          <w:fldChar w:fldCharType="begin"/>
        </w:r>
        <w:r w:rsidR="00EE4FD7">
          <w:rPr>
            <w:noProof/>
            <w:webHidden/>
          </w:rPr>
          <w:instrText xml:space="preserve"> PAGEREF _Toc404170567 \h </w:instrText>
        </w:r>
        <w:r>
          <w:rPr>
            <w:noProof/>
            <w:webHidden/>
          </w:rPr>
        </w:r>
        <w:r>
          <w:rPr>
            <w:noProof/>
            <w:webHidden/>
          </w:rPr>
          <w:fldChar w:fldCharType="separate"/>
        </w:r>
        <w:r w:rsidR="00EE4FD7">
          <w:rPr>
            <w:noProof/>
            <w:webHidden/>
          </w:rPr>
          <w:t>105</w:t>
        </w:r>
        <w:r>
          <w:rPr>
            <w:noProof/>
            <w:webHidden/>
          </w:rPr>
          <w:fldChar w:fldCharType="end"/>
        </w:r>
      </w:hyperlink>
    </w:p>
    <w:p w:rsidR="00EE4FD7" w:rsidRDefault="00D772CC">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4170568" w:history="1">
        <w:r w:rsidR="00EE4FD7" w:rsidRPr="00DD497B">
          <w:rPr>
            <w:rStyle w:val="-"/>
            <w:rFonts w:ascii="Calibri" w:hAnsi="Calibri"/>
            <w:noProof/>
          </w:rPr>
          <w:t>Γ3.7</w:t>
        </w:r>
        <w:r w:rsidR="00EE4FD7">
          <w:rPr>
            <w:rFonts w:asciiTheme="minorHAnsi" w:eastAsiaTheme="minorEastAsia" w:hAnsiTheme="minorHAnsi" w:cstheme="minorBidi"/>
            <w:b w:val="0"/>
            <w:bCs w:val="0"/>
            <w:i w:val="0"/>
            <w:iCs w:val="0"/>
            <w:noProof/>
            <w:sz w:val="22"/>
            <w:szCs w:val="22"/>
            <w:lang w:eastAsia="el-GR"/>
          </w:rPr>
          <w:tab/>
        </w:r>
        <w:r w:rsidR="00EE4FD7" w:rsidRPr="00DD497B">
          <w:rPr>
            <w:rStyle w:val="-"/>
            <w:rFonts w:cstheme="minorHAnsi"/>
            <w:noProof/>
          </w:rPr>
          <w:t>Ηλεκτροπαραγωγό Ζεύγος</w:t>
        </w:r>
        <w:r w:rsidR="00EE4FD7">
          <w:rPr>
            <w:noProof/>
            <w:webHidden/>
          </w:rPr>
          <w:tab/>
        </w:r>
        <w:r>
          <w:rPr>
            <w:noProof/>
            <w:webHidden/>
          </w:rPr>
          <w:fldChar w:fldCharType="begin"/>
        </w:r>
        <w:r w:rsidR="00EE4FD7">
          <w:rPr>
            <w:noProof/>
            <w:webHidden/>
          </w:rPr>
          <w:instrText xml:space="preserve"> PAGEREF _Toc404170568 \h </w:instrText>
        </w:r>
        <w:r>
          <w:rPr>
            <w:noProof/>
            <w:webHidden/>
          </w:rPr>
        </w:r>
        <w:r>
          <w:rPr>
            <w:noProof/>
            <w:webHidden/>
          </w:rPr>
          <w:fldChar w:fldCharType="separate"/>
        </w:r>
        <w:r w:rsidR="00EE4FD7">
          <w:rPr>
            <w:noProof/>
            <w:webHidden/>
          </w:rPr>
          <w:t>114</w:t>
        </w:r>
        <w:r>
          <w:rPr>
            <w:noProof/>
            <w:webHidden/>
          </w:rPr>
          <w:fldChar w:fldCharType="end"/>
        </w:r>
      </w:hyperlink>
    </w:p>
    <w:p w:rsidR="00EE4FD7" w:rsidRDefault="00D772CC">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4170569" w:history="1">
        <w:r w:rsidR="00EE4FD7" w:rsidRPr="00DD497B">
          <w:rPr>
            <w:rStyle w:val="-"/>
            <w:rFonts w:ascii="Calibri" w:hAnsi="Calibri"/>
            <w:noProof/>
            <w:lang w:val="en-US"/>
          </w:rPr>
          <w:t>Γ3.8</w:t>
        </w:r>
        <w:r w:rsidR="00EE4FD7">
          <w:rPr>
            <w:rFonts w:asciiTheme="minorHAnsi" w:eastAsiaTheme="minorEastAsia" w:hAnsiTheme="minorHAnsi" w:cstheme="minorBidi"/>
            <w:b w:val="0"/>
            <w:bCs w:val="0"/>
            <w:i w:val="0"/>
            <w:iCs w:val="0"/>
            <w:noProof/>
            <w:sz w:val="22"/>
            <w:szCs w:val="22"/>
            <w:lang w:eastAsia="el-GR"/>
          </w:rPr>
          <w:tab/>
        </w:r>
        <w:r w:rsidR="00EE4FD7" w:rsidRPr="00DD497B">
          <w:rPr>
            <w:rStyle w:val="-"/>
            <w:rFonts w:cstheme="minorHAnsi"/>
            <w:noProof/>
            <w:lang w:val="en-US"/>
          </w:rPr>
          <w:t>PUE (Power Distribution Unit)</w:t>
        </w:r>
        <w:r w:rsidR="00EE4FD7">
          <w:rPr>
            <w:noProof/>
            <w:webHidden/>
          </w:rPr>
          <w:tab/>
        </w:r>
        <w:r>
          <w:rPr>
            <w:noProof/>
            <w:webHidden/>
          </w:rPr>
          <w:fldChar w:fldCharType="begin"/>
        </w:r>
        <w:r w:rsidR="00EE4FD7">
          <w:rPr>
            <w:noProof/>
            <w:webHidden/>
          </w:rPr>
          <w:instrText xml:space="preserve"> PAGEREF _Toc404170569 \h </w:instrText>
        </w:r>
        <w:r>
          <w:rPr>
            <w:noProof/>
            <w:webHidden/>
          </w:rPr>
        </w:r>
        <w:r>
          <w:rPr>
            <w:noProof/>
            <w:webHidden/>
          </w:rPr>
          <w:fldChar w:fldCharType="separate"/>
        </w:r>
        <w:r w:rsidR="00EE4FD7">
          <w:rPr>
            <w:noProof/>
            <w:webHidden/>
          </w:rPr>
          <w:t>119</w:t>
        </w:r>
        <w:r>
          <w:rPr>
            <w:noProof/>
            <w:webHidden/>
          </w:rPr>
          <w:fldChar w:fldCharType="end"/>
        </w:r>
      </w:hyperlink>
    </w:p>
    <w:p w:rsidR="00EE4FD7" w:rsidRDefault="00D772CC">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4170570" w:history="1">
        <w:r w:rsidR="00EE4FD7" w:rsidRPr="00DD497B">
          <w:rPr>
            <w:rStyle w:val="-"/>
            <w:rFonts w:ascii="Calibri" w:hAnsi="Calibri"/>
            <w:noProof/>
          </w:rPr>
          <w:t>Γ3.9</w:t>
        </w:r>
        <w:r w:rsidR="00EE4FD7">
          <w:rPr>
            <w:rFonts w:asciiTheme="minorHAnsi" w:eastAsiaTheme="minorEastAsia" w:hAnsiTheme="minorHAnsi" w:cstheme="minorBidi"/>
            <w:b w:val="0"/>
            <w:bCs w:val="0"/>
            <w:i w:val="0"/>
            <w:iCs w:val="0"/>
            <w:noProof/>
            <w:sz w:val="22"/>
            <w:szCs w:val="22"/>
            <w:lang w:eastAsia="el-GR"/>
          </w:rPr>
          <w:tab/>
        </w:r>
        <w:r w:rsidR="00EE4FD7" w:rsidRPr="00DD497B">
          <w:rPr>
            <w:rStyle w:val="-"/>
            <w:rFonts w:cstheme="minorHAnsi"/>
            <w:noProof/>
          </w:rPr>
          <w:t>Πίνακες Χαμηλής Τάσης</w:t>
        </w:r>
        <w:r w:rsidR="00EE4FD7">
          <w:rPr>
            <w:noProof/>
            <w:webHidden/>
          </w:rPr>
          <w:tab/>
        </w:r>
        <w:r>
          <w:rPr>
            <w:noProof/>
            <w:webHidden/>
          </w:rPr>
          <w:fldChar w:fldCharType="begin"/>
        </w:r>
        <w:r w:rsidR="00EE4FD7">
          <w:rPr>
            <w:noProof/>
            <w:webHidden/>
          </w:rPr>
          <w:instrText xml:space="preserve"> PAGEREF _Toc404170570 \h </w:instrText>
        </w:r>
        <w:r>
          <w:rPr>
            <w:noProof/>
            <w:webHidden/>
          </w:rPr>
        </w:r>
        <w:r>
          <w:rPr>
            <w:noProof/>
            <w:webHidden/>
          </w:rPr>
          <w:fldChar w:fldCharType="separate"/>
        </w:r>
        <w:r w:rsidR="00EE4FD7">
          <w:rPr>
            <w:noProof/>
            <w:webHidden/>
          </w:rPr>
          <w:t>121</w:t>
        </w:r>
        <w:r>
          <w:rPr>
            <w:noProof/>
            <w:webHidden/>
          </w:rPr>
          <w:fldChar w:fldCharType="end"/>
        </w:r>
      </w:hyperlink>
    </w:p>
    <w:p w:rsidR="00EE4FD7" w:rsidRDefault="00D772CC">
      <w:pPr>
        <w:pStyle w:val="12"/>
        <w:tabs>
          <w:tab w:val="left" w:pos="880"/>
          <w:tab w:val="right" w:pos="10338"/>
        </w:tabs>
        <w:rPr>
          <w:rFonts w:asciiTheme="minorHAnsi" w:eastAsiaTheme="minorEastAsia" w:hAnsiTheme="minorHAnsi" w:cstheme="minorBidi"/>
          <w:b w:val="0"/>
          <w:bCs w:val="0"/>
          <w:i w:val="0"/>
          <w:iCs w:val="0"/>
          <w:noProof/>
          <w:sz w:val="22"/>
          <w:szCs w:val="22"/>
          <w:lang w:eastAsia="el-GR"/>
        </w:rPr>
      </w:pPr>
      <w:hyperlink w:anchor="_Toc404170571" w:history="1">
        <w:r w:rsidR="00EE4FD7" w:rsidRPr="00DD497B">
          <w:rPr>
            <w:rStyle w:val="-"/>
            <w:rFonts w:ascii="Calibri" w:hAnsi="Calibri"/>
            <w:noProof/>
          </w:rPr>
          <w:t>Γ3.10</w:t>
        </w:r>
        <w:r w:rsidR="00EE4FD7">
          <w:rPr>
            <w:rFonts w:asciiTheme="minorHAnsi" w:eastAsiaTheme="minorEastAsia" w:hAnsiTheme="minorHAnsi" w:cstheme="minorBidi"/>
            <w:b w:val="0"/>
            <w:bCs w:val="0"/>
            <w:i w:val="0"/>
            <w:iCs w:val="0"/>
            <w:noProof/>
            <w:sz w:val="22"/>
            <w:szCs w:val="22"/>
            <w:lang w:eastAsia="el-GR"/>
          </w:rPr>
          <w:tab/>
        </w:r>
        <w:r w:rsidR="00EE4FD7" w:rsidRPr="00DD497B">
          <w:rPr>
            <w:rStyle w:val="-"/>
            <w:rFonts w:eastAsia="Calibri" w:cstheme="minorHAnsi"/>
            <w:noProof/>
          </w:rPr>
          <w:t>Διανομές Ιον=160Α με ροηφόρους αγωγούς (bus duct)</w:t>
        </w:r>
        <w:r w:rsidR="00EE4FD7">
          <w:rPr>
            <w:noProof/>
            <w:webHidden/>
          </w:rPr>
          <w:tab/>
        </w:r>
        <w:r>
          <w:rPr>
            <w:noProof/>
            <w:webHidden/>
          </w:rPr>
          <w:fldChar w:fldCharType="begin"/>
        </w:r>
        <w:r w:rsidR="00EE4FD7">
          <w:rPr>
            <w:noProof/>
            <w:webHidden/>
          </w:rPr>
          <w:instrText xml:space="preserve"> PAGEREF _Toc404170571 \h </w:instrText>
        </w:r>
        <w:r>
          <w:rPr>
            <w:noProof/>
            <w:webHidden/>
          </w:rPr>
        </w:r>
        <w:r>
          <w:rPr>
            <w:noProof/>
            <w:webHidden/>
          </w:rPr>
          <w:fldChar w:fldCharType="separate"/>
        </w:r>
        <w:r w:rsidR="00EE4FD7">
          <w:rPr>
            <w:noProof/>
            <w:webHidden/>
          </w:rPr>
          <w:t>122</w:t>
        </w:r>
        <w:r>
          <w:rPr>
            <w:noProof/>
            <w:webHidden/>
          </w:rPr>
          <w:fldChar w:fldCharType="end"/>
        </w:r>
      </w:hyperlink>
    </w:p>
    <w:p w:rsidR="00EE4FD7" w:rsidRDefault="00D772CC">
      <w:pPr>
        <w:pStyle w:val="12"/>
        <w:tabs>
          <w:tab w:val="left" w:pos="880"/>
          <w:tab w:val="right" w:pos="10338"/>
        </w:tabs>
        <w:rPr>
          <w:rFonts w:asciiTheme="minorHAnsi" w:eastAsiaTheme="minorEastAsia" w:hAnsiTheme="minorHAnsi" w:cstheme="minorBidi"/>
          <w:b w:val="0"/>
          <w:bCs w:val="0"/>
          <w:i w:val="0"/>
          <w:iCs w:val="0"/>
          <w:noProof/>
          <w:sz w:val="22"/>
          <w:szCs w:val="22"/>
          <w:lang w:eastAsia="el-GR"/>
        </w:rPr>
      </w:pPr>
      <w:hyperlink w:anchor="_Toc404170572" w:history="1">
        <w:r w:rsidR="00EE4FD7" w:rsidRPr="00DD497B">
          <w:rPr>
            <w:rStyle w:val="-"/>
            <w:rFonts w:ascii="Calibri" w:hAnsi="Calibri"/>
            <w:noProof/>
          </w:rPr>
          <w:t>Γ3.11</w:t>
        </w:r>
        <w:r w:rsidR="00EE4FD7">
          <w:rPr>
            <w:rFonts w:asciiTheme="minorHAnsi" w:eastAsiaTheme="minorEastAsia" w:hAnsiTheme="minorHAnsi" w:cstheme="minorBidi"/>
            <w:b w:val="0"/>
            <w:bCs w:val="0"/>
            <w:i w:val="0"/>
            <w:iCs w:val="0"/>
            <w:noProof/>
            <w:sz w:val="22"/>
            <w:szCs w:val="22"/>
            <w:lang w:eastAsia="el-GR"/>
          </w:rPr>
          <w:tab/>
        </w:r>
        <w:r w:rsidR="00EE4FD7" w:rsidRPr="00DD497B">
          <w:rPr>
            <w:rStyle w:val="-"/>
            <w:rFonts w:cstheme="minorHAnsi"/>
            <w:noProof/>
          </w:rPr>
          <w:t>Πυρανίχνευση - Πυρόσβεση- Σύστημα ελέγχου πρόσβασης - Σύστημα παρακολούθησης</w:t>
        </w:r>
        <w:r w:rsidR="00EE4FD7">
          <w:rPr>
            <w:noProof/>
            <w:webHidden/>
          </w:rPr>
          <w:tab/>
        </w:r>
        <w:r>
          <w:rPr>
            <w:noProof/>
            <w:webHidden/>
          </w:rPr>
          <w:fldChar w:fldCharType="begin"/>
        </w:r>
        <w:r w:rsidR="00EE4FD7">
          <w:rPr>
            <w:noProof/>
            <w:webHidden/>
          </w:rPr>
          <w:instrText xml:space="preserve"> PAGEREF _Toc404170572 \h </w:instrText>
        </w:r>
        <w:r>
          <w:rPr>
            <w:noProof/>
            <w:webHidden/>
          </w:rPr>
        </w:r>
        <w:r>
          <w:rPr>
            <w:noProof/>
            <w:webHidden/>
          </w:rPr>
          <w:fldChar w:fldCharType="separate"/>
        </w:r>
        <w:r w:rsidR="00EE4FD7">
          <w:rPr>
            <w:noProof/>
            <w:webHidden/>
          </w:rPr>
          <w:t>123</w:t>
        </w:r>
        <w:r>
          <w:rPr>
            <w:noProof/>
            <w:webHidden/>
          </w:rPr>
          <w:fldChar w:fldCharType="end"/>
        </w:r>
      </w:hyperlink>
    </w:p>
    <w:p w:rsidR="00EE4FD7" w:rsidRDefault="00D772CC">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4170573" w:history="1">
        <w:r w:rsidR="00EE4FD7" w:rsidRPr="00DD497B">
          <w:rPr>
            <w:rStyle w:val="-"/>
            <w:noProof/>
            <w:spacing w:val="20"/>
            <w:kern w:val="28"/>
          </w:rPr>
          <w:t>Γ4.</w:t>
        </w:r>
        <w:r w:rsidR="00EE4FD7">
          <w:rPr>
            <w:rFonts w:asciiTheme="minorHAnsi" w:eastAsiaTheme="minorEastAsia" w:hAnsiTheme="minorHAnsi" w:cstheme="minorBidi"/>
            <w:b w:val="0"/>
            <w:bCs w:val="0"/>
            <w:i w:val="0"/>
            <w:iCs w:val="0"/>
            <w:noProof/>
            <w:sz w:val="22"/>
            <w:szCs w:val="22"/>
            <w:lang w:eastAsia="el-GR"/>
          </w:rPr>
          <w:tab/>
        </w:r>
        <w:r w:rsidR="00EE4FD7" w:rsidRPr="00DD497B">
          <w:rPr>
            <w:rStyle w:val="-"/>
            <w:rFonts w:eastAsiaTheme="majorEastAsia"/>
            <w:noProof/>
          </w:rPr>
          <w:t>ΠΙΝΑΚΕΣ ΟΙΚΟΝΟΜΙΚΗΣ ΠΡΟΣΦΟΡΑΣ</w:t>
        </w:r>
        <w:r w:rsidR="00EE4FD7">
          <w:rPr>
            <w:noProof/>
            <w:webHidden/>
          </w:rPr>
          <w:tab/>
        </w:r>
        <w:r>
          <w:rPr>
            <w:noProof/>
            <w:webHidden/>
          </w:rPr>
          <w:fldChar w:fldCharType="begin"/>
        </w:r>
        <w:r w:rsidR="00EE4FD7">
          <w:rPr>
            <w:noProof/>
            <w:webHidden/>
          </w:rPr>
          <w:instrText xml:space="preserve"> PAGEREF _Toc404170573 \h </w:instrText>
        </w:r>
        <w:r>
          <w:rPr>
            <w:noProof/>
            <w:webHidden/>
          </w:rPr>
        </w:r>
        <w:r>
          <w:rPr>
            <w:noProof/>
            <w:webHidden/>
          </w:rPr>
          <w:fldChar w:fldCharType="separate"/>
        </w:r>
        <w:r w:rsidR="00EE4FD7">
          <w:rPr>
            <w:noProof/>
            <w:webHidden/>
          </w:rPr>
          <w:t>128</w:t>
        </w:r>
        <w:r>
          <w:rPr>
            <w:noProof/>
            <w:webHidden/>
          </w:rPr>
          <w:fldChar w:fldCharType="end"/>
        </w:r>
      </w:hyperlink>
    </w:p>
    <w:p w:rsidR="00EE4FD7" w:rsidRDefault="00D772CC">
      <w:pPr>
        <w:pStyle w:val="12"/>
        <w:tabs>
          <w:tab w:val="right" w:pos="10338"/>
        </w:tabs>
        <w:rPr>
          <w:rFonts w:asciiTheme="minorHAnsi" w:eastAsiaTheme="minorEastAsia" w:hAnsiTheme="minorHAnsi" w:cstheme="minorBidi"/>
          <w:b w:val="0"/>
          <w:bCs w:val="0"/>
          <w:i w:val="0"/>
          <w:iCs w:val="0"/>
          <w:noProof/>
          <w:sz w:val="22"/>
          <w:szCs w:val="22"/>
          <w:lang w:eastAsia="el-GR"/>
        </w:rPr>
      </w:pPr>
      <w:hyperlink w:anchor="_Toc404170574" w:history="1">
        <w:r w:rsidR="00EE4FD7" w:rsidRPr="00DD497B">
          <w:rPr>
            <w:rStyle w:val="-"/>
            <w:rFonts w:eastAsiaTheme="majorEastAsia"/>
            <w:noProof/>
          </w:rPr>
          <w:t>Γ.5 ΕΤΗΣΙΑ ΑΝΑΦΟΡΑ ΛΕΙΤΟΥΡΓΙΑΣ</w:t>
        </w:r>
        <w:r w:rsidR="00EE4FD7">
          <w:rPr>
            <w:noProof/>
            <w:webHidden/>
          </w:rPr>
          <w:tab/>
        </w:r>
        <w:r>
          <w:rPr>
            <w:noProof/>
            <w:webHidden/>
          </w:rPr>
          <w:fldChar w:fldCharType="begin"/>
        </w:r>
        <w:r w:rsidR="00EE4FD7">
          <w:rPr>
            <w:noProof/>
            <w:webHidden/>
          </w:rPr>
          <w:instrText xml:space="preserve"> PAGEREF _Toc404170574 \h </w:instrText>
        </w:r>
        <w:r>
          <w:rPr>
            <w:noProof/>
            <w:webHidden/>
          </w:rPr>
        </w:r>
        <w:r>
          <w:rPr>
            <w:noProof/>
            <w:webHidden/>
          </w:rPr>
          <w:fldChar w:fldCharType="separate"/>
        </w:r>
        <w:r w:rsidR="00EE4FD7">
          <w:rPr>
            <w:noProof/>
            <w:webHidden/>
          </w:rPr>
          <w:t>130</w:t>
        </w:r>
        <w:r>
          <w:rPr>
            <w:noProof/>
            <w:webHidden/>
          </w:rPr>
          <w:fldChar w:fldCharType="end"/>
        </w:r>
      </w:hyperlink>
    </w:p>
    <w:p w:rsidR="00D83500" w:rsidRPr="00187BBA" w:rsidRDefault="00D772CC" w:rsidP="001C6CE0">
      <w:pPr>
        <w:tabs>
          <w:tab w:val="left" w:pos="10065"/>
          <w:tab w:val="left" w:pos="10205"/>
          <w:tab w:val="left" w:pos="10348"/>
        </w:tabs>
        <w:rPr>
          <w:rFonts w:asciiTheme="minorHAnsi" w:hAnsiTheme="minorHAnsi" w:cstheme="minorHAnsi"/>
          <w:sz w:val="24"/>
          <w:szCs w:val="24"/>
          <w:u w:val="single"/>
          <w:lang w:val="en-US"/>
        </w:rPr>
        <w:sectPr w:rsidR="00D83500" w:rsidRPr="00187BBA" w:rsidSect="001C6CE0">
          <w:pgSz w:w="11906" w:h="16838" w:code="9"/>
          <w:pgMar w:top="1134" w:right="991" w:bottom="1134" w:left="567" w:header="720" w:footer="567" w:gutter="0"/>
          <w:cols w:space="708"/>
          <w:docGrid w:linePitch="360"/>
        </w:sectPr>
      </w:pPr>
      <w:r w:rsidRPr="00187BBA">
        <w:rPr>
          <w:rFonts w:asciiTheme="minorHAnsi" w:hAnsiTheme="minorHAnsi" w:cstheme="minorHAnsi"/>
          <w:sz w:val="24"/>
          <w:szCs w:val="24"/>
          <w:u w:val="single"/>
          <w:lang w:val="en-US"/>
        </w:rPr>
        <w:fldChar w:fldCharType="end"/>
      </w:r>
    </w:p>
    <w:p w:rsidR="00ED0620" w:rsidRPr="00187BBA" w:rsidRDefault="00ED0620" w:rsidP="00F12425">
      <w:pPr>
        <w:pStyle w:val="11"/>
        <w:shd w:val="clear" w:color="auto" w:fill="C0C0C0"/>
        <w:tabs>
          <w:tab w:val="num" w:pos="720"/>
        </w:tabs>
        <w:spacing w:before="60" w:after="0" w:line="240" w:lineRule="auto"/>
        <w:ind w:left="794"/>
        <w:rPr>
          <w:rFonts w:asciiTheme="minorHAnsi" w:hAnsiTheme="minorHAnsi" w:cstheme="minorHAnsi"/>
          <w:szCs w:val="24"/>
        </w:rPr>
      </w:pPr>
      <w:bookmarkStart w:id="26" w:name="_Toc54099298"/>
      <w:bookmarkStart w:id="27" w:name="_Toc184693827"/>
      <w:bookmarkStart w:id="28" w:name="_Toc187564785"/>
      <w:bookmarkStart w:id="29" w:name="_Toc250370921"/>
      <w:bookmarkStart w:id="30" w:name="_Toc250371081"/>
      <w:bookmarkStart w:id="31" w:name="_Toc404170490"/>
      <w:r w:rsidRPr="00187BBA">
        <w:rPr>
          <w:rFonts w:asciiTheme="minorHAnsi" w:hAnsiTheme="minorHAnsi" w:cstheme="minorHAnsi"/>
          <w:szCs w:val="24"/>
        </w:rPr>
        <w:lastRenderedPageBreak/>
        <w:t>ΜΕΡΟΣ A: ΑΝΤΙΚΕΙΜΕΝΟ ΕΡΓΟΥ</w:t>
      </w:r>
      <w:bookmarkEnd w:id="26"/>
      <w:bookmarkEnd w:id="27"/>
      <w:bookmarkEnd w:id="28"/>
      <w:bookmarkEnd w:id="29"/>
      <w:bookmarkEnd w:id="30"/>
      <w:bookmarkEnd w:id="31"/>
    </w:p>
    <w:p w:rsidR="00AD44F5" w:rsidRPr="00187BBA" w:rsidRDefault="0063356E" w:rsidP="00281CF7">
      <w:pPr>
        <w:pStyle w:val="2"/>
        <w:numPr>
          <w:ilvl w:val="0"/>
          <w:numId w:val="84"/>
        </w:numPr>
        <w:rPr>
          <w:rFonts w:asciiTheme="minorHAnsi" w:hAnsiTheme="minorHAnsi" w:cstheme="minorHAnsi"/>
          <w:szCs w:val="24"/>
        </w:rPr>
      </w:pPr>
      <w:bookmarkStart w:id="32" w:name="_Toc57465441"/>
      <w:bookmarkStart w:id="33" w:name="_Toc57465442"/>
      <w:bookmarkEnd w:id="32"/>
      <w:bookmarkEnd w:id="33"/>
      <w:r>
        <w:rPr>
          <w:rFonts w:asciiTheme="minorHAnsi" w:hAnsiTheme="minorHAnsi" w:cstheme="minorHAnsi"/>
          <w:szCs w:val="24"/>
          <w:u w:val="none"/>
        </w:rPr>
        <w:t xml:space="preserve"> </w:t>
      </w:r>
      <w:r w:rsidR="00513B68" w:rsidRPr="00187BBA">
        <w:rPr>
          <w:rFonts w:asciiTheme="minorHAnsi" w:hAnsiTheme="minorHAnsi" w:cstheme="minorHAnsi"/>
          <w:szCs w:val="24"/>
          <w:u w:val="none"/>
        </w:rPr>
        <w:t xml:space="preserve"> </w:t>
      </w:r>
      <w:r>
        <w:rPr>
          <w:rFonts w:asciiTheme="minorHAnsi" w:hAnsiTheme="minorHAnsi" w:cstheme="minorHAnsi"/>
          <w:szCs w:val="24"/>
          <w:u w:val="none"/>
        </w:rPr>
        <w:t xml:space="preserve"> </w:t>
      </w:r>
      <w:r w:rsidR="00513B68" w:rsidRPr="00187BBA">
        <w:rPr>
          <w:rFonts w:asciiTheme="minorHAnsi" w:hAnsiTheme="minorHAnsi" w:cstheme="minorHAnsi"/>
          <w:szCs w:val="24"/>
          <w:u w:val="none"/>
        </w:rPr>
        <w:t xml:space="preserve"> </w:t>
      </w:r>
      <w:bookmarkStart w:id="34" w:name="_Toc404170491"/>
      <w:r w:rsidR="00AD44F5" w:rsidRPr="00187BBA">
        <w:rPr>
          <w:rFonts w:asciiTheme="minorHAnsi" w:hAnsiTheme="minorHAnsi" w:cstheme="minorHAnsi"/>
          <w:szCs w:val="24"/>
        </w:rPr>
        <w:t>ΠΕΡΙΓΡΑΦΗ ΤΟΥ ΕΡΓΟΥ</w:t>
      </w:r>
      <w:bookmarkEnd w:id="34"/>
    </w:p>
    <w:p w:rsidR="003021DE" w:rsidRPr="00187BBA" w:rsidRDefault="00E72B97" w:rsidP="008A163C">
      <w:pPr>
        <w:pStyle w:val="afd"/>
        <w:spacing w:before="120" w:after="120" w:line="276" w:lineRule="auto"/>
        <w:ind w:left="0" w:right="-1" w:firstLine="0"/>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 Η ΗΔΙΚΑ </w:t>
      </w:r>
      <w:proofErr w:type="spellStart"/>
      <w:r w:rsidR="00C75800" w:rsidRPr="00187BBA">
        <w:rPr>
          <w:rFonts w:asciiTheme="minorHAnsi" w:hAnsiTheme="minorHAnsi" w:cstheme="minorHAnsi"/>
          <w:b w:val="0"/>
          <w:sz w:val="24"/>
          <w:szCs w:val="24"/>
        </w:rPr>
        <w:t>προκειται</w:t>
      </w:r>
      <w:proofErr w:type="spellEnd"/>
      <w:r w:rsidR="00C75800" w:rsidRPr="00187BBA">
        <w:rPr>
          <w:rFonts w:asciiTheme="minorHAnsi" w:hAnsiTheme="minorHAnsi" w:cstheme="minorHAnsi"/>
          <w:b w:val="0"/>
          <w:sz w:val="24"/>
          <w:szCs w:val="24"/>
        </w:rPr>
        <w:t xml:space="preserve"> να κατασκευάσει το νέο Κέντρο Δεδομένων (</w:t>
      </w:r>
      <w:r w:rsidR="00C75800" w:rsidRPr="00187BBA">
        <w:rPr>
          <w:rFonts w:asciiTheme="minorHAnsi" w:hAnsiTheme="minorHAnsi" w:cstheme="minorHAnsi"/>
          <w:b w:val="0"/>
          <w:sz w:val="24"/>
          <w:szCs w:val="24"/>
          <w:lang w:val="en-US"/>
        </w:rPr>
        <w:t>DATA</w:t>
      </w:r>
      <w:r w:rsidR="00C75800" w:rsidRPr="00187BBA">
        <w:rPr>
          <w:rFonts w:asciiTheme="minorHAnsi" w:hAnsiTheme="minorHAnsi" w:cstheme="minorHAnsi"/>
          <w:b w:val="0"/>
          <w:sz w:val="24"/>
          <w:szCs w:val="24"/>
        </w:rPr>
        <w:t xml:space="preserve"> </w:t>
      </w:r>
      <w:r w:rsidR="00C75800" w:rsidRPr="00187BBA">
        <w:rPr>
          <w:rFonts w:asciiTheme="minorHAnsi" w:hAnsiTheme="minorHAnsi" w:cstheme="minorHAnsi"/>
          <w:b w:val="0"/>
          <w:sz w:val="24"/>
          <w:szCs w:val="24"/>
          <w:lang w:val="en-US"/>
        </w:rPr>
        <w:t>CENTER</w:t>
      </w:r>
      <w:r w:rsidR="00C75800" w:rsidRPr="00187BBA">
        <w:rPr>
          <w:rFonts w:asciiTheme="minorHAnsi" w:hAnsiTheme="minorHAnsi" w:cstheme="minorHAnsi"/>
          <w:b w:val="0"/>
          <w:sz w:val="24"/>
          <w:szCs w:val="24"/>
        </w:rPr>
        <w:t>) για την παροχή υπηρεσιών υπολογιστικού νέφους (</w:t>
      </w:r>
      <w:r w:rsidR="00C75800" w:rsidRPr="00187BBA">
        <w:rPr>
          <w:rFonts w:asciiTheme="minorHAnsi" w:hAnsiTheme="minorHAnsi" w:cstheme="minorHAnsi"/>
          <w:b w:val="0"/>
          <w:sz w:val="24"/>
          <w:szCs w:val="24"/>
          <w:lang w:val="en-US"/>
        </w:rPr>
        <w:t>cloud</w:t>
      </w:r>
      <w:r w:rsidR="00C75800" w:rsidRPr="00187BBA">
        <w:rPr>
          <w:rFonts w:asciiTheme="minorHAnsi" w:hAnsiTheme="minorHAnsi" w:cstheme="minorHAnsi"/>
          <w:b w:val="0"/>
          <w:sz w:val="24"/>
          <w:szCs w:val="24"/>
        </w:rPr>
        <w:t xml:space="preserve"> </w:t>
      </w:r>
      <w:r w:rsidR="00C75800" w:rsidRPr="00187BBA">
        <w:rPr>
          <w:rFonts w:asciiTheme="minorHAnsi" w:hAnsiTheme="minorHAnsi" w:cstheme="minorHAnsi"/>
          <w:b w:val="0"/>
          <w:sz w:val="24"/>
          <w:szCs w:val="24"/>
          <w:lang w:val="en-US"/>
        </w:rPr>
        <w:t>computing</w:t>
      </w:r>
      <w:r w:rsidR="00C75800" w:rsidRPr="00187BBA">
        <w:rPr>
          <w:rFonts w:asciiTheme="minorHAnsi" w:hAnsiTheme="minorHAnsi" w:cstheme="minorHAnsi"/>
          <w:b w:val="0"/>
          <w:sz w:val="24"/>
          <w:szCs w:val="24"/>
        </w:rPr>
        <w:t xml:space="preserve">) στους Φορείς Κοινωνικής Ασφάλισης και στους λοιπούς φορείς που υποστηρίζει. Το </w:t>
      </w:r>
      <w:proofErr w:type="spellStart"/>
      <w:r w:rsidR="00C75800" w:rsidRPr="00187BBA">
        <w:rPr>
          <w:rFonts w:asciiTheme="minorHAnsi" w:hAnsiTheme="minorHAnsi" w:cstheme="minorHAnsi"/>
          <w:b w:val="0"/>
          <w:sz w:val="24"/>
          <w:szCs w:val="24"/>
        </w:rPr>
        <w:t>Κελντρο</w:t>
      </w:r>
      <w:proofErr w:type="spellEnd"/>
      <w:r w:rsidR="00C75800" w:rsidRPr="00187BBA">
        <w:rPr>
          <w:rFonts w:asciiTheme="minorHAnsi" w:hAnsiTheme="minorHAnsi" w:cstheme="minorHAnsi"/>
          <w:b w:val="0"/>
          <w:sz w:val="24"/>
          <w:szCs w:val="24"/>
        </w:rPr>
        <w:t xml:space="preserve"> Δεδομένων θα κατασκευαστεί στο ισόγειο του κτιρίου της οδού </w:t>
      </w:r>
      <w:r w:rsidR="003021DE" w:rsidRPr="00187BBA">
        <w:rPr>
          <w:rFonts w:asciiTheme="minorHAnsi" w:hAnsiTheme="minorHAnsi" w:cstheme="minorHAnsi"/>
          <w:b w:val="0"/>
          <w:sz w:val="24"/>
          <w:szCs w:val="24"/>
        </w:rPr>
        <w:t xml:space="preserve">Λυκούργου 10, </w:t>
      </w:r>
      <w:r w:rsidR="00C75800" w:rsidRPr="00187BBA">
        <w:rPr>
          <w:rFonts w:asciiTheme="minorHAnsi" w:hAnsiTheme="minorHAnsi" w:cstheme="minorHAnsi"/>
          <w:b w:val="0"/>
          <w:sz w:val="24"/>
          <w:szCs w:val="24"/>
        </w:rPr>
        <w:t>ενώ μέρος των Η/Μ θα εγκατασταθούν στο υπόγειο. Οι εργασίες που προβλέπεται να πραγματοποιηθούν αφορούν, στη πλήρη διαμόρφωση των εσωτερικών χώρων και την  ανακαίνιση των όψεων για τη στέγαση του</w:t>
      </w:r>
      <w:r w:rsidR="00D344D7" w:rsidRPr="00187BBA">
        <w:rPr>
          <w:rFonts w:asciiTheme="minorHAnsi" w:hAnsiTheme="minorHAnsi" w:cstheme="minorHAnsi"/>
          <w:b w:val="0"/>
          <w:sz w:val="24"/>
          <w:szCs w:val="24"/>
        </w:rPr>
        <w:t xml:space="preserve"> Κέντρου Δεομένων, του ηλεκτροπαραγωγού </w:t>
      </w:r>
      <w:proofErr w:type="spellStart"/>
      <w:r w:rsidR="00D344D7" w:rsidRPr="00187BBA">
        <w:rPr>
          <w:rFonts w:asciiTheme="minorHAnsi" w:hAnsiTheme="minorHAnsi" w:cstheme="minorHAnsi"/>
          <w:b w:val="0"/>
          <w:sz w:val="24"/>
          <w:szCs w:val="24"/>
        </w:rPr>
        <w:t>ζέυγους</w:t>
      </w:r>
      <w:proofErr w:type="spellEnd"/>
      <w:r w:rsidR="00D344D7" w:rsidRPr="00187BBA">
        <w:rPr>
          <w:rFonts w:asciiTheme="minorHAnsi" w:hAnsiTheme="minorHAnsi" w:cstheme="minorHAnsi"/>
          <w:b w:val="0"/>
          <w:sz w:val="24"/>
          <w:szCs w:val="24"/>
        </w:rPr>
        <w:t xml:space="preserve">, και της διάταξης αδιάλειπτης λειτουργίας </w:t>
      </w:r>
      <w:r w:rsidR="00C75800" w:rsidRPr="00187BBA">
        <w:rPr>
          <w:rFonts w:asciiTheme="minorHAnsi" w:hAnsiTheme="minorHAnsi" w:cstheme="minorHAnsi"/>
          <w:b w:val="0"/>
          <w:sz w:val="24"/>
          <w:szCs w:val="24"/>
        </w:rPr>
        <w:t xml:space="preserve">της Η.ΔΙ.Κ.Α. Α.Ε. </w:t>
      </w:r>
      <w:r w:rsidR="003021DE" w:rsidRPr="00187BBA">
        <w:rPr>
          <w:rFonts w:asciiTheme="minorHAnsi" w:hAnsiTheme="minorHAnsi" w:cstheme="minorHAnsi"/>
          <w:b w:val="0"/>
          <w:sz w:val="24"/>
          <w:szCs w:val="24"/>
        </w:rPr>
        <w:t>Οι επιφάνειες των υπό διαμόρφωση χώρων είναι</w:t>
      </w:r>
      <w:r w:rsidR="00AD44F5" w:rsidRPr="00187BBA">
        <w:rPr>
          <w:rFonts w:asciiTheme="minorHAnsi" w:hAnsiTheme="minorHAnsi" w:cstheme="minorHAnsi"/>
          <w:b w:val="0"/>
          <w:sz w:val="24"/>
          <w:szCs w:val="24"/>
        </w:rPr>
        <w:t xml:space="preserve"> κατά προσέγγιση </w:t>
      </w:r>
      <w:r w:rsidR="003021DE" w:rsidRPr="00187BBA">
        <w:rPr>
          <w:rFonts w:asciiTheme="minorHAnsi" w:hAnsiTheme="minorHAnsi" w:cstheme="minorHAnsi"/>
          <w:b w:val="0"/>
          <w:sz w:val="24"/>
          <w:szCs w:val="24"/>
        </w:rPr>
        <w:t>οι εξής:</w:t>
      </w:r>
    </w:p>
    <w:p w:rsidR="00D344D7" w:rsidRPr="00187BBA" w:rsidRDefault="00D344D7" w:rsidP="00281CF7">
      <w:pPr>
        <w:pStyle w:val="afd"/>
        <w:numPr>
          <w:ilvl w:val="0"/>
          <w:numId w:val="75"/>
        </w:numPr>
        <w:spacing w:before="120" w:after="120" w:line="276" w:lineRule="auto"/>
        <w:ind w:left="1135" w:right="-1" w:hanging="284"/>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το Κέντρο Δεδομένων </w:t>
      </w:r>
      <w:r w:rsidR="003021DE" w:rsidRPr="00187BBA">
        <w:rPr>
          <w:rFonts w:asciiTheme="minorHAnsi" w:hAnsiTheme="minorHAnsi" w:cstheme="minorHAnsi"/>
          <w:b w:val="0"/>
          <w:sz w:val="24"/>
          <w:szCs w:val="24"/>
        </w:rPr>
        <w:t>διατάσσεται σύμφωνα με τη οριστική αρχιτεκτονική μελέτη, σε δύο ισόγειους χώρους με αντίστοιχο εμβαδόν κάτοψης  85 m²,  88 m²</w:t>
      </w:r>
    </w:p>
    <w:p w:rsidR="00D344D7" w:rsidRPr="00187BBA" w:rsidRDefault="00D344D7" w:rsidP="00281CF7">
      <w:pPr>
        <w:pStyle w:val="afd"/>
        <w:numPr>
          <w:ilvl w:val="0"/>
          <w:numId w:val="75"/>
        </w:numPr>
        <w:spacing w:before="120" w:after="120" w:line="276" w:lineRule="auto"/>
        <w:ind w:left="1135" w:right="-1" w:hanging="284"/>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 τ</w:t>
      </w:r>
      <w:r w:rsidR="003021DE" w:rsidRPr="00187BBA">
        <w:rPr>
          <w:rFonts w:asciiTheme="minorHAnsi" w:hAnsiTheme="minorHAnsi" w:cstheme="minorHAnsi"/>
          <w:b w:val="0"/>
          <w:sz w:val="24"/>
          <w:szCs w:val="24"/>
          <w:lang w:val="en-GB"/>
        </w:rPr>
        <w:t>o</w:t>
      </w:r>
      <w:r w:rsidR="003021DE" w:rsidRPr="00187BBA">
        <w:rPr>
          <w:rFonts w:asciiTheme="minorHAnsi" w:hAnsiTheme="minorHAnsi" w:cstheme="minorHAnsi"/>
          <w:b w:val="0"/>
          <w:sz w:val="24"/>
          <w:szCs w:val="24"/>
        </w:rPr>
        <w:t xml:space="preserve"> H/Z σε ένα ισόγειο χώρο με εμβαδόν 19 m², στο αντίστοιχο  υπόγειο του χώρου τοποθετείται η Γείωση και αποθηκευτικός χώρ</w:t>
      </w:r>
      <w:r w:rsidRPr="00187BBA">
        <w:rPr>
          <w:rFonts w:asciiTheme="minorHAnsi" w:hAnsiTheme="minorHAnsi" w:cstheme="minorHAnsi"/>
          <w:b w:val="0"/>
          <w:sz w:val="24"/>
          <w:szCs w:val="24"/>
        </w:rPr>
        <w:t>ος με συνολικό εμβαδόν  37 m²</w:t>
      </w:r>
    </w:p>
    <w:p w:rsidR="00D344D7" w:rsidRPr="00187BBA" w:rsidRDefault="003021DE" w:rsidP="00281CF7">
      <w:pPr>
        <w:pStyle w:val="afd"/>
        <w:numPr>
          <w:ilvl w:val="0"/>
          <w:numId w:val="75"/>
        </w:numPr>
        <w:spacing w:before="120" w:after="120" w:line="276" w:lineRule="auto"/>
        <w:ind w:left="1135" w:right="-1" w:hanging="284"/>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Χώρος Διαχειριστών </w:t>
      </w:r>
      <w:r w:rsidRPr="00187BBA">
        <w:rPr>
          <w:rFonts w:asciiTheme="minorHAnsi" w:hAnsiTheme="minorHAnsi" w:cstheme="minorHAnsi"/>
          <w:b w:val="0"/>
          <w:sz w:val="24"/>
          <w:szCs w:val="24"/>
          <w:lang w:val="en-GB"/>
        </w:rPr>
        <w:t>C</w:t>
      </w:r>
      <w:r w:rsidRPr="00187BBA">
        <w:rPr>
          <w:rFonts w:asciiTheme="minorHAnsi" w:hAnsiTheme="minorHAnsi" w:cstheme="minorHAnsi"/>
          <w:b w:val="0"/>
          <w:sz w:val="24"/>
          <w:szCs w:val="24"/>
        </w:rPr>
        <w:t>.</w:t>
      </w:r>
      <w:r w:rsidRPr="00187BBA">
        <w:rPr>
          <w:rFonts w:asciiTheme="minorHAnsi" w:hAnsiTheme="minorHAnsi" w:cstheme="minorHAnsi"/>
          <w:b w:val="0"/>
          <w:sz w:val="24"/>
          <w:szCs w:val="24"/>
          <w:lang w:val="en-GB"/>
        </w:rPr>
        <w:t>R</w:t>
      </w:r>
      <w:r w:rsidRPr="00187BBA">
        <w:rPr>
          <w:rFonts w:asciiTheme="minorHAnsi" w:hAnsiTheme="minorHAnsi" w:cstheme="minorHAnsi"/>
          <w:b w:val="0"/>
          <w:sz w:val="24"/>
          <w:szCs w:val="24"/>
        </w:rPr>
        <w:t>. στο ισόγειο με εμβαδόν 22 m²</w:t>
      </w:r>
    </w:p>
    <w:p w:rsidR="00D344D7" w:rsidRPr="00187BBA" w:rsidRDefault="00D344D7" w:rsidP="00281CF7">
      <w:pPr>
        <w:pStyle w:val="afd"/>
        <w:numPr>
          <w:ilvl w:val="0"/>
          <w:numId w:val="75"/>
        </w:numPr>
        <w:spacing w:before="120" w:after="120" w:line="276" w:lineRule="auto"/>
        <w:ind w:left="1135" w:right="-1" w:hanging="284"/>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Χώρος συστημάτων αδιάλειπτης </w:t>
      </w:r>
      <w:r w:rsidR="006D1771" w:rsidRPr="00187BBA">
        <w:rPr>
          <w:rFonts w:asciiTheme="minorHAnsi" w:hAnsiTheme="minorHAnsi" w:cstheme="minorHAnsi"/>
          <w:b w:val="0"/>
          <w:sz w:val="24"/>
          <w:szCs w:val="24"/>
        </w:rPr>
        <w:t>τροφοδοσίας</w:t>
      </w:r>
      <w:r w:rsidRPr="00187BBA">
        <w:rPr>
          <w:rFonts w:asciiTheme="minorHAnsi" w:hAnsiTheme="minorHAnsi" w:cstheme="minorHAnsi"/>
          <w:b w:val="0"/>
          <w:sz w:val="24"/>
          <w:szCs w:val="24"/>
        </w:rPr>
        <w:t xml:space="preserve"> (</w:t>
      </w:r>
      <w:r w:rsidR="003021DE" w:rsidRPr="00187BBA">
        <w:rPr>
          <w:rFonts w:asciiTheme="minorHAnsi" w:hAnsiTheme="minorHAnsi" w:cstheme="minorHAnsi"/>
          <w:b w:val="0"/>
          <w:sz w:val="24"/>
          <w:szCs w:val="24"/>
          <w:lang w:val="en-GB"/>
        </w:rPr>
        <w:t>UPS</w:t>
      </w:r>
      <w:r w:rsidRPr="00187BBA">
        <w:rPr>
          <w:rFonts w:asciiTheme="minorHAnsi" w:hAnsiTheme="minorHAnsi" w:cstheme="minorHAnsi"/>
          <w:b w:val="0"/>
          <w:sz w:val="24"/>
          <w:szCs w:val="24"/>
        </w:rPr>
        <w:t>)</w:t>
      </w:r>
      <w:r w:rsidR="003021DE" w:rsidRPr="00187BBA">
        <w:rPr>
          <w:rFonts w:asciiTheme="minorHAnsi" w:hAnsiTheme="minorHAnsi" w:cstheme="minorHAnsi"/>
          <w:b w:val="0"/>
          <w:sz w:val="24"/>
          <w:szCs w:val="24"/>
        </w:rPr>
        <w:t xml:space="preserve"> με τις μπαταρίες σ</w:t>
      </w:r>
      <w:r w:rsidRPr="00187BBA">
        <w:rPr>
          <w:rFonts w:asciiTheme="minorHAnsi" w:hAnsiTheme="minorHAnsi" w:cstheme="minorHAnsi"/>
          <w:b w:val="0"/>
          <w:sz w:val="24"/>
          <w:szCs w:val="24"/>
        </w:rPr>
        <w:t xml:space="preserve">το </w:t>
      </w:r>
      <w:r w:rsidR="003021DE" w:rsidRPr="00187BBA">
        <w:rPr>
          <w:rFonts w:asciiTheme="minorHAnsi" w:hAnsiTheme="minorHAnsi" w:cstheme="minorHAnsi"/>
          <w:b w:val="0"/>
          <w:sz w:val="24"/>
          <w:szCs w:val="24"/>
        </w:rPr>
        <w:t>υπόγειο</w:t>
      </w:r>
      <w:r w:rsidRPr="00187BBA">
        <w:rPr>
          <w:rFonts w:asciiTheme="minorHAnsi" w:hAnsiTheme="minorHAnsi" w:cstheme="minorHAnsi"/>
          <w:b w:val="0"/>
          <w:sz w:val="24"/>
          <w:szCs w:val="24"/>
        </w:rPr>
        <w:t xml:space="preserve"> με</w:t>
      </w:r>
      <w:r w:rsidR="003021DE" w:rsidRPr="00187BBA">
        <w:rPr>
          <w:rFonts w:asciiTheme="minorHAnsi" w:hAnsiTheme="minorHAnsi" w:cstheme="minorHAnsi"/>
          <w:b w:val="0"/>
          <w:sz w:val="24"/>
          <w:szCs w:val="24"/>
        </w:rPr>
        <w:t xml:space="preserve"> εμβαδόν  37 m² .</w:t>
      </w:r>
    </w:p>
    <w:p w:rsidR="003021DE" w:rsidRPr="00187BBA" w:rsidRDefault="00D344D7" w:rsidP="00281CF7">
      <w:pPr>
        <w:pStyle w:val="afd"/>
        <w:numPr>
          <w:ilvl w:val="0"/>
          <w:numId w:val="75"/>
        </w:numPr>
        <w:spacing w:before="120" w:after="120" w:line="276" w:lineRule="auto"/>
        <w:ind w:left="1134" w:right="-1" w:hanging="283"/>
        <w:rPr>
          <w:rFonts w:asciiTheme="minorHAnsi" w:hAnsiTheme="minorHAnsi" w:cstheme="minorHAnsi"/>
          <w:b w:val="0"/>
          <w:sz w:val="24"/>
          <w:szCs w:val="24"/>
        </w:rPr>
      </w:pPr>
      <w:r w:rsidRPr="00187BBA">
        <w:rPr>
          <w:rFonts w:asciiTheme="minorHAnsi" w:hAnsiTheme="minorHAnsi" w:cstheme="minorHAnsi"/>
          <w:b w:val="0"/>
          <w:sz w:val="24"/>
          <w:szCs w:val="24"/>
        </w:rPr>
        <w:t xml:space="preserve">Βοηθητικοί υπόγειοι χώροι </w:t>
      </w:r>
      <w:r w:rsidR="003021DE" w:rsidRPr="00187BBA">
        <w:rPr>
          <w:rFonts w:asciiTheme="minorHAnsi" w:hAnsiTheme="minorHAnsi" w:cstheme="minorHAnsi"/>
          <w:b w:val="0"/>
          <w:sz w:val="24"/>
          <w:szCs w:val="24"/>
        </w:rPr>
        <w:t>180 m² .</w:t>
      </w:r>
    </w:p>
    <w:p w:rsidR="00D344D7" w:rsidRPr="00187BBA" w:rsidRDefault="00D344D7"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Το αντικ</w:t>
      </w:r>
      <w:r w:rsidR="00ED3935" w:rsidRPr="00187BBA">
        <w:rPr>
          <w:rFonts w:asciiTheme="minorHAnsi" w:hAnsiTheme="minorHAnsi" w:cstheme="minorHAnsi"/>
          <w:sz w:val="24"/>
          <w:szCs w:val="24"/>
        </w:rPr>
        <w:t>εί</w:t>
      </w:r>
      <w:r w:rsidRPr="00187BBA">
        <w:rPr>
          <w:rFonts w:asciiTheme="minorHAnsi" w:hAnsiTheme="minorHAnsi" w:cstheme="minorHAnsi"/>
          <w:sz w:val="24"/>
          <w:szCs w:val="24"/>
        </w:rPr>
        <w:t>μενο του έργου περιλαμβάνει 5 ενότητες εργασιών ως εξής:</w:t>
      </w:r>
    </w:p>
    <w:p w:rsidR="006D1771" w:rsidRPr="00187BBA" w:rsidRDefault="00ED3935" w:rsidP="008A163C">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α. </w:t>
      </w:r>
      <w:r w:rsidR="006D1771" w:rsidRPr="00187BBA">
        <w:rPr>
          <w:rFonts w:asciiTheme="minorHAnsi" w:hAnsiTheme="minorHAnsi" w:cstheme="minorHAnsi"/>
          <w:b w:val="0"/>
          <w:sz w:val="24"/>
          <w:szCs w:val="24"/>
        </w:rPr>
        <w:t xml:space="preserve">Διαμόρφωση των χώρων που προαναφέρθηκαν που </w:t>
      </w:r>
      <w:proofErr w:type="spellStart"/>
      <w:r w:rsidR="006D1771" w:rsidRPr="00187BBA">
        <w:rPr>
          <w:rFonts w:asciiTheme="minorHAnsi" w:hAnsiTheme="minorHAnsi" w:cstheme="minorHAnsi"/>
          <w:b w:val="0"/>
          <w:sz w:val="24"/>
          <w:szCs w:val="24"/>
        </w:rPr>
        <w:t>περιμαβάνει</w:t>
      </w:r>
      <w:proofErr w:type="spellEnd"/>
      <w:r w:rsidR="006D1771" w:rsidRPr="00187BBA">
        <w:rPr>
          <w:rFonts w:asciiTheme="minorHAnsi" w:hAnsiTheme="minorHAnsi" w:cstheme="minorHAnsi"/>
          <w:b w:val="0"/>
          <w:sz w:val="24"/>
          <w:szCs w:val="24"/>
        </w:rPr>
        <w:t xml:space="preserve"> συνοπτικά ενοποιήσεις χώρων με την καθαίρεση </w:t>
      </w:r>
      <w:proofErr w:type="spellStart"/>
      <w:r w:rsidR="006D1771" w:rsidRPr="00187BBA">
        <w:rPr>
          <w:rFonts w:asciiTheme="minorHAnsi" w:hAnsiTheme="minorHAnsi" w:cstheme="minorHAnsi"/>
          <w:b w:val="0"/>
          <w:sz w:val="24"/>
          <w:szCs w:val="24"/>
        </w:rPr>
        <w:t>τοιχοποίας</w:t>
      </w:r>
      <w:proofErr w:type="spellEnd"/>
      <w:r w:rsidR="006D1771" w:rsidRPr="00187BBA">
        <w:rPr>
          <w:rFonts w:asciiTheme="minorHAnsi" w:hAnsiTheme="minorHAnsi" w:cstheme="minorHAnsi"/>
          <w:b w:val="0"/>
          <w:sz w:val="24"/>
          <w:szCs w:val="24"/>
        </w:rPr>
        <w:t xml:space="preserve">, τοποθέτηση </w:t>
      </w:r>
      <w:proofErr w:type="spellStart"/>
      <w:r w:rsidR="006D1771" w:rsidRPr="00187BBA">
        <w:rPr>
          <w:rFonts w:asciiTheme="minorHAnsi" w:hAnsiTheme="minorHAnsi" w:cstheme="minorHAnsi"/>
          <w:b w:val="0"/>
          <w:sz w:val="24"/>
          <w:szCs w:val="24"/>
        </w:rPr>
        <w:t>πυράντοχων</w:t>
      </w:r>
      <w:proofErr w:type="spellEnd"/>
      <w:r w:rsidR="006D1771" w:rsidRPr="00187BBA">
        <w:rPr>
          <w:rFonts w:asciiTheme="minorHAnsi" w:hAnsiTheme="minorHAnsi" w:cstheme="minorHAnsi"/>
          <w:b w:val="0"/>
          <w:sz w:val="24"/>
          <w:szCs w:val="24"/>
        </w:rPr>
        <w:t xml:space="preserve"> γυψοσανίδων, τοποθέτηση </w:t>
      </w:r>
      <w:proofErr w:type="spellStart"/>
      <w:r w:rsidR="006D1771" w:rsidRPr="00187BBA">
        <w:rPr>
          <w:rFonts w:asciiTheme="minorHAnsi" w:hAnsiTheme="minorHAnsi" w:cstheme="minorHAnsi"/>
          <w:b w:val="0"/>
          <w:sz w:val="24"/>
          <w:szCs w:val="24"/>
        </w:rPr>
        <w:t>ψευδοπατώματος</w:t>
      </w:r>
      <w:proofErr w:type="spellEnd"/>
      <w:r w:rsidR="006D1771" w:rsidRPr="00187BBA">
        <w:rPr>
          <w:rFonts w:asciiTheme="minorHAnsi" w:hAnsiTheme="minorHAnsi" w:cstheme="minorHAnsi"/>
          <w:b w:val="0"/>
          <w:sz w:val="24"/>
          <w:szCs w:val="24"/>
        </w:rPr>
        <w:t xml:space="preserve"> στους χώρους του Κέντρου Δεδομένων, την κατασκευή </w:t>
      </w:r>
      <w:proofErr w:type="spellStart"/>
      <w:r w:rsidR="006D1771" w:rsidRPr="00187BBA">
        <w:rPr>
          <w:rFonts w:asciiTheme="minorHAnsi" w:hAnsiTheme="minorHAnsi" w:cstheme="minorHAnsi"/>
          <w:b w:val="0"/>
          <w:sz w:val="24"/>
          <w:szCs w:val="24"/>
        </w:rPr>
        <w:t>ράμπών</w:t>
      </w:r>
      <w:proofErr w:type="spellEnd"/>
      <w:r w:rsidR="006D1771" w:rsidRPr="00187BBA">
        <w:rPr>
          <w:rFonts w:asciiTheme="minorHAnsi" w:hAnsiTheme="minorHAnsi" w:cstheme="minorHAnsi"/>
          <w:b w:val="0"/>
          <w:sz w:val="24"/>
          <w:szCs w:val="24"/>
        </w:rPr>
        <w:t xml:space="preserve"> και την αντικατάσταση των εξωτερικών κουφωμάτων. </w:t>
      </w:r>
    </w:p>
    <w:p w:rsidR="006D1771" w:rsidRPr="00187BBA" w:rsidRDefault="006D1771" w:rsidP="008A163C">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β. Ηλεκτρομηχανολογικές εργασίες που αφορούν στη σύνδεση με την κεντρική παροχή του κτιρίου, στην κατασκευή όλων των </w:t>
      </w:r>
      <w:proofErr w:type="spellStart"/>
      <w:r w:rsidRPr="00187BBA">
        <w:rPr>
          <w:rFonts w:asciiTheme="minorHAnsi" w:hAnsiTheme="minorHAnsi" w:cstheme="minorHAnsi"/>
          <w:b w:val="0"/>
          <w:sz w:val="24"/>
          <w:szCs w:val="24"/>
        </w:rPr>
        <w:t>αναγκάιων</w:t>
      </w:r>
      <w:proofErr w:type="spellEnd"/>
      <w:r w:rsidRPr="00187BBA">
        <w:rPr>
          <w:rFonts w:asciiTheme="minorHAnsi" w:hAnsiTheme="minorHAnsi" w:cstheme="minorHAnsi"/>
          <w:b w:val="0"/>
          <w:sz w:val="24"/>
          <w:szCs w:val="24"/>
        </w:rPr>
        <w:t xml:space="preserve"> πεδίων και πινάκων, στην εγκατάσταση ηλεκτρολογικής και </w:t>
      </w:r>
      <w:proofErr w:type="spellStart"/>
      <w:r w:rsidRPr="00187BBA">
        <w:rPr>
          <w:rFonts w:asciiTheme="minorHAnsi" w:hAnsiTheme="minorHAnsi" w:cstheme="minorHAnsi"/>
          <w:b w:val="0"/>
          <w:sz w:val="24"/>
          <w:szCs w:val="24"/>
        </w:rPr>
        <w:t>δικταυακής</w:t>
      </w:r>
      <w:proofErr w:type="spellEnd"/>
      <w:r w:rsidRPr="00187BBA">
        <w:rPr>
          <w:rFonts w:asciiTheme="minorHAnsi" w:hAnsiTheme="minorHAnsi" w:cstheme="minorHAnsi"/>
          <w:b w:val="0"/>
          <w:sz w:val="24"/>
          <w:szCs w:val="24"/>
        </w:rPr>
        <w:t xml:space="preserve"> υποδομής στους χώρους του κέντρου δεδομένων, στην προμήθεια και εγκατάσταση συστήματος αδιάλειπτης τροφοδοσίας (UPS), στη μεταφορά </w:t>
      </w:r>
      <w:proofErr w:type="spellStart"/>
      <w:r w:rsidRPr="00187BBA">
        <w:rPr>
          <w:rFonts w:asciiTheme="minorHAnsi" w:hAnsiTheme="minorHAnsi" w:cstheme="minorHAnsi"/>
          <w:b w:val="0"/>
          <w:sz w:val="24"/>
          <w:szCs w:val="24"/>
        </w:rPr>
        <w:t>υφιστάεμνων</w:t>
      </w:r>
      <w:proofErr w:type="spellEnd"/>
      <w:r w:rsidRPr="00187BBA">
        <w:rPr>
          <w:rFonts w:asciiTheme="minorHAnsi" w:hAnsiTheme="minorHAnsi" w:cstheme="minorHAnsi"/>
          <w:b w:val="0"/>
          <w:sz w:val="24"/>
          <w:szCs w:val="24"/>
        </w:rPr>
        <w:t xml:space="preserve"> και προμήθεια συμπληρωματικών κλιματιστικών μονάδων και στην προμήθεια και εγκατάσταση </w:t>
      </w:r>
      <w:proofErr w:type="spellStart"/>
      <w:r w:rsidRPr="00187BBA">
        <w:rPr>
          <w:rFonts w:asciiTheme="minorHAnsi" w:hAnsiTheme="minorHAnsi" w:cstheme="minorHAnsi"/>
          <w:b w:val="0"/>
          <w:sz w:val="24"/>
          <w:szCs w:val="24"/>
        </w:rPr>
        <w:t>ηλεκτροπαρωγού</w:t>
      </w:r>
      <w:proofErr w:type="spellEnd"/>
      <w:r w:rsidRPr="00187BBA">
        <w:rPr>
          <w:rFonts w:asciiTheme="minorHAnsi" w:hAnsiTheme="minorHAnsi" w:cstheme="minorHAnsi"/>
          <w:b w:val="0"/>
          <w:sz w:val="24"/>
          <w:szCs w:val="24"/>
        </w:rPr>
        <w:t xml:space="preserve"> </w:t>
      </w:r>
      <w:proofErr w:type="spellStart"/>
      <w:r w:rsidRPr="00187BBA">
        <w:rPr>
          <w:rFonts w:asciiTheme="minorHAnsi" w:hAnsiTheme="minorHAnsi" w:cstheme="minorHAnsi"/>
          <w:b w:val="0"/>
          <w:sz w:val="24"/>
          <w:szCs w:val="24"/>
        </w:rPr>
        <w:t>ζέυγους</w:t>
      </w:r>
      <w:proofErr w:type="spellEnd"/>
      <w:r w:rsidRPr="00187BBA">
        <w:rPr>
          <w:rFonts w:asciiTheme="minorHAnsi" w:hAnsiTheme="minorHAnsi" w:cstheme="minorHAnsi"/>
          <w:b w:val="0"/>
          <w:sz w:val="24"/>
          <w:szCs w:val="24"/>
        </w:rPr>
        <w:t xml:space="preserve">. </w:t>
      </w:r>
    </w:p>
    <w:p w:rsidR="0078522E" w:rsidRPr="00187BBA" w:rsidRDefault="006D1771" w:rsidP="008A163C">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γ. Προμήθεια και εγκατάσταση συστημάτων φυσικής ασφάλειας, που περιλαμβάνουν συστήματα ελέγχου πρόσβασης, </w:t>
      </w:r>
      <w:proofErr w:type="spellStart"/>
      <w:r w:rsidRPr="00187BBA">
        <w:rPr>
          <w:rFonts w:asciiTheme="minorHAnsi" w:hAnsiTheme="minorHAnsi" w:cstheme="minorHAnsi"/>
          <w:b w:val="0"/>
          <w:sz w:val="24"/>
          <w:szCs w:val="24"/>
        </w:rPr>
        <w:t>συστηματα</w:t>
      </w:r>
      <w:proofErr w:type="spellEnd"/>
      <w:r w:rsidRPr="00187BBA">
        <w:rPr>
          <w:rFonts w:asciiTheme="minorHAnsi" w:hAnsiTheme="minorHAnsi" w:cstheme="minorHAnsi"/>
          <w:b w:val="0"/>
          <w:sz w:val="24"/>
          <w:szCs w:val="24"/>
        </w:rPr>
        <w:t xml:space="preserve"> πυρανίχνευσης και πυρόσβεσης, </w:t>
      </w:r>
      <w:proofErr w:type="spellStart"/>
      <w:r w:rsidRPr="00187BBA">
        <w:rPr>
          <w:rFonts w:asciiTheme="minorHAnsi" w:hAnsiTheme="minorHAnsi" w:cstheme="minorHAnsi"/>
          <w:b w:val="0"/>
          <w:sz w:val="24"/>
          <w:szCs w:val="24"/>
        </w:rPr>
        <w:t>συστήμα</w:t>
      </w:r>
      <w:proofErr w:type="spellEnd"/>
      <w:r w:rsidRPr="00187BBA">
        <w:rPr>
          <w:rFonts w:asciiTheme="minorHAnsi" w:hAnsiTheme="minorHAnsi" w:cstheme="minorHAnsi"/>
          <w:b w:val="0"/>
          <w:sz w:val="24"/>
          <w:szCs w:val="24"/>
        </w:rPr>
        <w:t xml:space="preserve"> </w:t>
      </w:r>
      <w:proofErr w:type="spellStart"/>
      <w:r w:rsidRPr="00187BBA">
        <w:rPr>
          <w:rFonts w:asciiTheme="minorHAnsi" w:hAnsiTheme="minorHAnsi" w:cstheme="minorHAnsi"/>
          <w:b w:val="0"/>
          <w:sz w:val="24"/>
          <w:szCs w:val="24"/>
        </w:rPr>
        <w:t>υγρανίχνευσης</w:t>
      </w:r>
      <w:proofErr w:type="spellEnd"/>
      <w:r w:rsidRPr="00187BBA">
        <w:rPr>
          <w:rFonts w:asciiTheme="minorHAnsi" w:hAnsiTheme="minorHAnsi" w:cstheme="minorHAnsi"/>
          <w:b w:val="0"/>
          <w:sz w:val="24"/>
          <w:szCs w:val="24"/>
        </w:rPr>
        <w:t xml:space="preserve">, </w:t>
      </w:r>
      <w:proofErr w:type="spellStart"/>
      <w:r w:rsidRPr="00187BBA">
        <w:rPr>
          <w:rFonts w:asciiTheme="minorHAnsi" w:hAnsiTheme="minorHAnsi" w:cstheme="minorHAnsi"/>
          <w:b w:val="0"/>
          <w:sz w:val="24"/>
          <w:szCs w:val="24"/>
        </w:rPr>
        <w:t>σύστημα</w:t>
      </w:r>
      <w:r w:rsidR="0078522E" w:rsidRPr="00187BBA">
        <w:rPr>
          <w:rFonts w:asciiTheme="minorHAnsi" w:hAnsiTheme="minorHAnsi" w:cstheme="minorHAnsi"/>
          <w:b w:val="0"/>
          <w:sz w:val="24"/>
          <w:szCs w:val="24"/>
        </w:rPr>
        <w:t>τα</w:t>
      </w:r>
      <w:proofErr w:type="spellEnd"/>
      <w:r w:rsidRPr="00187BBA">
        <w:rPr>
          <w:rFonts w:asciiTheme="minorHAnsi" w:hAnsiTheme="minorHAnsi" w:cstheme="minorHAnsi"/>
          <w:b w:val="0"/>
          <w:sz w:val="24"/>
          <w:szCs w:val="24"/>
        </w:rPr>
        <w:t xml:space="preserve"> </w:t>
      </w:r>
      <w:r w:rsidR="0078522E" w:rsidRPr="00187BBA">
        <w:rPr>
          <w:rFonts w:asciiTheme="minorHAnsi" w:hAnsiTheme="minorHAnsi" w:cstheme="minorHAnsi"/>
          <w:b w:val="0"/>
          <w:sz w:val="24"/>
          <w:szCs w:val="24"/>
        </w:rPr>
        <w:t>CCTV και BMS</w:t>
      </w:r>
      <w:r w:rsidRPr="00187BBA">
        <w:rPr>
          <w:rFonts w:asciiTheme="minorHAnsi" w:hAnsiTheme="minorHAnsi" w:cstheme="minorHAnsi"/>
          <w:b w:val="0"/>
          <w:sz w:val="24"/>
          <w:szCs w:val="24"/>
        </w:rPr>
        <w:t xml:space="preserve"> κα</w:t>
      </w:r>
      <w:r w:rsidR="0078522E" w:rsidRPr="00187BBA">
        <w:rPr>
          <w:rFonts w:asciiTheme="minorHAnsi" w:hAnsiTheme="minorHAnsi" w:cstheme="minorHAnsi"/>
          <w:b w:val="0"/>
          <w:sz w:val="24"/>
          <w:szCs w:val="24"/>
        </w:rPr>
        <w:t xml:space="preserve">θώς σύστημα εξαερισμού. </w:t>
      </w:r>
    </w:p>
    <w:p w:rsidR="0078522E" w:rsidRPr="00187BBA" w:rsidRDefault="0078522E" w:rsidP="002902B7">
      <w:pPr>
        <w:pStyle w:val="afd"/>
        <w:spacing w:before="120" w:after="120" w:line="276" w:lineRule="auto"/>
        <w:ind w:left="567" w:right="425"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δ. προμήθεια και </w:t>
      </w:r>
      <w:proofErr w:type="spellStart"/>
      <w:r w:rsidRPr="00187BBA">
        <w:rPr>
          <w:rFonts w:asciiTheme="minorHAnsi" w:hAnsiTheme="minorHAnsi" w:cstheme="minorHAnsi"/>
          <w:b w:val="0"/>
          <w:sz w:val="24"/>
          <w:szCs w:val="24"/>
        </w:rPr>
        <w:t>εγακτάσταση</w:t>
      </w:r>
      <w:proofErr w:type="spellEnd"/>
      <w:r w:rsidRPr="00187BBA">
        <w:rPr>
          <w:rFonts w:asciiTheme="minorHAnsi" w:hAnsiTheme="minorHAnsi" w:cstheme="minorHAnsi"/>
          <w:b w:val="0"/>
          <w:sz w:val="24"/>
          <w:szCs w:val="24"/>
        </w:rPr>
        <w:t xml:space="preserve"> υλικών υποδομής </w:t>
      </w:r>
      <w:proofErr w:type="spellStart"/>
      <w:r w:rsidRPr="00187BBA">
        <w:rPr>
          <w:rFonts w:asciiTheme="minorHAnsi" w:hAnsiTheme="minorHAnsi" w:cstheme="minorHAnsi"/>
          <w:b w:val="0"/>
          <w:sz w:val="24"/>
          <w:szCs w:val="24"/>
        </w:rPr>
        <w:t>οδευσης</w:t>
      </w:r>
      <w:proofErr w:type="spellEnd"/>
      <w:r w:rsidRPr="00187BBA">
        <w:rPr>
          <w:rFonts w:asciiTheme="minorHAnsi" w:hAnsiTheme="minorHAnsi" w:cstheme="minorHAnsi"/>
          <w:b w:val="0"/>
          <w:sz w:val="24"/>
          <w:szCs w:val="24"/>
        </w:rPr>
        <w:t xml:space="preserve"> καλωδιώσεων και </w:t>
      </w:r>
      <w:proofErr w:type="spellStart"/>
      <w:r w:rsidRPr="00187BBA">
        <w:rPr>
          <w:rFonts w:asciiTheme="minorHAnsi" w:hAnsiTheme="minorHAnsi" w:cstheme="minorHAnsi"/>
          <w:b w:val="0"/>
          <w:sz w:val="24"/>
          <w:szCs w:val="24"/>
        </w:rPr>
        <w:t>racks</w:t>
      </w:r>
      <w:proofErr w:type="spellEnd"/>
    </w:p>
    <w:p w:rsidR="00D3464D" w:rsidRPr="00187BBA" w:rsidRDefault="0078522E" w:rsidP="008A163C">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ε. Μετεγκατάσ</w:t>
      </w:r>
      <w:r w:rsidR="00ED3935" w:rsidRPr="00187BBA">
        <w:rPr>
          <w:rFonts w:asciiTheme="minorHAnsi" w:hAnsiTheme="minorHAnsi" w:cstheme="minorHAnsi"/>
          <w:b w:val="0"/>
          <w:sz w:val="24"/>
          <w:szCs w:val="24"/>
        </w:rPr>
        <w:t>τασ</w:t>
      </w:r>
      <w:r w:rsidRPr="00187BBA">
        <w:rPr>
          <w:rFonts w:asciiTheme="minorHAnsi" w:hAnsiTheme="minorHAnsi" w:cstheme="minorHAnsi"/>
          <w:b w:val="0"/>
          <w:sz w:val="24"/>
          <w:szCs w:val="24"/>
        </w:rPr>
        <w:t>η εξοπλισμού και υποστήριξη πιλοτικής λειτουργίας</w:t>
      </w:r>
      <w:r w:rsidR="002902B7" w:rsidRPr="00187BBA">
        <w:rPr>
          <w:rFonts w:asciiTheme="minorHAnsi" w:hAnsiTheme="minorHAnsi" w:cstheme="minorHAnsi"/>
          <w:b w:val="0"/>
          <w:sz w:val="24"/>
          <w:szCs w:val="24"/>
        </w:rPr>
        <w:t xml:space="preserve">, που περιλαμβάνει τη μεταφορά του εξοπλισμού από το εν λειτουργία Κέντρο Δεδομένων στη σημερινή έδρα της εταιρείας στο κέντρο Δεδομένων που θα </w:t>
      </w:r>
      <w:proofErr w:type="spellStart"/>
      <w:r w:rsidR="002902B7" w:rsidRPr="00187BBA">
        <w:rPr>
          <w:rFonts w:asciiTheme="minorHAnsi" w:hAnsiTheme="minorHAnsi" w:cstheme="minorHAnsi"/>
          <w:b w:val="0"/>
          <w:sz w:val="24"/>
          <w:szCs w:val="24"/>
        </w:rPr>
        <w:t>κατσλευαστεί</w:t>
      </w:r>
      <w:proofErr w:type="spellEnd"/>
      <w:r w:rsidR="002902B7" w:rsidRPr="00187BBA">
        <w:rPr>
          <w:rFonts w:asciiTheme="minorHAnsi" w:hAnsiTheme="minorHAnsi" w:cstheme="minorHAnsi"/>
          <w:b w:val="0"/>
          <w:sz w:val="24"/>
          <w:szCs w:val="24"/>
        </w:rPr>
        <w:t xml:space="preserve"> στο πλαίσιο του παρόντος έργου στην οδό Λυκούργου 10, την εγκατάστασή του και τη θέση σε παραγωγική λειτουργία. </w:t>
      </w:r>
    </w:p>
    <w:p w:rsidR="008F0272" w:rsidRPr="00187BBA" w:rsidRDefault="0078522E"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Πλήρης ανάλυση των εργασιών και των προδιαγραφών τους,</w:t>
      </w:r>
      <w:r w:rsidR="002902B7" w:rsidRPr="00187BBA">
        <w:rPr>
          <w:rFonts w:asciiTheme="minorHAnsi" w:hAnsiTheme="minorHAnsi" w:cstheme="minorHAnsi"/>
          <w:sz w:val="24"/>
          <w:szCs w:val="24"/>
        </w:rPr>
        <w:t xml:space="preserve"> </w:t>
      </w:r>
      <w:r w:rsidRPr="00187BBA">
        <w:rPr>
          <w:rFonts w:asciiTheme="minorHAnsi" w:hAnsiTheme="minorHAnsi" w:cstheme="minorHAnsi"/>
          <w:sz w:val="24"/>
          <w:szCs w:val="24"/>
        </w:rPr>
        <w:t xml:space="preserve">καθώς και τα σχετικά σχέδια παρέχονται στα παρατήματα </w:t>
      </w:r>
      <w:r w:rsidR="00973C2F" w:rsidRPr="00187BBA">
        <w:rPr>
          <w:rFonts w:asciiTheme="minorHAnsi" w:hAnsiTheme="minorHAnsi" w:cstheme="minorHAnsi"/>
          <w:sz w:val="24"/>
          <w:szCs w:val="24"/>
          <w:lang w:val="en-US"/>
        </w:rPr>
        <w:t>C</w:t>
      </w:r>
      <w:r w:rsidR="00973C2F" w:rsidRPr="00187BBA">
        <w:rPr>
          <w:rFonts w:asciiTheme="minorHAnsi" w:hAnsiTheme="minorHAnsi" w:cstheme="minorHAnsi"/>
          <w:sz w:val="24"/>
          <w:szCs w:val="24"/>
        </w:rPr>
        <w:t>4</w:t>
      </w:r>
      <w:r w:rsidRPr="00187BBA">
        <w:rPr>
          <w:rFonts w:asciiTheme="minorHAnsi" w:hAnsiTheme="minorHAnsi" w:cstheme="minorHAnsi"/>
          <w:sz w:val="24"/>
          <w:szCs w:val="24"/>
        </w:rPr>
        <w:t xml:space="preserve"> και </w:t>
      </w:r>
      <w:r w:rsidR="00973C2F" w:rsidRPr="00187BBA">
        <w:rPr>
          <w:rFonts w:asciiTheme="minorHAnsi" w:hAnsiTheme="minorHAnsi" w:cstheme="minorHAnsi"/>
          <w:sz w:val="24"/>
          <w:szCs w:val="24"/>
          <w:lang w:val="en-US"/>
        </w:rPr>
        <w:t>C</w:t>
      </w:r>
      <w:r w:rsidR="00973C2F" w:rsidRPr="00187BBA">
        <w:rPr>
          <w:rFonts w:asciiTheme="minorHAnsi" w:hAnsiTheme="minorHAnsi" w:cstheme="minorHAnsi"/>
          <w:sz w:val="24"/>
          <w:szCs w:val="24"/>
        </w:rPr>
        <w:t xml:space="preserve">5 </w:t>
      </w:r>
      <w:r w:rsidRPr="00187BBA">
        <w:rPr>
          <w:rFonts w:asciiTheme="minorHAnsi" w:hAnsiTheme="minorHAnsi" w:cstheme="minorHAnsi"/>
          <w:sz w:val="24"/>
          <w:szCs w:val="24"/>
        </w:rPr>
        <w:t>που αποτ</w:t>
      </w:r>
      <w:r w:rsidR="001353CE" w:rsidRPr="00187BBA">
        <w:rPr>
          <w:rFonts w:asciiTheme="minorHAnsi" w:hAnsiTheme="minorHAnsi" w:cstheme="minorHAnsi"/>
          <w:sz w:val="24"/>
          <w:szCs w:val="24"/>
        </w:rPr>
        <w:t>ε</w:t>
      </w:r>
      <w:r w:rsidRPr="00187BBA">
        <w:rPr>
          <w:rFonts w:asciiTheme="minorHAnsi" w:hAnsiTheme="minorHAnsi" w:cstheme="minorHAnsi"/>
          <w:sz w:val="24"/>
          <w:szCs w:val="24"/>
        </w:rPr>
        <w:t xml:space="preserve">λούν αναπόσπαστο μέρος της παρούσας. </w:t>
      </w:r>
      <w:bookmarkStart w:id="35" w:name="_Toc389216039"/>
    </w:p>
    <w:p w:rsidR="001353CE" w:rsidRPr="00CE52E2" w:rsidRDefault="001353CE" w:rsidP="00281CF7">
      <w:pPr>
        <w:pStyle w:val="2"/>
        <w:numPr>
          <w:ilvl w:val="2"/>
          <w:numId w:val="91"/>
        </w:numPr>
        <w:rPr>
          <w:rFonts w:asciiTheme="minorHAnsi" w:hAnsiTheme="minorHAnsi" w:cstheme="minorHAnsi"/>
          <w:iCs/>
          <w:szCs w:val="24"/>
          <w:u w:val="none"/>
        </w:rPr>
      </w:pPr>
      <w:bookmarkStart w:id="36" w:name="_Ref333747886"/>
      <w:bookmarkStart w:id="37" w:name="_Toc253312791"/>
      <w:bookmarkStart w:id="38" w:name="_Toc404170492"/>
      <w:bookmarkStart w:id="39" w:name="_Ref330832858"/>
      <w:r w:rsidRPr="00CE52E2">
        <w:rPr>
          <w:rFonts w:asciiTheme="minorHAnsi" w:hAnsiTheme="minorHAnsi" w:cstheme="minorHAnsi"/>
          <w:iCs/>
          <w:szCs w:val="24"/>
          <w:u w:val="none"/>
        </w:rPr>
        <w:lastRenderedPageBreak/>
        <w:t>Υπηρεσίες Μετεγκατάστασης, Πιλοτικής και Δοκιμαστικής Παραγωγικής Λειτουργίας</w:t>
      </w:r>
      <w:bookmarkEnd w:id="36"/>
      <w:bookmarkEnd w:id="37"/>
      <w:bookmarkEnd w:id="38"/>
    </w:p>
    <w:p w:rsidR="0002662A" w:rsidRPr="00187BBA" w:rsidRDefault="001353CE"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 xml:space="preserve">Ειδικά για τις υπηρεσίες μετεγκατάστασης αυτές περιλαμβάνουν τη σήμανση, αποσυναρμολόγηση, μεταφορά, </w:t>
      </w:r>
      <w:proofErr w:type="spellStart"/>
      <w:r w:rsidRPr="00187BBA">
        <w:rPr>
          <w:rFonts w:asciiTheme="minorHAnsi" w:hAnsiTheme="minorHAnsi" w:cstheme="minorHAnsi"/>
          <w:sz w:val="24"/>
          <w:szCs w:val="24"/>
        </w:rPr>
        <w:t>επανασυναρμολόγηση</w:t>
      </w:r>
      <w:proofErr w:type="spellEnd"/>
      <w:r w:rsidRPr="00187BBA">
        <w:rPr>
          <w:rFonts w:asciiTheme="minorHAnsi" w:hAnsiTheme="minorHAnsi" w:cstheme="minorHAnsi"/>
          <w:sz w:val="24"/>
          <w:szCs w:val="24"/>
        </w:rPr>
        <w:t xml:space="preserve"> και θέση σε πιλοτική και παραγωγική λειτουργία του εξοπλισμού που υπάρχει στο σημερινό κέντρο δεδομένων. Λόγω της σπουδαιότητας των εφαρμογών που λειτουργούν η μετεγκ</w:t>
      </w:r>
      <w:r w:rsidR="0002662A" w:rsidRPr="00187BBA">
        <w:rPr>
          <w:rFonts w:asciiTheme="minorHAnsi" w:hAnsiTheme="minorHAnsi" w:cstheme="minorHAnsi"/>
          <w:sz w:val="24"/>
          <w:szCs w:val="24"/>
        </w:rPr>
        <w:t>α</w:t>
      </w:r>
      <w:r w:rsidRPr="00187BBA">
        <w:rPr>
          <w:rFonts w:asciiTheme="minorHAnsi" w:hAnsiTheme="minorHAnsi" w:cstheme="minorHAnsi"/>
          <w:sz w:val="24"/>
          <w:szCs w:val="24"/>
        </w:rPr>
        <w:t xml:space="preserve">τάσταση θα πρέπει να ολοκληρωθεί σε 2 </w:t>
      </w:r>
      <w:r w:rsidR="0002662A" w:rsidRPr="00187BBA">
        <w:rPr>
          <w:rFonts w:asciiTheme="minorHAnsi" w:hAnsiTheme="minorHAnsi" w:cstheme="minorHAnsi"/>
          <w:sz w:val="24"/>
          <w:szCs w:val="24"/>
        </w:rPr>
        <w:t xml:space="preserve">ομάδες (καθεμία για το 50% του εξοπλισμού) σε ισάριθμα </w:t>
      </w:r>
      <w:proofErr w:type="spellStart"/>
      <w:r w:rsidRPr="00187BBA">
        <w:rPr>
          <w:rFonts w:asciiTheme="minorHAnsi" w:hAnsiTheme="minorHAnsi" w:cstheme="minorHAnsi"/>
          <w:sz w:val="24"/>
          <w:szCs w:val="24"/>
        </w:rPr>
        <w:t>Σαβατοκύριακα</w:t>
      </w:r>
      <w:proofErr w:type="spellEnd"/>
      <w:r w:rsidR="0002662A" w:rsidRPr="00187BBA">
        <w:rPr>
          <w:rFonts w:asciiTheme="minorHAnsi" w:hAnsiTheme="minorHAnsi" w:cstheme="minorHAnsi"/>
          <w:sz w:val="24"/>
          <w:szCs w:val="24"/>
        </w:rPr>
        <w:t>.</w:t>
      </w:r>
      <w:r w:rsidRPr="00187BBA">
        <w:rPr>
          <w:rFonts w:asciiTheme="minorHAnsi" w:hAnsiTheme="minorHAnsi" w:cstheme="minorHAnsi"/>
          <w:sz w:val="24"/>
          <w:szCs w:val="24"/>
        </w:rPr>
        <w:t xml:space="preserve"> Ο Ανάδοχος θα πρέπει </w:t>
      </w:r>
      <w:r w:rsidR="0002662A" w:rsidRPr="00187BBA">
        <w:rPr>
          <w:rFonts w:asciiTheme="minorHAnsi" w:hAnsiTheme="minorHAnsi" w:cstheme="minorHAnsi"/>
          <w:sz w:val="24"/>
          <w:szCs w:val="24"/>
        </w:rPr>
        <w:t xml:space="preserve">να περιγράψει στην </w:t>
      </w:r>
      <w:proofErr w:type="spellStart"/>
      <w:r w:rsidR="0002662A" w:rsidRPr="00187BBA">
        <w:rPr>
          <w:rFonts w:asciiTheme="minorHAnsi" w:hAnsiTheme="minorHAnsi" w:cstheme="minorHAnsi"/>
          <w:sz w:val="24"/>
          <w:szCs w:val="24"/>
        </w:rPr>
        <w:t>προσφρορά</w:t>
      </w:r>
      <w:proofErr w:type="spellEnd"/>
      <w:r w:rsidR="0002662A" w:rsidRPr="00187BBA">
        <w:rPr>
          <w:rFonts w:asciiTheme="minorHAnsi" w:hAnsiTheme="minorHAnsi" w:cstheme="minorHAnsi"/>
          <w:sz w:val="24"/>
          <w:szCs w:val="24"/>
        </w:rPr>
        <w:t xml:space="preserve"> του τη διαδικασία μετεγκατάστασης και να υποβάλει μελέτη στο τέλος του δεύτερου μήνα του έργου  με αναλυτικά στοιχεία για την ομαδοποίηση του εξοπλισμού και τον τρόπο οργάνωσης της μετεγκατάστασης η οποία θα πρέπει να ολοκληρωθεί σε 48 ώρες για κάθε ομάδα εξοπλισμού.  </w:t>
      </w:r>
    </w:p>
    <w:p w:rsidR="001353CE" w:rsidRPr="00187BBA" w:rsidRDefault="001353CE"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Η πιλοτική και δοκιμαστική παραγωγική λειτουργία θα λάβει χώρα κατά την Ποσοτική Παραλαβή του έργου. Στο διάστημα αυτό ο Ανάδοχος πρέπει να θέσει σε λειτουργία το σύνολο του εξοπλισμού, να βεβαιώσει την ορθή λειτουργία του συνόλου του εξοπλισμού μέσω κατάλληλων δοκιμών και να προβεί στις αναγκαίες ρυθμίσεις για τη βέλτιστη διαμόρφωση των παραμέτρων λειτουργίας της εγκατεστημένης υποδομής. Στη συνέχεια, πρέπει να συμπληρωθούν πέντε (5) ημέρες συνεχούς και απρόσκοπτης λειτουργίας προκειμένου να παραληφθούν όλες οι υπηρεσίες από την Αναθέτουσα Αρχή. Σε περίπτωση βλάβης ή προβλήματος κατά την εκτέλεση των δοκιμών, ο Ανάδοχος οφείλει να προβεί στις απαραίτητες ενέργειες αντικατάστασης ή αποκατάστασης της λειτουργικότητας του εξοπλισμού.</w:t>
      </w:r>
    </w:p>
    <w:p w:rsidR="008F0272" w:rsidRPr="0063356E" w:rsidRDefault="008F0272" w:rsidP="00281CF7">
      <w:pPr>
        <w:pStyle w:val="2"/>
        <w:numPr>
          <w:ilvl w:val="1"/>
          <w:numId w:val="91"/>
        </w:numPr>
        <w:rPr>
          <w:rFonts w:asciiTheme="minorHAnsi" w:hAnsiTheme="minorHAnsi" w:cstheme="minorHAnsi"/>
          <w:iCs/>
          <w:szCs w:val="24"/>
        </w:rPr>
      </w:pPr>
      <w:bookmarkStart w:id="40" w:name="_Toc404170493"/>
      <w:r w:rsidRPr="0063356E">
        <w:rPr>
          <w:rFonts w:asciiTheme="minorHAnsi" w:hAnsiTheme="minorHAnsi" w:cstheme="minorHAnsi"/>
          <w:iCs/>
          <w:szCs w:val="24"/>
        </w:rPr>
        <w:t>Π</w:t>
      </w:r>
      <w:r w:rsidR="00CE74EF" w:rsidRPr="0063356E">
        <w:rPr>
          <w:rFonts w:asciiTheme="minorHAnsi" w:hAnsiTheme="minorHAnsi" w:cstheme="minorHAnsi"/>
          <w:iCs/>
          <w:szCs w:val="24"/>
        </w:rPr>
        <w:t>ΑΡΑΚΟΛΟΥΘΗΣΗ ΚΑΙ ΑΡΣΗ ΒΛΑΒΩΝ</w:t>
      </w:r>
      <w:bookmarkEnd w:id="39"/>
      <w:bookmarkEnd w:id="40"/>
    </w:p>
    <w:p w:rsidR="008F0272" w:rsidRPr="00CE52E2" w:rsidRDefault="008F0272" w:rsidP="00281CF7">
      <w:pPr>
        <w:pStyle w:val="2"/>
        <w:numPr>
          <w:ilvl w:val="2"/>
          <w:numId w:val="91"/>
        </w:numPr>
        <w:rPr>
          <w:rFonts w:asciiTheme="minorHAnsi" w:hAnsiTheme="minorHAnsi" w:cstheme="minorHAnsi"/>
          <w:iCs/>
          <w:szCs w:val="24"/>
          <w:u w:val="none"/>
        </w:rPr>
      </w:pPr>
      <w:bookmarkStart w:id="41" w:name="_Toc404170494"/>
      <w:r w:rsidRPr="00CE52E2">
        <w:rPr>
          <w:rFonts w:asciiTheme="minorHAnsi" w:hAnsiTheme="minorHAnsi" w:cstheme="minorHAnsi"/>
          <w:iCs/>
          <w:szCs w:val="24"/>
          <w:u w:val="none"/>
        </w:rPr>
        <w:t>Παρακολούθηση</w:t>
      </w:r>
      <w:bookmarkEnd w:id="41"/>
    </w:p>
    <w:p w:rsidR="008F0272" w:rsidRPr="00187BBA" w:rsidRDefault="008F0272"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Στον κόμβο θα λειτουργεί κεντρικό σύστημα παρακολούθησης και διαχείρισης (BMS). Στο σύστημα θα έχει απομακρυσμένη πρόσβαση το βλαβοληπτικό κέντρο του Αναδόχου για την ομαλή τήρηση των όρων εγγύησης καλής λειτουργίας και η Αναθέτουσα Αρχή για τον έλεγχο της καλής λειτουργίας του κόμβου. Η Αναθέτουσα Αρχή θα μεριμνήσει για τη σύνδεση του κόμβου στο διαδίκτυο, μέσω της οποίας θα γίνεται και η πρόσβαση στο σύστημα παρακολούθησης. Το λογισμικό του συστήματος παρακολούθησης θα επιτρέπει την απομακρυσμένη πρόσβαση εγγενώς και χωρίς τη χρήση λογισμικού απομακρυσμένης διαμοίρασης επιφάνειας εργασίας (</w:t>
      </w:r>
      <w:proofErr w:type="spellStart"/>
      <w:r w:rsidRPr="00187BBA">
        <w:rPr>
          <w:rFonts w:asciiTheme="minorHAnsi" w:hAnsiTheme="minorHAnsi" w:cstheme="minorHAnsi"/>
          <w:sz w:val="24"/>
          <w:szCs w:val="24"/>
        </w:rPr>
        <w:t>remote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desktop</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sharing</w:t>
      </w:r>
      <w:proofErr w:type="spellEnd"/>
      <w:r w:rsidRPr="00187BBA">
        <w:rPr>
          <w:rFonts w:asciiTheme="minorHAnsi" w:hAnsiTheme="minorHAnsi" w:cstheme="minorHAnsi"/>
          <w:sz w:val="24"/>
          <w:szCs w:val="24"/>
        </w:rPr>
        <w:t xml:space="preserve">). Επιθυμητή είναι η πρόσβαση στο σύστημα μέσω τεχνολογιών </w:t>
      </w:r>
      <w:proofErr w:type="spellStart"/>
      <w:r w:rsidRPr="00187BBA">
        <w:rPr>
          <w:rFonts w:asciiTheme="minorHAnsi" w:hAnsiTheme="minorHAnsi" w:cstheme="minorHAnsi"/>
          <w:sz w:val="24"/>
          <w:szCs w:val="24"/>
        </w:rPr>
        <w:t>web</w:t>
      </w:r>
      <w:proofErr w:type="spellEnd"/>
      <w:r w:rsidRPr="00187BBA">
        <w:rPr>
          <w:rFonts w:asciiTheme="minorHAnsi" w:hAnsiTheme="minorHAnsi" w:cstheme="minorHAnsi"/>
          <w:sz w:val="24"/>
          <w:szCs w:val="24"/>
        </w:rPr>
        <w:t>.</w:t>
      </w:r>
    </w:p>
    <w:p w:rsidR="008F0272" w:rsidRPr="00187BBA" w:rsidRDefault="008F0272"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Στο κεντρικό σύστημα παρακολούθησης και διαχείρισης θα γίνεται κεντρική καταγραφή με περιοδική δειγματοληψία (έως 5 λεπτών) όλων των παραμέτρων παρακολούθησης του κόμβου. Ενδεικτικά αναφέρουμε:</w:t>
      </w:r>
    </w:p>
    <w:p w:rsidR="008F0272" w:rsidRPr="00187BBA" w:rsidRDefault="008F0272" w:rsidP="00281CF7">
      <w:pPr>
        <w:pStyle w:val="aff5"/>
        <w:numPr>
          <w:ilvl w:val="0"/>
          <w:numId w:val="78"/>
        </w:numPr>
        <w:autoSpaceDE w:val="0"/>
        <w:autoSpaceDN w:val="0"/>
        <w:adjustRightInd w:val="0"/>
        <w:spacing w:before="120"/>
        <w:ind w:right="-1"/>
        <w:rPr>
          <w:rFonts w:asciiTheme="minorHAnsi" w:hAnsiTheme="minorHAnsi" w:cstheme="minorHAnsi"/>
          <w:sz w:val="24"/>
          <w:szCs w:val="24"/>
        </w:rPr>
      </w:pPr>
      <w:r w:rsidRPr="00187BBA">
        <w:rPr>
          <w:rFonts w:asciiTheme="minorHAnsi" w:hAnsiTheme="minorHAnsi" w:cstheme="minorHAnsi"/>
          <w:sz w:val="24"/>
          <w:szCs w:val="24"/>
        </w:rPr>
        <w:t>Την ένταση/τάση ηλεκτρικού ρεύματος ανά φάση από όλα τα σημεία μέτρησης,</w:t>
      </w:r>
    </w:p>
    <w:p w:rsidR="008F0272" w:rsidRPr="00187BBA" w:rsidRDefault="008F0272" w:rsidP="00281CF7">
      <w:pPr>
        <w:pStyle w:val="aff5"/>
        <w:numPr>
          <w:ilvl w:val="0"/>
          <w:numId w:val="78"/>
        </w:numPr>
        <w:autoSpaceDE w:val="0"/>
        <w:autoSpaceDN w:val="0"/>
        <w:adjustRightInd w:val="0"/>
        <w:spacing w:before="120"/>
        <w:ind w:right="425"/>
        <w:rPr>
          <w:rFonts w:asciiTheme="minorHAnsi" w:hAnsiTheme="minorHAnsi" w:cstheme="minorHAnsi"/>
          <w:sz w:val="24"/>
          <w:szCs w:val="24"/>
        </w:rPr>
      </w:pPr>
      <w:r w:rsidRPr="00187BBA">
        <w:rPr>
          <w:rFonts w:asciiTheme="minorHAnsi" w:hAnsiTheme="minorHAnsi" w:cstheme="minorHAnsi"/>
          <w:sz w:val="24"/>
          <w:szCs w:val="24"/>
        </w:rPr>
        <w:t>Την πραγματική/άεργη ισχύ από όλα τα σημεία μέτρησης,</w:t>
      </w:r>
    </w:p>
    <w:p w:rsidR="008F0272" w:rsidRPr="00187BBA" w:rsidRDefault="008F0272" w:rsidP="00281CF7">
      <w:pPr>
        <w:pStyle w:val="aff5"/>
        <w:numPr>
          <w:ilvl w:val="0"/>
          <w:numId w:val="78"/>
        </w:numPr>
        <w:autoSpaceDE w:val="0"/>
        <w:autoSpaceDN w:val="0"/>
        <w:adjustRightInd w:val="0"/>
        <w:spacing w:before="120"/>
        <w:ind w:right="425"/>
        <w:rPr>
          <w:rFonts w:asciiTheme="minorHAnsi" w:hAnsiTheme="minorHAnsi" w:cstheme="minorHAnsi"/>
          <w:sz w:val="24"/>
          <w:szCs w:val="24"/>
        </w:rPr>
      </w:pPr>
      <w:r w:rsidRPr="00187BBA">
        <w:rPr>
          <w:rFonts w:asciiTheme="minorHAnsi" w:hAnsiTheme="minorHAnsi" w:cstheme="minorHAnsi"/>
          <w:sz w:val="24"/>
          <w:szCs w:val="24"/>
        </w:rPr>
        <w:t>Την πραγματική/άεργη καταναλισκόμενη ενέργεια από όλα τα σημεία μέτρησης,</w:t>
      </w:r>
    </w:p>
    <w:p w:rsidR="008F0272" w:rsidRPr="00187BBA" w:rsidRDefault="008F0272" w:rsidP="00281CF7">
      <w:pPr>
        <w:pStyle w:val="aff5"/>
        <w:numPr>
          <w:ilvl w:val="0"/>
          <w:numId w:val="78"/>
        </w:numPr>
        <w:autoSpaceDE w:val="0"/>
        <w:autoSpaceDN w:val="0"/>
        <w:adjustRightInd w:val="0"/>
        <w:spacing w:before="120"/>
        <w:ind w:right="-1"/>
        <w:rPr>
          <w:rFonts w:asciiTheme="minorHAnsi" w:hAnsiTheme="minorHAnsi" w:cstheme="minorHAnsi"/>
          <w:sz w:val="24"/>
          <w:szCs w:val="24"/>
        </w:rPr>
      </w:pPr>
      <w:r w:rsidRPr="00187BBA">
        <w:rPr>
          <w:rFonts w:asciiTheme="minorHAnsi" w:hAnsiTheme="minorHAnsi" w:cstheme="minorHAnsi"/>
          <w:sz w:val="24"/>
          <w:szCs w:val="24"/>
        </w:rPr>
        <w:t>Των περιβαλλοντικών στοιχείων (θερμοκρασία, υγρασία, σημείο δρόσου) του κάθε χώρου και του εξωτερικού περιβάλλοντος.</w:t>
      </w:r>
    </w:p>
    <w:p w:rsidR="008F0272" w:rsidRPr="00187BBA" w:rsidRDefault="008F0272"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lastRenderedPageBreak/>
        <w:t>Από τα παραπάνω στοιχεία θα υπάρχει η δυνατότητα παραγωγής γραφημάτων τα οποία θα απεικονίζουν τις παραπάνω παραμέτρους συναρτήσει του χρόνου. Επιθυμητή είναι η δυνατότητα παραγωγής συνδυαστικών γραφημάτων με βάση τις παραμέτρους που παρακολουθούνται. Υποχρεωτική είναι η υποστήριξη γραφημάτων των μετρικών ποιότητας υπηρεσίας, δηλαδή της διαθεσιμότητας και της ενεργειακής απόδοσης του κόμβου.</w:t>
      </w:r>
    </w:p>
    <w:p w:rsidR="008F0272" w:rsidRPr="00187BBA" w:rsidRDefault="008F0272"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 xml:space="preserve">Στο κεντρικό σύστημα παρακολούθησης και διαχείρισης θα γίνεται κεντρική προβολή σε μια ενοποιημένη οθόνη της τρέχουσας κατάστασης κάθε συστήματος του κόμβου (υποδομές κλιματισμού, ηλεκτρολογικές υποδομές, συστήματα φυσικής ασφάλειας). Επίσης, θα υπάρχει αναλυτική προβολή και αποθήκευση όλων των συμβάντων που έχουν προκύψει στα παραπάνω συστήματα. Για κάθε συμβάν θα προβάλλεται/καταγράφεται κατ’ ελάχιστο η ημερομηνία και ώρα δημιουργίας, το σύστημα που αφορά και μια σύντομη περιγραφή. Τα συμβάντα θα κατηγοριοποιούνται ανάλογα με την σημασία τους (πχ πληροφοριακά, προειδοποιητικά, βλάβη, κρίσιμα κλπ). Σε περίπτωση που το συμβάν είναι υψηλής κρισιμότητας, το οποίο θα ορίζεται εκ των προτέρων από το χρήστη του συστήματος παρακολούθησης, θα γίνεται άμεση αποστολή ειδοποιήσεων. Η ειδοποίηση θα γίνεται μέσω ηλεκτρονικού ταχυδρομείου ή με SNMP μηχανισμό ή με άλλη καλά τεκμηριωμένη προγραμματιστική </w:t>
      </w:r>
      <w:proofErr w:type="spellStart"/>
      <w:r w:rsidRPr="00187BBA">
        <w:rPr>
          <w:rFonts w:asciiTheme="minorHAnsi" w:hAnsiTheme="minorHAnsi" w:cstheme="minorHAnsi"/>
          <w:sz w:val="24"/>
          <w:szCs w:val="24"/>
        </w:rPr>
        <w:t>διεπαφή</w:t>
      </w:r>
      <w:proofErr w:type="spellEnd"/>
      <w:r w:rsidRPr="00187BBA">
        <w:rPr>
          <w:rFonts w:asciiTheme="minorHAnsi" w:hAnsiTheme="minorHAnsi" w:cstheme="minorHAnsi"/>
          <w:sz w:val="24"/>
          <w:szCs w:val="24"/>
        </w:rPr>
        <w:t xml:space="preserve"> (API) που θα επιτρέπει τη διασύνδεση με πληροφοριακά συστήματα της ΗΔΙΚΑ.</w:t>
      </w:r>
    </w:p>
    <w:p w:rsidR="008F0272" w:rsidRPr="00CE52E2" w:rsidRDefault="008F0272" w:rsidP="00281CF7">
      <w:pPr>
        <w:pStyle w:val="2"/>
        <w:numPr>
          <w:ilvl w:val="2"/>
          <w:numId w:val="91"/>
        </w:numPr>
        <w:rPr>
          <w:rFonts w:asciiTheme="minorHAnsi" w:hAnsiTheme="minorHAnsi" w:cstheme="minorHAnsi"/>
          <w:iCs/>
          <w:szCs w:val="24"/>
          <w:u w:val="none"/>
        </w:rPr>
      </w:pPr>
      <w:bookmarkStart w:id="42" w:name="_Toc404170495"/>
      <w:r w:rsidRPr="00CE52E2">
        <w:rPr>
          <w:rFonts w:asciiTheme="minorHAnsi" w:hAnsiTheme="minorHAnsi" w:cstheme="minorHAnsi"/>
          <w:iCs/>
          <w:szCs w:val="24"/>
          <w:u w:val="none"/>
        </w:rPr>
        <w:t>Άρση Βλαβών</w:t>
      </w:r>
      <w:bookmarkEnd w:id="42"/>
    </w:p>
    <w:p w:rsidR="008F0272" w:rsidRPr="00187BBA" w:rsidRDefault="008F0272"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 xml:space="preserve">Η άρση βλαβών κατά τη διάρκεια εγγύησης καλής λειτουργίας θα γίνεται σύμφωνα με τους όρους που περιγράφονται στη συνέχεια καθώς και τους όρους που περιγράφονται στην ενότητα </w:t>
      </w:r>
      <w:fldSimple w:instr=" REF _Ref370260771 \r \h  \* MERGEFORMAT ">
        <w:r w:rsidRPr="00187BBA">
          <w:rPr>
            <w:rFonts w:asciiTheme="minorHAnsi" w:hAnsiTheme="minorHAnsi" w:cstheme="minorHAnsi"/>
            <w:sz w:val="24"/>
            <w:szCs w:val="24"/>
          </w:rPr>
          <w:t xml:space="preserve">C.3.5 </w:t>
        </w:r>
      </w:fldSimple>
      <w:fldSimple w:instr=" REF _Ref370260771 \h  \* MERGEFORMAT ">
        <w:r w:rsidRPr="00187BBA">
          <w:rPr>
            <w:rFonts w:asciiTheme="minorHAnsi" w:hAnsiTheme="minorHAnsi" w:cstheme="minorHAnsi"/>
            <w:sz w:val="24"/>
            <w:szCs w:val="24"/>
          </w:rPr>
          <w:t>Πίνακας Συμμόρφωσης 5 - Παρακολούθηση και Άρση Βλαβών</w:t>
        </w:r>
      </w:fldSimple>
      <w:r w:rsidRPr="00187BBA">
        <w:rPr>
          <w:rFonts w:asciiTheme="minorHAnsi" w:hAnsiTheme="minorHAnsi" w:cstheme="minorHAnsi"/>
          <w:sz w:val="24"/>
          <w:szCs w:val="24"/>
        </w:rPr>
        <w:t>.</w:t>
      </w:r>
    </w:p>
    <w:p w:rsidR="008F0272" w:rsidRPr="00187BBA" w:rsidRDefault="008F0272" w:rsidP="002902B7">
      <w:p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 xml:space="preserve">Η εγγύηση καλής λειτουργίας για το σύνολο του εξοπλισμού δεν μπορεί να είναι μικρότερη από </w:t>
      </w:r>
      <w:r w:rsidR="0015196F" w:rsidRPr="00187BBA">
        <w:rPr>
          <w:rFonts w:asciiTheme="minorHAnsi" w:hAnsiTheme="minorHAnsi" w:cstheme="minorHAnsi"/>
          <w:b/>
          <w:sz w:val="24"/>
          <w:szCs w:val="24"/>
        </w:rPr>
        <w:t xml:space="preserve">έξι </w:t>
      </w:r>
      <w:r w:rsidRPr="00187BBA">
        <w:rPr>
          <w:rFonts w:asciiTheme="minorHAnsi" w:hAnsiTheme="minorHAnsi" w:cstheme="minorHAnsi"/>
          <w:b/>
          <w:sz w:val="24"/>
          <w:szCs w:val="24"/>
        </w:rPr>
        <w:t xml:space="preserve"> (</w:t>
      </w:r>
      <w:r w:rsidR="0015196F" w:rsidRPr="00187BBA">
        <w:rPr>
          <w:rFonts w:asciiTheme="minorHAnsi" w:hAnsiTheme="minorHAnsi" w:cstheme="minorHAnsi"/>
          <w:b/>
          <w:sz w:val="24"/>
          <w:szCs w:val="24"/>
        </w:rPr>
        <w:t>6</w:t>
      </w:r>
      <w:r w:rsidRPr="00187BBA">
        <w:rPr>
          <w:rFonts w:asciiTheme="minorHAnsi" w:hAnsiTheme="minorHAnsi" w:cstheme="minorHAnsi"/>
          <w:b/>
          <w:sz w:val="24"/>
          <w:szCs w:val="24"/>
        </w:rPr>
        <w:t>) έτη</w:t>
      </w:r>
      <w:r w:rsidRPr="00187BBA">
        <w:rPr>
          <w:rFonts w:asciiTheme="minorHAnsi" w:hAnsiTheme="minorHAnsi" w:cstheme="minorHAnsi"/>
          <w:sz w:val="24"/>
          <w:szCs w:val="24"/>
        </w:rPr>
        <w:t xml:space="preserve"> από την ημερομηνία οριστικής παραλαβής του έργου επί  ποινή αποκλεισμού</w:t>
      </w:r>
      <w:r w:rsidR="0015196F" w:rsidRPr="00187BBA">
        <w:rPr>
          <w:rFonts w:asciiTheme="minorHAnsi" w:hAnsiTheme="minorHAnsi" w:cstheme="minorHAnsi"/>
          <w:sz w:val="24"/>
          <w:szCs w:val="24"/>
        </w:rPr>
        <w:t xml:space="preserve">. Ο Ανάδοχος μπορεί να προσφέρει μεγαλύτερο χρόνο εγγύησης ο οποίος θα αξιολογηθεί θετικά. </w:t>
      </w:r>
    </w:p>
    <w:p w:rsidR="008F0272" w:rsidRPr="00187BBA" w:rsidRDefault="008F0272" w:rsidP="002902B7">
      <w:p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Κατά την περίοδο εγγύησης καλής λειτουργίας, ο υποψήφιος Ανάδοχος οφείλει να προσφέρει δωρεάν πλήρη εγγύηση του εξοπλισμού και των υποδομών συμπεριλαμβανομένου των απαιτούμενων εργασιών αποκατάστασης βλαβών, ανταλλακτικών και αναλώσιμων όπως πχ φίλτρα καθαρισμού και συσσωρευτές.</w:t>
      </w:r>
    </w:p>
    <w:p w:rsidR="008F0272" w:rsidRPr="00187BBA" w:rsidRDefault="008F0272" w:rsidP="002902B7">
      <w:p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 xml:space="preserve">Κατά το χρονικό διάστημα της εγγύησης καλής λειτουργίας, ο Ανάδοχος οφείλει, σε συνεννόηση με την </w:t>
      </w:r>
      <w:r w:rsidR="0015196F" w:rsidRPr="00187BBA">
        <w:rPr>
          <w:rFonts w:asciiTheme="minorHAnsi" w:hAnsiTheme="minorHAnsi" w:cstheme="minorHAnsi"/>
          <w:sz w:val="24"/>
          <w:szCs w:val="24"/>
        </w:rPr>
        <w:t>ΗΔΙΚΑ</w:t>
      </w:r>
      <w:r w:rsidRPr="00187BBA">
        <w:rPr>
          <w:rFonts w:asciiTheme="minorHAnsi" w:hAnsiTheme="minorHAnsi" w:cstheme="minorHAnsi"/>
          <w:sz w:val="24"/>
          <w:szCs w:val="24"/>
        </w:rPr>
        <w:t>, να συντονίζει και να υλοποιεί όλες τις απαιτούμενες (προληπτικές ή μη) εργασίες άμεσης αποκατάστασης των βλαβών και αντικατάστασης ελαττωματικών εξαρτημάτων σύμφωνα με τους όρους της παρούσης. Οι εργασίες αυτές θα πληρούν τις προτεινόμενες περιοδικές συντηρήσεις των κατασκευαστικών οίκων του εξοπλισμού.</w:t>
      </w:r>
    </w:p>
    <w:p w:rsidR="008F0272" w:rsidRPr="00187BBA" w:rsidRDefault="008F0272" w:rsidP="002902B7">
      <w:p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Κατά το χρονικό διάστημα της εγγύησης καλής λειτουργίας ο Ανάδοχος οφείλει να φροντίζει για τη βελτιστοποίηση λειτουργίας (ρύθμιση-</w:t>
      </w:r>
      <w:proofErr w:type="spellStart"/>
      <w:r w:rsidRPr="00187BBA">
        <w:rPr>
          <w:rFonts w:asciiTheme="minorHAnsi" w:hAnsiTheme="minorHAnsi" w:cstheme="minorHAnsi"/>
          <w:sz w:val="24"/>
          <w:szCs w:val="24"/>
        </w:rPr>
        <w:t>tuning</w:t>
      </w:r>
      <w:proofErr w:type="spellEnd"/>
      <w:r w:rsidRPr="00187BBA">
        <w:rPr>
          <w:rFonts w:asciiTheme="minorHAnsi" w:hAnsiTheme="minorHAnsi" w:cstheme="minorHAnsi"/>
          <w:sz w:val="24"/>
          <w:szCs w:val="24"/>
        </w:rPr>
        <w:t xml:space="preserve">) του εξοπλισμού σε συνεννόηση πάντα με το αρμόδιο προσωπικό της Αναθέτουσας Αρχής. Από την πλευρά της, η Αναθέτουσα Αρχή αναλαμβάνει την υποχρέωση να ενημερώνει τον Ανάδοχο για την εγκατάσταση/απεγκατάσταση υπολογιστικού/δικτυακού ή αποθηκευτικού εξοπλισμού στον κόμβο, εφόσον μεταβάλλεται το φορτίο κατά 16KW ή περισσότερο. Ο Ανάδοχος αναλαμβάνει την υποχρέωση να μελετήσει τις αλλαγές και να προβεί σε διορθωτικές κινήσεις εφόσον χρειαστεί. </w:t>
      </w:r>
    </w:p>
    <w:p w:rsidR="008F0272" w:rsidRPr="00187BBA" w:rsidRDefault="008F0272" w:rsidP="002902B7">
      <w:p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lastRenderedPageBreak/>
        <w:t>Στο χρονικό διάστημα που ο εξοπλισμός καλύπτεται από την εγγύηση, ο Ανάδοχος  είναι υποχρεωμένος να τηρεί τους εξής όρους:</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Λειτουργία οργανωμένου βλαβοληπτικού κέντρου στην Ελλάδα.</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Απευθείας σύνδεση με το σύστημα παρακολούθησης του κόμβου. Η σύνδεση θα γίνεται μέσω του Internet με τη χρήση ασφαλών πρωτοκόλλων επικοινωνίας χωρίς την ανάγκη δέσμευσης ανεξάρτητων τηλεπικοινωνιακών κυκλωμάτων. Ο εξοπλισμός και τα τηλεπικοινωνιακά τέλη σύνδεσης του Αναδόχου με το Internet είναι ευθύνη του Αναδόχου.</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Παρακολούθηση της λειτουργίας του κόμβου σε συνεχή βάση (24x7) από εξειδικευμένους τεχνικούς.</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Λήψη ειδοποιήσεων για βλάβες σε συνεχή βάση (24x7) από εξειδικευμένους τεχνικούς.</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Απόκριση από πιστοποιημένο τεχνικό του βλαβοληπτικού σε λιγότερο από μια (1) ώρα από τη στιγμή της αναγγελίας βλάβης.</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 xml:space="preserve">Απόκριση στο πεδίο από εξειδικευμένο τεχνικό σε λιγότερο από </w:t>
      </w:r>
      <w:r w:rsidR="0040405F" w:rsidRPr="00187BBA">
        <w:rPr>
          <w:rFonts w:asciiTheme="minorHAnsi" w:hAnsiTheme="minorHAnsi" w:cstheme="minorHAnsi"/>
          <w:sz w:val="24"/>
          <w:szCs w:val="24"/>
        </w:rPr>
        <w:t>δύο</w:t>
      </w:r>
      <w:r w:rsidRPr="00187BBA">
        <w:rPr>
          <w:rFonts w:asciiTheme="minorHAnsi" w:hAnsiTheme="minorHAnsi" w:cstheme="minorHAnsi"/>
          <w:sz w:val="24"/>
          <w:szCs w:val="24"/>
        </w:rPr>
        <w:t xml:space="preserve"> (</w:t>
      </w:r>
      <w:r w:rsidR="0040405F" w:rsidRPr="00187BBA">
        <w:rPr>
          <w:rFonts w:asciiTheme="minorHAnsi" w:hAnsiTheme="minorHAnsi" w:cstheme="minorHAnsi"/>
          <w:sz w:val="24"/>
          <w:szCs w:val="24"/>
        </w:rPr>
        <w:t>2</w:t>
      </w:r>
      <w:r w:rsidRPr="00187BBA">
        <w:rPr>
          <w:rFonts w:asciiTheme="minorHAnsi" w:hAnsiTheme="minorHAnsi" w:cstheme="minorHAnsi"/>
          <w:sz w:val="24"/>
          <w:szCs w:val="24"/>
        </w:rPr>
        <w:t xml:space="preserve">) ώρες από τη στιγμή της αναγγελίας βλάβης. </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 xml:space="preserve">Αποκατάσταση βλαβών στο υλικό με επισκευή ή αντικατάσταση του προβληματικού τμήματος μέσα σε </w:t>
      </w:r>
      <w:r w:rsidR="004C1E95" w:rsidRPr="00187BBA">
        <w:rPr>
          <w:rFonts w:asciiTheme="minorHAnsi" w:hAnsiTheme="minorHAnsi" w:cstheme="minorHAnsi"/>
          <w:sz w:val="24"/>
          <w:szCs w:val="24"/>
        </w:rPr>
        <w:t xml:space="preserve">τρεις </w:t>
      </w:r>
      <w:r w:rsidR="0040405F" w:rsidRPr="00187BBA">
        <w:rPr>
          <w:rFonts w:asciiTheme="minorHAnsi" w:hAnsiTheme="minorHAnsi" w:cstheme="minorHAnsi"/>
          <w:sz w:val="24"/>
          <w:szCs w:val="24"/>
        </w:rPr>
        <w:t xml:space="preserve"> </w:t>
      </w:r>
      <w:r w:rsidRPr="00187BBA">
        <w:rPr>
          <w:rFonts w:asciiTheme="minorHAnsi" w:hAnsiTheme="minorHAnsi" w:cstheme="minorHAnsi"/>
          <w:sz w:val="24"/>
          <w:szCs w:val="24"/>
        </w:rPr>
        <w:t>(</w:t>
      </w:r>
      <w:r w:rsidR="004C1E95" w:rsidRPr="00187BBA">
        <w:rPr>
          <w:rFonts w:asciiTheme="minorHAnsi" w:hAnsiTheme="minorHAnsi" w:cstheme="minorHAnsi"/>
          <w:sz w:val="24"/>
          <w:szCs w:val="24"/>
        </w:rPr>
        <w:t>3</w:t>
      </w:r>
      <w:r w:rsidRPr="00187BBA">
        <w:rPr>
          <w:rFonts w:asciiTheme="minorHAnsi" w:hAnsiTheme="minorHAnsi" w:cstheme="minorHAnsi"/>
          <w:sz w:val="24"/>
          <w:szCs w:val="24"/>
        </w:rPr>
        <w:t>) εργάσιμες ημέρες από τη στιγμή της αναγγελίας της βλάβης. Στο χρόνο αποκατάστασης συμπεριλαμβάνεται και ο χρόνος εντοπισμού της βλάβης.</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Αναβάθμιση στην πλέον πρόσφατη και σταθερή έκδοση λογισμικού των συστημάτων παρακολούθησης και φυσικής ασφάλειας του κόμβου με στόχο τη βελτίωση της λειτουργικότητας και την αποκατάσταση σφαλμάτων (</w:t>
      </w:r>
      <w:proofErr w:type="spellStart"/>
      <w:r w:rsidRPr="00187BBA">
        <w:rPr>
          <w:rFonts w:asciiTheme="minorHAnsi" w:hAnsiTheme="minorHAnsi" w:cstheme="minorHAnsi"/>
          <w:sz w:val="24"/>
          <w:szCs w:val="24"/>
        </w:rPr>
        <w:t>bug</w:t>
      </w:r>
      <w:proofErr w:type="spellEnd"/>
      <w:r w:rsidRPr="00187BBA">
        <w:rPr>
          <w:rFonts w:asciiTheme="minorHAnsi" w:hAnsiTheme="minorHAnsi" w:cstheme="minorHAnsi"/>
          <w:sz w:val="24"/>
          <w:szCs w:val="24"/>
        </w:rPr>
        <w:t>) στο λογισμικό.</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 xml:space="preserve">Έκδοση ετήσιων αναφορών λειτουργίας του κόμβου (διαθεσιμότητα, βλάβες, PUE, καταναλώσεις, περιβαλλοντικά στοιχεία κλπ) σύμφωνα με την ενότητα </w:t>
      </w:r>
      <w:fldSimple w:instr=" REF _Ref330831771 \w \h  \* MERGEFORMAT ">
        <w:r w:rsidRPr="00187BBA">
          <w:rPr>
            <w:rFonts w:asciiTheme="minorHAnsi" w:hAnsiTheme="minorHAnsi" w:cstheme="minorHAnsi"/>
            <w:sz w:val="24"/>
            <w:szCs w:val="24"/>
          </w:rPr>
          <w:t>C.</w:t>
        </w:r>
        <w:r w:rsidR="004C1E95" w:rsidRPr="00187BBA">
          <w:rPr>
            <w:rFonts w:asciiTheme="minorHAnsi" w:hAnsiTheme="minorHAnsi" w:cstheme="minorHAnsi"/>
            <w:sz w:val="24"/>
            <w:szCs w:val="24"/>
          </w:rPr>
          <w:t>7</w:t>
        </w:r>
        <w:r w:rsidRPr="00187BBA">
          <w:rPr>
            <w:rFonts w:asciiTheme="minorHAnsi" w:hAnsiTheme="minorHAnsi" w:cstheme="minorHAnsi"/>
            <w:sz w:val="24"/>
            <w:szCs w:val="24"/>
          </w:rPr>
          <w:t xml:space="preserve"> </w:t>
        </w:r>
      </w:fldSimple>
      <w:r w:rsidRPr="00187BBA">
        <w:rPr>
          <w:rFonts w:asciiTheme="minorHAnsi" w:hAnsiTheme="minorHAnsi" w:cstheme="minorHAnsi"/>
          <w:sz w:val="24"/>
          <w:szCs w:val="24"/>
        </w:rPr>
        <w:t xml:space="preserve">- </w:t>
      </w:r>
      <w:fldSimple w:instr=" REF _Ref330831777 \h  \* MERGEFORMAT ">
        <w:r w:rsidRPr="00187BBA">
          <w:rPr>
            <w:rFonts w:asciiTheme="minorHAnsi" w:hAnsiTheme="minorHAnsi" w:cstheme="minorHAnsi"/>
            <w:sz w:val="24"/>
            <w:szCs w:val="24"/>
          </w:rPr>
          <w:t>Ετήσια αναφορά λειτουργίας κόμβου</w:t>
        </w:r>
      </w:fldSimple>
      <w:r w:rsidRPr="00187BBA">
        <w:rPr>
          <w:rFonts w:asciiTheme="minorHAnsi" w:hAnsiTheme="minorHAnsi" w:cstheme="minorHAnsi"/>
          <w:sz w:val="24"/>
          <w:szCs w:val="24"/>
        </w:rPr>
        <w:t>.</w:t>
      </w:r>
    </w:p>
    <w:p w:rsidR="00AD44F5" w:rsidRPr="00187BBA" w:rsidRDefault="008F0272" w:rsidP="00281CF7">
      <w:pPr>
        <w:pStyle w:val="2"/>
        <w:numPr>
          <w:ilvl w:val="1"/>
          <w:numId w:val="91"/>
        </w:numPr>
        <w:rPr>
          <w:rFonts w:asciiTheme="minorHAnsi" w:hAnsiTheme="minorHAnsi" w:cstheme="minorHAnsi"/>
          <w:iCs/>
          <w:szCs w:val="24"/>
        </w:rPr>
      </w:pPr>
      <w:bookmarkStart w:id="43" w:name="_Toc404170496"/>
      <w:r w:rsidRPr="00187BBA">
        <w:rPr>
          <w:rFonts w:asciiTheme="minorHAnsi" w:hAnsiTheme="minorHAnsi" w:cstheme="minorHAnsi"/>
          <w:iCs/>
          <w:szCs w:val="24"/>
        </w:rPr>
        <w:t>ΧΡΟΝΟΔΙΑΓΡΑΜΜΑ</w:t>
      </w:r>
      <w:bookmarkEnd w:id="43"/>
    </w:p>
    <w:bookmarkEnd w:id="35"/>
    <w:p w:rsidR="00623AB7" w:rsidRPr="00187BBA" w:rsidRDefault="00623AB7" w:rsidP="002902B7">
      <w:pPr>
        <w:spacing w:line="276" w:lineRule="auto"/>
        <w:rPr>
          <w:rFonts w:asciiTheme="minorHAnsi" w:hAnsiTheme="minorHAnsi" w:cstheme="minorHAnsi"/>
          <w:sz w:val="24"/>
          <w:szCs w:val="24"/>
        </w:rPr>
      </w:pPr>
      <w:r w:rsidRPr="00187BBA">
        <w:rPr>
          <w:rFonts w:asciiTheme="minorHAnsi" w:hAnsiTheme="minorHAnsi" w:cstheme="minorHAnsi"/>
          <w:sz w:val="24"/>
          <w:szCs w:val="24"/>
        </w:rPr>
        <w:t>Η υλοποίηση της προμήθειας και εγκατάστασης των υποδομών του παρόντος θα πραγματοποιηθεί σε 3 στάδια τα οποία ισχύουν και εφαρμόζονται ως ακολούθως:</w:t>
      </w:r>
    </w:p>
    <w:p w:rsidR="00623AB7" w:rsidRPr="00187BBA" w:rsidRDefault="00623AB7" w:rsidP="00281CF7">
      <w:pPr>
        <w:numPr>
          <w:ilvl w:val="0"/>
          <w:numId w:val="77"/>
        </w:numPr>
        <w:spacing w:after="0" w:line="276" w:lineRule="auto"/>
        <w:rPr>
          <w:rFonts w:asciiTheme="minorHAnsi" w:hAnsiTheme="minorHAnsi" w:cstheme="minorHAnsi"/>
          <w:sz w:val="24"/>
          <w:szCs w:val="24"/>
        </w:rPr>
      </w:pPr>
      <w:r w:rsidRPr="00187BBA">
        <w:rPr>
          <w:rFonts w:asciiTheme="minorHAnsi" w:hAnsiTheme="minorHAnsi" w:cstheme="minorHAnsi"/>
          <w:b/>
          <w:sz w:val="24"/>
          <w:szCs w:val="24"/>
        </w:rPr>
        <w:t xml:space="preserve">Μελέτη Εφαρμογής - </w:t>
      </w:r>
      <w:proofErr w:type="spellStart"/>
      <w:r w:rsidRPr="00187BBA">
        <w:rPr>
          <w:rFonts w:asciiTheme="minorHAnsi" w:hAnsiTheme="minorHAnsi" w:cstheme="minorHAnsi"/>
          <w:b/>
          <w:sz w:val="24"/>
          <w:szCs w:val="24"/>
        </w:rPr>
        <w:t>Αδειοδότηση</w:t>
      </w:r>
      <w:proofErr w:type="spellEnd"/>
      <w:r w:rsidRPr="00187BBA">
        <w:rPr>
          <w:rFonts w:asciiTheme="minorHAnsi" w:hAnsiTheme="minorHAnsi" w:cstheme="minorHAnsi"/>
          <w:sz w:val="24"/>
          <w:szCs w:val="24"/>
        </w:rPr>
        <w:t xml:space="preserve">: Αφορά στην οριστικοποίηση των κατασκευαστικών σχεδίων και στην </w:t>
      </w:r>
      <w:proofErr w:type="spellStart"/>
      <w:r w:rsidRPr="00187BBA">
        <w:rPr>
          <w:rFonts w:asciiTheme="minorHAnsi" w:hAnsiTheme="minorHAnsi" w:cstheme="minorHAnsi"/>
          <w:sz w:val="24"/>
          <w:szCs w:val="24"/>
        </w:rPr>
        <w:t>επικαιροποίηση</w:t>
      </w:r>
      <w:proofErr w:type="spellEnd"/>
      <w:r w:rsidRPr="00187BBA">
        <w:rPr>
          <w:rFonts w:asciiTheme="minorHAnsi" w:hAnsiTheme="minorHAnsi" w:cstheme="minorHAnsi"/>
          <w:sz w:val="24"/>
          <w:szCs w:val="24"/>
        </w:rPr>
        <w:t xml:space="preserve"> του αναλυτικού χρονοδιαγράμματος του έργου. Η φάση αυτή θα πρέπει να ολοκληρωθεί το αργότερο εντός είκοσι (20) ημερών από την υπογραφή της Σύμβασης. Η έκδοση των απαιτούμενων αδειών θα γίνει σε συνεργασία με την Αναθέτουσα Αρχή εντός 30 ημερών από την υπογραφή </w:t>
      </w:r>
      <w:proofErr w:type="spellStart"/>
      <w:r w:rsidRPr="00187BBA">
        <w:rPr>
          <w:rFonts w:asciiTheme="minorHAnsi" w:hAnsiTheme="minorHAnsi" w:cstheme="minorHAnsi"/>
          <w:sz w:val="24"/>
          <w:szCs w:val="24"/>
        </w:rPr>
        <w:t>τςη</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σύμαβσης</w:t>
      </w:r>
      <w:proofErr w:type="spellEnd"/>
      <w:r w:rsidRPr="00187BBA">
        <w:rPr>
          <w:rFonts w:asciiTheme="minorHAnsi" w:hAnsiTheme="minorHAnsi" w:cstheme="minorHAnsi"/>
          <w:sz w:val="24"/>
          <w:szCs w:val="24"/>
        </w:rPr>
        <w:t xml:space="preserve">. Σε περίπτωση καθυστερήσεων στην έκδοση των αδειών, το χρονοδιάγραμμα δύναται να μετατεθεί με απόφαση της Αναθέτουσας Αρχής. </w:t>
      </w:r>
    </w:p>
    <w:p w:rsidR="00623AB7" w:rsidRPr="00187BBA" w:rsidRDefault="00623AB7" w:rsidP="00281CF7">
      <w:pPr>
        <w:numPr>
          <w:ilvl w:val="0"/>
          <w:numId w:val="77"/>
        </w:numPr>
        <w:spacing w:after="0" w:line="276" w:lineRule="auto"/>
        <w:rPr>
          <w:rFonts w:asciiTheme="minorHAnsi" w:hAnsiTheme="minorHAnsi" w:cstheme="minorHAnsi"/>
          <w:sz w:val="24"/>
          <w:szCs w:val="24"/>
        </w:rPr>
      </w:pPr>
      <w:r w:rsidRPr="00187BBA">
        <w:rPr>
          <w:rFonts w:asciiTheme="minorHAnsi" w:hAnsiTheme="minorHAnsi" w:cstheme="minorHAnsi"/>
          <w:b/>
          <w:sz w:val="24"/>
          <w:szCs w:val="24"/>
        </w:rPr>
        <w:t>Ποσοτική Παραλαβή</w:t>
      </w:r>
      <w:r w:rsidRPr="00187BBA">
        <w:rPr>
          <w:rFonts w:asciiTheme="minorHAnsi" w:hAnsiTheme="minorHAnsi" w:cstheme="minorHAnsi"/>
          <w:sz w:val="24"/>
          <w:szCs w:val="24"/>
        </w:rPr>
        <w:t xml:space="preserve">: Η Ποσοτική Παραλαβή του έργου, θα γίνει κατά την ολοκλήρωση της εγκατάστασης των υποδομών, σύμφωνα με τους όρους που αναφέρονται στην παρούσα ενότητα. Σε περίπτωση ασυμφωνίας των κωδικών των παραδιδόμενων ειδών με τα αναγραφόμενα στη σύμβαση, ο Ανάδοχος υποχρεούται να παραλάβει ως </w:t>
      </w:r>
      <w:r w:rsidRPr="00187BBA">
        <w:rPr>
          <w:rFonts w:asciiTheme="minorHAnsi" w:hAnsiTheme="minorHAnsi" w:cstheme="minorHAnsi"/>
          <w:sz w:val="24"/>
          <w:szCs w:val="24"/>
        </w:rPr>
        <w:lastRenderedPageBreak/>
        <w:t>επιστρεφόμενα τα είδη αυτά και να παραδώσει τα συμφωνημένα είδη, σύμφωνα με τη σύμβαση. Η Ποσοτική Παραλαβή θα γίνει για το σύνολο του έργου και θα πρέπει να ολοκληρωθεί το αργότερο εντός ενενήντα πέντε (95) ημερών από την υπογραφή της Σύμβασης.</w:t>
      </w:r>
    </w:p>
    <w:p w:rsidR="00623AB7" w:rsidRPr="00187BBA" w:rsidRDefault="00623AB7" w:rsidP="00281CF7">
      <w:pPr>
        <w:numPr>
          <w:ilvl w:val="0"/>
          <w:numId w:val="77"/>
        </w:numPr>
        <w:spacing w:after="0" w:line="276" w:lineRule="auto"/>
        <w:rPr>
          <w:rFonts w:asciiTheme="minorHAnsi" w:hAnsiTheme="minorHAnsi" w:cstheme="minorHAnsi"/>
          <w:sz w:val="24"/>
          <w:szCs w:val="24"/>
        </w:rPr>
      </w:pPr>
      <w:r w:rsidRPr="00187BBA">
        <w:rPr>
          <w:rFonts w:asciiTheme="minorHAnsi" w:hAnsiTheme="minorHAnsi" w:cstheme="minorHAnsi"/>
          <w:b/>
          <w:sz w:val="24"/>
          <w:szCs w:val="24"/>
        </w:rPr>
        <w:t>Οριστική Παραλαβή</w:t>
      </w:r>
      <w:r w:rsidRPr="00187BBA">
        <w:rPr>
          <w:rFonts w:asciiTheme="minorHAnsi" w:hAnsiTheme="minorHAnsi" w:cstheme="minorHAnsi"/>
          <w:sz w:val="24"/>
          <w:szCs w:val="24"/>
        </w:rPr>
        <w:t xml:space="preserve">: Η Οριστική Παραλαβή του έργου θα πραγματοποιηθεί αφού ο Ανάδοχος του Έργου θέσει σε λειτουργία το σύνολο του εξοπλισμού, εκτελέσει δοκιμές λειτουργικότητας και στη συνέχεια συμπληρωθούν πέντε (5) ημέρες συνεχούς και απρόσκοπτης λειτουργίας του εξοπλισμού από την Αναθέτουσα Αρχή. Σε περίπτωση βλάβης ή προβλήματος κατά την εκτέλεση των δοκιμών, ο Ανάδοχος οφείλει να προβεί στις απαραίτητες ενέργειες αντικατάστασης ή αποκατάστασης της λειτουργικότητας του εξοπλισμού. Στη Σύμβαση του έργου θα διατυπωθεί ακριβώς ο ορισμός της «απρόσκοπτης λειτουργίας όλων των μερών του συστήματος». Η Οριστική Παραλαβή θα πρέπει να ολοκληρωθεί το αργότερο εντός </w:t>
      </w:r>
      <w:proofErr w:type="spellStart"/>
      <w:r w:rsidRPr="00187BBA">
        <w:rPr>
          <w:rFonts w:asciiTheme="minorHAnsi" w:hAnsiTheme="minorHAnsi" w:cstheme="minorHAnsi"/>
          <w:sz w:val="24"/>
          <w:szCs w:val="24"/>
        </w:rPr>
        <w:t>εικοσι</w:t>
      </w:r>
      <w:proofErr w:type="spellEnd"/>
      <w:r w:rsidRPr="00187BBA">
        <w:rPr>
          <w:rFonts w:asciiTheme="minorHAnsi" w:hAnsiTheme="minorHAnsi" w:cstheme="minorHAnsi"/>
          <w:sz w:val="24"/>
          <w:szCs w:val="24"/>
        </w:rPr>
        <w:t xml:space="preserve"> πέντε (25) ημερών από την ημερομηνία της ποσοτικής παραλαβής και το αργότερο εντός εκατόν είκοσι (120) ημερών από την υπογραφή της Σύμβασης.</w:t>
      </w:r>
    </w:p>
    <w:p w:rsidR="008A163C" w:rsidRPr="00187BBA" w:rsidRDefault="008A163C" w:rsidP="008A163C">
      <w:pPr>
        <w:spacing w:after="0" w:line="276" w:lineRule="auto"/>
        <w:rPr>
          <w:rFonts w:asciiTheme="minorHAnsi" w:hAnsiTheme="minorHAnsi" w:cstheme="minorHAnsi"/>
          <w:sz w:val="24"/>
          <w:szCs w:val="24"/>
        </w:rPr>
      </w:pPr>
    </w:p>
    <w:p w:rsidR="008A163C" w:rsidRPr="00187BBA" w:rsidRDefault="008A163C" w:rsidP="008A163C">
      <w:pPr>
        <w:spacing w:after="0" w:line="276" w:lineRule="auto"/>
        <w:rPr>
          <w:rFonts w:asciiTheme="minorHAnsi" w:hAnsiTheme="minorHAnsi" w:cstheme="minorHAnsi"/>
          <w:sz w:val="24"/>
          <w:szCs w:val="24"/>
        </w:rPr>
      </w:pPr>
    </w:p>
    <w:tbl>
      <w:tblPr>
        <w:tblW w:w="0" w:type="auto"/>
        <w:jc w:val="center"/>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1"/>
        <w:gridCol w:w="3402"/>
        <w:gridCol w:w="2099"/>
        <w:gridCol w:w="2080"/>
      </w:tblGrid>
      <w:tr w:rsidR="00623AB7" w:rsidRPr="00187BBA" w:rsidTr="00AC2E6F">
        <w:trPr>
          <w:jc w:val="center"/>
        </w:trPr>
        <w:tc>
          <w:tcPr>
            <w:tcW w:w="1161"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Α/Α Φάσης</w:t>
            </w:r>
          </w:p>
        </w:tc>
        <w:tc>
          <w:tcPr>
            <w:tcW w:w="3402"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Τίτλος Φάσης</w:t>
            </w:r>
          </w:p>
        </w:tc>
        <w:tc>
          <w:tcPr>
            <w:tcW w:w="2099"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Μήνας Έναρξης</w:t>
            </w:r>
          </w:p>
        </w:tc>
        <w:tc>
          <w:tcPr>
            <w:tcW w:w="2080"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Μήνας Λήξης (παράδοσης)</w:t>
            </w:r>
          </w:p>
        </w:tc>
      </w:tr>
      <w:tr w:rsidR="00623AB7" w:rsidRPr="00187BBA" w:rsidTr="00AC2E6F">
        <w:trPr>
          <w:jc w:val="center"/>
        </w:trPr>
        <w:tc>
          <w:tcPr>
            <w:tcW w:w="1161"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rPr>
                <w:rFonts w:asciiTheme="minorHAnsi" w:hAnsiTheme="minorHAnsi" w:cstheme="minorHAnsi"/>
                <w:sz w:val="24"/>
                <w:szCs w:val="24"/>
              </w:rPr>
            </w:pPr>
            <w:r w:rsidRPr="00187BBA">
              <w:rPr>
                <w:rFonts w:asciiTheme="minorHAnsi" w:hAnsiTheme="minorHAnsi" w:cstheme="minorHAnsi"/>
                <w:sz w:val="24"/>
                <w:szCs w:val="24"/>
              </w:rPr>
              <w:t xml:space="preserve">Μελέτη Εφαρμογής - </w:t>
            </w:r>
            <w:proofErr w:type="spellStart"/>
            <w:r w:rsidRPr="00187BBA">
              <w:rPr>
                <w:rFonts w:asciiTheme="minorHAnsi" w:hAnsiTheme="minorHAnsi" w:cstheme="minorHAnsi"/>
                <w:sz w:val="24"/>
                <w:szCs w:val="24"/>
              </w:rPr>
              <w:t>Αδειοδότηση</w:t>
            </w:r>
            <w:proofErr w:type="spellEnd"/>
          </w:p>
        </w:tc>
        <w:tc>
          <w:tcPr>
            <w:tcW w:w="2099"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Μ0</w:t>
            </w:r>
          </w:p>
        </w:tc>
        <w:tc>
          <w:tcPr>
            <w:tcW w:w="2080"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Μ1</w:t>
            </w:r>
          </w:p>
        </w:tc>
      </w:tr>
      <w:tr w:rsidR="00623AB7" w:rsidRPr="00187BBA" w:rsidTr="00AC2E6F">
        <w:trPr>
          <w:jc w:val="center"/>
        </w:trPr>
        <w:tc>
          <w:tcPr>
            <w:tcW w:w="1161"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rPr>
                <w:rFonts w:asciiTheme="minorHAnsi" w:hAnsiTheme="minorHAnsi" w:cstheme="minorHAnsi"/>
                <w:sz w:val="24"/>
                <w:szCs w:val="24"/>
              </w:rPr>
            </w:pPr>
            <w:r w:rsidRPr="00187BBA">
              <w:rPr>
                <w:rFonts w:asciiTheme="minorHAnsi" w:hAnsiTheme="minorHAnsi" w:cstheme="minorHAnsi"/>
                <w:sz w:val="24"/>
                <w:szCs w:val="24"/>
              </w:rPr>
              <w:t>Ποσοτική Παραλαβή</w:t>
            </w:r>
          </w:p>
        </w:tc>
        <w:tc>
          <w:tcPr>
            <w:tcW w:w="2099"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Μ0</w:t>
            </w:r>
          </w:p>
        </w:tc>
        <w:tc>
          <w:tcPr>
            <w:tcW w:w="2080"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Μ3</w:t>
            </w:r>
          </w:p>
        </w:tc>
      </w:tr>
      <w:tr w:rsidR="00623AB7" w:rsidRPr="00187BBA" w:rsidTr="00AC2E6F">
        <w:trPr>
          <w:jc w:val="center"/>
        </w:trPr>
        <w:tc>
          <w:tcPr>
            <w:tcW w:w="1161"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i/>
                <w:sz w:val="24"/>
                <w:szCs w:val="24"/>
              </w:rPr>
            </w:pPr>
            <w:r w:rsidRPr="00187BBA">
              <w:rPr>
                <w:rFonts w:asciiTheme="minorHAnsi" w:hAnsiTheme="minorHAnsi" w:cstheme="minorHAnsi"/>
                <w:i/>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rPr>
                <w:rFonts w:asciiTheme="minorHAnsi" w:hAnsiTheme="minorHAnsi" w:cstheme="minorHAnsi"/>
                <w:sz w:val="24"/>
                <w:szCs w:val="24"/>
              </w:rPr>
            </w:pPr>
            <w:r w:rsidRPr="00187BBA">
              <w:rPr>
                <w:rFonts w:asciiTheme="minorHAnsi" w:hAnsiTheme="minorHAnsi" w:cstheme="minorHAnsi"/>
                <w:sz w:val="24"/>
                <w:szCs w:val="24"/>
              </w:rPr>
              <w:t xml:space="preserve">Οριστική Παραλαβή </w:t>
            </w:r>
          </w:p>
        </w:tc>
        <w:tc>
          <w:tcPr>
            <w:tcW w:w="2099"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Μ3</w:t>
            </w:r>
          </w:p>
        </w:tc>
        <w:tc>
          <w:tcPr>
            <w:tcW w:w="2080"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Μ4</w:t>
            </w:r>
          </w:p>
        </w:tc>
      </w:tr>
    </w:tbl>
    <w:p w:rsidR="00623AB7" w:rsidRPr="00187BBA" w:rsidRDefault="00623AB7" w:rsidP="002902B7">
      <w:pPr>
        <w:pStyle w:val="afc"/>
        <w:spacing w:before="100" w:beforeAutospacing="1" w:after="100" w:afterAutospacing="1" w:line="276" w:lineRule="auto"/>
        <w:rPr>
          <w:rFonts w:asciiTheme="minorHAnsi" w:hAnsiTheme="minorHAnsi" w:cstheme="minorHAnsi"/>
          <w:i/>
          <w:sz w:val="24"/>
          <w:szCs w:val="24"/>
        </w:rPr>
      </w:pPr>
      <w:r w:rsidRPr="00187BBA">
        <w:rPr>
          <w:rFonts w:asciiTheme="minorHAnsi" w:hAnsiTheme="minorHAnsi" w:cstheme="minorHAnsi"/>
          <w:i/>
          <w:sz w:val="24"/>
          <w:szCs w:val="24"/>
        </w:rPr>
        <w:t xml:space="preserve">Πίνακας </w:t>
      </w:r>
      <w:r w:rsidR="00D772CC" w:rsidRPr="00187BBA">
        <w:rPr>
          <w:rFonts w:asciiTheme="minorHAnsi" w:hAnsiTheme="minorHAnsi" w:cstheme="minorHAnsi"/>
          <w:i/>
          <w:sz w:val="24"/>
          <w:szCs w:val="24"/>
        </w:rPr>
        <w:fldChar w:fldCharType="begin"/>
      </w:r>
      <w:r w:rsidRPr="00187BBA">
        <w:rPr>
          <w:rFonts w:asciiTheme="minorHAnsi" w:hAnsiTheme="minorHAnsi" w:cstheme="minorHAnsi"/>
          <w:i/>
          <w:sz w:val="24"/>
          <w:szCs w:val="24"/>
        </w:rPr>
        <w:instrText xml:space="preserve"> SEQ Πίνακας \* ARABIC </w:instrText>
      </w:r>
      <w:r w:rsidR="00D772CC" w:rsidRPr="00187BBA">
        <w:rPr>
          <w:rFonts w:asciiTheme="minorHAnsi" w:hAnsiTheme="minorHAnsi" w:cstheme="minorHAnsi"/>
          <w:i/>
          <w:sz w:val="24"/>
          <w:szCs w:val="24"/>
        </w:rPr>
        <w:fldChar w:fldCharType="separate"/>
      </w:r>
      <w:r w:rsidRPr="00187BBA">
        <w:rPr>
          <w:rFonts w:asciiTheme="minorHAnsi" w:hAnsiTheme="minorHAnsi" w:cstheme="minorHAnsi"/>
          <w:i/>
          <w:noProof/>
          <w:sz w:val="24"/>
          <w:szCs w:val="24"/>
        </w:rPr>
        <w:t>1</w:t>
      </w:r>
      <w:r w:rsidR="00D772CC" w:rsidRPr="00187BBA">
        <w:rPr>
          <w:rFonts w:asciiTheme="minorHAnsi" w:hAnsiTheme="minorHAnsi" w:cstheme="minorHAnsi"/>
          <w:i/>
          <w:sz w:val="24"/>
          <w:szCs w:val="24"/>
        </w:rPr>
        <w:fldChar w:fldCharType="end"/>
      </w:r>
      <w:r w:rsidRPr="00187BBA">
        <w:rPr>
          <w:rFonts w:asciiTheme="minorHAnsi" w:hAnsiTheme="minorHAnsi" w:cstheme="minorHAnsi"/>
          <w:i/>
          <w:sz w:val="24"/>
          <w:szCs w:val="24"/>
        </w:rPr>
        <w:t xml:space="preserve">: Πίνακας Φάσεων  Έργου </w:t>
      </w:r>
    </w:p>
    <w:p w:rsidR="002902B7" w:rsidRPr="00187BBA" w:rsidRDefault="00623AB7" w:rsidP="0002662A">
      <w:p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Ο Ανάδοχος θα υποβάλλει στην προσφορά του αναλυτικό </w:t>
      </w:r>
      <w:proofErr w:type="spellStart"/>
      <w:r w:rsidRPr="00187BBA">
        <w:rPr>
          <w:rFonts w:asciiTheme="minorHAnsi" w:hAnsiTheme="minorHAnsi" w:cstheme="minorHAnsi"/>
          <w:sz w:val="24"/>
          <w:szCs w:val="24"/>
        </w:rPr>
        <w:t>χορνοδιάγραμμα</w:t>
      </w:r>
      <w:proofErr w:type="spellEnd"/>
      <w:r w:rsidRPr="00187BBA">
        <w:rPr>
          <w:rFonts w:asciiTheme="minorHAnsi" w:hAnsiTheme="minorHAnsi" w:cstheme="minorHAnsi"/>
          <w:sz w:val="24"/>
          <w:szCs w:val="24"/>
        </w:rPr>
        <w:t xml:space="preserve"> </w:t>
      </w:r>
      <w:r w:rsidR="008F0272" w:rsidRPr="00187BBA">
        <w:rPr>
          <w:rFonts w:asciiTheme="minorHAnsi" w:hAnsiTheme="minorHAnsi" w:cstheme="minorHAnsi"/>
          <w:sz w:val="24"/>
          <w:szCs w:val="24"/>
        </w:rPr>
        <w:t xml:space="preserve">που επί ποινή αποκλεισμού δεν δύναται να υπερβαίνει τις 120 ημέρες συνολικής διάρκειας. Μικρότερη διάρκεια ολοκλήρωσης θα αξιολογηθεί θετικά. </w:t>
      </w:r>
      <w:bookmarkStart w:id="44" w:name="_Ref333747950"/>
      <w:bookmarkStart w:id="45" w:name="_Ref333748122"/>
      <w:bookmarkStart w:id="46" w:name="_Toc253312787"/>
    </w:p>
    <w:p w:rsidR="008F0272" w:rsidRPr="00187BBA" w:rsidRDefault="00623AB7" w:rsidP="00281CF7">
      <w:pPr>
        <w:pStyle w:val="2"/>
        <w:numPr>
          <w:ilvl w:val="1"/>
          <w:numId w:val="91"/>
        </w:numPr>
        <w:rPr>
          <w:rFonts w:asciiTheme="minorHAnsi" w:hAnsiTheme="minorHAnsi" w:cstheme="minorHAnsi"/>
          <w:iCs/>
          <w:szCs w:val="24"/>
        </w:rPr>
      </w:pPr>
      <w:bookmarkStart w:id="47" w:name="_Toc404170497"/>
      <w:r w:rsidRPr="00187BBA">
        <w:rPr>
          <w:rFonts w:asciiTheme="minorHAnsi" w:hAnsiTheme="minorHAnsi" w:cstheme="minorHAnsi"/>
          <w:iCs/>
          <w:szCs w:val="24"/>
        </w:rPr>
        <w:t>Π</w:t>
      </w:r>
      <w:r w:rsidR="0002662A" w:rsidRPr="00187BBA">
        <w:rPr>
          <w:rFonts w:asciiTheme="minorHAnsi" w:hAnsiTheme="minorHAnsi" w:cstheme="minorHAnsi"/>
          <w:iCs/>
          <w:szCs w:val="24"/>
        </w:rPr>
        <w:t>ΙΝΑΚΑΣ ΠΑΡΑΔΟΤΕΩΝ</w:t>
      </w:r>
      <w:bookmarkEnd w:id="47"/>
      <w:r w:rsidR="0002662A" w:rsidRPr="00187BBA">
        <w:rPr>
          <w:rFonts w:asciiTheme="minorHAnsi" w:hAnsiTheme="minorHAnsi" w:cstheme="minorHAnsi"/>
          <w:iCs/>
          <w:szCs w:val="24"/>
        </w:rPr>
        <w:t xml:space="preserve"> </w:t>
      </w:r>
      <w:bookmarkEnd w:id="44"/>
      <w:bookmarkEnd w:id="45"/>
      <w:bookmarkEnd w:id="46"/>
    </w:p>
    <w:p w:rsidR="008F0272" w:rsidRPr="00187BBA" w:rsidRDefault="008F0272" w:rsidP="008F0272">
      <w:pPr>
        <w:rPr>
          <w:rFonts w:asciiTheme="minorHAnsi" w:hAnsiTheme="minorHAnsi" w:cstheme="minorHAnsi"/>
          <w:sz w:val="24"/>
          <w:szCs w:val="24"/>
        </w:rPr>
      </w:pPr>
      <w:r w:rsidRPr="00187BBA">
        <w:rPr>
          <w:rFonts w:asciiTheme="minorHAnsi" w:hAnsiTheme="minorHAnsi" w:cstheme="minorHAnsi"/>
          <w:sz w:val="24"/>
          <w:szCs w:val="24"/>
        </w:rPr>
        <w:t xml:space="preserve">Στο πλαίσιο του έργου ο Ανάδοχος  </w:t>
      </w:r>
      <w:r w:rsidR="0015196F" w:rsidRPr="00187BBA">
        <w:rPr>
          <w:rFonts w:asciiTheme="minorHAnsi" w:hAnsiTheme="minorHAnsi" w:cstheme="minorHAnsi"/>
          <w:sz w:val="24"/>
          <w:szCs w:val="24"/>
        </w:rPr>
        <w:t>θα υποβάλλει τα ακόλουθα παραδοτέα: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4"/>
        <w:gridCol w:w="3362"/>
        <w:gridCol w:w="1581"/>
        <w:gridCol w:w="2410"/>
      </w:tblGrid>
      <w:tr w:rsidR="00623AB7"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Α/Α Παραδοτέου</w:t>
            </w:r>
          </w:p>
        </w:tc>
        <w:tc>
          <w:tcPr>
            <w:tcW w:w="3362"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Τίτλος Παραδοτέου</w:t>
            </w:r>
          </w:p>
        </w:tc>
        <w:tc>
          <w:tcPr>
            <w:tcW w:w="1581"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Τύπος Παραδοτέου</w:t>
            </w:r>
            <w:r w:rsidRPr="00187BBA">
              <w:rPr>
                <w:rStyle w:val="ae"/>
                <w:rFonts w:asciiTheme="minorHAnsi" w:hAnsiTheme="minorHAnsi" w:cstheme="minorHAnsi"/>
                <w:b w:val="0"/>
                <w:bCs/>
                <w:szCs w:val="24"/>
              </w:rPr>
              <w:footnoteReference w:id="1"/>
            </w:r>
          </w:p>
        </w:tc>
        <w:tc>
          <w:tcPr>
            <w:tcW w:w="2410" w:type="dxa"/>
            <w:tcBorders>
              <w:top w:val="single" w:sz="4" w:space="0" w:color="auto"/>
              <w:left w:val="single" w:sz="4" w:space="0" w:color="auto"/>
              <w:bottom w:val="single" w:sz="4" w:space="0" w:color="auto"/>
              <w:right w:val="single" w:sz="4" w:space="0" w:color="auto"/>
            </w:tcBorders>
            <w:vAlign w:val="center"/>
          </w:tcPr>
          <w:p w:rsidR="00623AB7" w:rsidRPr="00187BBA" w:rsidRDefault="0015196F" w:rsidP="00AC2E6F">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Χρόνος Παράδοσης από Υπογραφή Σύμβασης</w:t>
            </w:r>
            <w:r w:rsidR="00623AB7" w:rsidRPr="00187BBA">
              <w:rPr>
                <w:rStyle w:val="ae"/>
                <w:rFonts w:asciiTheme="minorHAnsi" w:hAnsiTheme="minorHAnsi" w:cstheme="minorHAnsi"/>
                <w:b w:val="0"/>
                <w:bCs/>
                <w:szCs w:val="24"/>
              </w:rPr>
              <w:footnoteReference w:id="2"/>
            </w:r>
          </w:p>
        </w:tc>
      </w:tr>
      <w:tr w:rsidR="00623AB7"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1.1</w:t>
            </w:r>
          </w:p>
        </w:tc>
        <w:tc>
          <w:tcPr>
            <w:tcW w:w="3362"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2" w:beforeAutospacing="1" w:after="2"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Αναλυτικό Χρονοδιάγραμμα</w:t>
            </w:r>
          </w:p>
        </w:tc>
        <w:tc>
          <w:tcPr>
            <w:tcW w:w="1581"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w:t>
            </w:r>
          </w:p>
        </w:tc>
        <w:tc>
          <w:tcPr>
            <w:tcW w:w="2410" w:type="dxa"/>
            <w:tcBorders>
              <w:top w:val="single" w:sz="4" w:space="0" w:color="auto"/>
              <w:left w:val="single" w:sz="4" w:space="0" w:color="auto"/>
              <w:bottom w:val="single" w:sz="4" w:space="0" w:color="auto"/>
              <w:right w:val="single" w:sz="4" w:space="0" w:color="auto"/>
            </w:tcBorders>
            <w:vAlign w:val="center"/>
          </w:tcPr>
          <w:p w:rsidR="00623AB7" w:rsidRPr="00187BBA" w:rsidRDefault="0015196F"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20 Ημέρες</w:t>
            </w:r>
          </w:p>
        </w:tc>
      </w:tr>
      <w:tr w:rsidR="00623AB7"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1.2</w:t>
            </w:r>
          </w:p>
        </w:tc>
        <w:tc>
          <w:tcPr>
            <w:tcW w:w="3362" w:type="dxa"/>
            <w:tcBorders>
              <w:top w:val="single" w:sz="4" w:space="0" w:color="auto"/>
              <w:left w:val="single" w:sz="4" w:space="0" w:color="auto"/>
              <w:bottom w:val="single" w:sz="4" w:space="0" w:color="auto"/>
              <w:right w:val="single" w:sz="4" w:space="0" w:color="auto"/>
            </w:tcBorders>
            <w:vAlign w:val="center"/>
          </w:tcPr>
          <w:p w:rsidR="00623AB7" w:rsidRPr="00187BBA" w:rsidRDefault="0015196F" w:rsidP="00AC2E6F">
            <w:pPr>
              <w:spacing w:before="2" w:beforeAutospacing="1" w:after="2"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 xml:space="preserve">Τελικά Σχέδια προς κατασκευή </w:t>
            </w:r>
          </w:p>
        </w:tc>
        <w:tc>
          <w:tcPr>
            <w:tcW w:w="1581"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w:t>
            </w:r>
          </w:p>
        </w:tc>
        <w:tc>
          <w:tcPr>
            <w:tcW w:w="2410" w:type="dxa"/>
            <w:tcBorders>
              <w:top w:val="single" w:sz="4" w:space="0" w:color="auto"/>
              <w:left w:val="single" w:sz="4" w:space="0" w:color="auto"/>
              <w:bottom w:val="single" w:sz="4" w:space="0" w:color="auto"/>
              <w:right w:val="single" w:sz="4" w:space="0" w:color="auto"/>
            </w:tcBorders>
            <w:vAlign w:val="center"/>
          </w:tcPr>
          <w:p w:rsidR="00623AB7" w:rsidRPr="00187BBA" w:rsidRDefault="0015196F"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20 Ημέρες</w:t>
            </w:r>
          </w:p>
        </w:tc>
      </w:tr>
      <w:tr w:rsidR="001353CE"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1.3</w:t>
            </w:r>
          </w:p>
        </w:tc>
        <w:tc>
          <w:tcPr>
            <w:tcW w:w="3362"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Μελέτη Μετεγκατάστασης</w:t>
            </w:r>
          </w:p>
        </w:tc>
        <w:tc>
          <w:tcPr>
            <w:tcW w:w="1581"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w:t>
            </w:r>
          </w:p>
        </w:tc>
        <w:tc>
          <w:tcPr>
            <w:tcW w:w="2410"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60 Ημέρες</w:t>
            </w:r>
          </w:p>
        </w:tc>
      </w:tr>
      <w:tr w:rsidR="001353CE"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lastRenderedPageBreak/>
              <w:t>2.1</w:t>
            </w:r>
          </w:p>
        </w:tc>
        <w:tc>
          <w:tcPr>
            <w:tcW w:w="3362"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Τεκμηρίωση εγκατάστασης και τελικά (</w:t>
            </w:r>
            <w:r w:rsidRPr="00187BBA">
              <w:rPr>
                <w:rFonts w:asciiTheme="minorHAnsi" w:hAnsiTheme="minorHAnsi" w:cstheme="minorHAnsi"/>
                <w:sz w:val="24"/>
                <w:szCs w:val="24"/>
                <w:lang w:val="en-US"/>
              </w:rPr>
              <w:t>as</w:t>
            </w:r>
            <w:r w:rsidRPr="00187BBA">
              <w:rPr>
                <w:rFonts w:asciiTheme="minorHAnsi" w:hAnsiTheme="minorHAnsi" w:cstheme="minorHAnsi"/>
                <w:sz w:val="24"/>
                <w:szCs w:val="24"/>
              </w:rPr>
              <w:t xml:space="preserve"> </w:t>
            </w:r>
            <w:r w:rsidRPr="00187BBA">
              <w:rPr>
                <w:rFonts w:asciiTheme="minorHAnsi" w:hAnsiTheme="minorHAnsi" w:cstheme="minorHAnsi"/>
                <w:sz w:val="24"/>
                <w:szCs w:val="24"/>
                <w:lang w:val="en-US"/>
              </w:rPr>
              <w:t>built</w:t>
            </w:r>
            <w:r w:rsidRPr="00187BBA">
              <w:rPr>
                <w:rFonts w:asciiTheme="minorHAnsi" w:hAnsiTheme="minorHAnsi" w:cstheme="minorHAnsi"/>
                <w:sz w:val="24"/>
                <w:szCs w:val="24"/>
              </w:rPr>
              <w:t>) σχέδια</w:t>
            </w:r>
          </w:p>
        </w:tc>
        <w:tc>
          <w:tcPr>
            <w:tcW w:w="1581"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 ΑΝ</w:t>
            </w:r>
          </w:p>
        </w:tc>
        <w:tc>
          <w:tcPr>
            <w:tcW w:w="2410"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 xml:space="preserve">95 </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Ημέρες</w:t>
            </w:r>
          </w:p>
        </w:tc>
      </w:tr>
      <w:tr w:rsidR="001353CE"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2.2</w:t>
            </w:r>
          </w:p>
        </w:tc>
        <w:tc>
          <w:tcPr>
            <w:tcW w:w="3362"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Εγχειρίδιο λειτουργίας συστημάτων ασφαλείας</w:t>
            </w:r>
          </w:p>
        </w:tc>
        <w:tc>
          <w:tcPr>
            <w:tcW w:w="1581"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w:t>
            </w:r>
          </w:p>
        </w:tc>
        <w:tc>
          <w:tcPr>
            <w:tcW w:w="2410"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95 Ημέρες</w:t>
            </w:r>
          </w:p>
        </w:tc>
      </w:tr>
      <w:tr w:rsidR="001353CE"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2.3</w:t>
            </w:r>
          </w:p>
        </w:tc>
        <w:tc>
          <w:tcPr>
            <w:tcW w:w="3362"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Εγχειρίδιο λειτουργίας ηλεκτρολογικών και μηχανολογικών υποδομών</w:t>
            </w:r>
          </w:p>
        </w:tc>
        <w:tc>
          <w:tcPr>
            <w:tcW w:w="1581"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w:t>
            </w:r>
          </w:p>
        </w:tc>
        <w:tc>
          <w:tcPr>
            <w:tcW w:w="2410"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95 Ημέρες</w:t>
            </w:r>
          </w:p>
        </w:tc>
      </w:tr>
      <w:tr w:rsidR="001353CE"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2.4</w:t>
            </w:r>
          </w:p>
        </w:tc>
        <w:tc>
          <w:tcPr>
            <w:tcW w:w="3362"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Εγχειρίδιο λειτουργίας συστήματος παρακολούθησης και άρσης βλαβών</w:t>
            </w:r>
          </w:p>
        </w:tc>
        <w:tc>
          <w:tcPr>
            <w:tcW w:w="1581"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w:t>
            </w:r>
          </w:p>
        </w:tc>
        <w:tc>
          <w:tcPr>
            <w:tcW w:w="2410"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95 Ημέρες</w:t>
            </w:r>
          </w:p>
        </w:tc>
      </w:tr>
      <w:tr w:rsidR="001353CE"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3.1</w:t>
            </w:r>
          </w:p>
        </w:tc>
        <w:tc>
          <w:tcPr>
            <w:tcW w:w="3362"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Αναλυτική τεκμηρίωση διενέργειας και αποτελεσμάτων των δοκιμών αποδοχής</w:t>
            </w:r>
          </w:p>
        </w:tc>
        <w:tc>
          <w:tcPr>
            <w:tcW w:w="1581"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w:t>
            </w:r>
          </w:p>
        </w:tc>
        <w:tc>
          <w:tcPr>
            <w:tcW w:w="2410"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110 ημέρες</w:t>
            </w:r>
          </w:p>
        </w:tc>
      </w:tr>
      <w:tr w:rsidR="001353CE"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3.2</w:t>
            </w:r>
          </w:p>
        </w:tc>
        <w:tc>
          <w:tcPr>
            <w:tcW w:w="3362"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Στοιχεία απόδοσης κατά την περίοδο συνεχούς και απρόσκοπτης λειτουργίας</w:t>
            </w:r>
          </w:p>
        </w:tc>
        <w:tc>
          <w:tcPr>
            <w:tcW w:w="1581"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w:t>
            </w:r>
          </w:p>
        </w:tc>
        <w:tc>
          <w:tcPr>
            <w:tcW w:w="2410"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120 ημέρες</w:t>
            </w:r>
          </w:p>
        </w:tc>
      </w:tr>
    </w:tbl>
    <w:p w:rsidR="00623AB7" w:rsidRPr="00187BBA" w:rsidRDefault="00623AB7" w:rsidP="00623AB7">
      <w:pPr>
        <w:pStyle w:val="afc"/>
        <w:spacing w:before="100" w:beforeAutospacing="1" w:after="100" w:afterAutospacing="1"/>
        <w:rPr>
          <w:rFonts w:asciiTheme="minorHAnsi" w:hAnsiTheme="minorHAnsi" w:cstheme="minorHAnsi"/>
          <w:i/>
          <w:sz w:val="24"/>
          <w:szCs w:val="24"/>
        </w:rPr>
      </w:pPr>
      <w:r w:rsidRPr="00187BBA">
        <w:rPr>
          <w:rFonts w:asciiTheme="minorHAnsi" w:hAnsiTheme="minorHAnsi" w:cstheme="minorHAnsi"/>
          <w:i/>
          <w:sz w:val="24"/>
          <w:szCs w:val="24"/>
        </w:rPr>
        <w:t xml:space="preserve">Πίνακας </w:t>
      </w:r>
      <w:r w:rsidR="008A163C" w:rsidRPr="00187BBA">
        <w:rPr>
          <w:rFonts w:asciiTheme="minorHAnsi" w:hAnsiTheme="minorHAnsi" w:cstheme="minorHAnsi"/>
          <w:i/>
          <w:sz w:val="24"/>
          <w:szCs w:val="24"/>
          <w:lang w:val="en-US"/>
        </w:rPr>
        <w:t>2</w:t>
      </w:r>
      <w:r w:rsidRPr="00187BBA">
        <w:rPr>
          <w:rFonts w:asciiTheme="minorHAnsi" w:hAnsiTheme="minorHAnsi" w:cstheme="minorHAnsi"/>
          <w:i/>
          <w:sz w:val="24"/>
          <w:szCs w:val="24"/>
        </w:rPr>
        <w:t>: Πίνακας Παραδοτέων Έργου</w:t>
      </w:r>
    </w:p>
    <w:p w:rsidR="00DF01D8" w:rsidRPr="00187BBA" w:rsidRDefault="00DF01D8" w:rsidP="00281CF7">
      <w:pPr>
        <w:pStyle w:val="2"/>
        <w:numPr>
          <w:ilvl w:val="1"/>
          <w:numId w:val="91"/>
        </w:numPr>
        <w:rPr>
          <w:rFonts w:asciiTheme="minorHAnsi" w:hAnsiTheme="minorHAnsi" w:cstheme="minorHAnsi"/>
          <w:szCs w:val="24"/>
        </w:rPr>
      </w:pPr>
      <w:bookmarkStart w:id="48" w:name="_Ref40864147"/>
      <w:bookmarkStart w:id="49" w:name="_Toc48385442"/>
      <w:bookmarkStart w:id="50" w:name="_Toc56315726"/>
      <w:bookmarkStart w:id="51" w:name="_Toc312755378"/>
      <w:bookmarkStart w:id="52" w:name="_Toc389216053"/>
      <w:bookmarkStart w:id="53" w:name="_Toc404170498"/>
      <w:r w:rsidRPr="00187BBA">
        <w:rPr>
          <w:rFonts w:asciiTheme="minorHAnsi" w:hAnsiTheme="minorHAnsi" w:cstheme="minorHAnsi"/>
          <w:szCs w:val="24"/>
        </w:rPr>
        <w:t xml:space="preserve">ΔΙΑΔΙΚΑΣΙΑ </w:t>
      </w:r>
      <w:bookmarkEnd w:id="48"/>
      <w:bookmarkEnd w:id="49"/>
      <w:bookmarkEnd w:id="50"/>
      <w:bookmarkEnd w:id="51"/>
      <w:bookmarkEnd w:id="52"/>
      <w:r w:rsidRPr="00187BBA">
        <w:rPr>
          <w:rFonts w:asciiTheme="minorHAnsi" w:hAnsiTheme="minorHAnsi" w:cstheme="minorHAnsi"/>
          <w:szCs w:val="24"/>
        </w:rPr>
        <w:t>ΠΑΡΑΛΑΒΗΣ</w:t>
      </w:r>
      <w:bookmarkEnd w:id="53"/>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Η παρακολούθηση και η παραλαβή του Έργου θα γίνει από την Επιτροπή Παρακολούθησης και Παραλαβής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η οποία έχει συγκροτηθεί με απόφαση του αρμοδίου οργάνου της Αναθέτουσας Αρχής και θα κοινοποιηθεί στον Ανάδοχο. Η ΕΠΠ</w:t>
      </w:r>
      <w:r w:rsidR="00577DCD" w:rsidRPr="00A406AE">
        <w:rPr>
          <w:rFonts w:asciiTheme="minorHAnsi" w:hAnsiTheme="minorHAnsi" w:cstheme="minorHAnsi"/>
          <w:sz w:val="24"/>
          <w:szCs w:val="24"/>
        </w:rPr>
        <w:t xml:space="preserve">E </w:t>
      </w:r>
      <w:r w:rsidRPr="00A406AE">
        <w:rPr>
          <w:rFonts w:asciiTheme="minorHAnsi" w:hAnsiTheme="minorHAnsi" w:cstheme="minorHAnsi"/>
          <w:sz w:val="24"/>
          <w:szCs w:val="24"/>
        </w:rPr>
        <w:t xml:space="preserve"> παρακολουθεί την πορεία των εργασιών σε όλο το διάστημα εξέλιξης του Έργου και είναι αρμόδια για την έγκριση, πιστοποίηση και παραλαβή του Έργου συνολικά. </w:t>
      </w:r>
      <w:proofErr w:type="spellStart"/>
      <w:r w:rsidRPr="00A406AE">
        <w:rPr>
          <w:rFonts w:asciiTheme="minorHAnsi" w:hAnsiTheme="minorHAnsi" w:cstheme="minorHAnsi"/>
          <w:sz w:val="24"/>
          <w:szCs w:val="24"/>
        </w:rPr>
        <w:t>Καθόλη</w:t>
      </w:r>
      <w:proofErr w:type="spellEnd"/>
      <w:r w:rsidRPr="00A406AE">
        <w:rPr>
          <w:rFonts w:asciiTheme="minorHAnsi" w:hAnsiTheme="minorHAnsi" w:cstheme="minorHAnsi"/>
          <w:sz w:val="24"/>
          <w:szCs w:val="24"/>
        </w:rPr>
        <w:t xml:space="preserve"> την διάρκεια εξέλιξης του Έργου η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xml:space="preserve"> συνεργάζεται με τον Ανάδοχο για τον συντονισμό και την παρακολούθηση της καλής εκτέλεσης των προδιαγεγραμμένων από την παρούσα σύμβαση εργασιών και μπορεί να διενεργεί για το σκοπό αυτό απροειδοποίητους δειγματοληπτικούς ελέγχους. Η ΕΠΠ</w:t>
      </w:r>
      <w:r w:rsidR="00577DCD" w:rsidRPr="00A406AE">
        <w:rPr>
          <w:rFonts w:asciiTheme="minorHAnsi" w:hAnsiTheme="minorHAnsi" w:cstheme="minorHAnsi"/>
          <w:sz w:val="24"/>
          <w:szCs w:val="24"/>
        </w:rPr>
        <w:t xml:space="preserve">E </w:t>
      </w:r>
      <w:r w:rsidRPr="00A406AE">
        <w:rPr>
          <w:rFonts w:asciiTheme="minorHAnsi" w:hAnsiTheme="minorHAnsi" w:cstheme="minorHAnsi"/>
          <w:sz w:val="24"/>
          <w:szCs w:val="24"/>
        </w:rPr>
        <w:t>θα διενεργεί απροειδοποίητα δειγματοληπτικούς ελέγχους σε όλη τη διάρκεια της σύμβασης. Εάν σε αυτούς διαπιστωθούν αποκλίσεις στους όρους της Σύμβασης ή πρόθεση παραπλάνησης της Αναθέτουσας Αρχής, τότε η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xml:space="preserve"> εισηγείται στην αρμόδια αρχή την έναρξη των διαδικασιών για την κήρυξη του Αναδόχου ως έκπτωτου.</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Επίσης, καθ’ όλη την διάρκεια του Έργου ο Ανάδοχος υποχρεούται να αποστέλλει στην Αναθέτουσα Αρχή τα Παραδοτέα, στους χρόνους που αναφέρονται στον Πίνακα 2. </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Η  παράδοση του έργου και η παροχή των υπηρεσιών γίνεται υποχρεωτικά μέσα στις προθεσμίες που ορίζονται στην παράγραφο Α3- χρονοδιάγραμμα του έργου.  </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Ο Ανάδοχος έχει την υποχρέωση να λαμβάνει υπόψη του κάθε διαπίστωση ελαττώματος ή παραλείψεως που διαπιστώνεται από την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Για την παραλαβή των Παραδοτέων η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xml:space="preserve"> - λαμβάνοντας υπόψη τις εκάστοτε ιδιαιτερότητες - πραγματοποιεί αξιολόγηση της ποιοτικής πληρότητας / αρτιότητάς των.</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lastRenderedPageBreak/>
        <w:t xml:space="preserve">Η παραλαβή γίνεται υποχρεωτικά μέσα στις προθεσμίες που ορίζονται στην παρούσα. </w:t>
      </w:r>
    </w:p>
    <w:p w:rsidR="007C7E17" w:rsidRPr="00A406AE" w:rsidRDefault="00CE0A2A"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 </w:t>
      </w:r>
      <w:r w:rsidR="007C7E17" w:rsidRPr="00A406AE">
        <w:rPr>
          <w:rFonts w:asciiTheme="minorHAnsi" w:hAnsiTheme="minorHAnsi" w:cstheme="minorHAnsi"/>
          <w:sz w:val="24"/>
          <w:szCs w:val="24"/>
        </w:rPr>
        <w:t>Η Αναθέτουσα Αρχή, κατόπιν γνωμοδότησης του αρμοδίου οργάνου, διατηρεί μονομερώς το δικαίωμα μετάθεσης του χρονοδιαγράμματος του έργου ή επί μέρους προβλεπόμενων χρονικών σημείων ή δραστηριοτήτων του χρονοδιαγράμματος, εάν κρίνει ότι αυτό επιβάλλεται και στις περιπτώσεις αυτές ενημερώνει εγκαίρως τον Ανάδοχο για την διαφοροποίηση του χρονοδιαγράμματος ως προς τη συγκεκριμένη δραστηριότητα.</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Η διαδικασία παραλαβής των παραδοτέων γίνεται ως ακολούθως:</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Στην περίπτωση διαπίστωσης παρεκκλίσεων κάθε παραδοτέου από τους όρους της Σύμβασης, η ΕΠΠ</w:t>
      </w:r>
      <w:r w:rsidR="00577DCD" w:rsidRPr="00A406AE">
        <w:rPr>
          <w:rFonts w:asciiTheme="minorHAnsi" w:hAnsiTheme="minorHAnsi" w:cstheme="minorHAnsi"/>
          <w:sz w:val="24"/>
          <w:szCs w:val="24"/>
        </w:rPr>
        <w:t xml:space="preserve">E </w:t>
      </w:r>
      <w:r w:rsidRPr="00A406AE">
        <w:rPr>
          <w:rFonts w:asciiTheme="minorHAnsi" w:hAnsiTheme="minorHAnsi" w:cstheme="minorHAnsi"/>
          <w:sz w:val="24"/>
          <w:szCs w:val="24"/>
        </w:rPr>
        <w:t xml:space="preserve">διαβιβάζει εγγράφως στον Ανάδοχο - το αργότερο εντός δέκα (10) ημερών από την επόμενη της ημερομηνίας παράδοσής του - τις παρατηρήσεις της επί του παραδοτέου, προκειμένου ο Ανάδοχος να συμμορφωθεί με αυτές και να το </w:t>
      </w:r>
      <w:proofErr w:type="spellStart"/>
      <w:r w:rsidRPr="00A406AE">
        <w:rPr>
          <w:rFonts w:asciiTheme="minorHAnsi" w:hAnsiTheme="minorHAnsi" w:cstheme="minorHAnsi"/>
          <w:sz w:val="24"/>
          <w:szCs w:val="24"/>
        </w:rPr>
        <w:t>επανυποβάλει</w:t>
      </w:r>
      <w:proofErr w:type="spellEnd"/>
      <w:r w:rsidRPr="00A406AE">
        <w:rPr>
          <w:rFonts w:asciiTheme="minorHAnsi" w:hAnsiTheme="minorHAnsi" w:cstheme="minorHAnsi"/>
          <w:sz w:val="24"/>
          <w:szCs w:val="24"/>
        </w:rPr>
        <w:t xml:space="preserve"> κατάλληλα διορθωμένο και συμπληρωμένο εντός δέκα (10) ημερών από τη λήψη των παρατηρήσεων. Η διαδικασία </w:t>
      </w:r>
      <w:proofErr w:type="spellStart"/>
      <w:r w:rsidRPr="00A406AE">
        <w:rPr>
          <w:rFonts w:asciiTheme="minorHAnsi" w:hAnsiTheme="minorHAnsi" w:cstheme="minorHAnsi"/>
          <w:sz w:val="24"/>
          <w:szCs w:val="24"/>
        </w:rPr>
        <w:t>επανυποβολής</w:t>
      </w:r>
      <w:proofErr w:type="spellEnd"/>
      <w:r w:rsidRPr="00A406AE">
        <w:rPr>
          <w:rFonts w:asciiTheme="minorHAnsi" w:hAnsiTheme="minorHAnsi" w:cstheme="minorHAnsi"/>
          <w:sz w:val="24"/>
          <w:szCs w:val="24"/>
        </w:rPr>
        <w:t xml:space="preserve"> μπορεί να πραγματοποιηθεί μέχρι δύο (2) φορές και σε καμία περίπτωση ο χρόνος των παρατηρήσεων ή της </w:t>
      </w:r>
      <w:proofErr w:type="spellStart"/>
      <w:r w:rsidRPr="00A406AE">
        <w:rPr>
          <w:rFonts w:asciiTheme="minorHAnsi" w:hAnsiTheme="minorHAnsi" w:cstheme="minorHAnsi"/>
          <w:sz w:val="24"/>
          <w:szCs w:val="24"/>
        </w:rPr>
        <w:t>επανυποβολής</w:t>
      </w:r>
      <w:proofErr w:type="spellEnd"/>
      <w:r w:rsidRPr="00A406AE">
        <w:rPr>
          <w:rFonts w:asciiTheme="minorHAnsi" w:hAnsiTheme="minorHAnsi" w:cstheme="minorHAnsi"/>
          <w:sz w:val="24"/>
          <w:szCs w:val="24"/>
        </w:rPr>
        <w:t xml:space="preserve"> παραδοτέου δεν επηρεάζει το συνολικό χρόνο του Έργου.</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Εφόσον κριθεί από την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xml:space="preserve"> ότι οι παρεκκλίσεις του παραδοτέου δεν επηρεάζουν την καταλληλότητά του  και μπορεί να χρησιμοποιηθεί για τις ανάγκες του έργου, μπορεί να εγκριθεί η παραλαβή αυτού με ή χωρίς μείωση του συμβατικού τιμήματος.</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Η παράδοση των παραδοτέων και του Έργου, συνολικά, από τον Ανάδοχο και η παραλαβή των παραδοτέων και του Έργου από την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γίνονται υποχρεωτικά μέσα στις προθεσμίες που ορίζονται  στη παρούσα.</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Σε κάθε περίπτωση και σε οποιαδήποτε σημείο της εξέλιξης του έργου, εάν η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xml:space="preserve"> διαπιστώνει μη συμμορφώσεις με τους όρους της Σύμβασης και τις τιθέμενες προδιαγραφές, ενημερώνει εγγράφως τον Ανάδοχο, ο οποίος υποχρεούται να προβεί σε διορθωτικές ενέργειες και να αναφέρει αυτές στην ΗΔΙΚΑ  δέκα (10) ημέρες από τη γνωστοποίηση των σχετικών ευρημάτων.</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Σε περίπτωση απόρριψης του παραδοτέου, συντάσσεται πρωτόκολλο παραλαβής, το οποίο περιλαμβάνει τις παρεκκλίσεις που παρουσιάζει το παραδοτέο από τους όρους της σύμβασης, τους λόγους της απόρριψης και γνωμάτευση της επιτροπής ή του εξουσιοδοτημένου οργάνου περί της χρηστικότητας και καταλληλότητας του παραδοτέου. </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Εφ’ όσον διαπιστωθεί διατήρηση των μη συμμορφώσεων και μετά τις διορθωτικές ενέργειες του Αναδόχου, παράλειψη διορθωτικών ενεργειών ή πρόθεση παραπλάνησης της ΗΔΙΚΑ, τότε η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xml:space="preserve"> μπορεί να εισηγηθεί την έναρξη των διαδικασιών για την κήρυξη του Αναδόχου ως έκπτωτου, οπότε και εφαρμόζονται τα αναφερόμενα στο άρθρο 3</w:t>
      </w:r>
      <w:r w:rsidR="009E2287" w:rsidRPr="00A406AE">
        <w:rPr>
          <w:rFonts w:asciiTheme="minorHAnsi" w:hAnsiTheme="minorHAnsi" w:cstheme="minorHAnsi"/>
          <w:sz w:val="24"/>
          <w:szCs w:val="24"/>
        </w:rPr>
        <w:t>0</w:t>
      </w:r>
      <w:r w:rsidRPr="00A406AE">
        <w:rPr>
          <w:rFonts w:asciiTheme="minorHAnsi" w:hAnsiTheme="minorHAnsi" w:cstheme="minorHAnsi"/>
          <w:sz w:val="24"/>
          <w:szCs w:val="24"/>
        </w:rPr>
        <w:t xml:space="preserve"> του Κανονισμού Προμηθειών</w:t>
      </w:r>
      <w:r w:rsidR="009E2287" w:rsidRPr="00A406AE">
        <w:rPr>
          <w:rFonts w:asciiTheme="minorHAnsi" w:hAnsiTheme="minorHAnsi" w:cstheme="minorHAnsi"/>
          <w:sz w:val="24"/>
          <w:szCs w:val="24"/>
        </w:rPr>
        <w:t xml:space="preserve"> της Η.ΔΙ.Κ.Α. ΑΕ.</w:t>
      </w:r>
    </w:p>
    <w:p w:rsidR="00D0324F"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Ο  Ανάδοχος υποχρεούται να παραδίδει τα παραδοτέα  μέσα στα χρονικά όρια και με τον τρόπο που ορίζει η παρούσα σύμβαση. Ο συμβατικός χρόνος παράδοσης των παραδοτέων , είναι δυνατόν να παρατείνεται μετά από σχετικό αίτημα του αναδόχου, το οποίο υποβάλλεται προς την ΗΔΙΚΑ είκοσι (20) τουλάχιστον ημέρες και σε εξαιρετικές περιπτώσεις, δέκα (10) ημέρες πριν από τη λήξη του συμβατικού χρόνου. Το αρμόδιο όργανο της ΗΔΙΚΑ Α.Ε. ή το κατ` εξουσιοδότηση αυτού όργανο και σε περίπτωση έλλειψης ή απουσίας του αρμοδίου οργάνου το Διοικητικό </w:t>
      </w:r>
      <w:r w:rsidRPr="00A406AE">
        <w:rPr>
          <w:rFonts w:asciiTheme="minorHAnsi" w:hAnsiTheme="minorHAnsi" w:cstheme="minorHAnsi"/>
          <w:sz w:val="24"/>
          <w:szCs w:val="24"/>
        </w:rPr>
        <w:lastRenderedPageBreak/>
        <w:t>Συμβούλιο ή το κατ` εξουσιοδότηση από αυτό όργανο, μετά από γνωμοδότηση του αρμόδιου τμήματος ή της επιτροπής παραλαβής, αποφασίζει για την αποδοχή του αιτήματος και ορίζει τον νέο χρόνο παραλαβής.</w:t>
      </w:r>
    </w:p>
    <w:p w:rsidR="007C7E17" w:rsidRPr="00A406AE" w:rsidRDefault="007C7E17" w:rsidP="00A406AE">
      <w:pPr>
        <w:spacing w:line="276" w:lineRule="auto"/>
        <w:rPr>
          <w:rFonts w:asciiTheme="minorHAnsi" w:hAnsiTheme="minorHAnsi" w:cstheme="minorHAnsi"/>
          <w:sz w:val="24"/>
          <w:szCs w:val="24"/>
        </w:rPr>
      </w:pPr>
      <w:r w:rsidRPr="00577DCD">
        <w:rPr>
          <w:rFonts w:asciiTheme="minorHAnsi" w:hAnsiTheme="minorHAnsi" w:cstheme="minorHAnsi"/>
          <w:sz w:val="24"/>
          <w:szCs w:val="24"/>
        </w:rPr>
        <w:t xml:space="preserve">Ο Ανάδοχος οφείλει να εγγυηθεί την καλή λειτουργία του </w:t>
      </w:r>
      <w:r w:rsidR="00577DCD" w:rsidRPr="00577DCD">
        <w:rPr>
          <w:rFonts w:asciiTheme="minorHAnsi" w:hAnsiTheme="minorHAnsi" w:cstheme="minorHAnsi"/>
          <w:sz w:val="24"/>
          <w:szCs w:val="24"/>
        </w:rPr>
        <w:t>συνόλου του έργου</w:t>
      </w:r>
      <w:r w:rsidR="00577DCD" w:rsidRPr="00A406AE">
        <w:rPr>
          <w:rFonts w:asciiTheme="minorHAnsi" w:hAnsiTheme="minorHAnsi" w:cstheme="minorHAnsi"/>
          <w:sz w:val="24"/>
          <w:szCs w:val="24"/>
        </w:rPr>
        <w:t xml:space="preserve"> </w:t>
      </w:r>
      <w:r w:rsidRPr="00577DCD">
        <w:rPr>
          <w:rFonts w:asciiTheme="minorHAnsi" w:hAnsiTheme="minorHAnsi" w:cstheme="minorHAnsi"/>
          <w:sz w:val="24"/>
          <w:szCs w:val="24"/>
        </w:rPr>
        <w:t xml:space="preserve">για περίοδο τουλάχιστον </w:t>
      </w:r>
      <w:r w:rsidR="00D0324F" w:rsidRPr="00A406AE">
        <w:rPr>
          <w:rFonts w:asciiTheme="minorHAnsi" w:hAnsiTheme="minorHAnsi" w:cstheme="minorHAnsi"/>
          <w:sz w:val="24"/>
          <w:szCs w:val="24"/>
        </w:rPr>
        <w:t xml:space="preserve">έξι (6) </w:t>
      </w:r>
      <w:r w:rsidRPr="00577DCD">
        <w:rPr>
          <w:rFonts w:asciiTheme="minorHAnsi" w:hAnsiTheme="minorHAnsi" w:cstheme="minorHAnsi"/>
          <w:sz w:val="24"/>
          <w:szCs w:val="24"/>
        </w:rPr>
        <w:t xml:space="preserve">ετών από την Οριστική Παραλαβή του έργου και να καταθέσει αντίστοιχη εγγυητική επιστολή «Καλής Λειτουργίας» σύμφωνα με τα οριζόμενα στο Άρθρο </w:t>
      </w:r>
      <w:r w:rsidR="00577DCD" w:rsidRPr="00A406AE">
        <w:rPr>
          <w:rFonts w:asciiTheme="minorHAnsi" w:hAnsiTheme="minorHAnsi" w:cstheme="minorHAnsi"/>
          <w:sz w:val="24"/>
          <w:szCs w:val="24"/>
        </w:rPr>
        <w:t>B</w:t>
      </w:r>
      <w:r w:rsidR="00577DCD" w:rsidRPr="00577DCD">
        <w:rPr>
          <w:rFonts w:asciiTheme="minorHAnsi" w:hAnsiTheme="minorHAnsi" w:cstheme="minorHAnsi"/>
          <w:sz w:val="24"/>
          <w:szCs w:val="24"/>
        </w:rPr>
        <w:t>.11.4</w:t>
      </w:r>
      <w:r w:rsidR="00577DCD" w:rsidRPr="00A406AE">
        <w:rPr>
          <w:rFonts w:asciiTheme="minorHAnsi" w:hAnsiTheme="minorHAnsi" w:cstheme="minorHAnsi"/>
          <w:sz w:val="24"/>
          <w:szCs w:val="24"/>
        </w:rPr>
        <w:t xml:space="preserve"> </w:t>
      </w:r>
      <w:r w:rsidRPr="00577DCD">
        <w:rPr>
          <w:rFonts w:asciiTheme="minorHAnsi" w:hAnsiTheme="minorHAnsi" w:cstheme="minorHAnsi"/>
          <w:sz w:val="24"/>
          <w:szCs w:val="24"/>
        </w:rPr>
        <w:t xml:space="preserve">της παρούσας. </w:t>
      </w:r>
      <w:r w:rsidR="00577DCD" w:rsidRPr="00577DCD">
        <w:rPr>
          <w:rFonts w:asciiTheme="minorHAnsi" w:hAnsiTheme="minorHAnsi" w:cstheme="minorHAnsi"/>
          <w:sz w:val="24"/>
          <w:szCs w:val="24"/>
        </w:rPr>
        <w:t>(Σημειώνεται ότι από την ζητούμενη στο παρόν άρθρο εγγύηση εξαιρείται πάσης φύσεως εξοπλισμός μεταφερθεί στο νέο κτίριο και δεν ανήκει στο παρόν έργο)</w:t>
      </w:r>
      <w:r w:rsidR="00552AAD" w:rsidRPr="00552AAD">
        <w:rPr>
          <w:rFonts w:asciiTheme="minorHAnsi" w:hAnsiTheme="minorHAnsi" w:cstheme="minorHAnsi"/>
          <w:sz w:val="24"/>
          <w:szCs w:val="24"/>
        </w:rPr>
        <w:t>.</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Με την επιφύλαξη των οριζόμενων ανωτέρω, ο Ανάδοχος φέρει την ευθύνη μέχρι την Οριστική Παραλαβή ο εξοπλισμός να είναι σε είδος και ποιότητα όπως περιγράφεται στη Σύμβαση.</w:t>
      </w:r>
    </w:p>
    <w:p w:rsidR="007C7E17" w:rsidRPr="00A406AE" w:rsidRDefault="00CE0A2A"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 </w:t>
      </w:r>
      <w:r w:rsidR="007C7E17" w:rsidRPr="00A406AE">
        <w:rPr>
          <w:rFonts w:asciiTheme="minorHAnsi" w:hAnsiTheme="minorHAnsi" w:cstheme="minorHAnsi"/>
          <w:sz w:val="24"/>
          <w:szCs w:val="24"/>
        </w:rPr>
        <w:t xml:space="preserve">Η Επιτροπή Παρακολούθησης και Παραλαβής δύναται να προβεί στην Οριστική Παραλαβή του έργου σε περίπτωση που κατά την εκτέλεση των δοκιμών ελέγχου ή κατά τη διάρκεια της δοκιμαστικής λειτουργίας διαπιστωθούν επουσιώδεις – κατά την κρίση της  Επιτροπής –αποκλίσεις από τις τεχνικές προδιαγραφές του εξοπλισμού όπως αυτές περιγράφονται στα ΠΑΡΑΡΤΗΜΑΤΑ της παρούσας και οι οποίες δεν επηρεάζουν την κατά τα λοιπά αξιόπιστη λειτουργία του εξοπλισμού. </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Ο Ανάδοχος φέρει την ευθύνη για τη σωστή λειτουργία του εξοπλισμού μέχρι την Οριστική Παραλαβή του έργου. </w:t>
      </w:r>
    </w:p>
    <w:p w:rsidR="00DF01D8" w:rsidRPr="00577DCD" w:rsidRDefault="00DF01D8" w:rsidP="00577DCD">
      <w:pPr>
        <w:rPr>
          <w:rFonts w:asciiTheme="minorHAnsi" w:hAnsiTheme="minorHAnsi" w:cstheme="minorHAnsi"/>
          <w:sz w:val="24"/>
          <w:szCs w:val="24"/>
        </w:rPr>
      </w:pPr>
    </w:p>
    <w:p w:rsidR="00DA143C" w:rsidRPr="00187BBA" w:rsidRDefault="00DA143C" w:rsidP="00021593">
      <w:pPr>
        <w:rPr>
          <w:rFonts w:asciiTheme="minorHAnsi" w:hAnsiTheme="minorHAnsi" w:cstheme="minorHAnsi"/>
          <w:sz w:val="24"/>
          <w:szCs w:val="24"/>
        </w:rPr>
      </w:pPr>
    </w:p>
    <w:p w:rsidR="008C5AC3" w:rsidRPr="00187BBA" w:rsidRDefault="008C5AC3" w:rsidP="00021593">
      <w:pPr>
        <w:rPr>
          <w:rFonts w:asciiTheme="minorHAnsi" w:hAnsiTheme="minorHAnsi" w:cstheme="minorHAnsi"/>
          <w:sz w:val="24"/>
          <w:szCs w:val="24"/>
        </w:rPr>
        <w:sectPr w:rsidR="008C5AC3" w:rsidRPr="00187BBA" w:rsidSect="003E24D0">
          <w:pgSz w:w="11906" w:h="16838" w:code="9"/>
          <w:pgMar w:top="1134" w:right="1134" w:bottom="1134" w:left="1134" w:header="426" w:footer="317" w:gutter="0"/>
          <w:cols w:space="708"/>
          <w:docGrid w:linePitch="360"/>
        </w:sectPr>
      </w:pPr>
    </w:p>
    <w:p w:rsidR="0063356E" w:rsidRPr="0063356E" w:rsidRDefault="0063356E" w:rsidP="00281CF7">
      <w:pPr>
        <w:pStyle w:val="aff5"/>
        <w:keepNext/>
        <w:numPr>
          <w:ilvl w:val="0"/>
          <w:numId w:val="91"/>
        </w:numPr>
        <w:tabs>
          <w:tab w:val="num" w:pos="1146"/>
        </w:tabs>
        <w:spacing w:before="60" w:after="0" w:line="240" w:lineRule="auto"/>
        <w:ind w:left="709"/>
        <w:contextualSpacing w:val="0"/>
        <w:outlineLvl w:val="2"/>
        <w:rPr>
          <w:rFonts w:asciiTheme="minorHAnsi" w:eastAsia="Times New Roman" w:hAnsiTheme="minorHAnsi" w:cstheme="minorHAnsi"/>
          <w:b/>
          <w:vanish/>
          <w:sz w:val="24"/>
          <w:szCs w:val="24"/>
          <w:highlight w:val="lightGray"/>
        </w:rPr>
      </w:pPr>
      <w:bookmarkStart w:id="54" w:name="_Toc57465445"/>
      <w:bookmarkStart w:id="55" w:name="_Toc57465447"/>
      <w:bookmarkStart w:id="56" w:name="_Toc57465450"/>
      <w:bookmarkStart w:id="57" w:name="_Toc54088366"/>
      <w:bookmarkStart w:id="58" w:name="_Toc54088717"/>
      <w:bookmarkStart w:id="59" w:name="_Toc54089095"/>
      <w:bookmarkStart w:id="60" w:name="_Toc54089473"/>
      <w:bookmarkStart w:id="61" w:name="_Toc54089852"/>
      <w:bookmarkStart w:id="62" w:name="_Toc54088372"/>
      <w:bookmarkStart w:id="63" w:name="_Toc54088723"/>
      <w:bookmarkStart w:id="64" w:name="_Toc54089101"/>
      <w:bookmarkStart w:id="65" w:name="_Toc54089479"/>
      <w:bookmarkStart w:id="66" w:name="_Toc54089858"/>
      <w:bookmarkStart w:id="67" w:name="_Toc54088375"/>
      <w:bookmarkStart w:id="68" w:name="_Toc54088726"/>
      <w:bookmarkStart w:id="69" w:name="_Toc54089104"/>
      <w:bookmarkStart w:id="70" w:name="_Toc54089482"/>
      <w:bookmarkStart w:id="71" w:name="_Toc54089861"/>
      <w:bookmarkStart w:id="72" w:name="_Toc54088376"/>
      <w:bookmarkStart w:id="73" w:name="_Toc54088727"/>
      <w:bookmarkStart w:id="74" w:name="_Toc54089105"/>
      <w:bookmarkStart w:id="75" w:name="_Toc54089483"/>
      <w:bookmarkStart w:id="76" w:name="_Toc54089862"/>
      <w:bookmarkStart w:id="77" w:name="_Toc54088377"/>
      <w:bookmarkStart w:id="78" w:name="_Toc54088728"/>
      <w:bookmarkStart w:id="79" w:name="_Toc54089106"/>
      <w:bookmarkStart w:id="80" w:name="_Toc54089484"/>
      <w:bookmarkStart w:id="81" w:name="_Toc54089863"/>
      <w:bookmarkStart w:id="82" w:name="_Toc54088378"/>
      <w:bookmarkStart w:id="83" w:name="_Toc54088729"/>
      <w:bookmarkStart w:id="84" w:name="_Toc54089107"/>
      <w:bookmarkStart w:id="85" w:name="_Toc54089485"/>
      <w:bookmarkStart w:id="86" w:name="_Toc54089864"/>
      <w:bookmarkStart w:id="87" w:name="_Toc54086003"/>
      <w:bookmarkStart w:id="88" w:name="_Toc54086691"/>
      <w:bookmarkStart w:id="89" w:name="_Toc54087026"/>
      <w:bookmarkStart w:id="90" w:name="_Toc54087361"/>
      <w:bookmarkStart w:id="91" w:name="_Toc54087696"/>
      <w:bookmarkStart w:id="92" w:name="_Toc54088031"/>
      <w:bookmarkStart w:id="93" w:name="_Toc54088379"/>
      <w:bookmarkStart w:id="94" w:name="_Toc54088730"/>
      <w:bookmarkStart w:id="95" w:name="_Toc54089108"/>
      <w:bookmarkStart w:id="96" w:name="_Toc54089486"/>
      <w:bookmarkStart w:id="97" w:name="_Toc54089865"/>
      <w:bookmarkStart w:id="98" w:name="_Toc54086007"/>
      <w:bookmarkStart w:id="99" w:name="_Toc54086695"/>
      <w:bookmarkStart w:id="100" w:name="_Toc54087030"/>
      <w:bookmarkStart w:id="101" w:name="_Toc54087365"/>
      <w:bookmarkStart w:id="102" w:name="_Toc54087700"/>
      <w:bookmarkStart w:id="103" w:name="_Toc54088035"/>
      <w:bookmarkStart w:id="104" w:name="_Toc54088383"/>
      <w:bookmarkStart w:id="105" w:name="_Toc54088734"/>
      <w:bookmarkStart w:id="106" w:name="_Toc54089112"/>
      <w:bookmarkStart w:id="107" w:name="_Toc54089490"/>
      <w:bookmarkStart w:id="108" w:name="_Toc54089869"/>
      <w:bookmarkStart w:id="109" w:name="_Toc54086017"/>
      <w:bookmarkStart w:id="110" w:name="_Toc54086705"/>
      <w:bookmarkStart w:id="111" w:name="_Toc54087040"/>
      <w:bookmarkStart w:id="112" w:name="_Toc54087375"/>
      <w:bookmarkStart w:id="113" w:name="_Toc54087710"/>
      <w:bookmarkStart w:id="114" w:name="_Toc54088045"/>
      <w:bookmarkStart w:id="115" w:name="_Toc54088393"/>
      <w:bookmarkStart w:id="116" w:name="_Toc54088744"/>
      <w:bookmarkStart w:id="117" w:name="_Toc54089122"/>
      <w:bookmarkStart w:id="118" w:name="_Toc54089500"/>
      <w:bookmarkStart w:id="119" w:name="_Toc54089879"/>
      <w:bookmarkStart w:id="120" w:name="_Toc54086020"/>
      <w:bookmarkStart w:id="121" w:name="_Toc54086708"/>
      <w:bookmarkStart w:id="122" w:name="_Toc54087043"/>
      <w:bookmarkStart w:id="123" w:name="_Toc54087378"/>
      <w:bookmarkStart w:id="124" w:name="_Toc54087713"/>
      <w:bookmarkStart w:id="125" w:name="_Toc54088048"/>
      <w:bookmarkStart w:id="126" w:name="_Toc54088396"/>
      <w:bookmarkStart w:id="127" w:name="_Toc54088747"/>
      <w:bookmarkStart w:id="128" w:name="_Toc54089125"/>
      <w:bookmarkStart w:id="129" w:name="_Toc54089503"/>
      <w:bookmarkStart w:id="130" w:name="_Toc54089882"/>
      <w:bookmarkStart w:id="131" w:name="_Toc54086025"/>
      <w:bookmarkStart w:id="132" w:name="_Toc54086713"/>
      <w:bookmarkStart w:id="133" w:name="_Toc54087048"/>
      <w:bookmarkStart w:id="134" w:name="_Toc54087383"/>
      <w:bookmarkStart w:id="135" w:name="_Toc54087718"/>
      <w:bookmarkStart w:id="136" w:name="_Toc54088053"/>
      <w:bookmarkStart w:id="137" w:name="_Toc54088401"/>
      <w:bookmarkStart w:id="138" w:name="_Toc54088752"/>
      <w:bookmarkStart w:id="139" w:name="_Toc54089130"/>
      <w:bookmarkStart w:id="140" w:name="_Toc54089508"/>
      <w:bookmarkStart w:id="141" w:name="_Toc54089887"/>
      <w:bookmarkStart w:id="142" w:name="_Toc54086038"/>
      <w:bookmarkStart w:id="143" w:name="_Toc54086726"/>
      <w:bookmarkStart w:id="144" w:name="_Toc54087061"/>
      <w:bookmarkStart w:id="145" w:name="_Toc54087396"/>
      <w:bookmarkStart w:id="146" w:name="_Toc54087731"/>
      <w:bookmarkStart w:id="147" w:name="_Toc54088066"/>
      <w:bookmarkStart w:id="148" w:name="_Toc54088414"/>
      <w:bookmarkStart w:id="149" w:name="_Toc54088765"/>
      <w:bookmarkStart w:id="150" w:name="_Toc54089143"/>
      <w:bookmarkStart w:id="151" w:name="_Toc54089521"/>
      <w:bookmarkStart w:id="152" w:name="_Toc54089900"/>
      <w:bookmarkStart w:id="153" w:name="_Toc54088766"/>
      <w:bookmarkStart w:id="154" w:name="_Toc54089144"/>
      <w:bookmarkStart w:id="155" w:name="_Toc54089522"/>
      <w:bookmarkStart w:id="156" w:name="_Toc54089901"/>
      <w:bookmarkStart w:id="157" w:name="_Toc54088770"/>
      <w:bookmarkStart w:id="158" w:name="_Toc54089148"/>
      <w:bookmarkStart w:id="159" w:name="_Toc54089526"/>
      <w:bookmarkStart w:id="160" w:name="_Toc54089905"/>
      <w:bookmarkStart w:id="161" w:name="_Toc54088773"/>
      <w:bookmarkStart w:id="162" w:name="_Toc54089151"/>
      <w:bookmarkStart w:id="163" w:name="_Toc54089529"/>
      <w:bookmarkStart w:id="164" w:name="_Toc54089908"/>
      <w:bookmarkStart w:id="165" w:name="_Toc54088775"/>
      <w:bookmarkStart w:id="166" w:name="_Toc54089153"/>
      <w:bookmarkStart w:id="167" w:name="_Toc54089531"/>
      <w:bookmarkStart w:id="168" w:name="_Toc54089910"/>
      <w:bookmarkStart w:id="169" w:name="_Toc54088777"/>
      <w:bookmarkStart w:id="170" w:name="_Toc54089155"/>
      <w:bookmarkStart w:id="171" w:name="_Toc54089533"/>
      <w:bookmarkStart w:id="172" w:name="_Toc54089912"/>
      <w:bookmarkStart w:id="173" w:name="_Toc54088779"/>
      <w:bookmarkStart w:id="174" w:name="_Toc54089157"/>
      <w:bookmarkStart w:id="175" w:name="_Toc54089535"/>
      <w:bookmarkStart w:id="176" w:name="_Toc54089914"/>
      <w:bookmarkStart w:id="177" w:name="_Toc54088780"/>
      <w:bookmarkStart w:id="178" w:name="_Toc54089158"/>
      <w:bookmarkStart w:id="179" w:name="_Toc54089536"/>
      <w:bookmarkStart w:id="180" w:name="_Toc54089915"/>
      <w:bookmarkStart w:id="181" w:name="_Toc54088785"/>
      <w:bookmarkStart w:id="182" w:name="_Toc54089163"/>
      <w:bookmarkStart w:id="183" w:name="_Toc54089541"/>
      <w:bookmarkStart w:id="184" w:name="_Toc54089920"/>
      <w:bookmarkStart w:id="185" w:name="_Toc54088792"/>
      <w:bookmarkStart w:id="186" w:name="_Toc54089170"/>
      <w:bookmarkStart w:id="187" w:name="_Toc54089548"/>
      <w:bookmarkStart w:id="188" w:name="_Toc54089927"/>
      <w:bookmarkStart w:id="189" w:name="_Toc54088793"/>
      <w:bookmarkStart w:id="190" w:name="_Toc54089171"/>
      <w:bookmarkStart w:id="191" w:name="_Toc54089549"/>
      <w:bookmarkStart w:id="192" w:name="_Toc54089928"/>
      <w:bookmarkStart w:id="193" w:name="_Toc5445950"/>
      <w:bookmarkStart w:id="194" w:name="_Toc7935598"/>
      <w:bookmarkStart w:id="195" w:name="_Toc8643976"/>
      <w:bookmarkStart w:id="196" w:name="_Toc9048143"/>
      <w:bookmarkStart w:id="197" w:name="_Toc9048807"/>
      <w:bookmarkStart w:id="198" w:name="_Toc9048934"/>
      <w:bookmarkStart w:id="199" w:name="_Toc9049501"/>
      <w:bookmarkStart w:id="200" w:name="_Toc9050773"/>
      <w:bookmarkStart w:id="201" w:name="_Toc1606169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63356E">
        <w:rPr>
          <w:rFonts w:asciiTheme="minorHAnsi" w:eastAsia="Times New Roman" w:hAnsiTheme="minorHAnsi" w:cstheme="minorHAnsi"/>
          <w:b/>
          <w:vanish/>
          <w:sz w:val="24"/>
          <w:szCs w:val="24"/>
          <w:highlight w:val="lightGray"/>
        </w:rPr>
        <w:lastRenderedPageBreak/>
        <w:t xml:space="preserve">ΓΕΝΙΚΟΙ ΚΑΙ ΕΙΔΙΚΟΙ ΟΡΟΙ </w:t>
      </w:r>
      <w:bookmarkStart w:id="202" w:name="_Toc404170216"/>
      <w:bookmarkStart w:id="203" w:name="_Toc404170499"/>
      <w:bookmarkEnd w:id="202"/>
      <w:bookmarkEnd w:id="203"/>
    </w:p>
    <w:p w:rsidR="0063356E" w:rsidRDefault="0063356E" w:rsidP="0063356E">
      <w:pPr>
        <w:pStyle w:val="31"/>
        <w:spacing w:before="60" w:after="0"/>
        <w:ind w:left="130"/>
        <w:rPr>
          <w:rFonts w:asciiTheme="minorHAnsi" w:hAnsiTheme="minorHAnsi" w:cstheme="minorHAnsi"/>
          <w:sz w:val="24"/>
          <w:szCs w:val="24"/>
        </w:rPr>
      </w:pPr>
    </w:p>
    <w:p w:rsidR="00CC10BD" w:rsidRPr="00187BBA" w:rsidRDefault="00573CED" w:rsidP="00281CF7">
      <w:pPr>
        <w:pStyle w:val="31"/>
        <w:numPr>
          <w:ilvl w:val="1"/>
          <w:numId w:val="91"/>
        </w:numPr>
        <w:tabs>
          <w:tab w:val="num" w:pos="1146"/>
        </w:tabs>
        <w:spacing w:before="60" w:after="0"/>
        <w:rPr>
          <w:rFonts w:asciiTheme="minorHAnsi" w:hAnsiTheme="minorHAnsi" w:cstheme="minorHAnsi"/>
          <w:sz w:val="24"/>
          <w:szCs w:val="24"/>
        </w:rPr>
      </w:pPr>
      <w:bookmarkStart w:id="204" w:name="_Toc404170500"/>
      <w:r w:rsidRPr="00187BBA">
        <w:rPr>
          <w:rFonts w:asciiTheme="minorHAnsi" w:hAnsiTheme="minorHAnsi" w:cstheme="minorHAnsi"/>
          <w:sz w:val="24"/>
          <w:szCs w:val="24"/>
        </w:rPr>
        <w:t>Αντικείμενο Διαγωνισμού</w:t>
      </w:r>
      <w:bookmarkEnd w:id="204"/>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Αντικείμενο του Διαγωνισμού είναι η επιλογή Αναδόχου για το Έργο, όπως αυτό περιγράφεται στο Α΄ Μέρος της παρούσας Διακήρυξης.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Διαγωνισμός πραγματοποιείται στο πλαίσιο συγχρηματοδότησής του από το Επιχειρησιακό Πρόγραμμα «Ψηφιακή Σύγκλιση» που έχει ενταχθεί στο Εθνικό Στρατηγικό Πλαίσιο Αναφοράς (ΕΣΠΑ) με την Απόφαση CCI 2007 GR 16 1 PO 002/26-10-2007 της Ευρωπαϊκής Επιτροπής, και υλοποιείται από την ΗΛΕΚΤΡΟΝΙΚΗ ΔΙΑΚΥΒΕΡΝΗΣΗ ΚΟΙΝΩΝΙΚΗΣ ΑΣΦΑΛΙΣΗΣ ΑΕ (ΗΔΙΚΑ ΑΕ) ως Δικαιούχος της πράξης.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Γίνονται δεκτές Προσφορές για το σύνολο των απαιτήσεων. Δεν γίνονται δεκτές και απορρίπτονται ως απαράδεκτες Προσφορές που υποβάλλονται για μέρος του Έργου.</w:t>
      </w:r>
    </w:p>
    <w:p w:rsidR="00CC10BD" w:rsidRPr="0063356E" w:rsidRDefault="0063356E" w:rsidP="00281CF7">
      <w:pPr>
        <w:pStyle w:val="31"/>
        <w:numPr>
          <w:ilvl w:val="1"/>
          <w:numId w:val="91"/>
        </w:numPr>
        <w:tabs>
          <w:tab w:val="num" w:pos="1146"/>
        </w:tabs>
        <w:spacing w:before="60" w:after="0"/>
        <w:rPr>
          <w:rFonts w:asciiTheme="minorHAnsi" w:hAnsiTheme="minorHAnsi" w:cstheme="minorHAnsi"/>
          <w:sz w:val="24"/>
          <w:szCs w:val="24"/>
        </w:rPr>
      </w:pPr>
      <w:r>
        <w:rPr>
          <w:rFonts w:asciiTheme="minorHAnsi" w:hAnsiTheme="minorHAnsi" w:cstheme="minorHAnsi"/>
          <w:sz w:val="24"/>
          <w:szCs w:val="24"/>
        </w:rPr>
        <w:t xml:space="preserve">  </w:t>
      </w:r>
      <w:bookmarkStart w:id="205" w:name="_Toc404170501"/>
      <w:r w:rsidR="00573CED" w:rsidRPr="0063356E">
        <w:rPr>
          <w:rFonts w:asciiTheme="minorHAnsi" w:hAnsiTheme="minorHAnsi" w:cstheme="minorHAnsi"/>
          <w:sz w:val="24"/>
          <w:szCs w:val="24"/>
        </w:rPr>
        <w:t>Προϋπολογισμός Έργου</w:t>
      </w:r>
      <w:bookmarkEnd w:id="205"/>
    </w:p>
    <w:p w:rsidR="00CC10BD" w:rsidRPr="00D0324F" w:rsidRDefault="00CC10BD" w:rsidP="00CC10BD">
      <w:pPr>
        <w:spacing w:before="60"/>
        <w:rPr>
          <w:rFonts w:asciiTheme="minorHAnsi" w:hAnsiTheme="minorHAnsi" w:cstheme="minorHAnsi"/>
          <w:sz w:val="24"/>
          <w:szCs w:val="24"/>
        </w:rPr>
      </w:pPr>
      <w:r w:rsidRPr="00D0324F">
        <w:rPr>
          <w:rFonts w:asciiTheme="minorHAnsi" w:hAnsiTheme="minorHAnsi" w:cstheme="minorHAnsi"/>
          <w:sz w:val="24"/>
          <w:szCs w:val="24"/>
        </w:rPr>
        <w:t>Το Έργο συγχρηματοδοτείται από το Επιχειρησιακό Πρόγραμμα «ΨΗΦΙΑΚΗ ΣΥΓΚΛΙΣΗ» του ΕΣΠΑ, από το Ευρωπαϊκό Ταμείο Περιφερειακής Ανάπτυξης (κοινοτική συνδρομή) και από Εθνικούς Πόρους (εθνική συμμετοχή).</w:t>
      </w:r>
    </w:p>
    <w:p w:rsidR="00CC10BD" w:rsidRPr="00D0324F" w:rsidRDefault="00CC10BD" w:rsidP="00CC10BD">
      <w:pPr>
        <w:spacing w:before="60"/>
        <w:rPr>
          <w:rFonts w:asciiTheme="minorHAnsi" w:hAnsiTheme="minorHAnsi" w:cstheme="minorHAnsi"/>
          <w:sz w:val="24"/>
          <w:szCs w:val="24"/>
        </w:rPr>
      </w:pPr>
      <w:r w:rsidRPr="00D0324F">
        <w:rPr>
          <w:rFonts w:asciiTheme="minorHAnsi" w:hAnsiTheme="minorHAnsi" w:cstheme="minorHAnsi"/>
          <w:sz w:val="24"/>
          <w:szCs w:val="24"/>
        </w:rPr>
        <w:t xml:space="preserve">Το σύνολο των δαπανών του Έργου (κοινοτική συνδρομή και εθνική συμμετοχή), θα βαρύνουν τις πιστώσεις του Προγράμματος Δημοσίων Επενδύσεων, και συγκεκριμένα τον </w:t>
      </w:r>
      <w:proofErr w:type="spellStart"/>
      <w:r w:rsidRPr="00D0324F">
        <w:rPr>
          <w:rFonts w:asciiTheme="minorHAnsi" w:hAnsiTheme="minorHAnsi" w:cstheme="minorHAnsi"/>
          <w:sz w:val="24"/>
          <w:szCs w:val="24"/>
        </w:rPr>
        <w:t>ενάριθμο</w:t>
      </w:r>
      <w:proofErr w:type="spellEnd"/>
      <w:r w:rsidRPr="00D0324F">
        <w:rPr>
          <w:rFonts w:asciiTheme="minorHAnsi" w:hAnsiTheme="minorHAnsi" w:cstheme="minorHAnsi"/>
          <w:sz w:val="24"/>
          <w:szCs w:val="24"/>
        </w:rPr>
        <w:t xml:space="preserve"> κωδικό Συλλογικής Απόφασης Ένταξης (ΣΑΕ) 2013ΣΕ03480045.</w:t>
      </w:r>
    </w:p>
    <w:p w:rsidR="00CC10BD" w:rsidRPr="00D0324F" w:rsidRDefault="00CC10BD" w:rsidP="00CC10BD">
      <w:pPr>
        <w:spacing w:before="60"/>
        <w:rPr>
          <w:rFonts w:asciiTheme="minorHAnsi" w:hAnsiTheme="minorHAnsi" w:cstheme="minorHAnsi"/>
          <w:sz w:val="24"/>
          <w:szCs w:val="24"/>
        </w:rPr>
      </w:pPr>
      <w:r w:rsidRPr="00D0324F">
        <w:rPr>
          <w:rFonts w:asciiTheme="minorHAnsi" w:hAnsiTheme="minorHAnsi" w:cstheme="minorHAnsi"/>
          <w:sz w:val="24"/>
          <w:szCs w:val="24"/>
        </w:rPr>
        <w:t xml:space="preserve">Ο </w:t>
      </w:r>
      <w:r w:rsidRPr="00D0324F">
        <w:rPr>
          <w:rFonts w:asciiTheme="minorHAnsi" w:hAnsiTheme="minorHAnsi" w:cstheme="minorHAnsi"/>
          <w:b/>
          <w:sz w:val="24"/>
          <w:szCs w:val="24"/>
        </w:rPr>
        <w:t xml:space="preserve">Προϋπολογισμός του Έργου, </w:t>
      </w:r>
      <w:r w:rsidRPr="00D0324F">
        <w:rPr>
          <w:rFonts w:asciiTheme="minorHAnsi" w:hAnsiTheme="minorHAnsi" w:cstheme="minorHAnsi"/>
          <w:sz w:val="24"/>
          <w:szCs w:val="24"/>
        </w:rPr>
        <w:t xml:space="preserve">χωρίς το δικαίωμα προαίρεσης, ανέρχεται στο ποσό των: </w:t>
      </w:r>
      <w:r w:rsidR="00B370DF" w:rsidRPr="00D0324F">
        <w:rPr>
          <w:rFonts w:asciiTheme="minorHAnsi" w:hAnsiTheme="minorHAnsi" w:cstheme="minorHAnsi"/>
          <w:sz w:val="24"/>
          <w:szCs w:val="24"/>
        </w:rPr>
        <w:t>εννιακοσίων χιλιάδων ευρώ 900.000</w:t>
      </w:r>
      <w:r w:rsidR="002200F4" w:rsidRPr="00D0324F">
        <w:rPr>
          <w:rFonts w:asciiTheme="minorHAnsi" w:hAnsiTheme="minorHAnsi" w:cstheme="minorHAnsi"/>
          <w:sz w:val="24"/>
          <w:szCs w:val="24"/>
        </w:rPr>
        <w:t>,00</w:t>
      </w:r>
      <w:r w:rsidRPr="00D0324F">
        <w:rPr>
          <w:rFonts w:asciiTheme="minorHAnsi" w:hAnsiTheme="minorHAnsi" w:cstheme="minorHAnsi"/>
          <w:sz w:val="24"/>
          <w:szCs w:val="24"/>
        </w:rPr>
        <w:t xml:space="preserve"> € (προϋπολογισμός χωρίς ΦΠΑ</w:t>
      </w:r>
      <w:r w:rsidR="00B370DF" w:rsidRPr="00D0324F">
        <w:rPr>
          <w:rFonts w:asciiTheme="minorHAnsi" w:hAnsiTheme="minorHAnsi" w:cstheme="minorHAnsi"/>
          <w:sz w:val="24"/>
          <w:szCs w:val="24"/>
        </w:rPr>
        <w:t>)</w:t>
      </w:r>
      <w:r w:rsidRPr="00D0324F">
        <w:rPr>
          <w:rFonts w:asciiTheme="minorHAnsi" w:hAnsiTheme="minorHAnsi" w:cstheme="minorHAnsi"/>
          <w:sz w:val="24"/>
          <w:szCs w:val="24"/>
        </w:rPr>
        <w:t xml:space="preserve">: </w:t>
      </w:r>
      <w:r w:rsidR="00B370DF" w:rsidRPr="00D0324F">
        <w:rPr>
          <w:rFonts w:asciiTheme="minorHAnsi" w:hAnsiTheme="minorHAnsi" w:cstheme="minorHAnsi"/>
          <w:sz w:val="24"/>
          <w:szCs w:val="24"/>
        </w:rPr>
        <w:t>900</w:t>
      </w:r>
      <w:r w:rsidR="002200F4" w:rsidRPr="00D0324F">
        <w:rPr>
          <w:rFonts w:asciiTheme="minorHAnsi" w:hAnsiTheme="minorHAnsi" w:cstheme="minorHAnsi"/>
          <w:sz w:val="24"/>
          <w:szCs w:val="24"/>
        </w:rPr>
        <w:t>.000,00</w:t>
      </w:r>
      <w:r w:rsidRPr="00D0324F">
        <w:rPr>
          <w:rFonts w:asciiTheme="minorHAnsi" w:hAnsiTheme="minorHAnsi" w:cstheme="minorHAnsi"/>
          <w:sz w:val="24"/>
          <w:szCs w:val="24"/>
        </w:rPr>
        <w:t xml:space="preserve"> € ΦΠΑ (23 %): </w:t>
      </w:r>
      <w:r w:rsidR="00B370DF" w:rsidRPr="00D0324F">
        <w:rPr>
          <w:rFonts w:asciiTheme="minorHAnsi" w:hAnsiTheme="minorHAnsi" w:cstheme="minorHAnsi"/>
          <w:sz w:val="24"/>
          <w:szCs w:val="24"/>
        </w:rPr>
        <w:t xml:space="preserve">1.107.000,00 € </w:t>
      </w:r>
      <w:r w:rsidRPr="00D0324F">
        <w:rPr>
          <w:rFonts w:asciiTheme="minorHAnsi" w:hAnsiTheme="minorHAnsi" w:cstheme="minorHAnsi"/>
          <w:sz w:val="24"/>
          <w:szCs w:val="24"/>
        </w:rPr>
        <w:t>και συμπεριλαμβάνει το</w:t>
      </w:r>
      <w:r w:rsidR="00B370DF" w:rsidRPr="00D0324F">
        <w:rPr>
          <w:rFonts w:asciiTheme="minorHAnsi" w:hAnsiTheme="minorHAnsi" w:cstheme="minorHAnsi"/>
          <w:sz w:val="24"/>
          <w:szCs w:val="24"/>
        </w:rPr>
        <w:t xml:space="preserve"> συνολικό </w:t>
      </w:r>
      <w:r w:rsidRPr="00D0324F">
        <w:rPr>
          <w:rFonts w:asciiTheme="minorHAnsi" w:hAnsiTheme="minorHAnsi" w:cstheme="minorHAnsi"/>
          <w:sz w:val="24"/>
          <w:szCs w:val="24"/>
        </w:rPr>
        <w:t xml:space="preserve"> κόστος του έργου </w:t>
      </w:r>
      <w:r w:rsidR="00B370DF" w:rsidRPr="00D0324F">
        <w:rPr>
          <w:rFonts w:asciiTheme="minorHAnsi" w:hAnsiTheme="minorHAnsi" w:cstheme="minorHAnsi"/>
          <w:sz w:val="24"/>
          <w:szCs w:val="24"/>
        </w:rPr>
        <w:t>για το σύνολο των αναφερόμενων υλικών και υπηρεσιών.</w:t>
      </w:r>
    </w:p>
    <w:p w:rsidR="00CC10BD" w:rsidRPr="00187BBA" w:rsidRDefault="00CC10BD" w:rsidP="00CC10BD">
      <w:pPr>
        <w:spacing w:before="60"/>
        <w:rPr>
          <w:rFonts w:asciiTheme="minorHAnsi" w:hAnsiTheme="minorHAnsi" w:cstheme="minorHAnsi"/>
          <w:b/>
          <w:sz w:val="24"/>
          <w:szCs w:val="24"/>
        </w:rPr>
      </w:pPr>
      <w:r w:rsidRPr="00187BBA">
        <w:rPr>
          <w:rFonts w:asciiTheme="minorHAnsi" w:hAnsiTheme="minorHAnsi" w:cstheme="minorHAnsi"/>
          <w:b/>
          <w:sz w:val="24"/>
          <w:szCs w:val="24"/>
        </w:rPr>
        <w:t>Στοιχεία Αναθέτουσας Αρχής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7512"/>
      </w:tblGrid>
      <w:tr w:rsidR="00CC10BD" w:rsidRPr="00187BBA" w:rsidTr="00183305">
        <w:tc>
          <w:tcPr>
            <w:tcW w:w="9639" w:type="dxa"/>
            <w:gridSpan w:val="2"/>
            <w:shd w:val="clear" w:color="auto" w:fill="E0E0E0"/>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b/>
                <w:sz w:val="24"/>
                <w:szCs w:val="24"/>
              </w:rPr>
              <w:t>ΗΔΙΚΑ ΑΕ</w:t>
            </w:r>
          </w:p>
        </w:tc>
      </w:tr>
      <w:tr w:rsidR="00CC10BD" w:rsidRPr="00187BBA" w:rsidTr="00183305">
        <w:tc>
          <w:tcPr>
            <w:tcW w:w="2127"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Αναθέτουσα Αρχή</w:t>
            </w:r>
          </w:p>
        </w:tc>
        <w:tc>
          <w:tcPr>
            <w:tcW w:w="7512"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ΗΛΕΚΤΡΟΝΙΚΗ ΔΙΑΚΥΒΕΡΝΗΣΗ ΚΟΙΝΩΝΙΚΗΣ ΑΣΦΑΛΙΣΗΣ ΑΕ</w:t>
            </w:r>
          </w:p>
        </w:tc>
      </w:tr>
      <w:tr w:rsidR="00CC10BD" w:rsidRPr="00187BBA" w:rsidTr="00183305">
        <w:tc>
          <w:tcPr>
            <w:tcW w:w="2127"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Διεύθυνση έδρας</w:t>
            </w:r>
          </w:p>
        </w:tc>
        <w:tc>
          <w:tcPr>
            <w:tcW w:w="7512"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Λ. ΣΥΓΓΡΟΥ &amp; ΛΑΓΟΥΜΙΤΖΗ 40, 117 45, Ν. ΚΟΣΜΟΣ, ΑΘΗΝΑ</w:t>
            </w:r>
          </w:p>
        </w:tc>
      </w:tr>
      <w:tr w:rsidR="00CC10BD" w:rsidRPr="00187BBA" w:rsidTr="00183305">
        <w:tc>
          <w:tcPr>
            <w:tcW w:w="2127"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Τηλέφωνο</w:t>
            </w:r>
          </w:p>
        </w:tc>
        <w:tc>
          <w:tcPr>
            <w:tcW w:w="7512"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00 30 213 2168156</w:t>
            </w:r>
          </w:p>
        </w:tc>
      </w:tr>
      <w:tr w:rsidR="00CC10BD" w:rsidRPr="00187BBA" w:rsidTr="00183305">
        <w:tc>
          <w:tcPr>
            <w:tcW w:w="2127" w:type="dxa"/>
            <w:vAlign w:val="center"/>
          </w:tcPr>
          <w:p w:rsidR="00CC10BD" w:rsidRPr="00187BBA" w:rsidRDefault="00CC10BD" w:rsidP="00183305">
            <w:pPr>
              <w:widowControl w:val="0"/>
              <w:rPr>
                <w:rFonts w:asciiTheme="minorHAnsi" w:hAnsiTheme="minorHAnsi" w:cstheme="minorHAnsi"/>
                <w:bCs/>
                <w:sz w:val="24"/>
                <w:szCs w:val="24"/>
              </w:rPr>
            </w:pPr>
            <w:proofErr w:type="spellStart"/>
            <w:r w:rsidRPr="00187BBA">
              <w:rPr>
                <w:rFonts w:asciiTheme="minorHAnsi" w:hAnsiTheme="minorHAnsi" w:cstheme="minorHAnsi"/>
                <w:bCs/>
                <w:sz w:val="24"/>
                <w:szCs w:val="24"/>
              </w:rPr>
              <w:t>Fax</w:t>
            </w:r>
            <w:proofErr w:type="spellEnd"/>
          </w:p>
        </w:tc>
        <w:tc>
          <w:tcPr>
            <w:tcW w:w="7512"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00 30 210 9248942</w:t>
            </w:r>
          </w:p>
        </w:tc>
      </w:tr>
      <w:tr w:rsidR="00CC10BD" w:rsidRPr="00187BBA" w:rsidTr="00183305">
        <w:tc>
          <w:tcPr>
            <w:tcW w:w="2127"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E-mail</w:t>
            </w:r>
          </w:p>
        </w:tc>
        <w:tc>
          <w:tcPr>
            <w:tcW w:w="7512"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kolovou</w:t>
            </w:r>
            <w:hyperlink r:id="rId15" w:history="1">
              <w:r w:rsidRPr="00187BBA">
                <w:rPr>
                  <w:rFonts w:asciiTheme="minorHAnsi" w:hAnsiTheme="minorHAnsi" w:cstheme="minorHAnsi"/>
                  <w:sz w:val="24"/>
                  <w:szCs w:val="24"/>
                </w:rPr>
                <w:t>@idika.gr</w:t>
              </w:r>
            </w:hyperlink>
          </w:p>
        </w:tc>
      </w:tr>
      <w:tr w:rsidR="00CC10BD" w:rsidRPr="00187BBA" w:rsidTr="00183305">
        <w:tc>
          <w:tcPr>
            <w:tcW w:w="2127"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Πληροφορίες</w:t>
            </w:r>
          </w:p>
        </w:tc>
        <w:tc>
          <w:tcPr>
            <w:tcW w:w="7512"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sz w:val="24"/>
                <w:szCs w:val="24"/>
              </w:rPr>
              <w:t>ΔΙΕΥΘΥΝΣΗ ΟΙΚΟΝΟΜΙΚΩΝ ΥΠΗΡΕΣΙΩΝ - ΥΠΟΔΙΕΥΘΥΝΣΗ ΠΡΟΜΗΘΕΙΩΝ - ΤΜΗΜΑ ΔΙΑΓΩΝΙΣΜΩΝ</w:t>
            </w:r>
            <w:r w:rsidRPr="00187BBA">
              <w:rPr>
                <w:rFonts w:asciiTheme="minorHAnsi" w:hAnsiTheme="minorHAnsi" w:cstheme="minorHAnsi"/>
                <w:bCs/>
                <w:sz w:val="24"/>
                <w:szCs w:val="24"/>
              </w:rPr>
              <w:t xml:space="preserve"> (κ. Κολοβού Χριστίνα)</w:t>
            </w:r>
          </w:p>
        </w:tc>
      </w:tr>
    </w:tbl>
    <w:p w:rsidR="00573CED" w:rsidRPr="00187BBA" w:rsidRDefault="00573CED" w:rsidP="00281CF7">
      <w:pPr>
        <w:pStyle w:val="31"/>
        <w:numPr>
          <w:ilvl w:val="1"/>
          <w:numId w:val="91"/>
        </w:numPr>
        <w:tabs>
          <w:tab w:val="num" w:pos="1146"/>
        </w:tabs>
        <w:spacing w:before="60" w:after="0"/>
        <w:rPr>
          <w:rFonts w:asciiTheme="minorHAnsi" w:hAnsiTheme="minorHAnsi" w:cstheme="minorHAnsi"/>
          <w:sz w:val="24"/>
          <w:szCs w:val="24"/>
        </w:rPr>
      </w:pPr>
      <w:bookmarkStart w:id="206" w:name="_Toc404170502"/>
      <w:bookmarkStart w:id="207" w:name="_Toc278755350"/>
      <w:bookmarkStart w:id="208" w:name="_Toc325704488"/>
      <w:r w:rsidRPr="00187BBA">
        <w:rPr>
          <w:rFonts w:asciiTheme="minorHAnsi" w:hAnsiTheme="minorHAnsi" w:cstheme="minorHAnsi"/>
          <w:sz w:val="24"/>
          <w:szCs w:val="24"/>
        </w:rPr>
        <w:t>Νομικό και Θεσμικό Πλαίσιο Διαγωνισμού</w:t>
      </w:r>
      <w:bookmarkEnd w:id="206"/>
    </w:p>
    <w:bookmarkEnd w:id="207"/>
    <w:bookmarkEnd w:id="208"/>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O Κανονισμός (ΕΚ) αρ. 1081/2006 της 5</w:t>
      </w:r>
      <w:r w:rsidRPr="00187BBA">
        <w:rPr>
          <w:rFonts w:asciiTheme="minorHAnsi" w:hAnsiTheme="minorHAnsi" w:cstheme="minorHAnsi"/>
          <w:sz w:val="24"/>
          <w:szCs w:val="24"/>
          <w:vertAlign w:val="superscript"/>
        </w:rPr>
        <w:t>ης</w:t>
      </w:r>
      <w:r w:rsidRPr="00187BBA">
        <w:rPr>
          <w:rFonts w:asciiTheme="minorHAnsi" w:hAnsiTheme="minorHAnsi" w:cstheme="minorHAnsi"/>
          <w:sz w:val="24"/>
          <w:szCs w:val="24"/>
        </w:rPr>
        <w:t xml:space="preserve"> Ιουλίου 2006 «για το Ευρωπαϊκό Κοινωνικό Ταμείο και την κατάργηση του κανονισμού (ΕΚ) αρ. 1784/1999», όπως τροποποιήθηκε από τον Κανονισμό (ΕΚ) αρ. 396/2009 της 5</w:t>
      </w:r>
      <w:r w:rsidRPr="00187BBA">
        <w:rPr>
          <w:rFonts w:asciiTheme="minorHAnsi" w:hAnsiTheme="minorHAnsi" w:cstheme="minorHAnsi"/>
          <w:sz w:val="24"/>
          <w:szCs w:val="24"/>
          <w:vertAlign w:val="superscript"/>
        </w:rPr>
        <w:t>ης</w:t>
      </w:r>
      <w:r w:rsidRPr="00187BBA">
        <w:rPr>
          <w:rFonts w:asciiTheme="minorHAnsi" w:hAnsiTheme="minorHAnsi" w:cstheme="minorHAnsi"/>
          <w:sz w:val="24"/>
          <w:szCs w:val="24"/>
        </w:rPr>
        <w:t xml:space="preserve"> Ιουλίου 2006 «για το Ευρωπαϊκό Κοινωνικό Ταμείο και την κατάργηση του κανονισμού (ΕΚ) αρ. 1784/1999» και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 xml:space="preserve">Ο Κανονισμός (ΕΚ) αρ. 1083/2006 της 11ης Ιουλίου 2006 «περί καθορισμού γενικών διατάξεων για το ΕΤΠΑ, το ΕΚΤ και το Ταμείο Συνοχής και την κατάργηση του κανονισμού (ΕΚ) αρ. 1260/1999», όπως τροποποιήθηκε από τον Κανονισμό (ΕΚ) αρ. 539/2010 της 16ης Ιουνίου 2010 «σχετικά με την τροποποίηση του (ΕΚ) αρ.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σχετικά με την απλοποίηση ορισμένων </w:t>
      </w:r>
      <w:r w:rsidRPr="00187BBA">
        <w:rPr>
          <w:rFonts w:asciiTheme="minorHAnsi" w:hAnsiTheme="minorHAnsi" w:cstheme="minorHAnsi"/>
          <w:sz w:val="24"/>
          <w:szCs w:val="24"/>
        </w:rPr>
        <w:lastRenderedPageBreak/>
        <w:t>απαιτήσεων, καθώς και σχετικό με ορισμένες διατάξεις που αφορούν τη δημοσιονομική διαχείριση» και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Κανονισμός (ΕΚ) αρ. 1828/2006 της 8</w:t>
      </w:r>
      <w:r w:rsidRPr="00187BBA">
        <w:rPr>
          <w:rFonts w:asciiTheme="minorHAnsi" w:hAnsiTheme="minorHAnsi" w:cstheme="minorHAnsi"/>
          <w:sz w:val="24"/>
          <w:szCs w:val="24"/>
          <w:vertAlign w:val="superscript"/>
        </w:rPr>
        <w:t>ος</w:t>
      </w:r>
      <w:r w:rsidRPr="00187BBA">
        <w:rPr>
          <w:rFonts w:asciiTheme="minorHAnsi" w:hAnsiTheme="minorHAnsi" w:cstheme="minorHAnsi"/>
          <w:sz w:val="24"/>
          <w:szCs w:val="24"/>
        </w:rPr>
        <w:t xml:space="preserve"> Δεκεμβρίου 2006 «για τη θέσπιση κανόνων σχετικά με την εφαρμογή του κανονισμού (ΕΚ) αριθ.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και του κανονισμού (ΕΚ) 1080/2006 του Ευρωπαϊκού Κοινοβουλίου και του Συμβουλίου για το Ευρωπαϊκό Ταμείο Περιφερειακής Ανάπτυξης», όπως τροποποιήθηκε από τον Κανονισμό (ΕΚ) αρ. 846/2009 της 1</w:t>
      </w:r>
      <w:r w:rsidRPr="00187BBA">
        <w:rPr>
          <w:rFonts w:asciiTheme="minorHAnsi" w:hAnsiTheme="minorHAnsi" w:cstheme="minorHAnsi"/>
          <w:sz w:val="24"/>
          <w:szCs w:val="24"/>
          <w:vertAlign w:val="superscript"/>
        </w:rPr>
        <w:t>ης</w:t>
      </w:r>
      <w:r w:rsidRPr="00187BBA">
        <w:rPr>
          <w:rFonts w:asciiTheme="minorHAnsi" w:hAnsiTheme="minorHAnsi" w:cstheme="minorHAnsi"/>
          <w:sz w:val="24"/>
          <w:szCs w:val="24"/>
        </w:rPr>
        <w:t xml:space="preserve"> Σεπτεμβρίου 2009 «για την τροποποίηση του (ΕΚ) αρ. 1828/2006 για τη θέσπιση κανόνων σχετικά με την εφαρμογή του κανονισμού (ΕΚ) αρ.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και του κανονισμού (ΕΚ) αρ. 1080/2006 του Ευρωπαϊκού Κοινοβουλίου και του Συμβουλίου για το Ευρωπαϊκό Ταμείο Περιφερειακής Ανάπτυξης» και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Κανονισμός (ΕΚ) αρ. 213/2008 της Επιτροπής, της 28ης Νοεμβρίου 2007, για τροποποίηση του Κανονισμού (ΕΚ) αρ.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Η Οδηγία 2004/18 του Ευρωπαϊκού Κοινοβουλίου και του Συμβουλίου της 31ης Μαρτίου 2004 περί συντονισμού των διαδικασιών σύναψης δημοσίων συμβάσεων έργων, προμηθειών και υπηρεσιών, όπως τροποποιήθηκε με την οδηγία 2005/51/ΕΚ της Επιτροπής και η Οδηγία 2005/75/ΕΚ του Ευρωπαϊκού Κοινοβουλίου της 16ης Νοεμβρίου 2005.</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Το ΠΔ 60/2007 «Προσαρμογή της Ελληνικής Νομοθεσίας στα διατάξεις της Οδηγίας 2004/18/ΕΚ “περί συντονισμού των διαδικασιών σύναψης των δημοσίων συμβάσεων έργων, προμηθειών και υπηρεσιών”, όπως τροποποιήθηκε με την οδηγία 2005/51/ΕΚ της Επιτροπής και την Οδηγία 2005/75/ΕΚ του Ευρωπαϊκού Κοινοβουλίου και του Συμβουλίου της 16ης Νοεμβρίου 2005.» (ΦΕΚ 64/Α/16-03-2007).</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Η Οδηγία 2007/66/ΕΚ του Ευρωπαϊκού Κοινοβουλίου και του Συμβουλίου της 11ης Δεκεμβρίου 2007 για την τροποποίηση των οδηγιών 89/665/ΕΟΚ και 92/13/ΕΟΚ του Συμβουλίου όσον αφορά τη βελτίωση της αποτελεσματικότητας των διαδικασιών προσφυγής στον τομέα της σύναψης δημόσιων συμβάσεων.</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Ν. 3886/2010 «Δικαστική προστασία κατά τη σύναψη δημοσίων συμβάσεων - Εναρμόνιση της ελληνικής νομοθεσίας με την Οδηγία 89/665/ΕΟΚ του Συμβουλίου της 21ης Ιουνίου 1989 (L 395) και την Οδηγία 92/13/ΕΟΚ του Συμβουλίου της 25ης Φεβρουαρίου 1992 (L 76), όπως τροποποιήθηκαν με την Οδηγία 2007/66/ΕΚ του Ευρωπαϊκού Κοινοβουλίου και του Συμβουλίου της 11ης Δεκεμβρίου 2007 (L 335)» (ΦΕΚ 173/Α/30-09-2010).</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Η με αρ. 7725/28-03-2007 Απόφαση της Ε.Ε. περί έγκρισης του Εθνικού Στρατηγικού Πλαισίου Αναφοράς (Κωδικός CCI 2007GR16UNS001).</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Η υπ' αρ. C (2007) 5339/26-10-2007 απόφαση της Επιτροπής των ΕΚ για την έγκριση του Επιχειρησιακού Προγράμματος «Ψηφιακή Σύγκλιση 2007-2013» για κοινοτική ενίσχυση από το Ευρωπαϊκό Ταμείο Περιφερειακής Ανάπτυξης.</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Ν. 3614/2007 «Διαχείριση, έλεγχος και εφαρμογή αναπτυξιακών παρεμβάσεων για την προγραμματική περίοδο 2007 - 2013» (ΦΕΚ 267/Α/03-12-2007), όπως τροποποιήθηκε με τον Ν. 3840/2010 «Αποκέντρωση, απλοποίηση και ενίσχυση της αποτελεσματικότητας των διαδικασιών του Εθνικού Πλαισίου Αναφοράς (ΕΣΠΑ) 2007-2013 και άλλες διατάξεις» (ΦΕΚ 53/Α/31-03-2010) και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 xml:space="preserve">Η υπ' αρ. 14053/ΕΥΣ1749/27-03-2007 Υπουργική Απόφαση Συστήματος Διαχείρισης όπως τροποποιήθηκε με τις υπ' αρ. 43804/ΕΥΘΥ2041/07-09-2009 (ΦΕΚ 1957/Β/09-09-2009), 28020 </w:t>
      </w:r>
      <w:r w:rsidRPr="00187BBA">
        <w:rPr>
          <w:rFonts w:asciiTheme="minorHAnsi" w:hAnsiTheme="minorHAnsi" w:cstheme="minorHAnsi"/>
          <w:sz w:val="24"/>
          <w:szCs w:val="24"/>
        </w:rPr>
        <w:lastRenderedPageBreak/>
        <w:t>ΕΥΘΥ/1212/30-06-2010 (ΦΕΚ 1088/Β/19-07-2010)</w:t>
      </w:r>
      <w:r w:rsidR="00147B9B" w:rsidRPr="00187BBA">
        <w:rPr>
          <w:rFonts w:asciiTheme="minorHAnsi" w:hAnsiTheme="minorHAnsi" w:cstheme="minorHAnsi"/>
          <w:sz w:val="24"/>
          <w:szCs w:val="24"/>
        </w:rPr>
        <w:t>,</w:t>
      </w:r>
      <w:r w:rsidRPr="00187BBA">
        <w:rPr>
          <w:rFonts w:asciiTheme="minorHAnsi" w:hAnsiTheme="minorHAnsi" w:cstheme="minorHAnsi"/>
          <w:sz w:val="24"/>
          <w:szCs w:val="24"/>
        </w:rPr>
        <w:t xml:space="preserve"> 18818/ΕΥΘΥ864/02-05-2011 (ΦΕΚ 1111/Β/03-06-2011)</w:t>
      </w:r>
      <w:r w:rsidR="00147B9B" w:rsidRPr="00187BBA">
        <w:rPr>
          <w:rFonts w:asciiTheme="minorHAnsi" w:hAnsiTheme="minorHAnsi" w:cstheme="minorHAnsi"/>
          <w:sz w:val="24"/>
          <w:szCs w:val="24"/>
        </w:rPr>
        <w:t xml:space="preserve"> και 5058/ΕΥΘΥ/138/ (ΦΕΚ 292/Β/2013)</w:t>
      </w:r>
      <w:r w:rsidRPr="00187BBA">
        <w:rPr>
          <w:rFonts w:asciiTheme="minorHAnsi" w:hAnsiTheme="minorHAnsi" w:cstheme="minorHAnsi"/>
          <w:sz w:val="24"/>
          <w:szCs w:val="24"/>
        </w:rPr>
        <w:t xml:space="preserve"> και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Το Εγχειρίδιο Διαδικασιών Διαχείρισης και Ελέγχου Συγχρηματοδοτούμενων Πράξεων σύμφωνα με τις απαιτήσεις του Κανονισμού (ΕΚ) 1828/2006 (έγγραφο υπ' αρ. 23105/ΓΔΑΑΠ4632/23-05- 2008), ως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Το Α.88 του Ν. 1892/1990 «Για τον εκσυγχρονισμό και την ανάπτυξη και άλλες διατάξεις» (ΦΕΚ 101/Α/31-07-1990).</w:t>
      </w:r>
    </w:p>
    <w:p w:rsidR="0030207E" w:rsidRPr="0030207E" w:rsidRDefault="0030207E"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30207E">
        <w:rPr>
          <w:rFonts w:asciiTheme="minorHAnsi" w:hAnsiTheme="minorHAnsi" w:cstheme="minorHAnsi"/>
          <w:sz w:val="24"/>
          <w:szCs w:val="24"/>
        </w:rPr>
        <w:t>Τα Α.1 ( πλην της παραγράφου 7 η οποία καταργ</w:t>
      </w:r>
      <w:r>
        <w:rPr>
          <w:rFonts w:asciiTheme="minorHAnsi" w:hAnsiTheme="minorHAnsi" w:cstheme="minorHAnsi"/>
          <w:sz w:val="24"/>
          <w:szCs w:val="24"/>
        </w:rPr>
        <w:t xml:space="preserve">είται </w:t>
      </w:r>
      <w:r w:rsidRPr="0030207E">
        <w:rPr>
          <w:rFonts w:asciiTheme="minorHAnsi" w:hAnsiTheme="minorHAnsi" w:cstheme="minorHAnsi"/>
          <w:sz w:val="24"/>
          <w:szCs w:val="24"/>
        </w:rPr>
        <w:t>από τη δημοσίευση του Ν. 4281/2014 ΦΕΚ Α 160/08.08.2014) και Α.3 του Ν. 2286/1995 «Προμήθειες του δημόσιου τομέα και ρυθμίσεις συναφών θεμάτων» (ΦΕΚ 19/Α/01-02-1995).</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Ν. 2362/1995 «Περί Δημοσίου Λογιστικού, ελέγχου των δαπανών του Κράτους και άλλες διατάξεις» (ΦΕΚ 247/Α/27-11-1995), όπως τροποποιήθηκε και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Το Π .Δ. 166/2003 «Προσαρμογή της ελληνικής νομοθεσίας στην Οδηγία 2000/35 της 29-06- 2000 για την καταπολέμηση των καθυστερήσεων πληρωμών στις εμπορικές συναλλαγές» (ΦΕΚ 138/Α/12-06-2003).</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 xml:space="preserve">Το ΠΔ 113/2010 «Ανάληψη υποχρεώσεων από τους </w:t>
      </w:r>
      <w:proofErr w:type="spellStart"/>
      <w:r w:rsidRPr="00187BBA">
        <w:rPr>
          <w:rFonts w:asciiTheme="minorHAnsi" w:hAnsiTheme="minorHAnsi" w:cstheme="minorHAnsi"/>
          <w:sz w:val="24"/>
          <w:szCs w:val="24"/>
        </w:rPr>
        <w:t>Διατάκτες</w:t>
      </w:r>
      <w:proofErr w:type="spellEnd"/>
      <w:r w:rsidRPr="00187BBA">
        <w:rPr>
          <w:rFonts w:asciiTheme="minorHAnsi" w:hAnsiTheme="minorHAnsi" w:cstheme="minorHAnsi"/>
          <w:sz w:val="24"/>
          <w:szCs w:val="24"/>
        </w:rPr>
        <w:t>» (ΦΕΚ 194/Α/22-11-2010).</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 xml:space="preserve">Η υπ' αρ. 1108437/2565/ΔΟΣ απόφαση του Υφυπουργού Οικονομίας και Οικονομικών με θέμα: «Καθορισμός Χωρών στις οποίες λειτουργούν </w:t>
      </w:r>
      <w:proofErr w:type="spellStart"/>
      <w:r w:rsidRPr="00187BBA">
        <w:rPr>
          <w:rFonts w:asciiTheme="minorHAnsi" w:hAnsiTheme="minorHAnsi" w:cstheme="minorHAnsi"/>
          <w:sz w:val="24"/>
          <w:szCs w:val="24"/>
        </w:rPr>
        <w:t>εξωχώριες</w:t>
      </w:r>
      <w:proofErr w:type="spellEnd"/>
      <w:r w:rsidRPr="00187BBA">
        <w:rPr>
          <w:rFonts w:asciiTheme="minorHAnsi" w:hAnsiTheme="minorHAnsi" w:cstheme="minorHAnsi"/>
          <w:sz w:val="24"/>
          <w:szCs w:val="24"/>
        </w:rPr>
        <w:t xml:space="preserve"> εταιρείες» (ΦΕΚ 1590/Β/16-11- 2005).</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Ν.3845/2010 «Μέτρα για την εφαρμογή του μηχανισμού στήριξης της ελληνικής οικονομίας από τα κράτη - μέλη της Ζώνης του ευρώ και το Διεθνές Νομισματικό Ταμείο» (ΦΕΚ 65/Α/06-05-2010).</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 xml:space="preserve">Ο Ν.3469/2006 «Εθνικό Τυπογραφείο, </w:t>
      </w:r>
      <w:proofErr w:type="spellStart"/>
      <w:r w:rsidRPr="00187BBA">
        <w:rPr>
          <w:rFonts w:asciiTheme="minorHAnsi" w:hAnsiTheme="minorHAnsi" w:cstheme="minorHAnsi"/>
          <w:sz w:val="24"/>
          <w:szCs w:val="24"/>
        </w:rPr>
        <w:t>Εφημερίς</w:t>
      </w:r>
      <w:proofErr w:type="spellEnd"/>
      <w:r w:rsidRPr="00187BBA">
        <w:rPr>
          <w:rFonts w:asciiTheme="minorHAnsi" w:hAnsiTheme="minorHAnsi" w:cstheme="minorHAnsi"/>
          <w:sz w:val="24"/>
          <w:szCs w:val="24"/>
        </w:rPr>
        <w:t xml:space="preserve"> της Κυβερνήσεως και λοιπές διατάξεις» (ΦΕΚ 131/Α/ 28-06-2006).</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Ν.3548/2007 «Καταχώρηση δημοσιεύσεων των φορέων του Δημοσίου στο νομαρχιακό και τοπικό Τύπο και άλλες διατάξεις» (ΦΕΚ 68/Α/20-03-2007), όπως τροποποιήθηκε και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 xml:space="preserve">Ο Ν.3861/2010 «Ενίσχυση της διαφάνειας με την υποχρεωτική ανάρτηση νόμων και πράξεων των κυβερνητικών, διοικητικών και </w:t>
      </w:r>
      <w:proofErr w:type="spellStart"/>
      <w:r w:rsidRPr="00187BBA">
        <w:rPr>
          <w:rFonts w:asciiTheme="minorHAnsi" w:hAnsiTheme="minorHAnsi" w:cstheme="minorHAnsi"/>
          <w:sz w:val="24"/>
          <w:szCs w:val="24"/>
        </w:rPr>
        <w:t>αυτοδιοικητικών</w:t>
      </w:r>
      <w:proofErr w:type="spellEnd"/>
      <w:r w:rsidRPr="00187BBA">
        <w:rPr>
          <w:rFonts w:asciiTheme="minorHAnsi" w:hAnsiTheme="minorHAnsi" w:cstheme="minorHAnsi"/>
          <w:sz w:val="24"/>
          <w:szCs w:val="24"/>
        </w:rPr>
        <w:t xml:space="preserve"> οργάνων στο διαδίκτυο «Πρόγραμμα Διαύγεια» και άλλες διατάξεις» (ΦΕΚ 112/A/13-07-2010).</w:t>
      </w:r>
    </w:p>
    <w:p w:rsidR="001A24C0" w:rsidRPr="00187BBA" w:rsidRDefault="001A24C0"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Ν. 2860</w:t>
      </w:r>
      <w:r w:rsidR="004A354B" w:rsidRPr="00187BBA">
        <w:rPr>
          <w:rFonts w:asciiTheme="minorHAnsi" w:hAnsiTheme="minorHAnsi" w:cstheme="minorHAnsi"/>
          <w:sz w:val="24"/>
          <w:szCs w:val="24"/>
        </w:rPr>
        <w:t>/2000</w:t>
      </w:r>
      <w:r w:rsidRPr="00187BBA">
        <w:rPr>
          <w:rFonts w:asciiTheme="minorHAnsi" w:hAnsiTheme="minorHAnsi" w:cstheme="minorHAnsi"/>
          <w:sz w:val="24"/>
          <w:szCs w:val="24"/>
        </w:rPr>
        <w:t xml:space="preserve"> «Διαχείριση, παρακολούθηση και έλεγχος του κοινοτικού πλαισίου στήριξης και άλλες διατάξεις» (ΦΕΚ 251/Α/14-11-2000), όπως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Η υπ' αρ. Φ1/2/6488/40/01-12-2010 Υπουργική Απόφαση του Υπουργού Εργασίας και Κοινωνικής Ασφάλισης «Κύρωση του Κανονισμού Προμηθειών, ανάθεσης υπηρεσιών και εκτέλεσης έργων της Ανώνυμης Εταιρείας Ηλεκτρονική Διακυβέρνηση Κοινωνικής Ασφάλισης ΑΕ «ΗΔΙΚΑ ΑΕ» (ΦΕΚ 1990/Β/23-12-2010).</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ΟΝ 3607/2007 «Σύσταση και Καταστατικό της Ηλεκτρονικής Διακυβέρνησης Κοινωνικής Ασφάλισης ΑΕ (ΗΔΙΚΑ ΑΕ)» (ΦΕΚ 245/Α/01.11.2007).</w:t>
      </w:r>
    </w:p>
    <w:p w:rsidR="00495FF9" w:rsidRPr="00187BBA" w:rsidRDefault="00495FF9"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Ν 2472/97 «Προστασία του Ατόμου από την επεξεργασία δεδομένων προσωπικού χαρακτήρα»  (ΦΕΚ Α50/10.4.1997) όπως τροποποιήθηκε και ισχύει.</w:t>
      </w:r>
    </w:p>
    <w:p w:rsidR="00573CED" w:rsidRPr="00187BBA" w:rsidRDefault="00573CED" w:rsidP="00281CF7">
      <w:pPr>
        <w:pStyle w:val="31"/>
        <w:numPr>
          <w:ilvl w:val="1"/>
          <w:numId w:val="91"/>
        </w:numPr>
        <w:tabs>
          <w:tab w:val="num" w:pos="1146"/>
        </w:tabs>
        <w:spacing w:before="60" w:after="0"/>
        <w:rPr>
          <w:rFonts w:asciiTheme="minorHAnsi" w:hAnsiTheme="minorHAnsi" w:cstheme="minorHAnsi"/>
          <w:sz w:val="24"/>
          <w:szCs w:val="24"/>
        </w:rPr>
      </w:pPr>
      <w:bookmarkStart w:id="209" w:name="_Toc404170503"/>
      <w:r w:rsidRPr="00187BBA">
        <w:rPr>
          <w:rFonts w:asciiTheme="minorHAnsi" w:hAnsiTheme="minorHAnsi" w:cstheme="minorHAnsi"/>
          <w:sz w:val="24"/>
          <w:szCs w:val="24"/>
        </w:rPr>
        <w:t>Ημερομηνία Αποστολής της Διακήρυξης</w:t>
      </w:r>
      <w:bookmarkEnd w:id="209"/>
    </w:p>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Η Διακήρυξη του Διαγωνισμού στάλθηκε για δημοσίευση:</w:t>
      </w:r>
    </w:p>
    <w:p w:rsidR="00CC10BD" w:rsidRPr="00187BBA" w:rsidRDefault="00CC10BD" w:rsidP="00281CF7">
      <w:pPr>
        <w:widowControl w:val="0"/>
        <w:numPr>
          <w:ilvl w:val="0"/>
          <w:numId w:val="45"/>
        </w:numPr>
        <w:spacing w:after="0"/>
        <w:ind w:left="714" w:hanging="357"/>
        <w:rPr>
          <w:rFonts w:asciiTheme="minorHAnsi" w:hAnsiTheme="minorHAnsi" w:cstheme="minorHAnsi"/>
          <w:color w:val="000000"/>
          <w:sz w:val="24"/>
          <w:szCs w:val="24"/>
        </w:rPr>
      </w:pPr>
      <w:r w:rsidRPr="00187BBA">
        <w:rPr>
          <w:rFonts w:asciiTheme="minorHAnsi" w:hAnsiTheme="minorHAnsi" w:cstheme="minorHAnsi"/>
          <w:sz w:val="24"/>
          <w:szCs w:val="24"/>
        </w:rPr>
        <w:t xml:space="preserve">Στην Υπηρεσία Επισήμων Εκδόσεων των Ευρωπαϊκών Κοινοτήτων στις </w:t>
      </w:r>
      <w:r w:rsidRPr="00187BBA">
        <w:rPr>
          <w:rFonts w:asciiTheme="minorHAnsi" w:hAnsiTheme="minorHAnsi" w:cstheme="minorHAnsi"/>
          <w:color w:val="000000"/>
          <w:sz w:val="24"/>
          <w:szCs w:val="24"/>
        </w:rPr>
        <w:t>ΧΧ-ΧΧ-2014.</w:t>
      </w:r>
    </w:p>
    <w:p w:rsidR="00CC10BD" w:rsidRPr="00187BBA" w:rsidRDefault="00CC10BD" w:rsidP="00281CF7">
      <w:pPr>
        <w:widowControl w:val="0"/>
        <w:numPr>
          <w:ilvl w:val="0"/>
          <w:numId w:val="45"/>
        </w:numPr>
        <w:spacing w:after="0"/>
        <w:ind w:left="714" w:hanging="357"/>
        <w:rPr>
          <w:rFonts w:asciiTheme="minorHAnsi" w:hAnsiTheme="minorHAnsi" w:cstheme="minorHAnsi"/>
          <w:color w:val="000000"/>
          <w:sz w:val="24"/>
          <w:szCs w:val="24"/>
        </w:rPr>
      </w:pPr>
      <w:r w:rsidRPr="00187BBA">
        <w:rPr>
          <w:rFonts w:asciiTheme="minorHAnsi" w:hAnsiTheme="minorHAnsi" w:cstheme="minorHAnsi"/>
          <w:sz w:val="24"/>
          <w:szCs w:val="24"/>
        </w:rPr>
        <w:t xml:space="preserve">Στο «Τεύχος Διακηρύξεων Δημοσίων Συμβάσεων» της Εφημερίδας της Κυβέρνησης στις </w:t>
      </w:r>
      <w:r w:rsidRPr="00187BBA">
        <w:rPr>
          <w:rFonts w:asciiTheme="minorHAnsi" w:hAnsiTheme="minorHAnsi" w:cstheme="minorHAnsi"/>
          <w:color w:val="000000"/>
          <w:sz w:val="24"/>
          <w:szCs w:val="24"/>
        </w:rPr>
        <w:t>ΧΧ-ΧΧ-2014.</w:t>
      </w:r>
    </w:p>
    <w:p w:rsidR="00CC10BD" w:rsidRPr="00187BBA" w:rsidRDefault="00CC10BD" w:rsidP="00281CF7">
      <w:pPr>
        <w:widowControl w:val="0"/>
        <w:numPr>
          <w:ilvl w:val="0"/>
          <w:numId w:val="45"/>
        </w:numPr>
        <w:spacing w:after="0"/>
        <w:ind w:left="714" w:hanging="357"/>
        <w:rPr>
          <w:rFonts w:asciiTheme="minorHAnsi" w:hAnsiTheme="minorHAnsi" w:cstheme="minorHAnsi"/>
          <w:sz w:val="24"/>
          <w:szCs w:val="24"/>
        </w:rPr>
      </w:pPr>
      <w:r w:rsidRPr="00187BBA">
        <w:rPr>
          <w:rFonts w:asciiTheme="minorHAnsi" w:hAnsiTheme="minorHAnsi" w:cstheme="minorHAnsi"/>
          <w:sz w:val="24"/>
          <w:szCs w:val="24"/>
        </w:rPr>
        <w:t xml:space="preserve">Στον ελληνικό τύπο απεστάλη στις </w:t>
      </w:r>
      <w:r w:rsidRPr="00187BBA">
        <w:rPr>
          <w:rFonts w:asciiTheme="minorHAnsi" w:hAnsiTheme="minorHAnsi" w:cstheme="minorHAnsi"/>
          <w:color w:val="000000"/>
          <w:sz w:val="24"/>
          <w:szCs w:val="24"/>
        </w:rPr>
        <w:t>ΧΧ-ΧΧ-2014 όπου και δημοσιεύθηκε στις ΧΧ-ΧΧ-2014.</w:t>
      </w:r>
    </w:p>
    <w:p w:rsidR="00CC10BD" w:rsidRPr="00187BBA" w:rsidRDefault="00CC10BD" w:rsidP="00281CF7">
      <w:pPr>
        <w:widowControl w:val="0"/>
        <w:numPr>
          <w:ilvl w:val="0"/>
          <w:numId w:val="45"/>
        </w:numPr>
        <w:spacing w:after="0"/>
        <w:ind w:left="714" w:hanging="357"/>
        <w:rPr>
          <w:rFonts w:asciiTheme="minorHAnsi" w:hAnsiTheme="minorHAnsi" w:cstheme="minorHAnsi"/>
          <w:color w:val="000000"/>
          <w:sz w:val="24"/>
          <w:szCs w:val="24"/>
        </w:rPr>
      </w:pPr>
      <w:r w:rsidRPr="00187BBA">
        <w:rPr>
          <w:rFonts w:asciiTheme="minorHAnsi" w:hAnsiTheme="minorHAnsi" w:cstheme="minorHAnsi"/>
          <w:sz w:val="24"/>
          <w:szCs w:val="24"/>
        </w:rPr>
        <w:t xml:space="preserve">Καταχωρήθηκε επίσης και στο διαδίκτυο στη διεύθυνση </w:t>
      </w:r>
      <w:hyperlink r:id="rId16" w:history="1">
        <w:r w:rsidRPr="00187BBA">
          <w:rPr>
            <w:rFonts w:asciiTheme="minorHAnsi" w:hAnsiTheme="minorHAnsi" w:cstheme="minorHAnsi"/>
            <w:sz w:val="24"/>
            <w:szCs w:val="24"/>
          </w:rPr>
          <w:t>http://www.idika.gr</w:t>
        </w:r>
      </w:hyperlink>
      <w:r w:rsidRPr="00187BBA">
        <w:rPr>
          <w:rFonts w:asciiTheme="minorHAnsi" w:hAnsiTheme="minorHAnsi" w:cstheme="minorHAnsi"/>
          <w:sz w:val="24"/>
          <w:szCs w:val="24"/>
        </w:rPr>
        <w:t xml:space="preserve"> στις </w:t>
      </w:r>
      <w:r w:rsidRPr="00187BBA">
        <w:rPr>
          <w:rFonts w:asciiTheme="minorHAnsi" w:hAnsiTheme="minorHAnsi" w:cstheme="minorHAnsi"/>
          <w:color w:val="000000"/>
          <w:sz w:val="24"/>
          <w:szCs w:val="24"/>
        </w:rPr>
        <w:t>ΧΧ-ΧΧ-2014.</w:t>
      </w:r>
    </w:p>
    <w:p w:rsidR="002D09B1" w:rsidRPr="00187BBA" w:rsidRDefault="002D09B1" w:rsidP="002D09B1">
      <w:pPr>
        <w:widowControl w:val="0"/>
        <w:spacing w:after="0"/>
        <w:rPr>
          <w:rFonts w:asciiTheme="minorHAnsi" w:hAnsiTheme="minorHAnsi" w:cstheme="minorHAnsi"/>
          <w:color w:val="000000"/>
          <w:sz w:val="24"/>
          <w:szCs w:val="24"/>
        </w:rPr>
      </w:pPr>
      <w:r w:rsidRPr="00187BBA">
        <w:rPr>
          <w:rFonts w:asciiTheme="minorHAnsi" w:hAnsiTheme="minorHAnsi" w:cstheme="minorHAnsi"/>
          <w:color w:val="000000"/>
          <w:sz w:val="24"/>
          <w:szCs w:val="24"/>
        </w:rPr>
        <w:t xml:space="preserve">Το πλήρες κείμενο της διακήρυξης καταχωρήθηκε επίσης και στο διαδίκτυο στη διεύθυνση </w:t>
      </w:r>
      <w:r w:rsidRPr="00187BBA">
        <w:rPr>
          <w:rFonts w:asciiTheme="minorHAnsi" w:hAnsiTheme="minorHAnsi" w:cstheme="minorHAnsi"/>
          <w:color w:val="000000"/>
          <w:sz w:val="24"/>
          <w:szCs w:val="24"/>
        </w:rPr>
        <w:lastRenderedPageBreak/>
        <w:t>(</w:t>
      </w:r>
      <w:r w:rsidRPr="00187BBA">
        <w:rPr>
          <w:rFonts w:asciiTheme="minorHAnsi" w:hAnsiTheme="minorHAnsi" w:cstheme="minorHAnsi"/>
          <w:color w:val="000000"/>
          <w:sz w:val="24"/>
          <w:szCs w:val="24"/>
          <w:lang w:val="en-US"/>
        </w:rPr>
        <w:t>http</w:t>
      </w:r>
      <w:r w:rsidRPr="00187BBA">
        <w:rPr>
          <w:rFonts w:asciiTheme="minorHAnsi" w:hAnsiTheme="minorHAnsi" w:cstheme="minorHAnsi"/>
          <w:color w:val="000000"/>
          <w:sz w:val="24"/>
          <w:szCs w:val="24"/>
        </w:rPr>
        <w:t>://</w:t>
      </w:r>
      <w:r w:rsidRPr="00187BBA">
        <w:rPr>
          <w:rFonts w:asciiTheme="minorHAnsi" w:hAnsiTheme="minorHAnsi" w:cstheme="minorHAnsi"/>
          <w:color w:val="000000"/>
          <w:sz w:val="24"/>
          <w:szCs w:val="24"/>
          <w:lang w:val="en-US"/>
        </w:rPr>
        <w:t>www</w:t>
      </w:r>
      <w:r w:rsidRPr="00187BBA">
        <w:rPr>
          <w:rFonts w:asciiTheme="minorHAnsi" w:hAnsiTheme="minorHAnsi" w:cstheme="minorHAnsi"/>
          <w:color w:val="000000"/>
          <w:sz w:val="24"/>
          <w:szCs w:val="24"/>
        </w:rPr>
        <w:t>.</w:t>
      </w:r>
      <w:r w:rsidRPr="00187BBA">
        <w:rPr>
          <w:rFonts w:asciiTheme="minorHAnsi" w:hAnsiTheme="minorHAnsi" w:cstheme="minorHAnsi"/>
          <w:color w:val="000000"/>
          <w:sz w:val="24"/>
          <w:szCs w:val="24"/>
          <w:lang w:val="en-US"/>
        </w:rPr>
        <w:t>idika</w:t>
      </w:r>
      <w:r w:rsidRPr="00187BBA">
        <w:rPr>
          <w:rFonts w:asciiTheme="minorHAnsi" w:hAnsiTheme="minorHAnsi" w:cstheme="minorHAnsi"/>
          <w:color w:val="000000"/>
          <w:sz w:val="24"/>
          <w:szCs w:val="24"/>
        </w:rPr>
        <w:t>.</w:t>
      </w:r>
      <w:r w:rsidRPr="00187BBA">
        <w:rPr>
          <w:rFonts w:asciiTheme="minorHAnsi" w:hAnsiTheme="minorHAnsi" w:cstheme="minorHAnsi"/>
          <w:color w:val="000000"/>
          <w:sz w:val="24"/>
          <w:szCs w:val="24"/>
          <w:lang w:val="en-US"/>
        </w:rPr>
        <w:t>gr</w:t>
      </w:r>
      <w:r w:rsidRPr="00187BBA">
        <w:rPr>
          <w:rFonts w:asciiTheme="minorHAnsi" w:hAnsiTheme="minorHAnsi" w:cstheme="minorHAnsi"/>
          <w:color w:val="000000"/>
          <w:sz w:val="24"/>
          <w:szCs w:val="24"/>
        </w:rPr>
        <w:t>) στις ΧΧ-ΧΧ-2014 ενώ εστάλη:</w:t>
      </w:r>
    </w:p>
    <w:p w:rsidR="002D09B1" w:rsidRPr="00187BBA" w:rsidRDefault="002D09B1" w:rsidP="00281CF7">
      <w:pPr>
        <w:pStyle w:val="aff5"/>
        <w:widowControl w:val="0"/>
        <w:numPr>
          <w:ilvl w:val="0"/>
          <w:numId w:val="63"/>
        </w:numPr>
        <w:spacing w:after="0"/>
        <w:rPr>
          <w:rFonts w:asciiTheme="minorHAnsi" w:hAnsiTheme="minorHAnsi" w:cstheme="minorHAnsi"/>
          <w:color w:val="000000"/>
          <w:sz w:val="24"/>
          <w:szCs w:val="24"/>
        </w:rPr>
      </w:pPr>
      <w:r w:rsidRPr="00187BBA">
        <w:rPr>
          <w:rFonts w:asciiTheme="minorHAnsi" w:hAnsiTheme="minorHAnsi" w:cstheme="minorHAnsi"/>
          <w:color w:val="000000"/>
          <w:sz w:val="24"/>
          <w:szCs w:val="24"/>
        </w:rPr>
        <w:t>στα Επιμελητήρια όλης της χώρας και στο ΕΤΕΑΝ</w:t>
      </w:r>
    </w:p>
    <w:p w:rsidR="002D09B1" w:rsidRPr="00187BBA" w:rsidRDefault="002D09B1" w:rsidP="00281CF7">
      <w:pPr>
        <w:pStyle w:val="aff5"/>
        <w:widowControl w:val="0"/>
        <w:numPr>
          <w:ilvl w:val="0"/>
          <w:numId w:val="63"/>
        </w:numPr>
        <w:spacing w:after="0"/>
        <w:rPr>
          <w:rFonts w:asciiTheme="minorHAnsi" w:hAnsiTheme="minorHAnsi" w:cstheme="minorHAnsi"/>
          <w:color w:val="000000"/>
          <w:sz w:val="24"/>
          <w:szCs w:val="24"/>
        </w:rPr>
      </w:pPr>
      <w:r w:rsidRPr="00187BBA">
        <w:rPr>
          <w:rFonts w:asciiTheme="minorHAnsi" w:hAnsiTheme="minorHAnsi" w:cstheme="minorHAnsi"/>
          <w:color w:val="000000"/>
          <w:sz w:val="24"/>
          <w:szCs w:val="24"/>
        </w:rPr>
        <w:t>στη ΓΓΚΑ και στη Διαχειριστική Αρχή προκειμένου να αναρτηθεί στις ιστοσελίδες τους.</w:t>
      </w:r>
    </w:p>
    <w:p w:rsidR="00573CED" w:rsidRPr="00187BBA" w:rsidRDefault="00573CED" w:rsidP="00281CF7">
      <w:pPr>
        <w:pStyle w:val="31"/>
        <w:numPr>
          <w:ilvl w:val="1"/>
          <w:numId w:val="91"/>
        </w:numPr>
        <w:tabs>
          <w:tab w:val="num" w:pos="1146"/>
        </w:tabs>
        <w:spacing w:before="60" w:after="0"/>
        <w:rPr>
          <w:rFonts w:asciiTheme="minorHAnsi" w:hAnsiTheme="minorHAnsi" w:cstheme="minorHAnsi"/>
          <w:sz w:val="24"/>
          <w:szCs w:val="24"/>
        </w:rPr>
      </w:pPr>
      <w:bookmarkStart w:id="210" w:name="_Ref391562329"/>
      <w:bookmarkStart w:id="211" w:name="_Ref391562333"/>
      <w:bookmarkStart w:id="212" w:name="_Toc404170504"/>
      <w:r w:rsidRPr="00187BBA">
        <w:rPr>
          <w:rFonts w:asciiTheme="minorHAnsi" w:hAnsiTheme="minorHAnsi" w:cstheme="minorHAnsi"/>
          <w:sz w:val="24"/>
          <w:szCs w:val="24"/>
        </w:rPr>
        <w:t>Τόπος και Χρόνος Υποβολής Προσφορών</w:t>
      </w:r>
      <w:bookmarkEnd w:id="210"/>
      <w:bookmarkEnd w:id="211"/>
      <w:bookmarkEnd w:id="212"/>
    </w:p>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 xml:space="preserve">Οι υποψήφιοι Ανάδοχοι πρέπει να υποβάλουν τις Προσφορές τους, σύμφωνα με τα οριζόμενα στην παρούσα Διακήρυξη το αργότερο μέχρι τις </w:t>
      </w:r>
      <w:r w:rsidRPr="00187BBA">
        <w:rPr>
          <w:rFonts w:asciiTheme="minorHAnsi" w:hAnsiTheme="minorHAnsi" w:cstheme="minorHAnsi"/>
          <w:color w:val="000000"/>
          <w:sz w:val="24"/>
          <w:szCs w:val="24"/>
        </w:rPr>
        <w:t>ΧΧ-ΧΧ-2014</w:t>
      </w:r>
      <w:r w:rsidRPr="00187BBA">
        <w:rPr>
          <w:rFonts w:asciiTheme="minorHAnsi" w:hAnsiTheme="minorHAnsi" w:cstheme="minorHAnsi"/>
          <w:sz w:val="24"/>
          <w:szCs w:val="24"/>
        </w:rPr>
        <w:t xml:space="preserve"> και ώρα 12:00 στην έδρα της αναθέτουσας Αρχής, Λ. ΣΥΓΓΡΟΥ </w:t>
      </w:r>
      <w:r w:rsidR="0030207E">
        <w:rPr>
          <w:rFonts w:asciiTheme="minorHAnsi" w:hAnsiTheme="minorHAnsi" w:cstheme="minorHAnsi"/>
          <w:sz w:val="24"/>
          <w:szCs w:val="24"/>
        </w:rPr>
        <w:t xml:space="preserve">101 </w:t>
      </w:r>
      <w:r w:rsidRPr="00187BBA">
        <w:rPr>
          <w:rFonts w:asciiTheme="minorHAnsi" w:hAnsiTheme="minorHAnsi" w:cstheme="minorHAnsi"/>
          <w:sz w:val="24"/>
          <w:szCs w:val="24"/>
        </w:rPr>
        <w:t>&amp; ΛΑΓΟΥΜΙΤΖΗ 40, 117 45, Ν. ΚΟΣΜΟΣ, ΑΘΗΝΑ.</w:t>
      </w:r>
    </w:p>
    <w:p w:rsidR="00573CE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Προσφορές που θα κατατεθούν μετά την παραπάνω ημερομηνία και ώρα, δεν αποσφραγίζονται αλλά επιστρέφονται ως εκπρόθεσμες.</w:t>
      </w:r>
    </w:p>
    <w:p w:rsidR="004720D3" w:rsidRPr="00187BBA" w:rsidRDefault="004720D3" w:rsidP="004720D3">
      <w:pPr>
        <w:widowControl w:val="0"/>
        <w:spacing w:before="60"/>
        <w:rPr>
          <w:rFonts w:asciiTheme="minorHAnsi" w:hAnsiTheme="minorHAnsi" w:cstheme="minorHAnsi"/>
          <w:sz w:val="24"/>
          <w:szCs w:val="24"/>
          <w:u w:val="single"/>
        </w:rPr>
      </w:pPr>
      <w:r w:rsidRPr="00187BBA">
        <w:rPr>
          <w:rFonts w:asciiTheme="minorHAnsi" w:hAnsiTheme="minorHAnsi" w:cstheme="minorHAnsi"/>
          <w:sz w:val="24"/>
          <w:szCs w:val="24"/>
          <w:u w:val="single"/>
        </w:rPr>
        <w:t xml:space="preserve">Ο διαγωνισμός έχει προγραμματιστεί να γίνει αφού παρέλθει προθεσμία τουλάχιστον σαράντα (40) ημερών από την ημερομηνία αποστολής της διακήρυξης για δημοσίευση στην Εφημερίδα των Ευρωπαϊκών Κοινοτήτων , την Εφημερίδα της Κυβέρνησης και τον Ελληνικό Τύπο. </w:t>
      </w:r>
    </w:p>
    <w:p w:rsidR="00573CED" w:rsidRPr="00187BBA" w:rsidRDefault="00573CED" w:rsidP="00281CF7">
      <w:pPr>
        <w:pStyle w:val="31"/>
        <w:numPr>
          <w:ilvl w:val="1"/>
          <w:numId w:val="91"/>
        </w:numPr>
        <w:tabs>
          <w:tab w:val="num" w:pos="1146"/>
        </w:tabs>
        <w:spacing w:before="60" w:after="0"/>
        <w:rPr>
          <w:rFonts w:asciiTheme="minorHAnsi" w:hAnsiTheme="minorHAnsi" w:cstheme="minorHAnsi"/>
          <w:sz w:val="24"/>
          <w:szCs w:val="24"/>
        </w:rPr>
      </w:pPr>
      <w:bookmarkStart w:id="213" w:name="_Toc404170505"/>
      <w:r w:rsidRPr="00187BBA">
        <w:rPr>
          <w:rFonts w:asciiTheme="minorHAnsi" w:hAnsiTheme="minorHAnsi" w:cstheme="minorHAnsi"/>
          <w:sz w:val="24"/>
          <w:szCs w:val="24"/>
        </w:rPr>
        <w:t>Τρόπος Λήψης Εγγράφων Διαγωνισμού</w:t>
      </w:r>
      <w:bookmarkEnd w:id="213"/>
    </w:p>
    <w:p w:rsidR="004720D3" w:rsidRPr="00187BBA" w:rsidRDefault="004720D3" w:rsidP="004720D3">
      <w:pPr>
        <w:widowControl w:val="0"/>
        <w:spacing w:before="60"/>
        <w:rPr>
          <w:rFonts w:asciiTheme="minorHAnsi" w:hAnsiTheme="minorHAnsi" w:cstheme="minorHAnsi"/>
          <w:sz w:val="24"/>
          <w:szCs w:val="24"/>
        </w:rPr>
      </w:pPr>
      <w:bookmarkStart w:id="214" w:name="_Toc278755354"/>
      <w:bookmarkStart w:id="215" w:name="_Toc325704492"/>
      <w:r w:rsidRPr="00187BBA">
        <w:rPr>
          <w:rFonts w:asciiTheme="minorHAnsi" w:hAnsiTheme="minorHAnsi" w:cstheme="minorHAnsi"/>
          <w:sz w:val="24"/>
          <w:szCs w:val="24"/>
        </w:rPr>
        <w:t>Η διάθεση της Διακήρυξης γίνεται σε ηλεκτρονική μορφή από τον διαδικτυακό τόπο της ΗΔΙΚΑ ΑΕ (</w:t>
      </w:r>
      <w:hyperlink r:id="rId17" w:history="1">
        <w:r w:rsidRPr="00187BBA">
          <w:rPr>
            <w:rStyle w:val="-"/>
            <w:rFonts w:asciiTheme="minorHAnsi" w:hAnsiTheme="minorHAnsi" w:cstheme="minorHAnsi"/>
            <w:sz w:val="24"/>
            <w:szCs w:val="24"/>
          </w:rPr>
          <w:t>http://www.idika.gr</w:t>
        </w:r>
      </w:hyperlink>
      <w:r w:rsidRPr="00187BBA">
        <w:rPr>
          <w:rFonts w:asciiTheme="minorHAnsi" w:hAnsiTheme="minorHAnsi" w:cstheme="minorHAnsi"/>
          <w:sz w:val="24"/>
          <w:szCs w:val="24"/>
        </w:rPr>
        <w:t xml:space="preserve">). </w:t>
      </w:r>
    </w:p>
    <w:p w:rsidR="004720D3" w:rsidRPr="00187BBA" w:rsidRDefault="004720D3" w:rsidP="004720D3">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Στην περίπτωση παραλαβής της Διακήρυξης μέσω υπηρεσίας ταχυμεταφορών (</w:t>
      </w:r>
      <w:proofErr w:type="spellStart"/>
      <w:r w:rsidRPr="00187BBA">
        <w:rPr>
          <w:rFonts w:asciiTheme="minorHAnsi" w:hAnsiTheme="minorHAnsi" w:cstheme="minorHAnsi"/>
          <w:sz w:val="24"/>
          <w:szCs w:val="24"/>
        </w:rPr>
        <w:t>courier</w:t>
      </w:r>
      <w:proofErr w:type="spellEnd"/>
      <w:r w:rsidRPr="00187BBA">
        <w:rPr>
          <w:rFonts w:asciiTheme="minorHAnsi" w:hAnsiTheme="minorHAnsi" w:cstheme="minorHAnsi"/>
          <w:sz w:val="24"/>
          <w:szCs w:val="24"/>
        </w:rPr>
        <w:t>), η Αναθέτουσα Αρχή δεν έχει καμία απολύτως ευθύνη για την έγκαιρη και σωστή παράδοσή της.</w:t>
      </w:r>
    </w:p>
    <w:p w:rsidR="000F153F" w:rsidRPr="00187BBA" w:rsidRDefault="004720D3" w:rsidP="004720D3">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Οι ενδιαφερόμενες εταιρείες θα πρέπει να αποστείλουν πλήρη στοιχεία της εταιρείας (όπως επωνυμία, διεύθυνση, τηλέφωνο, φαξ, διεύθυνση ηλεκτρονικού ταχυδρομείου), έτσι ώστε η Αναθέτουσα Αρχή να έχει στη διάθεση της πλήρη κατάλογο όσων ενδιαφέρονται να συμμετάσχουν στο διαγωνισμό για την περίπτωση που θα ήθελε να τους αποστείλει τυχόν συμπληρωματικά έγγραφα ή διευκρινίσεις επ’ αυτής.</w:t>
      </w:r>
    </w:p>
    <w:p w:rsidR="00F233B5" w:rsidRPr="00187BBA" w:rsidRDefault="00F233B5" w:rsidP="00F233B5">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Οι ενδιαφερόμενες εταιρείες υποχρεούνται να ελέγξουν άμεσα την Αναρτημένη διακήρυξη από άποψη πληρότητας σύμφωνα με τον πίνακα περιεχομένων και τον συνολικό αριθμό σελίδων και εφόσον διαπιστώσουν οποιαδήποτε παράλειψη να το γνωρίσουν έγγραφα στην Αναθέτουσα Αρχή και να ζητήσουν νέο πλήρες αντίγραφο. Προσφυγές κατά της νομιμότητας του Διαγωνισμού με το αιτιολογικό της μη πληρότητας του κειμένου της Διακήρυξης θα απορρίπτονται ως απαράδεκτες.</w:t>
      </w:r>
    </w:p>
    <w:p w:rsidR="004720D3" w:rsidRPr="00187BBA" w:rsidRDefault="004720D3" w:rsidP="004720D3">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Οι παραλήπτες της Διακήρυξης μέσω του διαδικτυακού τόπου θα πρέπει επίσης κατά την παραλαβή της να αποστέλλουν ηλεκτρονικά τα στοιχεία των ενδιαφερομένων (όπως επωνυμία, διεύθυνση, ΤΚ, επάγγελμα, ΑΦΜ, τηλέφωνο, φαξ, διεύθυνση ηλεκτρονικού ταχυδρομείου) έτσι ώστε η Αναθέτουσα Αρχή να έχει στη διάθεσή της πλήρη κατάλογο όσων παρέλαβαν τη Διακήρυξη, για την περίπτωση που θα ήθελε να τους αποστείλει τυχόν συμπληρωματικά στοιχεία ή διευκρινίσεις επ’ αυτής. Για τυχόν ελλείψεις στη συμπλήρωση των στοιχείων του πιο πάνω εντύπου την ευθύνη φέρει ο υποψήφιος Ανάδοχος.</w:t>
      </w:r>
    </w:p>
    <w:p w:rsidR="00573CED" w:rsidRPr="00187BBA" w:rsidRDefault="00573CED" w:rsidP="00281CF7">
      <w:pPr>
        <w:pStyle w:val="31"/>
        <w:numPr>
          <w:ilvl w:val="1"/>
          <w:numId w:val="91"/>
        </w:numPr>
        <w:tabs>
          <w:tab w:val="num" w:pos="1146"/>
        </w:tabs>
        <w:spacing w:before="60" w:after="0"/>
        <w:rPr>
          <w:rFonts w:asciiTheme="minorHAnsi" w:hAnsiTheme="minorHAnsi" w:cstheme="minorHAnsi"/>
          <w:sz w:val="24"/>
          <w:szCs w:val="24"/>
        </w:rPr>
      </w:pPr>
      <w:bookmarkStart w:id="216" w:name="_Toc404170506"/>
      <w:r w:rsidRPr="00187BBA">
        <w:rPr>
          <w:rFonts w:asciiTheme="minorHAnsi" w:hAnsiTheme="minorHAnsi" w:cstheme="minorHAnsi"/>
          <w:sz w:val="24"/>
          <w:szCs w:val="24"/>
        </w:rPr>
        <w:t>Παροχή Διευκρινίσεων επί της Διακήρυξης</w:t>
      </w:r>
      <w:bookmarkEnd w:id="216"/>
    </w:p>
    <w:bookmarkEnd w:id="214"/>
    <w:bookmarkEnd w:id="215"/>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 xml:space="preserve">Οι υποψήφιοι Ανάδοχοι μπορούν να ζητήσουν γραπτώς (με επιστολή ή τηλεομοιοτυπία) συμπληρωματικές πληροφορίες ή διευκρινίσεις για το περιεχόμενο της παρούσας Διακήρυξης μέχρι και την </w:t>
      </w:r>
      <w:r w:rsidRPr="00187BBA">
        <w:rPr>
          <w:rFonts w:asciiTheme="minorHAnsi" w:hAnsiTheme="minorHAnsi" w:cstheme="minorHAnsi"/>
          <w:color w:val="000000"/>
          <w:sz w:val="24"/>
          <w:szCs w:val="24"/>
        </w:rPr>
        <w:t>ΧΧ-ΧΧ-2014.</w:t>
      </w:r>
      <w:r w:rsidRPr="00187BBA">
        <w:rPr>
          <w:rFonts w:asciiTheme="minorHAnsi" w:hAnsiTheme="minorHAnsi" w:cstheme="minorHAnsi"/>
          <w:sz w:val="24"/>
          <w:szCs w:val="24"/>
        </w:rPr>
        <w:t xml:space="preserve"> Η Αναθέτουσα Αρχή θα απαντήσει ταυτόχρονα και συγκεντρωτικά σε όλες τις διευκρινίσεις που θα ζητηθούν εντός του ανωτέρω διαστήματος, σε όλους όσους έχουν παραλάβει τη Διακήρυξη, το αργότερο </w:t>
      </w:r>
      <w:r w:rsidR="002D7047" w:rsidRPr="00187BBA">
        <w:rPr>
          <w:rFonts w:asciiTheme="minorHAnsi" w:hAnsiTheme="minorHAnsi" w:cstheme="minorHAnsi"/>
          <w:sz w:val="24"/>
          <w:szCs w:val="24"/>
        </w:rPr>
        <w:t>έξι</w:t>
      </w:r>
      <w:r w:rsidRPr="00187BBA">
        <w:rPr>
          <w:rFonts w:asciiTheme="minorHAnsi" w:hAnsiTheme="minorHAnsi" w:cstheme="minorHAnsi"/>
          <w:sz w:val="24"/>
          <w:szCs w:val="24"/>
        </w:rPr>
        <w:t xml:space="preserve"> (</w:t>
      </w:r>
      <w:r w:rsidR="002D7047" w:rsidRPr="00187BBA">
        <w:rPr>
          <w:rFonts w:asciiTheme="minorHAnsi" w:hAnsiTheme="minorHAnsi" w:cstheme="minorHAnsi"/>
          <w:sz w:val="24"/>
          <w:szCs w:val="24"/>
        </w:rPr>
        <w:t>6</w:t>
      </w:r>
      <w:r w:rsidRPr="00187BBA">
        <w:rPr>
          <w:rFonts w:asciiTheme="minorHAnsi" w:hAnsiTheme="minorHAnsi" w:cstheme="minorHAnsi"/>
          <w:sz w:val="24"/>
          <w:szCs w:val="24"/>
        </w:rPr>
        <w:t>) ημέρες πριν από την ημερομηνία που έχει οριστεί για την υποβολή των Προσφορών.</w:t>
      </w:r>
    </w:p>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 xml:space="preserve">Οι αιτήσεις παροχής διευκρινίσεων θα πρέπει να απευθύνονται στην ΗΔΙΚΑ ΑΕ, ΔΙΕΥΘΥΝΣΗ ΟΙΚΟΝΟΜΙΚΩΝ ΥΠΗΡΕΣΙΩΝ - ΥΠΟΔΙΕΥΘΥΝΣΗ ΠΡΟΜΗΘΕΙΩΝ - ΤΜΗΜΑ ΔΙΑΓΩΝΙΣΜΩΝ. Κανένας </w:t>
      </w:r>
      <w:r w:rsidRPr="00187BBA">
        <w:rPr>
          <w:rFonts w:asciiTheme="minorHAnsi" w:hAnsiTheme="minorHAnsi" w:cstheme="minorHAnsi"/>
          <w:sz w:val="24"/>
          <w:szCs w:val="24"/>
        </w:rPr>
        <w:lastRenderedPageBreak/>
        <w:t>υποψήφιος Ανάδοχος δεν μπορεί σε οποιαδήποτε περίπτωση να επικαλεσθεί προφορικές απαντήσεις εκ μέρους της Αναθέτουσας Αρχής.</w:t>
      </w:r>
    </w:p>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Προς διευκόλυνση της διαδικασίας, η υποβολή των ερωτήσεων μπορεί να γίνει και με ηλεκτρονικό ταχυδρομείο (e-</w:t>
      </w:r>
      <w:r w:rsidRPr="00187BBA">
        <w:rPr>
          <w:rFonts w:asciiTheme="minorHAnsi" w:hAnsiTheme="minorHAnsi" w:cstheme="minorHAnsi"/>
          <w:sz w:val="24"/>
          <w:szCs w:val="24"/>
          <w:lang w:val="en-US"/>
        </w:rPr>
        <w:t>mail</w:t>
      </w:r>
      <w:r w:rsidRPr="00187BBA">
        <w:rPr>
          <w:rFonts w:asciiTheme="minorHAnsi" w:hAnsiTheme="minorHAnsi" w:cstheme="minorHAnsi"/>
          <w:sz w:val="24"/>
          <w:szCs w:val="24"/>
        </w:rPr>
        <w:t xml:space="preserve">) προς τη διεύθυνση: </w:t>
      </w:r>
      <w:r w:rsidRPr="00187BBA">
        <w:rPr>
          <w:rFonts w:asciiTheme="minorHAnsi" w:hAnsiTheme="minorHAnsi" w:cstheme="minorHAnsi"/>
          <w:sz w:val="24"/>
          <w:szCs w:val="24"/>
          <w:lang w:val="en-US"/>
        </w:rPr>
        <w:t>info</w:t>
      </w:r>
      <w:hyperlink r:id="rId18" w:history="1">
        <w:r w:rsidRPr="00187BBA">
          <w:rPr>
            <w:rFonts w:asciiTheme="minorHAnsi" w:hAnsiTheme="minorHAnsi" w:cstheme="minorHAnsi"/>
            <w:sz w:val="24"/>
            <w:szCs w:val="24"/>
          </w:rPr>
          <w:t>@</w:t>
        </w:r>
        <w:r w:rsidRPr="00187BBA">
          <w:rPr>
            <w:rFonts w:asciiTheme="minorHAnsi" w:hAnsiTheme="minorHAnsi" w:cstheme="minorHAnsi"/>
            <w:sz w:val="24"/>
            <w:szCs w:val="24"/>
            <w:lang w:val="en-US"/>
          </w:rPr>
          <w:t>idika</w:t>
        </w:r>
        <w:r w:rsidRPr="00187BBA">
          <w:rPr>
            <w:rFonts w:asciiTheme="minorHAnsi" w:hAnsiTheme="minorHAnsi" w:cstheme="minorHAnsi"/>
            <w:sz w:val="24"/>
            <w:szCs w:val="24"/>
          </w:rPr>
          <w:t>.</w:t>
        </w:r>
        <w:r w:rsidRPr="00187BBA">
          <w:rPr>
            <w:rFonts w:asciiTheme="minorHAnsi" w:hAnsiTheme="minorHAnsi" w:cstheme="minorHAnsi"/>
            <w:sz w:val="24"/>
            <w:szCs w:val="24"/>
            <w:lang w:val="en-US"/>
          </w:rPr>
          <w:t>gr</w:t>
        </w:r>
      </w:hyperlink>
      <w:r w:rsidRPr="00187BBA">
        <w:rPr>
          <w:rFonts w:asciiTheme="minorHAnsi" w:hAnsiTheme="minorHAnsi" w:cstheme="minorHAnsi"/>
          <w:sz w:val="24"/>
          <w:szCs w:val="24"/>
        </w:rPr>
        <w:t>, χωρίς όμως η δυνατότητα αυτή να απαλλάσσει τους υποψηφίους Αναδόχους από την υποχρέωση να υποβάλλουν τα ερωτήματα και γραπτώς (με επιστολή ή τηλεομοιοτυπία), μέσα στην προθεσμία που ορίζεται παραπάνω. Η Αναθέτουσα Αρχή δεν θα απαντήσει σε ερωτήματα που θα έχουν υποβληθεί μόνο με ηλεκτρονικό ταχυδρομείο.</w:t>
      </w:r>
    </w:p>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 xml:space="preserve">Σημειώνεται ότι συμπληρωματικές πληροφορίες σχετικά με τα τεύχη του διαγωνισμού, καθώς και οι γραπτές διευκρινίσεις της Αναθέτουσας Αρχής επί ερωτημάτων των ενδιαφερομένων σχετικά με τα έγγραφα και τη διαδικασία του διαγωνισμού θα αναρτώνται ταυτόχρονα και συγκεντρωτικά και σε ηλεκτρονική μορφή στο διαδικτυακό τόπο της Αναθέτουσας Αρχής </w:t>
      </w:r>
      <w:hyperlink r:id="rId19" w:history="1">
        <w:r w:rsidRPr="00187BBA">
          <w:rPr>
            <w:rFonts w:asciiTheme="minorHAnsi" w:hAnsiTheme="minorHAnsi" w:cstheme="minorHAnsi"/>
            <w:sz w:val="24"/>
            <w:szCs w:val="24"/>
          </w:rPr>
          <w:t>http://www.idika.gr</w:t>
        </w:r>
      </w:hyperlink>
      <w:r w:rsidRPr="00187BBA">
        <w:rPr>
          <w:rFonts w:asciiTheme="minorHAnsi" w:hAnsiTheme="minorHAnsi" w:cstheme="minorHAnsi"/>
          <w:sz w:val="24"/>
          <w:szCs w:val="24"/>
        </w:rPr>
        <w:t>.</w:t>
      </w:r>
    </w:p>
    <w:p w:rsidR="005972AA" w:rsidRPr="0063356E" w:rsidRDefault="005972AA" w:rsidP="00281CF7">
      <w:pPr>
        <w:pStyle w:val="31"/>
        <w:numPr>
          <w:ilvl w:val="1"/>
          <w:numId w:val="91"/>
        </w:numPr>
        <w:tabs>
          <w:tab w:val="num" w:pos="1146"/>
        </w:tabs>
        <w:spacing w:before="60" w:after="0"/>
        <w:rPr>
          <w:rFonts w:asciiTheme="minorHAnsi" w:hAnsiTheme="minorHAnsi" w:cstheme="minorHAnsi"/>
          <w:sz w:val="24"/>
          <w:szCs w:val="24"/>
        </w:rPr>
      </w:pPr>
      <w:bookmarkStart w:id="217" w:name="_Toc404170507"/>
      <w:r w:rsidRPr="00187BBA">
        <w:rPr>
          <w:rFonts w:asciiTheme="minorHAnsi" w:hAnsiTheme="minorHAnsi" w:cstheme="minorHAnsi"/>
          <w:sz w:val="24"/>
          <w:szCs w:val="24"/>
        </w:rPr>
        <w:t>ΔΙΚΑΙΩΜΑ</w:t>
      </w:r>
      <w:r w:rsidRPr="0063356E">
        <w:rPr>
          <w:rFonts w:asciiTheme="minorHAnsi" w:hAnsiTheme="minorHAnsi" w:cstheme="minorHAnsi"/>
          <w:sz w:val="24"/>
          <w:szCs w:val="24"/>
        </w:rPr>
        <w:t xml:space="preserve"> ΣΥΜΜΕΤΟΧΗΣ - ΔΙΚΑΙΟΛΟΓΗΤΙΚΑ</w:t>
      </w:r>
      <w:bookmarkEnd w:id="217"/>
    </w:p>
    <w:p w:rsidR="005972AA" w:rsidRPr="00187BBA" w:rsidRDefault="005972AA" w:rsidP="00281CF7">
      <w:pPr>
        <w:pStyle w:val="31"/>
        <w:numPr>
          <w:ilvl w:val="2"/>
          <w:numId w:val="91"/>
        </w:numPr>
        <w:spacing w:before="60" w:after="0"/>
        <w:rPr>
          <w:rFonts w:asciiTheme="minorHAnsi" w:hAnsiTheme="minorHAnsi" w:cstheme="minorHAnsi"/>
          <w:sz w:val="24"/>
          <w:szCs w:val="24"/>
        </w:rPr>
      </w:pPr>
      <w:bookmarkStart w:id="218" w:name="_Ref391635450"/>
      <w:bookmarkStart w:id="219" w:name="_Ref391635456"/>
      <w:bookmarkStart w:id="220" w:name="_Toc404170508"/>
      <w:bookmarkStart w:id="221" w:name="_Toc278755356"/>
      <w:r w:rsidRPr="00187BBA">
        <w:rPr>
          <w:rFonts w:asciiTheme="minorHAnsi" w:hAnsiTheme="minorHAnsi" w:cstheme="minorHAnsi"/>
          <w:sz w:val="24"/>
          <w:szCs w:val="24"/>
        </w:rPr>
        <w:t>Δικαίωμα Συμμετοχής</w:t>
      </w:r>
      <w:bookmarkEnd w:id="218"/>
      <w:bookmarkEnd w:id="219"/>
      <w:bookmarkEnd w:id="220"/>
    </w:p>
    <w:bookmarkEnd w:id="221"/>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Δικαίωμα συμμετοχής στο Διαγωνισμό έχουν φυσικά ή νομικά πρόσωπα ή Ενώσεις φυσικών ή/και νομικών προσώπων, που:</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είναι εγκατεστημένα στα κράτη - μέλη της Ευρωπαϊκής Ένωσης (ΕΕ) ή </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είναι εγκατεστημένα στα κράτη - μέλη της Συμφωνίας για τον Ευρωπαϊκό Οικονομικό Χώρο (ΕΟΧ) ή </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είναι εγκατεστημένα στα κράτη - μέλη που έχουν υπογράψει τη Συμφωνία περί Δημοσίων Συμβάσεων (ΣΔΣ) του Παγκοσμίου Οργανισμού Εμπορίου, η οποία κυρώθηκε από την Ελλάδα με το Ν. 2513/97 (ΦΕΚ Α΄139) υπό τον όρο ότι η σύμβαση καλύπτεται από την ΣΔΣ - ή </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είναι εγκατεστημένα σε τρίτες χώρες που έχουν συνάψει ευρωπαϊκές συμφωνίες με την ΕΕ ή</w:t>
      </w:r>
    </w:p>
    <w:p w:rsidR="00FE2516" w:rsidRPr="00187BBA" w:rsidRDefault="00FE2516" w:rsidP="00281CF7">
      <w:pPr>
        <w:numPr>
          <w:ilvl w:val="0"/>
          <w:numId w:val="54"/>
        </w:numPr>
        <w:spacing w:after="0"/>
        <w:ind w:hanging="369"/>
        <w:rPr>
          <w:rFonts w:asciiTheme="minorHAnsi" w:hAnsiTheme="minorHAnsi" w:cstheme="minorHAnsi"/>
          <w:sz w:val="24"/>
          <w:szCs w:val="24"/>
        </w:rPr>
      </w:pPr>
      <w:r w:rsidRPr="00187BBA">
        <w:rPr>
          <w:rFonts w:asciiTheme="minorHAnsi" w:hAnsiTheme="minorHAnsi" w:cstheme="minorHAnsi"/>
          <w:sz w:val="24"/>
          <w:szCs w:val="24"/>
        </w:rPr>
        <w:t xml:space="preserve">Δεν τελεί σε κατάσταση σύγκρουσης συμφερόντων και ούτε θα υποβάλλει προσφορά σε διαγωνισμό που μπορεί να τον οδηγήσει σε κατάσταση σύγκρουσης συμφερόντων όπως η συμμετοχή άμεσα ή έμμεσα στη διαδικασία </w:t>
      </w:r>
      <w:proofErr w:type="spellStart"/>
      <w:r w:rsidRPr="00187BBA">
        <w:rPr>
          <w:rFonts w:asciiTheme="minorHAnsi" w:hAnsiTheme="minorHAnsi" w:cstheme="minorHAnsi"/>
          <w:sz w:val="24"/>
          <w:szCs w:val="24"/>
        </w:rPr>
        <w:t>ex</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ante</w:t>
      </w:r>
      <w:proofErr w:type="spellEnd"/>
      <w:r w:rsidRPr="00187BBA">
        <w:rPr>
          <w:rFonts w:asciiTheme="minorHAnsi" w:hAnsiTheme="minorHAnsi" w:cstheme="minorHAnsi"/>
          <w:sz w:val="24"/>
          <w:szCs w:val="24"/>
        </w:rPr>
        <w:t>, ενδιάμεσης ή τελικής αξιολόγησης του ΕΠ «</w:t>
      </w:r>
      <w:r w:rsidR="00445D7D" w:rsidRPr="00187BBA">
        <w:rPr>
          <w:rFonts w:asciiTheme="minorHAnsi" w:hAnsiTheme="minorHAnsi" w:cstheme="minorHAnsi"/>
          <w:sz w:val="24"/>
          <w:szCs w:val="24"/>
        </w:rPr>
        <w:t>Ψηφιακή Σύγκλιση</w:t>
      </w:r>
      <w:r w:rsidRPr="00187BBA">
        <w:rPr>
          <w:rFonts w:asciiTheme="minorHAnsi" w:hAnsiTheme="minorHAnsi" w:cstheme="minorHAnsi"/>
          <w:sz w:val="24"/>
          <w:szCs w:val="24"/>
        </w:rPr>
        <w:t>».</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έχουν συσταθεί με τη νομοθεσία κράτους – μέλους της ΕΕ ή του ΕΟΧ ή του κράτους - μέλους που έχει υπογράψει τη ΣΔΣ ή της τρίτης χώρας που έχει συνάψει ευρωπαϊκή συμφωνία με την ΕΕ και έχουν την κεντρική τους διοίκηση ή την κύρια εγκατάστασή του ή την έδρα τους στο εσωτερικό μιας εκ των ανωτέρω χωρών</w:t>
      </w:r>
    </w:p>
    <w:p w:rsidR="00CC10BD" w:rsidRPr="00187BBA" w:rsidRDefault="00CC10BD" w:rsidP="000C0FEE">
      <w:pPr>
        <w:widowControl w:val="0"/>
        <w:rPr>
          <w:rFonts w:asciiTheme="minorHAnsi" w:hAnsiTheme="minorHAnsi" w:cstheme="minorHAnsi"/>
          <w:sz w:val="24"/>
          <w:szCs w:val="24"/>
        </w:rPr>
      </w:pPr>
      <w:r w:rsidRPr="00187BBA">
        <w:rPr>
          <w:rFonts w:asciiTheme="minorHAnsi" w:hAnsiTheme="minorHAnsi" w:cstheme="minorHAnsi"/>
          <w:sz w:val="24"/>
          <w:szCs w:val="24"/>
        </w:rPr>
        <w:t>τα οποία</w:t>
      </w:r>
      <w:r w:rsidR="000C0FEE">
        <w:rPr>
          <w:rFonts w:asciiTheme="minorHAnsi" w:hAnsiTheme="minorHAnsi" w:cstheme="minorHAnsi"/>
          <w:sz w:val="24"/>
          <w:szCs w:val="24"/>
        </w:rPr>
        <w:t xml:space="preserve"> </w:t>
      </w:r>
      <w:r w:rsidRPr="00187BBA">
        <w:rPr>
          <w:rFonts w:asciiTheme="minorHAnsi" w:hAnsiTheme="minorHAnsi" w:cstheme="minorHAnsi"/>
          <w:sz w:val="24"/>
          <w:szCs w:val="24"/>
        </w:rPr>
        <w:t>πληρούν τους όρους που καθορίζονται στις παραγράφους</w:t>
      </w:r>
      <w:r w:rsidR="00B52C03" w:rsidRPr="00187BBA">
        <w:rPr>
          <w:rFonts w:asciiTheme="minorHAnsi" w:hAnsiTheme="minorHAnsi" w:cstheme="minorHAnsi"/>
          <w:sz w:val="24"/>
          <w:szCs w:val="24"/>
        </w:rPr>
        <w:t xml:space="preserve"> </w:t>
      </w:r>
      <w:fldSimple w:instr=" REF _Ref391562116 \r \h  \* MERGEFORMAT ">
        <w:r w:rsidR="00C133FA" w:rsidRPr="00187BBA">
          <w:rPr>
            <w:rFonts w:asciiTheme="minorHAnsi" w:hAnsiTheme="minorHAnsi" w:cstheme="minorHAnsi"/>
            <w:sz w:val="24"/>
            <w:szCs w:val="24"/>
          </w:rPr>
          <w:t>B.</w:t>
        </w:r>
        <w:r w:rsidR="000C0FEE">
          <w:rPr>
            <w:rFonts w:asciiTheme="minorHAnsi" w:hAnsiTheme="minorHAnsi" w:cstheme="minorHAnsi"/>
            <w:sz w:val="24"/>
            <w:szCs w:val="24"/>
          </w:rPr>
          <w:t>8</w:t>
        </w:r>
        <w:r w:rsidR="00C133FA" w:rsidRPr="00187BBA">
          <w:rPr>
            <w:rFonts w:asciiTheme="minorHAnsi" w:hAnsiTheme="minorHAnsi" w:cstheme="minorHAnsi"/>
            <w:sz w:val="24"/>
            <w:szCs w:val="24"/>
          </w:rPr>
          <w:t>.3</w:t>
        </w:r>
      </w:fldSimple>
      <w:r w:rsidR="00B52C03" w:rsidRPr="00187BBA">
        <w:rPr>
          <w:rFonts w:asciiTheme="minorHAnsi" w:hAnsiTheme="minorHAnsi" w:cstheme="minorHAnsi"/>
          <w:sz w:val="24"/>
          <w:szCs w:val="24"/>
        </w:rPr>
        <w:t xml:space="preserve"> </w:t>
      </w:r>
      <w:fldSimple w:instr=" REF _Ref391562138 \h  \* MERGEFORMAT ">
        <w:r w:rsidR="00C133FA" w:rsidRPr="00187BBA">
          <w:rPr>
            <w:rFonts w:asciiTheme="minorHAnsi" w:hAnsiTheme="minorHAnsi" w:cstheme="minorHAnsi"/>
            <w:sz w:val="24"/>
            <w:szCs w:val="24"/>
          </w:rPr>
          <w:t>Δικαιολογητικά Συμμετοχής</w:t>
        </w:r>
      </w:fldSimple>
      <w:r w:rsidRPr="00187BBA">
        <w:rPr>
          <w:rFonts w:asciiTheme="minorHAnsi" w:hAnsiTheme="minorHAnsi" w:cstheme="minorHAnsi"/>
          <w:sz w:val="24"/>
          <w:szCs w:val="24"/>
        </w:rPr>
        <w:t xml:space="preserve"> και</w:t>
      </w:r>
      <w:r w:rsidR="00B52C03" w:rsidRPr="00187BBA">
        <w:rPr>
          <w:rFonts w:asciiTheme="minorHAnsi" w:hAnsiTheme="minorHAnsi" w:cstheme="minorHAnsi"/>
          <w:sz w:val="24"/>
          <w:szCs w:val="24"/>
        </w:rPr>
        <w:t xml:space="preserve"> </w:t>
      </w:r>
      <w:fldSimple w:instr=" REF _Ref391562176 \r \h  \* MERGEFORMAT ">
        <w:r w:rsidR="00C133FA" w:rsidRPr="00187BBA">
          <w:rPr>
            <w:rFonts w:asciiTheme="minorHAnsi" w:hAnsiTheme="minorHAnsi" w:cstheme="minorHAnsi"/>
            <w:sz w:val="24"/>
            <w:szCs w:val="24"/>
          </w:rPr>
          <w:t>B.</w:t>
        </w:r>
        <w:r w:rsidR="000C0FEE">
          <w:rPr>
            <w:rFonts w:asciiTheme="minorHAnsi" w:hAnsiTheme="minorHAnsi" w:cstheme="minorHAnsi"/>
            <w:sz w:val="24"/>
            <w:szCs w:val="24"/>
          </w:rPr>
          <w:t>8</w:t>
        </w:r>
        <w:r w:rsidR="00C133FA" w:rsidRPr="00187BBA">
          <w:rPr>
            <w:rFonts w:asciiTheme="minorHAnsi" w:hAnsiTheme="minorHAnsi" w:cstheme="minorHAnsi"/>
            <w:sz w:val="24"/>
            <w:szCs w:val="24"/>
          </w:rPr>
          <w:t>.</w:t>
        </w:r>
      </w:fldSimple>
      <w:r w:rsidR="000C0FEE">
        <w:t>5</w:t>
      </w:r>
      <w:r w:rsidRPr="00187BBA">
        <w:rPr>
          <w:rFonts w:asciiTheme="minorHAnsi" w:hAnsiTheme="minorHAnsi" w:cstheme="minorHAnsi"/>
          <w:sz w:val="24"/>
          <w:szCs w:val="24"/>
        </w:rPr>
        <w:t xml:space="preserve"> </w:t>
      </w:r>
      <w:fldSimple w:instr=" REF _Ref391562188 \h  \* MERGEFORMAT ">
        <w:r w:rsidR="00C133FA" w:rsidRPr="00187BBA">
          <w:rPr>
            <w:rFonts w:asciiTheme="minorHAnsi" w:hAnsiTheme="minorHAnsi" w:cstheme="minorHAnsi"/>
            <w:sz w:val="24"/>
            <w:szCs w:val="24"/>
          </w:rPr>
          <w:t>Ελάχιστες Προϋποθέσεις Συμμετοχής</w:t>
        </w:r>
      </w:fldSimple>
    </w:p>
    <w:p w:rsidR="005972AA" w:rsidRPr="00187BBA" w:rsidRDefault="005972AA" w:rsidP="00281CF7">
      <w:pPr>
        <w:pStyle w:val="31"/>
        <w:numPr>
          <w:ilvl w:val="2"/>
          <w:numId w:val="91"/>
        </w:numPr>
        <w:spacing w:before="60" w:after="0"/>
        <w:rPr>
          <w:rFonts w:asciiTheme="minorHAnsi" w:hAnsiTheme="minorHAnsi" w:cstheme="minorHAnsi"/>
          <w:sz w:val="24"/>
          <w:szCs w:val="24"/>
        </w:rPr>
      </w:pPr>
      <w:bookmarkStart w:id="222" w:name="_Ref391562791"/>
      <w:bookmarkStart w:id="223" w:name="_Ref391562796"/>
      <w:bookmarkStart w:id="224" w:name="_Toc404170509"/>
      <w:r w:rsidRPr="00187BBA">
        <w:rPr>
          <w:rFonts w:asciiTheme="minorHAnsi" w:hAnsiTheme="minorHAnsi" w:cstheme="minorHAnsi"/>
          <w:sz w:val="24"/>
          <w:szCs w:val="24"/>
        </w:rPr>
        <w:t>Αποκλεισμός Συμμετοχής</w:t>
      </w:r>
      <w:bookmarkEnd w:id="222"/>
      <w:bookmarkEnd w:id="223"/>
      <w:bookmarkEnd w:id="224"/>
    </w:p>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Δεν έχουν Δικαίωμα συμμετοχής στο Διαγωνισμό:</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Όσοι δεν πληρούν τις ανωτέρω προϋποθέσεις Συμμετοχής</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 xml:space="preserve">Όσοι δεν πληρούν τις προϋποθέσεις της παραγράφου </w:t>
      </w:r>
      <w:fldSimple w:instr=" REF _Ref391562116 \r \h  \* MERGEFORMAT ">
        <w:r w:rsidR="00C133FA" w:rsidRPr="00187BBA">
          <w:rPr>
            <w:rFonts w:asciiTheme="minorHAnsi" w:hAnsiTheme="minorHAnsi" w:cstheme="minorHAnsi"/>
            <w:sz w:val="24"/>
            <w:szCs w:val="24"/>
          </w:rPr>
          <w:t>B.</w:t>
        </w:r>
        <w:r w:rsidR="000C0FEE">
          <w:rPr>
            <w:rFonts w:asciiTheme="minorHAnsi" w:hAnsiTheme="minorHAnsi" w:cstheme="minorHAnsi"/>
            <w:sz w:val="24"/>
            <w:szCs w:val="24"/>
          </w:rPr>
          <w:t>8</w:t>
        </w:r>
        <w:r w:rsidR="00C133FA" w:rsidRPr="00187BBA">
          <w:rPr>
            <w:rFonts w:asciiTheme="minorHAnsi" w:hAnsiTheme="minorHAnsi" w:cstheme="minorHAnsi"/>
            <w:sz w:val="24"/>
            <w:szCs w:val="24"/>
          </w:rPr>
          <w:t>.3</w:t>
        </w:r>
      </w:fldSimple>
      <w:r w:rsidR="008B783B" w:rsidRPr="00187BBA">
        <w:rPr>
          <w:rFonts w:asciiTheme="minorHAnsi" w:hAnsiTheme="minorHAnsi" w:cstheme="minorHAnsi"/>
          <w:sz w:val="24"/>
          <w:szCs w:val="24"/>
        </w:rPr>
        <w:t xml:space="preserve"> </w:t>
      </w:r>
      <w:fldSimple w:instr=" REF _Ref391562138 \h  \* MERGEFORMAT ">
        <w:r w:rsidR="00C133FA" w:rsidRPr="00187BBA">
          <w:rPr>
            <w:rFonts w:asciiTheme="minorHAnsi" w:hAnsiTheme="minorHAnsi" w:cstheme="minorHAnsi"/>
            <w:sz w:val="24"/>
            <w:szCs w:val="24"/>
          </w:rPr>
          <w:t>Δικαιολογητικά Συμμετοχής</w:t>
        </w:r>
      </w:fldSimple>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Όσοι δεν πληρούν τις προϋποθέσεις της παραγράφου</w:t>
      </w:r>
      <w:fldSimple w:instr=" REF _Ref391562176 \r \h  \* MERGEFORMAT ">
        <w:r w:rsidR="00C133FA" w:rsidRPr="00187BBA">
          <w:rPr>
            <w:rFonts w:asciiTheme="minorHAnsi" w:hAnsiTheme="minorHAnsi" w:cstheme="minorHAnsi"/>
            <w:sz w:val="24"/>
            <w:szCs w:val="24"/>
          </w:rPr>
          <w:t>B.</w:t>
        </w:r>
        <w:r w:rsidR="000C0FEE">
          <w:rPr>
            <w:rFonts w:asciiTheme="minorHAnsi" w:hAnsiTheme="minorHAnsi" w:cstheme="minorHAnsi"/>
            <w:sz w:val="24"/>
            <w:szCs w:val="24"/>
          </w:rPr>
          <w:t>8</w:t>
        </w:r>
        <w:r w:rsidR="00C133FA" w:rsidRPr="00187BBA">
          <w:rPr>
            <w:rFonts w:asciiTheme="minorHAnsi" w:hAnsiTheme="minorHAnsi" w:cstheme="minorHAnsi"/>
            <w:sz w:val="24"/>
            <w:szCs w:val="24"/>
          </w:rPr>
          <w:t>.</w:t>
        </w:r>
        <w:r w:rsidR="000C0FEE">
          <w:rPr>
            <w:rFonts w:asciiTheme="minorHAnsi" w:hAnsiTheme="minorHAnsi" w:cstheme="minorHAnsi"/>
            <w:sz w:val="24"/>
            <w:szCs w:val="24"/>
          </w:rPr>
          <w:t>5</w:t>
        </w:r>
      </w:fldSimple>
      <w:r w:rsidR="008B783B" w:rsidRPr="00187BBA">
        <w:rPr>
          <w:rFonts w:asciiTheme="minorHAnsi" w:hAnsiTheme="minorHAnsi" w:cstheme="minorHAnsi"/>
          <w:sz w:val="24"/>
          <w:szCs w:val="24"/>
        </w:rPr>
        <w:t xml:space="preserve"> </w:t>
      </w:r>
      <w:fldSimple w:instr=" REF _Ref391562188 \h  \* MERGEFORMAT ">
        <w:r w:rsidR="00C133FA" w:rsidRPr="00187BBA">
          <w:rPr>
            <w:rFonts w:asciiTheme="minorHAnsi" w:hAnsiTheme="minorHAnsi" w:cstheme="minorHAnsi"/>
            <w:sz w:val="24"/>
            <w:szCs w:val="24"/>
          </w:rPr>
          <w:t>Ελάχιστες Προϋποθέσεις Συμμετοχής</w:t>
        </w:r>
      </w:fldSimple>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Όσοι έχουν κηρυχθεί με τελεσίδικη απόφαση έκπτωτοι από σύμβαση προμηθειών ή υπηρεσιών του δημόσιου τομέα</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 xml:space="preserve">Όσοι έχουν τιμωρηθεί με αποκλεισμό από τους διαγωνισμούς προμηθειών ή υπηρεσιών του δημόσιου τομέα με αμετάκλητη απόφαση του Υπουργού Ανάπτυξης. </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 xml:space="preserve">Όσοι υποψήφιοι Ανάδοχοι εμπίπτουν στις κατηγορίες που αναφέρονται στο Άρθρο 43.1 του ΠΔ 60/2007, ήτοι υπάρχει εις βάρος τους αμετάκλητη καταδικαστική απόφαση, για έναν ή </w:t>
      </w:r>
      <w:r w:rsidRPr="00187BBA">
        <w:rPr>
          <w:rFonts w:asciiTheme="minorHAnsi" w:hAnsiTheme="minorHAnsi" w:cstheme="minorHAnsi"/>
          <w:sz w:val="24"/>
          <w:szCs w:val="24"/>
        </w:rPr>
        <w:lastRenderedPageBreak/>
        <w:t>περισσότερους από τους κατωτέρω λόγους:</w:t>
      </w:r>
    </w:p>
    <w:p w:rsidR="00CC10BD" w:rsidRPr="00187BBA" w:rsidRDefault="00CC10BD" w:rsidP="00CC10BD">
      <w:pPr>
        <w:tabs>
          <w:tab w:val="left" w:pos="709"/>
        </w:tabs>
        <w:ind w:left="709" w:hanging="283"/>
        <w:rPr>
          <w:rFonts w:asciiTheme="minorHAnsi" w:hAnsiTheme="minorHAnsi" w:cstheme="minorHAnsi"/>
          <w:sz w:val="24"/>
          <w:szCs w:val="24"/>
        </w:rPr>
      </w:pPr>
      <w:r w:rsidRPr="00187BBA">
        <w:rPr>
          <w:rFonts w:asciiTheme="minorHAnsi" w:hAnsiTheme="minorHAnsi" w:cstheme="minorHAnsi"/>
          <w:sz w:val="24"/>
          <w:szCs w:val="24"/>
        </w:rPr>
        <w:t>α) συμμετοχή σε εγκληματική οργάνωση, όπως αυτή ορίζεται στο άρθρο 2 παράγραφος 1 της κοινής δράσης της 98/773/ΔΕΥ του Συμβουλίου</w:t>
      </w:r>
    </w:p>
    <w:p w:rsidR="00CC10BD" w:rsidRPr="00187BBA" w:rsidRDefault="00CC10BD" w:rsidP="00CC10BD">
      <w:pPr>
        <w:tabs>
          <w:tab w:val="left" w:pos="709"/>
        </w:tabs>
        <w:ind w:left="709" w:hanging="283"/>
        <w:rPr>
          <w:rFonts w:asciiTheme="minorHAnsi" w:hAnsiTheme="minorHAnsi" w:cstheme="minorHAnsi"/>
          <w:sz w:val="24"/>
          <w:szCs w:val="24"/>
        </w:rPr>
      </w:pPr>
      <w:r w:rsidRPr="00187BBA">
        <w:rPr>
          <w:rFonts w:asciiTheme="minorHAnsi" w:hAnsiTheme="minorHAnsi" w:cstheme="minorHAnsi"/>
          <w:sz w:val="24"/>
          <w:szCs w:val="24"/>
        </w:rPr>
        <w:t>β) δωροδοκία, όπως αυτή ορίζεται αντίστοιχα στο άρθρο 3 της πράξης του Συμβουλίου της 26ης Μαΐου 1997 και στο άρθρο 3 παράγραφος 1 της κοινής δράσης 98/742/ΚΕΠΠΑ του Συμβουλίου</w:t>
      </w:r>
    </w:p>
    <w:p w:rsidR="00CC10BD" w:rsidRPr="00187BBA" w:rsidRDefault="00CC10BD" w:rsidP="00CC10BD">
      <w:pPr>
        <w:tabs>
          <w:tab w:val="left" w:pos="709"/>
        </w:tabs>
        <w:ind w:left="709" w:hanging="283"/>
        <w:rPr>
          <w:rFonts w:asciiTheme="minorHAnsi" w:hAnsiTheme="minorHAnsi" w:cstheme="minorHAnsi"/>
          <w:sz w:val="24"/>
          <w:szCs w:val="24"/>
        </w:rPr>
      </w:pPr>
      <w:r w:rsidRPr="00187BBA">
        <w:rPr>
          <w:rFonts w:asciiTheme="minorHAnsi" w:hAnsiTheme="minorHAnsi" w:cstheme="minorHAnsi"/>
          <w:sz w:val="24"/>
          <w:szCs w:val="24"/>
        </w:rPr>
        <w:t>γ) απάτη, κατά την έννοια του άρθρου 1 της σύμβασης σχετικά με την προστασία των οικονομικών συμφερόντων των Ευρωπαϊκών Κοινοτήτων</w:t>
      </w:r>
    </w:p>
    <w:p w:rsidR="00CC10BD" w:rsidRPr="00187BBA" w:rsidRDefault="00CC10BD" w:rsidP="00CC10BD">
      <w:pPr>
        <w:tabs>
          <w:tab w:val="left" w:pos="709"/>
        </w:tabs>
        <w:ind w:left="709" w:hanging="283"/>
        <w:rPr>
          <w:rFonts w:asciiTheme="minorHAnsi" w:hAnsiTheme="minorHAnsi" w:cstheme="minorHAnsi"/>
          <w:sz w:val="24"/>
          <w:szCs w:val="24"/>
        </w:rPr>
      </w:pPr>
      <w:r w:rsidRPr="00187BBA">
        <w:rPr>
          <w:rFonts w:asciiTheme="minorHAnsi" w:hAnsiTheme="minorHAnsi" w:cstheme="minorHAnsi"/>
          <w:sz w:val="24"/>
          <w:szCs w:val="24"/>
        </w:rPr>
        <w:t>δ) νομιμοποίηση εσόδων από παράνομες δραστηριότητες, όπως ορίζεται στο άρθρο 1 της οδηγίας 91/308/EOK του Συμβουλίου, της 10ης Ιουνίου 1991, για την πρόληψη χρησιμοποίησης του χρηματοπιστωτικού συστήματος για τη νομιμοποίηση εσόδων από παράνομες δραστηριότητες</w:t>
      </w:r>
    </w:p>
    <w:p w:rsidR="00CC10BD" w:rsidRPr="00187BBA" w:rsidRDefault="00CC10BD" w:rsidP="00CC10BD">
      <w:pPr>
        <w:tabs>
          <w:tab w:val="left" w:pos="709"/>
        </w:tabs>
        <w:ind w:left="709" w:hanging="283"/>
        <w:rPr>
          <w:rFonts w:asciiTheme="minorHAnsi" w:hAnsiTheme="minorHAnsi" w:cstheme="minorHAnsi"/>
          <w:sz w:val="24"/>
          <w:szCs w:val="24"/>
        </w:rPr>
      </w:pPr>
      <w:r w:rsidRPr="00187BBA">
        <w:rPr>
          <w:rFonts w:asciiTheme="minorHAnsi" w:hAnsiTheme="minorHAnsi" w:cstheme="minorHAnsi"/>
          <w:sz w:val="24"/>
          <w:szCs w:val="24"/>
        </w:rPr>
        <w:t>ε) για κάποιο από τα αδικήματα της υπεξαίρεσης, απάτης, εκβίασης, πλαστογραφίας, ψευδορκίας, δωροδοκίας και δόλιας χρεοκοπίας.</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Όσα φυσικά ή νομικά πρόσωπα του εξωτερικού έχουν υποστεί αντίστοιχες με τις παραπάνω κυρώσεις</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Οι ενώσεις προσώπων, σε περίπτωση που οποιαδήποτε από τις προϋποθέσεις αποκλεισμού της παραγράφου αυτής, ισχύει για ένα τουλάχιστον μέλος της</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Όσα πρόσωπα, μετέχουν αυτόνομα ή σε Ένωση ή ως υπεργολάβοι σε περισσότερα του ενός σχήματα διαγωνιζόμενων.</w:t>
      </w:r>
      <w:r w:rsidRPr="00187BBA" w:rsidDel="00F851AA">
        <w:rPr>
          <w:rFonts w:asciiTheme="minorHAnsi" w:hAnsiTheme="minorHAnsi" w:cstheme="minorHAnsi"/>
          <w:sz w:val="24"/>
          <w:szCs w:val="24"/>
        </w:rPr>
        <w:t xml:space="preserve"> </w:t>
      </w:r>
    </w:p>
    <w:p w:rsidR="005972AA" w:rsidRPr="00187BBA" w:rsidRDefault="005972AA" w:rsidP="00281CF7">
      <w:pPr>
        <w:pStyle w:val="31"/>
        <w:numPr>
          <w:ilvl w:val="2"/>
          <w:numId w:val="91"/>
        </w:numPr>
        <w:spacing w:before="60" w:after="0"/>
        <w:rPr>
          <w:rFonts w:asciiTheme="minorHAnsi" w:hAnsiTheme="minorHAnsi" w:cstheme="minorHAnsi"/>
          <w:sz w:val="24"/>
          <w:szCs w:val="24"/>
        </w:rPr>
      </w:pPr>
      <w:bookmarkStart w:id="225" w:name="_Ref391562116"/>
      <w:bookmarkStart w:id="226" w:name="_Ref391562138"/>
      <w:bookmarkStart w:id="227" w:name="_Ref391562362"/>
      <w:bookmarkStart w:id="228" w:name="_Ref391562365"/>
      <w:bookmarkStart w:id="229" w:name="_Ref391562493"/>
      <w:bookmarkStart w:id="230" w:name="_Ref391562498"/>
      <w:bookmarkStart w:id="231" w:name="_Ref391562803"/>
      <w:bookmarkStart w:id="232" w:name="_Ref391562809"/>
      <w:bookmarkStart w:id="233" w:name="_Toc404170510"/>
      <w:r w:rsidRPr="00187BBA">
        <w:rPr>
          <w:rFonts w:asciiTheme="minorHAnsi" w:hAnsiTheme="minorHAnsi" w:cstheme="minorHAnsi"/>
          <w:sz w:val="24"/>
          <w:szCs w:val="24"/>
        </w:rPr>
        <w:t>Δικαιολογητικά Συμμετοχής</w:t>
      </w:r>
      <w:bookmarkEnd w:id="225"/>
      <w:bookmarkEnd w:id="226"/>
      <w:bookmarkEnd w:id="227"/>
      <w:bookmarkEnd w:id="228"/>
      <w:bookmarkEnd w:id="229"/>
      <w:bookmarkEnd w:id="230"/>
      <w:bookmarkEnd w:id="231"/>
      <w:bookmarkEnd w:id="232"/>
      <w:bookmarkEnd w:id="233"/>
    </w:p>
    <w:p w:rsidR="00CC10BD" w:rsidRPr="00187BBA" w:rsidRDefault="00CC10BD" w:rsidP="00CC10BD">
      <w:pPr>
        <w:spacing w:before="60"/>
        <w:ind w:left="60"/>
        <w:rPr>
          <w:rFonts w:asciiTheme="minorHAnsi" w:hAnsiTheme="minorHAnsi" w:cstheme="minorHAnsi"/>
          <w:sz w:val="24"/>
          <w:szCs w:val="24"/>
        </w:rPr>
      </w:pPr>
      <w:r w:rsidRPr="00187BBA">
        <w:rPr>
          <w:rFonts w:asciiTheme="minorHAnsi" w:hAnsiTheme="minorHAnsi" w:cstheme="minorHAnsi"/>
          <w:sz w:val="24"/>
          <w:szCs w:val="24"/>
        </w:rPr>
        <w:t>Οι υποψήφιοι Ανάδοχοι οφείλουν να καταθέσουν, υποχρεωτικά μαζί με την Προσφορά τους, τα ακόλουθα κατά περίπτωση Δικαιολογητικά Συμμετοχής. Επίσης, θα πρέπει να συμπεριλάβουν στο «Φάκελο Δικαιολογητικών Συμμετοχής», συμπληρωμένους τους παρακάτω πίνακες κατά περίπτωση (σύμφωνα με τη νομική τους μορφή), λαμβάνοντας υπόψη τις ακόλουθες επεξηγήσεις / οδηγίες:</w:t>
      </w:r>
    </w:p>
    <w:p w:rsidR="00CC10BD" w:rsidRPr="00187BBA" w:rsidRDefault="00CC10BD" w:rsidP="00281CF7">
      <w:pPr>
        <w:numPr>
          <w:ilvl w:val="1"/>
          <w:numId w:val="22"/>
        </w:numPr>
        <w:tabs>
          <w:tab w:val="clear" w:pos="1440"/>
          <w:tab w:val="num" w:pos="567"/>
        </w:tabs>
        <w:spacing w:after="0"/>
        <w:ind w:left="568" w:hanging="284"/>
        <w:rPr>
          <w:rFonts w:asciiTheme="minorHAnsi" w:hAnsiTheme="minorHAnsi" w:cstheme="minorHAnsi"/>
          <w:sz w:val="24"/>
          <w:szCs w:val="24"/>
        </w:rPr>
      </w:pPr>
      <w:r w:rsidRPr="00187BBA">
        <w:rPr>
          <w:rFonts w:asciiTheme="minorHAnsi" w:hAnsiTheme="minorHAnsi" w:cstheme="minorHAnsi"/>
          <w:sz w:val="24"/>
          <w:szCs w:val="24"/>
        </w:rPr>
        <w:t>Στη στήλη «ΠΕΡΙΓΡΑΦΗ ΔΙΚΑΙΟΛΟΓΗΤΙΚΟΥ» περιγράφονται τα αντίστοιχα δικαιολογητικά που θα πρέπει να υποβληθούν υποχρεωτικά μαζί με την Προσφορά</w:t>
      </w:r>
    </w:p>
    <w:p w:rsidR="00CC10BD" w:rsidRPr="00187BBA" w:rsidRDefault="00CC10BD" w:rsidP="00281CF7">
      <w:pPr>
        <w:numPr>
          <w:ilvl w:val="1"/>
          <w:numId w:val="22"/>
        </w:numPr>
        <w:tabs>
          <w:tab w:val="clear" w:pos="1440"/>
          <w:tab w:val="num" w:pos="567"/>
        </w:tabs>
        <w:spacing w:after="0"/>
        <w:ind w:left="568" w:hanging="284"/>
        <w:rPr>
          <w:rFonts w:asciiTheme="minorHAnsi" w:hAnsiTheme="minorHAnsi" w:cstheme="minorHAnsi"/>
          <w:sz w:val="24"/>
          <w:szCs w:val="24"/>
        </w:rPr>
      </w:pPr>
      <w:r w:rsidRPr="00187BBA">
        <w:rPr>
          <w:rFonts w:asciiTheme="minorHAnsi" w:hAnsiTheme="minorHAnsi" w:cstheme="minorHAnsi"/>
          <w:sz w:val="24"/>
          <w:szCs w:val="24"/>
        </w:rPr>
        <w:t>Στη στήλη «ΑΠΑΙΤΗΣΗ» όπου έχει συμπληρωθεί η λέξη «ΝΑΙ», σημαίνει ότι το αντίστοιχο δικαιολογητικό πρέπει να υποβληθεί υποχρεωτικά από τον υποψήφιο Ανάδοχο</w:t>
      </w:r>
    </w:p>
    <w:p w:rsidR="00CC10BD" w:rsidRPr="00187BBA" w:rsidRDefault="00CC10BD" w:rsidP="00281CF7">
      <w:pPr>
        <w:numPr>
          <w:ilvl w:val="1"/>
          <w:numId w:val="22"/>
        </w:numPr>
        <w:tabs>
          <w:tab w:val="clear" w:pos="1440"/>
          <w:tab w:val="num" w:pos="567"/>
        </w:tabs>
        <w:spacing w:after="0"/>
        <w:ind w:left="568" w:hanging="284"/>
        <w:rPr>
          <w:rFonts w:asciiTheme="minorHAnsi" w:hAnsiTheme="minorHAnsi" w:cstheme="minorHAnsi"/>
          <w:sz w:val="24"/>
          <w:szCs w:val="24"/>
        </w:rPr>
      </w:pPr>
      <w:r w:rsidRPr="00187BBA">
        <w:rPr>
          <w:rFonts w:asciiTheme="minorHAnsi" w:hAnsiTheme="minorHAnsi" w:cstheme="minorHAnsi"/>
          <w:sz w:val="24"/>
          <w:szCs w:val="24"/>
        </w:rPr>
        <w:t>Στη στήλη «ΑΠΑΝΤΗΣΗ» σημειώνεται η απάντηση του υποψήφιου Αναδόχου που έχει τη μορφή ΝΑΙ/ΟΧΙ εάν το αντίστοιχο δικαιολογητικό υποβάλλεται ή όχι</w:t>
      </w:r>
    </w:p>
    <w:p w:rsidR="00CC10BD" w:rsidRPr="00187BBA" w:rsidRDefault="00CC10BD" w:rsidP="00281CF7">
      <w:pPr>
        <w:numPr>
          <w:ilvl w:val="1"/>
          <w:numId w:val="22"/>
        </w:numPr>
        <w:tabs>
          <w:tab w:val="clear" w:pos="1440"/>
          <w:tab w:val="num" w:pos="567"/>
        </w:tabs>
        <w:spacing w:after="0"/>
        <w:ind w:left="568" w:hanging="284"/>
        <w:rPr>
          <w:rFonts w:asciiTheme="minorHAnsi" w:hAnsiTheme="minorHAnsi" w:cstheme="minorHAnsi"/>
          <w:sz w:val="24"/>
          <w:szCs w:val="24"/>
        </w:rPr>
      </w:pPr>
      <w:r w:rsidRPr="00187BBA">
        <w:rPr>
          <w:rFonts w:asciiTheme="minorHAnsi" w:hAnsiTheme="minorHAnsi" w:cstheme="minorHAnsi"/>
          <w:sz w:val="24"/>
          <w:szCs w:val="24"/>
        </w:rPr>
        <w:t>Στη στήλη «ΠΑΡΑΠΟΜΠΗ» θα καταγραφεί από τον υποψήφιο Ανάδοχο το αντίστοιχο κεφάλαιο ή ενότητα του «Φακέλου Δικαιολογητικών Συμμετοχής» στο οποίο περιλαμβάνεται το απαιτούμενο δικαιολογητικό</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113" w:type="dxa"/>
        </w:tblCellMar>
        <w:tblLook w:val="0000"/>
      </w:tblPr>
      <w:tblGrid>
        <w:gridCol w:w="434"/>
        <w:gridCol w:w="5425"/>
        <w:gridCol w:w="1154"/>
        <w:gridCol w:w="1248"/>
        <w:gridCol w:w="1510"/>
      </w:tblGrid>
      <w:tr w:rsidR="004C232B" w:rsidRPr="00187BBA" w:rsidTr="002E3442">
        <w:trPr>
          <w:tblHeader/>
        </w:trPr>
        <w:tc>
          <w:tcPr>
            <w:tcW w:w="258" w:type="pct"/>
            <w:shd w:val="clear" w:color="auto" w:fill="E6E6E6"/>
            <w:tcMar>
              <w:top w:w="20" w:type="dxa"/>
              <w:left w:w="20" w:type="dxa"/>
              <w:bottom w:w="0" w:type="dxa"/>
              <w:right w:w="20" w:type="dxa"/>
            </w:tcMar>
            <w:vAlign w:val="center"/>
          </w:tcPr>
          <w:p w:rsidR="004C232B" w:rsidRPr="00187BBA" w:rsidRDefault="004C232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892" w:type="pct"/>
            <w:shd w:val="clear" w:color="auto" w:fill="E6E6E6"/>
            <w:tcMar>
              <w:top w:w="20" w:type="dxa"/>
              <w:left w:w="20" w:type="dxa"/>
              <w:bottom w:w="0" w:type="dxa"/>
              <w:right w:w="20" w:type="dxa"/>
            </w:tcMar>
            <w:vAlign w:val="center"/>
          </w:tcPr>
          <w:p w:rsidR="004C232B" w:rsidRPr="00187BBA" w:rsidRDefault="004C232B" w:rsidP="002E3442">
            <w:pPr>
              <w:spacing w:after="0"/>
              <w:ind w:right="57"/>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ΠΕΡΙΓΡΑΦΗ ΔΙΚΑΙΟΛΟΓΗΤΙΚΟΥ</w:t>
            </w:r>
          </w:p>
        </w:tc>
        <w:tc>
          <w:tcPr>
            <w:tcW w:w="546" w:type="pct"/>
            <w:shd w:val="clear" w:color="auto" w:fill="E6E6E6"/>
            <w:vAlign w:val="center"/>
          </w:tcPr>
          <w:p w:rsidR="004C232B" w:rsidRPr="00187BBA" w:rsidRDefault="004C232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ΑΠΑΙΤΗΣΗ</w:t>
            </w:r>
          </w:p>
        </w:tc>
        <w:tc>
          <w:tcPr>
            <w:tcW w:w="591" w:type="pct"/>
            <w:shd w:val="clear" w:color="auto" w:fill="E6E6E6"/>
            <w:vAlign w:val="center"/>
          </w:tcPr>
          <w:p w:rsidR="004C232B" w:rsidRPr="00187BBA" w:rsidRDefault="004C232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ΑΠΑΝΤΗΣΗ</w:t>
            </w:r>
          </w:p>
        </w:tc>
        <w:tc>
          <w:tcPr>
            <w:tcW w:w="713" w:type="pct"/>
            <w:shd w:val="clear" w:color="auto" w:fill="E6E6E6"/>
            <w:vAlign w:val="center"/>
          </w:tcPr>
          <w:p w:rsidR="004C232B" w:rsidRPr="00187BBA" w:rsidRDefault="004C232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ΠΑΡΑΠΟΜΠΗ</w:t>
            </w:r>
          </w:p>
        </w:tc>
      </w:tr>
      <w:tr w:rsidR="004C232B" w:rsidRPr="00187BBA" w:rsidTr="002E3442">
        <w:trPr>
          <w:trHeight w:val="274"/>
        </w:trPr>
        <w:tc>
          <w:tcPr>
            <w:tcW w:w="258" w:type="pct"/>
            <w:shd w:val="clear" w:color="C0C0C0" w:fill="auto"/>
            <w:tcMar>
              <w:top w:w="20" w:type="dxa"/>
              <w:left w:w="20" w:type="dxa"/>
              <w:bottom w:w="0" w:type="dxa"/>
              <w:right w:w="20" w:type="dxa"/>
            </w:tcMar>
          </w:tcPr>
          <w:p w:rsidR="004C232B" w:rsidRPr="00187BBA" w:rsidRDefault="004C232B" w:rsidP="00281CF7">
            <w:pPr>
              <w:pStyle w:val="NumCharCharCharCharCharCharCharCharChar"/>
              <w:numPr>
                <w:ilvl w:val="0"/>
                <w:numId w:val="25"/>
              </w:numPr>
              <w:rPr>
                <w:rFonts w:asciiTheme="minorHAnsi" w:hAnsiTheme="minorHAnsi" w:cstheme="minorHAnsi"/>
                <w:sz w:val="24"/>
                <w:szCs w:val="24"/>
              </w:rPr>
            </w:pPr>
          </w:p>
        </w:tc>
        <w:tc>
          <w:tcPr>
            <w:tcW w:w="2892" w:type="pct"/>
            <w:shd w:val="clear" w:color="C0C0C0" w:fill="auto"/>
            <w:tcMar>
              <w:top w:w="20" w:type="dxa"/>
              <w:left w:w="20" w:type="dxa"/>
              <w:bottom w:w="0" w:type="dxa"/>
              <w:right w:w="20" w:type="dxa"/>
            </w:tcMar>
          </w:tcPr>
          <w:p w:rsidR="004C232B" w:rsidRPr="00187BBA" w:rsidRDefault="004C232B" w:rsidP="002E3442">
            <w:pPr>
              <w:pStyle w:val="TabletextChar"/>
              <w:spacing w:after="0"/>
              <w:ind w:right="57"/>
              <w:jc w:val="both"/>
              <w:rPr>
                <w:rFonts w:asciiTheme="minorHAnsi" w:hAnsiTheme="minorHAnsi" w:cstheme="minorHAnsi"/>
                <w:sz w:val="24"/>
                <w:szCs w:val="24"/>
              </w:rPr>
            </w:pPr>
            <w:r w:rsidRPr="00187BBA">
              <w:rPr>
                <w:rFonts w:asciiTheme="minorHAnsi" w:hAnsiTheme="minorHAnsi" w:cstheme="minorHAnsi"/>
                <w:sz w:val="24"/>
                <w:szCs w:val="24"/>
              </w:rPr>
              <w:t xml:space="preserve">Εγγυητική Επιστολή Συμμετοχής σύμφωνα με τα οριζόμενα στην παρ. </w:t>
            </w:r>
            <w:r w:rsidRPr="00187BBA">
              <w:rPr>
                <w:rFonts w:asciiTheme="minorHAnsi" w:hAnsiTheme="minorHAnsi" w:cstheme="minorHAnsi"/>
                <w:b/>
                <w:sz w:val="24"/>
                <w:szCs w:val="24"/>
              </w:rPr>
              <w:t>Β2.7  Εγγύηση συμμετοχής</w:t>
            </w:r>
            <w:r w:rsidRPr="00187BBA">
              <w:rPr>
                <w:rFonts w:asciiTheme="minorHAnsi" w:hAnsiTheme="minorHAnsi" w:cstheme="minorHAnsi"/>
                <w:sz w:val="24"/>
                <w:szCs w:val="24"/>
              </w:rPr>
              <w:t xml:space="preserve"> </w:t>
            </w:r>
          </w:p>
        </w:tc>
        <w:tc>
          <w:tcPr>
            <w:tcW w:w="546" w:type="pct"/>
            <w:shd w:val="clear" w:color="C0C0C0" w:fill="auto"/>
            <w:vAlign w:val="center"/>
          </w:tcPr>
          <w:p w:rsidR="004C232B" w:rsidRPr="00187BBA" w:rsidRDefault="004C232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91" w:type="pct"/>
            <w:shd w:val="clear" w:color="C0C0C0" w:fill="auto"/>
            <w:vAlign w:val="center"/>
          </w:tcPr>
          <w:p w:rsidR="004C232B" w:rsidRPr="00187BBA" w:rsidRDefault="004C232B" w:rsidP="002E3442">
            <w:pPr>
              <w:rPr>
                <w:rFonts w:asciiTheme="minorHAnsi" w:hAnsiTheme="minorHAnsi" w:cstheme="minorHAnsi"/>
                <w:sz w:val="24"/>
                <w:szCs w:val="24"/>
              </w:rPr>
            </w:pPr>
          </w:p>
        </w:tc>
        <w:tc>
          <w:tcPr>
            <w:tcW w:w="713" w:type="pct"/>
            <w:shd w:val="clear" w:color="C0C0C0" w:fill="auto"/>
            <w:vAlign w:val="center"/>
          </w:tcPr>
          <w:p w:rsidR="004C232B" w:rsidRPr="00187BBA" w:rsidRDefault="004C232B" w:rsidP="002E3442">
            <w:pPr>
              <w:ind w:left="87"/>
              <w:rPr>
                <w:rFonts w:asciiTheme="minorHAnsi" w:hAnsiTheme="minorHAnsi" w:cstheme="minorHAnsi"/>
                <w:sz w:val="24"/>
                <w:szCs w:val="24"/>
              </w:rPr>
            </w:pPr>
          </w:p>
        </w:tc>
      </w:tr>
      <w:tr w:rsidR="004C232B" w:rsidRPr="00187BBA" w:rsidTr="002E3442">
        <w:trPr>
          <w:trHeight w:val="274"/>
        </w:trPr>
        <w:tc>
          <w:tcPr>
            <w:tcW w:w="258" w:type="pct"/>
            <w:shd w:val="clear" w:color="C0C0C0" w:fill="auto"/>
            <w:tcMar>
              <w:top w:w="20" w:type="dxa"/>
              <w:left w:w="20" w:type="dxa"/>
              <w:bottom w:w="0" w:type="dxa"/>
              <w:right w:w="20" w:type="dxa"/>
            </w:tcMar>
          </w:tcPr>
          <w:p w:rsidR="004C232B" w:rsidRPr="00187BBA" w:rsidRDefault="004C232B" w:rsidP="00281CF7">
            <w:pPr>
              <w:pStyle w:val="NumCharCharCharCharCharCharCharCharChar"/>
              <w:numPr>
                <w:ilvl w:val="0"/>
                <w:numId w:val="25"/>
              </w:numPr>
              <w:rPr>
                <w:rFonts w:asciiTheme="minorHAnsi" w:hAnsiTheme="minorHAnsi" w:cstheme="minorHAnsi"/>
                <w:sz w:val="24"/>
                <w:szCs w:val="24"/>
              </w:rPr>
            </w:pPr>
          </w:p>
        </w:tc>
        <w:tc>
          <w:tcPr>
            <w:tcW w:w="2892" w:type="pct"/>
            <w:shd w:val="clear" w:color="C0C0C0" w:fill="auto"/>
            <w:tcMar>
              <w:top w:w="20" w:type="dxa"/>
              <w:left w:w="20" w:type="dxa"/>
              <w:bottom w:w="0" w:type="dxa"/>
              <w:right w:w="20" w:type="dxa"/>
            </w:tcMar>
            <w:vAlign w:val="center"/>
          </w:tcPr>
          <w:p w:rsidR="004C232B" w:rsidRPr="00187BBA" w:rsidRDefault="004C232B" w:rsidP="002E3442">
            <w:pPr>
              <w:spacing w:after="0"/>
              <w:ind w:right="284"/>
              <w:rPr>
                <w:rFonts w:asciiTheme="minorHAnsi" w:hAnsiTheme="minorHAnsi" w:cstheme="minorHAnsi"/>
                <w:sz w:val="24"/>
                <w:szCs w:val="24"/>
              </w:rPr>
            </w:pPr>
            <w:r w:rsidRPr="00187BBA">
              <w:rPr>
                <w:rFonts w:asciiTheme="minorHAnsi" w:hAnsiTheme="minorHAnsi" w:cstheme="minorHAnsi"/>
                <w:sz w:val="24"/>
                <w:szCs w:val="24"/>
              </w:rPr>
              <w:t>Υπεύθυνες δηλώσεις</w:t>
            </w:r>
            <w:r w:rsidRPr="00187BBA">
              <w:rPr>
                <w:rStyle w:val="ae"/>
                <w:rFonts w:asciiTheme="minorHAnsi" w:hAnsiTheme="minorHAnsi" w:cstheme="minorHAnsi"/>
                <w:szCs w:val="24"/>
              </w:rPr>
              <w:footnoteReference w:id="3"/>
            </w:r>
            <w:r w:rsidRPr="00187BBA">
              <w:rPr>
                <w:rFonts w:asciiTheme="minorHAnsi" w:hAnsiTheme="minorHAnsi" w:cstheme="minorHAnsi"/>
                <w:sz w:val="24"/>
                <w:szCs w:val="24"/>
              </w:rPr>
              <w:t xml:space="preserve"> της παρ. 4 του άρθρου 8  του Ν. 1599/1986, όπως εκάστοτε ισχύει, οι οποίες θα </w:t>
            </w:r>
            <w:r w:rsidRPr="00187BBA">
              <w:rPr>
                <w:rFonts w:asciiTheme="minorHAnsi" w:hAnsiTheme="minorHAnsi" w:cstheme="minorHAnsi"/>
                <w:sz w:val="24"/>
                <w:szCs w:val="24"/>
              </w:rPr>
              <w:lastRenderedPageBreak/>
              <w:t xml:space="preserve">φέρουν ημερομηνία εντός των τελευταίων τριάντα (30) ημερολογιακών ημερών προ της ημερομηνίας του διαγωνισμού στις οποίες θα </w:t>
            </w:r>
            <w:r w:rsidRPr="00187BBA">
              <w:rPr>
                <w:rFonts w:asciiTheme="minorHAnsi" w:hAnsiTheme="minorHAnsi" w:cstheme="minorHAnsi"/>
                <w:b/>
                <w:sz w:val="24"/>
                <w:szCs w:val="24"/>
              </w:rPr>
              <w:t xml:space="preserve">αναγράφονται τα στοιχεία του διαγωνισμού </w:t>
            </w:r>
            <w:r w:rsidRPr="00187BBA">
              <w:rPr>
                <w:rFonts w:asciiTheme="minorHAnsi" w:hAnsiTheme="minorHAnsi" w:cstheme="minorHAnsi"/>
                <w:sz w:val="24"/>
                <w:szCs w:val="24"/>
              </w:rPr>
              <w:t>και στις οποίες ο υποψήφιος Ανάδοχος θα δηλώνει ότι:</w:t>
            </w:r>
          </w:p>
          <w:p w:rsidR="004C232B" w:rsidRPr="00187BBA" w:rsidRDefault="004C232B" w:rsidP="002E3442">
            <w:pPr>
              <w:spacing w:after="0"/>
              <w:ind w:right="284"/>
              <w:rPr>
                <w:rFonts w:asciiTheme="minorHAnsi" w:hAnsiTheme="minorHAnsi" w:cstheme="minorHAnsi"/>
                <w:sz w:val="24"/>
                <w:szCs w:val="24"/>
              </w:rPr>
            </w:pPr>
            <w:r w:rsidRPr="00187BBA">
              <w:rPr>
                <w:rFonts w:asciiTheme="minorHAnsi" w:hAnsiTheme="minorHAnsi" w:cstheme="minorHAnsi"/>
                <w:sz w:val="24"/>
                <w:szCs w:val="24"/>
              </w:rPr>
              <w:t xml:space="preserve">Α: </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Δεν συντρέχουν λόγοι αποκλεισμού στο πρόσωπό του από τους αναφερόμενους στο άρθρο 43 του ΠΔ 60/2007.</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 xml:space="preserve">Δεν τελεί υπό πτώχευση, εκκαθάριση, παύση εργασιών, αναγκαστική διαχείριση, πτωχευτικό συμβιβασμό, </w:t>
            </w:r>
            <w:proofErr w:type="spellStart"/>
            <w:r w:rsidRPr="00187BBA">
              <w:rPr>
                <w:rFonts w:asciiTheme="minorHAnsi" w:hAnsiTheme="minorHAnsi" w:cstheme="minorHAnsi"/>
                <w:sz w:val="24"/>
                <w:szCs w:val="24"/>
              </w:rPr>
              <w:t>προπτωχευτική</w:t>
            </w:r>
            <w:proofErr w:type="spellEnd"/>
            <w:r w:rsidRPr="00187BBA">
              <w:rPr>
                <w:rFonts w:asciiTheme="minorHAnsi" w:hAnsiTheme="minorHAnsi" w:cstheme="minorHAnsi"/>
                <w:sz w:val="24"/>
                <w:szCs w:val="24"/>
              </w:rPr>
              <w:t xml:space="preserve"> διαδικασία εξυγίανσης  (ή σε περίπτωση αλλοδαπών φυσικών / νομικών προσώπων σε ανάλογη κατάσταση ή διαδικασία) και επίσης ότι δεν έχει κινηθεί εναντίον του διαδικασία κήρυξης σε πτώχευση, εκκαθάρισης, αναγκαστικής διαχείρισης, πτωχευτικού συμβιβασμού, συνδιαλλαγής (ή σε περίπτωση αλλοδαπών φυσικών / νομικών προσώπων σε ανάλογη κατάσταση ή διαδικασία).</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Είναι ενήμερος ως προς τις υποχρεώσεις καταβολής εισφορών σε οργανισμούς κύριας και επικουρικής κοινωνικής ασφάλισης και τις φορολογικές του υποχρεώσεις.</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Είναι κατά την ημέρα υποβολής της προσφοράς ή της κατάθεσής της στο ταχυδρομείο εγγεγραμμένος στο οικείο Επιμελητήριο αναγράφοντας και το ειδικό επάγγελμά του (τα αλλοδαπά φυσικά ή νομικά πρόσωπα δηλώνουν ότι είναι εγγεγραμμένα στα Μητρώα του οικείου Επιμελητηρίου ή ισοδύναμες επαγγελματικές οργανώσεις της χώρας εγκατάστασης τους και το ειδικό επάγγελμα τους).</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Σε περίπτωση που ανακηρυχθεί Ανάδοχος της σύμβασης, θα προσκομίσει για τη σύναψή της εντός προθεσμίας είκοσι (20) ημερολογιακών ημερών από τη σχετική πρόσκληση της Αναθέτουσας Αρχής τα επιμέρους δικαιολογητικά Κατακύρωσης σύμφωνα με το άρθρο 25 του Ν3614/2007.</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 xml:space="preserve"> </w:t>
            </w:r>
            <w:r w:rsidRPr="00187BBA">
              <w:rPr>
                <w:rFonts w:asciiTheme="minorHAnsi" w:hAnsiTheme="minorHAnsi" w:cstheme="minorHAnsi"/>
                <w:sz w:val="24"/>
                <w:szCs w:val="24"/>
                <w:u w:val="single"/>
              </w:rPr>
              <w:t>Εφόσον πρόκειται</w:t>
            </w:r>
            <w:r w:rsidRPr="00187BBA">
              <w:rPr>
                <w:rFonts w:asciiTheme="minorHAnsi" w:hAnsiTheme="minorHAnsi" w:cstheme="minorHAnsi"/>
                <w:sz w:val="24"/>
                <w:szCs w:val="24"/>
              </w:rPr>
              <w:t xml:space="preserve"> για συνεταιρισμό, ότι ο Συνεταιρισμός λειτουργεί νόμιμα.</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 xml:space="preserve">O/οι νόμιμος/οι εκπρόσωπος/οι του </w:t>
            </w:r>
            <w:r w:rsidRPr="00187BBA">
              <w:rPr>
                <w:rFonts w:asciiTheme="minorHAnsi" w:hAnsiTheme="minorHAnsi" w:cstheme="minorHAnsi"/>
                <w:sz w:val="24"/>
                <w:szCs w:val="24"/>
              </w:rPr>
              <w:lastRenderedPageBreak/>
              <w:t xml:space="preserve">υποψηφίου αναδόχου (σημ.: εφόσον πρόκειται για Ο.Ε. και Ε.Ε. οι ομόρρυθμοι εταίροι και διαχειριστές αυτών, εφόσον πρόκειται για Ε.Π.Ε. οι διαχειριστές αυτής, εφόσον πρόκειται για Α.Ε., ο Πρόεδρος και ο Διευθύνων Σύμβουλος αυτής, οι νόμιμοι εκπρόσωποι κάθε άλλου νομικού προσώπου), καθώς και στην περίπτωση που ο υποψήφιος Ανάδοχος είναι φυσικό πρόσωπο δηλώνει ότι: </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i. Δεν έχουν καταδικασθεί με αμετάκλητη δικαστική απόφαση για κάποιο από τα αδικήματα της παραγράφου 1 του άρθρου 43 του ΠΔ60/2007, ήτοι: Α) συμμετοχή σε εγκληματική οργάνωση, όπως αυτή ορίζεται στο άρθρο 2 παράγραφος 1 της κοινής δράσης της 98/773/ΔΕΥ του Συμβουλίου Β) δωροδοκία, όπως αυτή ορίζεται αντίστοιχα στο άρθρο 3 της πράξης του Συμβουλίου της 26ης Μαΐου 1997 και στο άρθρο 3 παράγραφος 1 της κοινής δράσης 98/742/ΚΕΠΠΑ του Συμβουλίου, Γ) απάτη, κατά την έννοια του άρθρου 1 της σύμβασης σχετικά με την προστασία των οικονομικών συμφερόντων των Ευρωπαϊκών Κοινοτήτων, Δ) νομιμοποίηση εσόδων από παράνομες δραστηριότητες, όπως ορίζεται από το άρθρο 1 της οδηγίας 91/308/ΕΟΚ του Συμβουλίου, της 10ης Ιουνίου 1991, για την πρόληψη χρησιμοποίησης του χρηματοπιστωτικού συστήματος για την νομιμοποίηση εσόδων από παράνομες δραστηριότητες</w:t>
            </w:r>
          </w:p>
          <w:p w:rsidR="004C232B" w:rsidRPr="00187BBA" w:rsidRDefault="004C232B" w:rsidP="00281CF7">
            <w:pPr>
              <w:numPr>
                <w:ilvl w:val="1"/>
                <w:numId w:val="71"/>
              </w:numPr>
              <w:spacing w:after="0"/>
              <w:ind w:left="1434" w:right="284" w:hanging="357"/>
              <w:rPr>
                <w:rFonts w:asciiTheme="minorHAnsi" w:hAnsiTheme="minorHAnsi" w:cstheme="minorHAnsi"/>
                <w:sz w:val="24"/>
                <w:szCs w:val="24"/>
              </w:rPr>
            </w:pPr>
            <w:r w:rsidRPr="00187BBA">
              <w:rPr>
                <w:rFonts w:asciiTheme="minorHAnsi" w:hAnsiTheme="minorHAnsi" w:cstheme="minorHAnsi"/>
                <w:sz w:val="24"/>
                <w:szCs w:val="24"/>
              </w:rPr>
              <w:t>ii. Δεν έχουν καταδικασθεί με αμετάκλητη απόφαση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4C232B" w:rsidRPr="00187BBA" w:rsidRDefault="004C232B" w:rsidP="002E3442">
            <w:pPr>
              <w:spacing w:after="0"/>
              <w:ind w:right="284"/>
              <w:rPr>
                <w:rFonts w:asciiTheme="minorHAnsi" w:hAnsiTheme="minorHAnsi" w:cstheme="minorHAnsi"/>
                <w:sz w:val="24"/>
                <w:szCs w:val="24"/>
              </w:rPr>
            </w:pPr>
            <w:r w:rsidRPr="00187BBA">
              <w:rPr>
                <w:rFonts w:asciiTheme="minorHAnsi" w:hAnsiTheme="minorHAnsi" w:cstheme="minorHAnsi"/>
                <w:sz w:val="24"/>
                <w:szCs w:val="24"/>
              </w:rPr>
              <w:t>Β:</w:t>
            </w:r>
          </w:p>
          <w:p w:rsidR="004C232B" w:rsidRPr="00187BBA" w:rsidRDefault="004C232B" w:rsidP="00281CF7">
            <w:pPr>
              <w:numPr>
                <w:ilvl w:val="0"/>
                <w:numId w:val="27"/>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Δεν έχει κηρυχθεί έκπτωτος από σύμβαση προμηθειών ή υπηρεσιών του δημόσιου τομέα.</w:t>
            </w:r>
          </w:p>
          <w:p w:rsidR="004C232B" w:rsidRPr="00187BBA" w:rsidRDefault="004C232B" w:rsidP="00281CF7">
            <w:pPr>
              <w:numPr>
                <w:ilvl w:val="0"/>
                <w:numId w:val="27"/>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Δεν έχει τιμωρηθεί με αποκλεισμό από τους διαγωνισμούς προμηθειών ή υπηρεσιών του δημόσιου τομέα με αμετάκλητη απόφαση του Υπουργού Ανάπτυξης.</w:t>
            </w:r>
          </w:p>
          <w:p w:rsidR="004C232B" w:rsidRPr="00187BBA" w:rsidRDefault="004C232B" w:rsidP="002E3442">
            <w:pPr>
              <w:pStyle w:val="TabletextChar"/>
              <w:widowControl/>
              <w:spacing w:after="0"/>
              <w:ind w:right="284"/>
              <w:jc w:val="both"/>
              <w:rPr>
                <w:rFonts w:asciiTheme="minorHAnsi" w:hAnsiTheme="minorHAnsi" w:cstheme="minorHAnsi"/>
                <w:sz w:val="24"/>
                <w:szCs w:val="24"/>
              </w:rPr>
            </w:pPr>
            <w:r w:rsidRPr="00187BBA">
              <w:rPr>
                <w:rFonts w:asciiTheme="minorHAnsi" w:hAnsiTheme="minorHAnsi" w:cstheme="minorHAnsi"/>
                <w:sz w:val="24"/>
                <w:szCs w:val="24"/>
              </w:rPr>
              <w:lastRenderedPageBreak/>
              <w:t>Γ:</w:t>
            </w:r>
          </w:p>
          <w:p w:rsidR="004C232B" w:rsidRPr="00187BBA" w:rsidRDefault="004C232B" w:rsidP="00281CF7">
            <w:pPr>
              <w:numPr>
                <w:ilvl w:val="0"/>
                <w:numId w:val="47"/>
              </w:numPr>
              <w:spacing w:after="0"/>
              <w:ind w:right="284"/>
              <w:rPr>
                <w:rFonts w:asciiTheme="minorHAnsi" w:hAnsiTheme="minorHAnsi" w:cstheme="minorHAnsi"/>
                <w:sz w:val="24"/>
                <w:szCs w:val="24"/>
              </w:rPr>
            </w:pPr>
            <w:r w:rsidRPr="00187BBA">
              <w:rPr>
                <w:rFonts w:asciiTheme="minorHAnsi" w:hAnsiTheme="minorHAnsi" w:cstheme="minorHAnsi"/>
                <w:sz w:val="24"/>
                <w:szCs w:val="24"/>
              </w:rPr>
              <w:t xml:space="preserve">Η Προσφορά συντάχθηκε σύμφωνα με τους όρους της παρούσας Διακήρυξης της οποίας έλαβε γνώση και ότι αποδέχεται ανεπιφύλαχτα τους όρους της. </w:t>
            </w:r>
          </w:p>
          <w:p w:rsidR="004C232B" w:rsidRPr="00187BBA" w:rsidRDefault="004C232B" w:rsidP="00281CF7">
            <w:pPr>
              <w:numPr>
                <w:ilvl w:val="0"/>
                <w:numId w:val="47"/>
              </w:numPr>
              <w:spacing w:after="0"/>
              <w:ind w:right="284"/>
              <w:rPr>
                <w:rFonts w:asciiTheme="minorHAnsi" w:hAnsiTheme="minorHAnsi" w:cstheme="minorHAnsi"/>
                <w:sz w:val="24"/>
                <w:szCs w:val="24"/>
              </w:rPr>
            </w:pPr>
            <w:r w:rsidRPr="00187BBA">
              <w:rPr>
                <w:rFonts w:asciiTheme="minorHAnsi" w:hAnsiTheme="minorHAnsi" w:cstheme="minorHAnsi"/>
                <w:sz w:val="24"/>
                <w:szCs w:val="24"/>
              </w:rPr>
              <w:t>Παραιτείται από κάθε δικαίωμα αποζημίωσης για απόφαση του Οργάνου Λήψης Αποφάσεων της Αναθέτουσα Αρχή, ματαίωσης, ακύρωσης ή διακοπής του διαγωνισμού.</w:t>
            </w:r>
          </w:p>
          <w:p w:rsidR="004C232B" w:rsidRPr="00187BBA" w:rsidRDefault="004C232B" w:rsidP="00281CF7">
            <w:pPr>
              <w:pStyle w:val="aff5"/>
              <w:numPr>
                <w:ilvl w:val="0"/>
                <w:numId w:val="47"/>
              </w:numPr>
              <w:autoSpaceDE w:val="0"/>
              <w:autoSpaceDN w:val="0"/>
              <w:spacing w:after="60" w:line="240" w:lineRule="auto"/>
              <w:ind w:left="357" w:right="284" w:hanging="357"/>
              <w:contextualSpacing w:val="0"/>
              <w:jc w:val="both"/>
              <w:rPr>
                <w:rFonts w:asciiTheme="minorHAnsi" w:hAnsiTheme="minorHAnsi" w:cstheme="minorHAnsi"/>
                <w:sz w:val="24"/>
                <w:szCs w:val="24"/>
              </w:rPr>
            </w:pPr>
            <w:r w:rsidRPr="00187BBA">
              <w:rPr>
                <w:rFonts w:asciiTheme="minorHAnsi" w:hAnsiTheme="minorHAnsi" w:cstheme="minorHAnsi"/>
                <w:sz w:val="24"/>
                <w:szCs w:val="24"/>
              </w:rPr>
              <w:t xml:space="preserve">Δεν τελεί σε κατάσταση σύγκρουσης συμφερόντων και ούτε θα υποβάλλει προσφορά σε διαγωνισμό που μπορεί να τον οδηγήσει σε κατάσταση σύγκρουσης συμφερόντων όπως η συμμετοχή άμεσα ή έμμεσα στη διαδικασία </w:t>
            </w:r>
            <w:r w:rsidRPr="00187BBA">
              <w:rPr>
                <w:rFonts w:asciiTheme="minorHAnsi" w:hAnsiTheme="minorHAnsi" w:cstheme="minorHAnsi"/>
                <w:sz w:val="24"/>
                <w:szCs w:val="24"/>
                <w:lang w:val="en-US"/>
              </w:rPr>
              <w:t>ex</w:t>
            </w:r>
            <w:r w:rsidRPr="00187BBA">
              <w:rPr>
                <w:rFonts w:asciiTheme="minorHAnsi" w:hAnsiTheme="minorHAnsi" w:cstheme="minorHAnsi"/>
                <w:sz w:val="24"/>
                <w:szCs w:val="24"/>
              </w:rPr>
              <w:t xml:space="preserve"> </w:t>
            </w:r>
            <w:r w:rsidRPr="00187BBA">
              <w:rPr>
                <w:rFonts w:asciiTheme="minorHAnsi" w:hAnsiTheme="minorHAnsi" w:cstheme="minorHAnsi"/>
                <w:sz w:val="24"/>
                <w:szCs w:val="24"/>
                <w:lang w:val="en-US"/>
              </w:rPr>
              <w:t>ante</w:t>
            </w:r>
            <w:r w:rsidRPr="00187BBA">
              <w:rPr>
                <w:rFonts w:asciiTheme="minorHAnsi" w:hAnsiTheme="minorHAnsi" w:cstheme="minorHAnsi"/>
                <w:sz w:val="24"/>
                <w:szCs w:val="24"/>
              </w:rPr>
              <w:t>, ενδιάμεσης ή τελικής αξιολόγησης του ΕΠ «Ψηφιακή Σύγκλιση».</w:t>
            </w:r>
          </w:p>
        </w:tc>
        <w:tc>
          <w:tcPr>
            <w:tcW w:w="546" w:type="pct"/>
            <w:shd w:val="clear" w:color="C0C0C0" w:fill="auto"/>
            <w:vAlign w:val="center"/>
          </w:tcPr>
          <w:p w:rsidR="004C232B" w:rsidRPr="00187BBA" w:rsidRDefault="004C232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lastRenderedPageBreak/>
              <w:t>ΝΑΙ</w:t>
            </w:r>
          </w:p>
        </w:tc>
        <w:tc>
          <w:tcPr>
            <w:tcW w:w="591" w:type="pct"/>
            <w:shd w:val="clear" w:color="C0C0C0" w:fill="auto"/>
            <w:vAlign w:val="center"/>
          </w:tcPr>
          <w:p w:rsidR="004C232B" w:rsidRPr="00187BBA" w:rsidRDefault="004C232B" w:rsidP="002E3442">
            <w:pPr>
              <w:rPr>
                <w:rFonts w:asciiTheme="minorHAnsi" w:hAnsiTheme="minorHAnsi" w:cstheme="minorHAnsi"/>
                <w:sz w:val="24"/>
                <w:szCs w:val="24"/>
              </w:rPr>
            </w:pPr>
          </w:p>
        </w:tc>
        <w:tc>
          <w:tcPr>
            <w:tcW w:w="713" w:type="pct"/>
            <w:shd w:val="clear" w:color="C0C0C0" w:fill="auto"/>
            <w:vAlign w:val="center"/>
          </w:tcPr>
          <w:p w:rsidR="004C232B" w:rsidRPr="00187BBA" w:rsidRDefault="004C232B" w:rsidP="002E3442">
            <w:pPr>
              <w:ind w:left="87"/>
              <w:rPr>
                <w:rFonts w:asciiTheme="minorHAnsi" w:hAnsiTheme="minorHAnsi" w:cstheme="minorHAnsi"/>
                <w:sz w:val="24"/>
                <w:szCs w:val="24"/>
              </w:rPr>
            </w:pPr>
          </w:p>
        </w:tc>
      </w:tr>
      <w:tr w:rsidR="004C232B" w:rsidRPr="00187BBA" w:rsidTr="002E3442">
        <w:trPr>
          <w:trHeight w:val="274"/>
        </w:trPr>
        <w:tc>
          <w:tcPr>
            <w:tcW w:w="258" w:type="pct"/>
            <w:shd w:val="clear" w:color="C0C0C0" w:fill="auto"/>
            <w:tcMar>
              <w:top w:w="20" w:type="dxa"/>
              <w:left w:w="20" w:type="dxa"/>
              <w:bottom w:w="0" w:type="dxa"/>
              <w:right w:w="20" w:type="dxa"/>
            </w:tcMar>
          </w:tcPr>
          <w:p w:rsidR="004C232B" w:rsidRPr="00187BBA" w:rsidRDefault="004C232B" w:rsidP="00281CF7">
            <w:pPr>
              <w:pStyle w:val="NumCharCharCharCharCharCharCharCharChar"/>
              <w:numPr>
                <w:ilvl w:val="0"/>
                <w:numId w:val="25"/>
              </w:numPr>
              <w:rPr>
                <w:rFonts w:asciiTheme="minorHAnsi" w:hAnsiTheme="minorHAnsi" w:cstheme="minorHAnsi"/>
                <w:sz w:val="24"/>
                <w:szCs w:val="24"/>
              </w:rPr>
            </w:pPr>
          </w:p>
        </w:tc>
        <w:tc>
          <w:tcPr>
            <w:tcW w:w="2892" w:type="pct"/>
            <w:shd w:val="clear" w:color="C0C0C0" w:fill="auto"/>
            <w:tcMar>
              <w:top w:w="20" w:type="dxa"/>
              <w:left w:w="20" w:type="dxa"/>
              <w:bottom w:w="0" w:type="dxa"/>
              <w:right w:w="20" w:type="dxa"/>
            </w:tcMar>
            <w:vAlign w:val="center"/>
          </w:tcPr>
          <w:p w:rsidR="004C232B" w:rsidRPr="00187BBA" w:rsidRDefault="004C232B" w:rsidP="002E3442">
            <w:pPr>
              <w:spacing w:after="0"/>
              <w:ind w:right="57"/>
              <w:rPr>
                <w:rFonts w:asciiTheme="minorHAnsi" w:hAnsiTheme="minorHAnsi" w:cstheme="minorHAnsi"/>
                <w:sz w:val="24"/>
                <w:szCs w:val="24"/>
              </w:rPr>
            </w:pPr>
            <w:r w:rsidRPr="00187BBA">
              <w:rPr>
                <w:rFonts w:asciiTheme="minorHAnsi" w:hAnsiTheme="minorHAnsi" w:cstheme="minorHAnsi"/>
                <w:sz w:val="24"/>
                <w:szCs w:val="24"/>
              </w:rPr>
              <w:t>Τα Νομικά Πρόσωπα θα υποβάλλουν τα δικαιολογητικά σύστασής τους, και συγκεκριμένα:</w:t>
            </w:r>
          </w:p>
          <w:p w:rsidR="004C232B" w:rsidRPr="00187BBA" w:rsidRDefault="004C232B" w:rsidP="002E3442">
            <w:pPr>
              <w:spacing w:after="0"/>
              <w:ind w:right="57"/>
              <w:rPr>
                <w:rFonts w:asciiTheme="minorHAnsi" w:hAnsiTheme="minorHAnsi" w:cstheme="minorHAnsi"/>
                <w:sz w:val="24"/>
                <w:szCs w:val="24"/>
              </w:rPr>
            </w:pPr>
            <w:r w:rsidRPr="00187BBA">
              <w:rPr>
                <w:rFonts w:asciiTheme="minorHAnsi" w:hAnsiTheme="minorHAnsi" w:cstheme="minorHAnsi"/>
                <w:sz w:val="24"/>
                <w:szCs w:val="24"/>
              </w:rPr>
              <w:t xml:space="preserve">Εάν ο προσφέρων είναι </w:t>
            </w:r>
            <w:r w:rsidRPr="00187BBA">
              <w:rPr>
                <w:rFonts w:asciiTheme="minorHAnsi" w:hAnsiTheme="minorHAnsi" w:cstheme="minorHAnsi"/>
                <w:b/>
                <w:sz w:val="24"/>
                <w:szCs w:val="24"/>
              </w:rPr>
              <w:t>ΑΕ και ΕΠΕ</w:t>
            </w:r>
            <w:r w:rsidRPr="00187BBA">
              <w:rPr>
                <w:rFonts w:asciiTheme="minorHAnsi" w:hAnsiTheme="minorHAnsi" w:cstheme="minorHAnsi"/>
                <w:sz w:val="24"/>
                <w:szCs w:val="24"/>
              </w:rPr>
              <w:t>:</w:t>
            </w:r>
          </w:p>
          <w:p w:rsidR="004C232B" w:rsidRPr="00187BBA" w:rsidRDefault="004C232B" w:rsidP="00281CF7">
            <w:pPr>
              <w:numPr>
                <w:ilvl w:val="0"/>
                <w:numId w:val="48"/>
              </w:numPr>
              <w:spacing w:after="0"/>
              <w:ind w:left="357" w:right="284" w:hanging="357"/>
              <w:rPr>
                <w:rFonts w:asciiTheme="minorHAnsi" w:hAnsiTheme="minorHAnsi" w:cstheme="minorHAnsi"/>
                <w:sz w:val="24"/>
                <w:szCs w:val="24"/>
              </w:rPr>
            </w:pPr>
            <w:r w:rsidRPr="00187BBA">
              <w:rPr>
                <w:rFonts w:asciiTheme="minorHAnsi" w:hAnsiTheme="minorHAnsi" w:cstheme="minorHAnsi"/>
                <w:sz w:val="24"/>
                <w:szCs w:val="24"/>
              </w:rPr>
              <w:t>ΦΕΚ σύστασης,</w:t>
            </w:r>
          </w:p>
          <w:p w:rsidR="004C232B" w:rsidRPr="00187BBA" w:rsidRDefault="004C232B" w:rsidP="00281CF7">
            <w:pPr>
              <w:numPr>
                <w:ilvl w:val="0"/>
                <w:numId w:val="48"/>
              </w:numPr>
              <w:spacing w:after="0"/>
              <w:ind w:left="357" w:right="284" w:hanging="357"/>
              <w:rPr>
                <w:rFonts w:asciiTheme="minorHAnsi" w:hAnsiTheme="minorHAnsi" w:cstheme="minorHAnsi"/>
                <w:sz w:val="24"/>
                <w:szCs w:val="24"/>
              </w:rPr>
            </w:pPr>
            <w:r w:rsidRPr="00187BBA">
              <w:rPr>
                <w:rFonts w:asciiTheme="minorHAnsi" w:hAnsiTheme="minorHAnsi" w:cstheme="minorHAnsi"/>
                <w:sz w:val="24"/>
                <w:szCs w:val="24"/>
              </w:rPr>
              <w:t>Αντίγραφο του ισχύοντος καταστατικού με το ΦΕΚ στο οποίο έχουν δημοσιευτεί όλες οι μέχρι σήμερα τροποποιήσεις αυτού ή επικυρωμένο αντίγραφο κωδικοποιημένου καταστατικού (εφόσον υπάρχει),</w:t>
            </w:r>
          </w:p>
          <w:p w:rsidR="004C232B" w:rsidRPr="00187BBA" w:rsidRDefault="004C232B" w:rsidP="00281CF7">
            <w:pPr>
              <w:numPr>
                <w:ilvl w:val="0"/>
                <w:numId w:val="48"/>
              </w:numPr>
              <w:spacing w:after="0"/>
              <w:ind w:left="357" w:right="284" w:hanging="357"/>
              <w:rPr>
                <w:rFonts w:asciiTheme="minorHAnsi" w:hAnsiTheme="minorHAnsi" w:cstheme="minorHAnsi"/>
                <w:sz w:val="24"/>
                <w:szCs w:val="24"/>
              </w:rPr>
            </w:pPr>
            <w:r w:rsidRPr="00187BBA">
              <w:rPr>
                <w:rFonts w:asciiTheme="minorHAnsi" w:hAnsiTheme="minorHAnsi" w:cstheme="minorHAnsi"/>
                <w:sz w:val="24"/>
                <w:szCs w:val="24"/>
              </w:rPr>
              <w:t>ΦΕΚ στο οποίο έχει δημοσιευτεί το πρακτικό ΔΣ ή απόφαση των εταίρων περί εκπροσώπησης του νομικού προσώπου,</w:t>
            </w:r>
          </w:p>
          <w:p w:rsidR="004C232B" w:rsidRPr="00187BBA" w:rsidRDefault="004C232B" w:rsidP="00281CF7">
            <w:pPr>
              <w:numPr>
                <w:ilvl w:val="0"/>
                <w:numId w:val="48"/>
              </w:numPr>
              <w:spacing w:after="0"/>
              <w:ind w:left="357" w:right="284" w:hanging="357"/>
              <w:rPr>
                <w:rFonts w:asciiTheme="minorHAnsi" w:hAnsiTheme="minorHAnsi" w:cstheme="minorHAnsi"/>
                <w:sz w:val="24"/>
                <w:szCs w:val="24"/>
              </w:rPr>
            </w:pPr>
            <w:r w:rsidRPr="00187BBA">
              <w:rPr>
                <w:rFonts w:asciiTheme="minorHAnsi" w:hAnsiTheme="minorHAnsi" w:cstheme="minorHAnsi"/>
                <w:sz w:val="24"/>
                <w:szCs w:val="24"/>
              </w:rPr>
              <w:t>Πρακτικό ΔΣ περί έγκρισης συμμετοχής στο διαγωνισμό, στο οποίο μπορεί να περιέχεται και εξουσιοδότηση (εφόσον αυτό προβλέπεται από το καταστατικό του υποψηφίου αναδόχου) για υπογραφή και υποβολή Προσφοράς σε περίπτωση που δεν υπογράφει ο ίδιος ο νόμιμος εκπρόσωπος του φορέα την Προσφορά και τα λοιπά απαιτούμενα έγγραφα του διαγωνισμού και ορίζεται συγκεκριμένα άτομο ως αντίκλητος,</w:t>
            </w:r>
          </w:p>
          <w:p w:rsidR="004C232B" w:rsidRPr="00187BBA" w:rsidRDefault="004C232B" w:rsidP="00281CF7">
            <w:pPr>
              <w:numPr>
                <w:ilvl w:val="0"/>
                <w:numId w:val="48"/>
              </w:numPr>
              <w:spacing w:after="0"/>
              <w:ind w:left="357" w:right="284" w:hanging="357"/>
              <w:rPr>
                <w:rFonts w:asciiTheme="minorHAnsi" w:hAnsiTheme="minorHAnsi" w:cstheme="minorHAnsi"/>
                <w:sz w:val="24"/>
                <w:szCs w:val="24"/>
              </w:rPr>
            </w:pPr>
            <w:r w:rsidRPr="00187BBA">
              <w:rPr>
                <w:rFonts w:asciiTheme="minorHAnsi" w:hAnsiTheme="minorHAnsi" w:cstheme="minorHAnsi"/>
                <w:sz w:val="24"/>
                <w:szCs w:val="24"/>
              </w:rPr>
              <w:t>Υπεύθυνη δήλωση από τον αντίκλητο περί αποδοχής του ορισμού του.</w:t>
            </w:r>
          </w:p>
          <w:p w:rsidR="004C232B" w:rsidRPr="00187BBA" w:rsidRDefault="004C232B" w:rsidP="00281CF7">
            <w:pPr>
              <w:numPr>
                <w:ilvl w:val="0"/>
                <w:numId w:val="48"/>
              </w:numPr>
              <w:spacing w:after="0"/>
              <w:ind w:left="357" w:right="284" w:hanging="357"/>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περί τροποποιήσεων του καταστατικού / μη λύσης της εταιρείας, το οποίο πρέπει να έχει εκδοθεί το πολύ τρείς (3) μήνες πριν από την ημερομηνία υποβολής Προσφορών.</w:t>
            </w:r>
          </w:p>
          <w:p w:rsidR="004C232B" w:rsidRPr="00187BBA" w:rsidRDefault="004C232B" w:rsidP="002E3442">
            <w:pPr>
              <w:spacing w:after="0"/>
              <w:ind w:right="284"/>
              <w:rPr>
                <w:rFonts w:asciiTheme="minorHAnsi" w:hAnsiTheme="minorHAnsi" w:cstheme="minorHAnsi"/>
                <w:sz w:val="24"/>
                <w:szCs w:val="24"/>
              </w:rPr>
            </w:pPr>
            <w:r w:rsidRPr="00187BBA">
              <w:rPr>
                <w:rFonts w:asciiTheme="minorHAnsi" w:hAnsiTheme="minorHAnsi" w:cstheme="minorHAnsi"/>
                <w:sz w:val="24"/>
                <w:szCs w:val="24"/>
              </w:rPr>
              <w:t xml:space="preserve">Εάν ο προσφέρων είναι </w:t>
            </w:r>
            <w:r w:rsidRPr="00187BBA">
              <w:rPr>
                <w:rFonts w:asciiTheme="minorHAnsi" w:hAnsiTheme="minorHAnsi" w:cstheme="minorHAnsi"/>
                <w:b/>
                <w:sz w:val="24"/>
                <w:szCs w:val="24"/>
              </w:rPr>
              <w:t>ΟΕ, ΕΕ</w:t>
            </w:r>
            <w:r w:rsidRPr="00187BBA">
              <w:rPr>
                <w:rFonts w:asciiTheme="minorHAnsi" w:hAnsiTheme="minorHAnsi" w:cstheme="minorHAnsi"/>
                <w:sz w:val="24"/>
                <w:szCs w:val="24"/>
              </w:rPr>
              <w:t>:</w:t>
            </w:r>
          </w:p>
          <w:p w:rsidR="004C232B" w:rsidRPr="00187BBA" w:rsidRDefault="004C232B" w:rsidP="00281CF7">
            <w:pPr>
              <w:numPr>
                <w:ilvl w:val="0"/>
                <w:numId w:val="49"/>
              </w:numPr>
              <w:spacing w:after="0"/>
              <w:ind w:right="284"/>
              <w:rPr>
                <w:rFonts w:asciiTheme="minorHAnsi" w:hAnsiTheme="minorHAnsi" w:cstheme="minorHAnsi"/>
                <w:sz w:val="24"/>
                <w:szCs w:val="24"/>
              </w:rPr>
            </w:pPr>
            <w:r w:rsidRPr="00187BBA">
              <w:rPr>
                <w:rFonts w:asciiTheme="minorHAnsi" w:hAnsiTheme="minorHAnsi" w:cstheme="minorHAnsi"/>
                <w:sz w:val="24"/>
                <w:szCs w:val="24"/>
              </w:rPr>
              <w:lastRenderedPageBreak/>
              <w:t>Αντίγραφο του καταστατικού με όλα τα μέχρι σήμερα τροποποιητικά,</w:t>
            </w:r>
          </w:p>
          <w:p w:rsidR="004C232B" w:rsidRPr="00187BBA" w:rsidRDefault="004C232B" w:rsidP="00281CF7">
            <w:pPr>
              <w:numPr>
                <w:ilvl w:val="0"/>
                <w:numId w:val="49"/>
              </w:numPr>
              <w:spacing w:after="0"/>
              <w:ind w:right="284"/>
              <w:rPr>
                <w:rFonts w:asciiTheme="minorHAnsi" w:hAnsiTheme="minorHAnsi" w:cstheme="minorHAnsi"/>
                <w:sz w:val="24"/>
                <w:szCs w:val="24"/>
              </w:rPr>
            </w:pPr>
            <w:r w:rsidRPr="00187BBA">
              <w:rPr>
                <w:rFonts w:asciiTheme="minorHAnsi" w:hAnsiTheme="minorHAnsi" w:cstheme="minorHAnsi"/>
                <w:sz w:val="24"/>
                <w:szCs w:val="24"/>
              </w:rPr>
              <w:t>Πιστοποιητικά αρμόδιας δικαστικής ή διοικητικής αρχής περί των τροποποιήσεων του καταστατικού.</w:t>
            </w:r>
          </w:p>
          <w:p w:rsidR="004C232B" w:rsidRPr="00187BBA" w:rsidRDefault="004C232B" w:rsidP="00281CF7">
            <w:pPr>
              <w:numPr>
                <w:ilvl w:val="0"/>
                <w:numId w:val="49"/>
              </w:numPr>
              <w:spacing w:after="0"/>
              <w:ind w:right="284"/>
              <w:rPr>
                <w:rFonts w:asciiTheme="minorHAnsi" w:hAnsiTheme="minorHAnsi" w:cstheme="minorHAnsi"/>
                <w:sz w:val="24"/>
                <w:szCs w:val="24"/>
              </w:rPr>
            </w:pPr>
            <w:r w:rsidRPr="00187BBA">
              <w:rPr>
                <w:rFonts w:asciiTheme="minorHAnsi" w:hAnsiTheme="minorHAnsi" w:cstheme="minorHAnsi"/>
                <w:sz w:val="24"/>
                <w:szCs w:val="24"/>
              </w:rPr>
              <w:t>Έγγραφο του νομίμου εκπροσώπου περί έγκρισης συμμετοχής στο διαγωνισμό, στο οποίο μπορεί να περιέχεται και εξουσιοδότηση για υπογραφή και υποβολή προσφοράς σε περίπτωση που δεν υπογράφει ο ίδιος ο νόμιμος εκπρόσωπος του Φορέα την προσφορά και τα λοιπά απαιτούμενα έγγραφα του διαγωνισμού και ορίζεται συγκεκριμένο άτομο και γνώστης της ελληνικής γλώσσας ως αντίκλητος.</w:t>
            </w:r>
          </w:p>
          <w:p w:rsidR="004C232B" w:rsidRPr="00187BBA" w:rsidRDefault="004C232B" w:rsidP="00281CF7">
            <w:pPr>
              <w:numPr>
                <w:ilvl w:val="0"/>
                <w:numId w:val="49"/>
              </w:numPr>
              <w:spacing w:after="0"/>
              <w:ind w:right="284"/>
              <w:rPr>
                <w:rFonts w:asciiTheme="minorHAnsi" w:hAnsiTheme="minorHAnsi" w:cstheme="minorHAnsi"/>
                <w:sz w:val="24"/>
                <w:szCs w:val="24"/>
              </w:rPr>
            </w:pPr>
            <w:r w:rsidRPr="00187BBA">
              <w:rPr>
                <w:rFonts w:asciiTheme="minorHAnsi" w:hAnsiTheme="minorHAnsi" w:cstheme="minorHAnsi"/>
                <w:sz w:val="24"/>
                <w:szCs w:val="24"/>
              </w:rPr>
              <w:t>Υπεύθυνη δήλωση από τον αντίκλητο περί αποδοχής του ορισμού του</w:t>
            </w:r>
          </w:p>
          <w:p w:rsidR="004C232B" w:rsidRPr="00187BBA" w:rsidRDefault="004C232B" w:rsidP="002E3442">
            <w:pPr>
              <w:spacing w:after="0"/>
              <w:ind w:right="284"/>
              <w:rPr>
                <w:rFonts w:asciiTheme="minorHAnsi" w:hAnsiTheme="minorHAnsi" w:cstheme="minorHAnsi"/>
                <w:sz w:val="24"/>
                <w:szCs w:val="24"/>
              </w:rPr>
            </w:pPr>
            <w:r w:rsidRPr="00187BBA">
              <w:rPr>
                <w:rFonts w:asciiTheme="minorHAnsi" w:hAnsiTheme="minorHAnsi" w:cstheme="minorHAnsi"/>
                <w:sz w:val="24"/>
                <w:szCs w:val="24"/>
              </w:rPr>
              <w:t>Σε οποιαδήποτε άλλη περίπτωση νομικού προσώπου, τα προβλεπόμενα από τις οικείες διατάξεις δικαιολογητικά.</w:t>
            </w:r>
          </w:p>
          <w:p w:rsidR="004C232B" w:rsidRPr="00187BBA" w:rsidRDefault="004C232B" w:rsidP="002E3442">
            <w:pPr>
              <w:spacing w:after="0"/>
              <w:ind w:right="284"/>
              <w:rPr>
                <w:rFonts w:asciiTheme="minorHAnsi" w:hAnsiTheme="minorHAnsi" w:cstheme="minorHAnsi"/>
                <w:sz w:val="24"/>
                <w:szCs w:val="24"/>
              </w:rPr>
            </w:pPr>
            <w:r w:rsidRPr="00187BBA">
              <w:rPr>
                <w:rFonts w:asciiTheme="minorHAnsi" w:hAnsiTheme="minorHAnsi" w:cstheme="minorHAnsi"/>
                <w:sz w:val="24"/>
                <w:szCs w:val="24"/>
              </w:rPr>
              <w:t>Σε περίπτωση εγκατάστασης τους στην αλλοδαπή, τα δικαιολογητικά σύστασής τους εκδίδονται με βάση την ισχύουσα νομοθεσία της χώρας που είναι εγκατεστημένα, από την οποία και εκδίδεται το σχετικό πιστοποιητικό.</w:t>
            </w:r>
          </w:p>
          <w:p w:rsidR="004C232B" w:rsidRPr="00187BBA" w:rsidRDefault="004C232B" w:rsidP="002E3442">
            <w:pPr>
              <w:spacing w:after="0"/>
              <w:ind w:right="284"/>
              <w:rPr>
                <w:rFonts w:asciiTheme="minorHAnsi" w:hAnsiTheme="minorHAnsi" w:cstheme="minorHAnsi"/>
                <w:sz w:val="24"/>
                <w:szCs w:val="24"/>
              </w:rPr>
            </w:pPr>
            <w:r w:rsidRPr="00187BBA">
              <w:rPr>
                <w:rFonts w:asciiTheme="minorHAnsi" w:hAnsiTheme="minorHAnsi" w:cstheme="minorHAnsi"/>
                <w:sz w:val="24"/>
                <w:szCs w:val="24"/>
              </w:rPr>
              <w:t xml:space="preserve">Εάν ο προσφέρων είναι </w:t>
            </w:r>
            <w:r w:rsidRPr="00187BBA">
              <w:rPr>
                <w:rFonts w:asciiTheme="minorHAnsi" w:hAnsiTheme="minorHAnsi" w:cstheme="minorHAnsi"/>
                <w:b/>
                <w:sz w:val="24"/>
                <w:szCs w:val="24"/>
              </w:rPr>
              <w:t xml:space="preserve">Φυσικό Πρόσωπο, </w:t>
            </w:r>
            <w:r w:rsidRPr="00187BBA">
              <w:rPr>
                <w:rFonts w:asciiTheme="minorHAnsi" w:hAnsiTheme="minorHAnsi" w:cstheme="minorHAnsi"/>
                <w:bCs/>
                <w:sz w:val="24"/>
                <w:szCs w:val="24"/>
              </w:rPr>
              <w:t>οφείλει να καταθέσει</w:t>
            </w:r>
            <w:r w:rsidRPr="00187BBA">
              <w:rPr>
                <w:rFonts w:asciiTheme="minorHAnsi" w:hAnsiTheme="minorHAnsi" w:cstheme="minorHAnsi"/>
                <w:sz w:val="24"/>
                <w:szCs w:val="24"/>
              </w:rPr>
              <w:t>:</w:t>
            </w:r>
          </w:p>
          <w:p w:rsidR="004C232B" w:rsidRPr="00187BBA" w:rsidRDefault="004C232B" w:rsidP="00281CF7">
            <w:pPr>
              <w:numPr>
                <w:ilvl w:val="0"/>
                <w:numId w:val="50"/>
              </w:numPr>
              <w:spacing w:after="0"/>
              <w:ind w:right="284"/>
              <w:rPr>
                <w:rFonts w:asciiTheme="minorHAnsi" w:hAnsiTheme="minorHAnsi" w:cstheme="minorHAnsi"/>
                <w:sz w:val="24"/>
                <w:szCs w:val="24"/>
              </w:rPr>
            </w:pPr>
            <w:r w:rsidRPr="00187BBA">
              <w:rPr>
                <w:rFonts w:asciiTheme="minorHAnsi" w:hAnsiTheme="minorHAnsi" w:cstheme="minorHAnsi"/>
                <w:sz w:val="24"/>
                <w:szCs w:val="24"/>
              </w:rPr>
              <w:t>Έναρξη Επιτηδεύματος από την αντίστοιχη Δημόσια Οικονομική Υπηρεσία και τις μεταβολές του.</w:t>
            </w:r>
          </w:p>
          <w:p w:rsidR="004C232B" w:rsidRPr="00187BBA" w:rsidRDefault="004C232B" w:rsidP="002E3442">
            <w:pPr>
              <w:ind w:right="284"/>
              <w:rPr>
                <w:rFonts w:asciiTheme="minorHAnsi" w:hAnsiTheme="minorHAnsi" w:cstheme="minorHAnsi"/>
                <w:sz w:val="24"/>
                <w:szCs w:val="24"/>
              </w:rPr>
            </w:pPr>
            <w:r w:rsidRPr="00187BBA">
              <w:rPr>
                <w:rFonts w:asciiTheme="minorHAnsi" w:hAnsiTheme="minorHAnsi" w:cstheme="minorHAnsi"/>
                <w:sz w:val="24"/>
                <w:szCs w:val="24"/>
              </w:rPr>
              <w:t>Εάν ο προσφέρων είναι ένωση ή κοινοπραξία, οφείλει επιπλέον να καταθέσει:</w:t>
            </w:r>
          </w:p>
          <w:p w:rsidR="004C232B" w:rsidRPr="00187BBA" w:rsidRDefault="004C232B" w:rsidP="00281CF7">
            <w:pPr>
              <w:numPr>
                <w:ilvl w:val="0"/>
                <w:numId w:val="51"/>
              </w:numPr>
              <w:spacing w:after="0"/>
              <w:ind w:right="284"/>
              <w:rPr>
                <w:rFonts w:asciiTheme="minorHAnsi" w:hAnsiTheme="minorHAnsi" w:cstheme="minorHAnsi"/>
                <w:sz w:val="24"/>
                <w:szCs w:val="24"/>
              </w:rPr>
            </w:pPr>
            <w:r w:rsidRPr="00187BBA">
              <w:rPr>
                <w:rFonts w:asciiTheme="minorHAnsi" w:hAnsiTheme="minorHAnsi" w:cstheme="minorHAnsi"/>
                <w:b/>
                <w:sz w:val="24"/>
                <w:szCs w:val="24"/>
              </w:rPr>
              <w:t>Για κάθε μέλος της Ένωσης / Κοινοπραξίας όλα τα Δικαιολογητικά Συμμετοχής</w:t>
            </w:r>
            <w:r w:rsidRPr="00187BBA">
              <w:rPr>
                <w:rFonts w:asciiTheme="minorHAnsi" w:hAnsiTheme="minorHAnsi" w:cstheme="minorHAnsi"/>
                <w:sz w:val="24"/>
                <w:szCs w:val="24"/>
              </w:rPr>
              <w:t xml:space="preserve">, ανάλογα με την περίπτωση (ημεδαπό / αλλοδαπό φυσικό πρόσωπο, ημεδαπό / αλλοδαπό νομικό πρόσωπο, συνεταιρισμός). </w:t>
            </w:r>
          </w:p>
          <w:p w:rsidR="004C232B" w:rsidRPr="00187BBA" w:rsidRDefault="004C232B" w:rsidP="00281CF7">
            <w:pPr>
              <w:numPr>
                <w:ilvl w:val="0"/>
                <w:numId w:val="51"/>
              </w:numPr>
              <w:spacing w:after="0"/>
              <w:ind w:right="284"/>
              <w:rPr>
                <w:rFonts w:asciiTheme="minorHAnsi" w:hAnsiTheme="minorHAnsi" w:cstheme="minorHAnsi"/>
                <w:sz w:val="24"/>
                <w:szCs w:val="24"/>
              </w:rPr>
            </w:pPr>
            <w:r w:rsidRPr="00187BBA">
              <w:rPr>
                <w:rFonts w:asciiTheme="minorHAnsi" w:hAnsiTheme="minorHAnsi" w:cstheme="minorHAnsi"/>
                <w:sz w:val="24"/>
                <w:szCs w:val="24"/>
              </w:rPr>
              <w:t xml:space="preserve">Πράξη του αρμόδιου οργάνου κάθε Μέλους της Ένωσης / Κοινοπραξίας από το οποίο να προκύπτει η έγκριση του για τη συμμετοχή του Μέλους: </w:t>
            </w:r>
          </w:p>
          <w:p w:rsidR="004C232B" w:rsidRPr="00187BBA" w:rsidRDefault="004C232B" w:rsidP="00281CF7">
            <w:pPr>
              <w:pStyle w:val="TabletextChar"/>
              <w:numPr>
                <w:ilvl w:val="0"/>
                <w:numId w:val="31"/>
              </w:numPr>
              <w:spacing w:after="0"/>
              <w:ind w:left="125" w:right="284" w:firstLine="363"/>
              <w:jc w:val="both"/>
              <w:rPr>
                <w:rFonts w:asciiTheme="minorHAnsi" w:hAnsiTheme="minorHAnsi" w:cstheme="minorHAnsi"/>
                <w:sz w:val="24"/>
                <w:szCs w:val="24"/>
              </w:rPr>
            </w:pPr>
            <w:r w:rsidRPr="00187BBA">
              <w:rPr>
                <w:rFonts w:asciiTheme="minorHAnsi" w:hAnsiTheme="minorHAnsi" w:cstheme="minorHAnsi"/>
                <w:sz w:val="24"/>
                <w:szCs w:val="24"/>
              </w:rPr>
              <w:t xml:space="preserve">στην Ένωση / Κοινοπραξία, </w:t>
            </w:r>
            <w:r w:rsidRPr="00187BBA">
              <w:rPr>
                <w:rFonts w:asciiTheme="minorHAnsi" w:hAnsiTheme="minorHAnsi" w:cstheme="minorHAnsi"/>
                <w:b/>
                <w:sz w:val="24"/>
                <w:szCs w:val="24"/>
              </w:rPr>
              <w:t xml:space="preserve">και </w:t>
            </w:r>
          </w:p>
          <w:p w:rsidR="004C232B" w:rsidRPr="00187BBA" w:rsidRDefault="004C232B" w:rsidP="00281CF7">
            <w:pPr>
              <w:pStyle w:val="TabletextChar"/>
              <w:numPr>
                <w:ilvl w:val="0"/>
                <w:numId w:val="31"/>
              </w:numPr>
              <w:spacing w:after="0"/>
              <w:ind w:left="125" w:right="284" w:firstLine="363"/>
              <w:jc w:val="both"/>
              <w:rPr>
                <w:rFonts w:asciiTheme="minorHAnsi" w:hAnsiTheme="minorHAnsi" w:cstheme="minorHAnsi"/>
                <w:sz w:val="24"/>
                <w:szCs w:val="24"/>
              </w:rPr>
            </w:pPr>
            <w:r w:rsidRPr="00187BBA">
              <w:rPr>
                <w:rFonts w:asciiTheme="minorHAnsi" w:hAnsiTheme="minorHAnsi" w:cstheme="minorHAnsi"/>
                <w:sz w:val="24"/>
                <w:szCs w:val="24"/>
              </w:rPr>
              <w:t>στο Διαγωνισμό</w:t>
            </w:r>
          </w:p>
          <w:p w:rsidR="004C232B" w:rsidRPr="00187BBA" w:rsidRDefault="004C232B" w:rsidP="00281CF7">
            <w:pPr>
              <w:numPr>
                <w:ilvl w:val="0"/>
                <w:numId w:val="51"/>
              </w:numPr>
              <w:spacing w:after="0"/>
              <w:ind w:right="284"/>
              <w:rPr>
                <w:rFonts w:asciiTheme="minorHAnsi" w:hAnsiTheme="minorHAnsi" w:cstheme="minorHAnsi"/>
                <w:sz w:val="24"/>
                <w:szCs w:val="24"/>
              </w:rPr>
            </w:pPr>
            <w:r w:rsidRPr="00187BBA">
              <w:rPr>
                <w:rFonts w:asciiTheme="minorHAnsi" w:hAnsiTheme="minorHAnsi" w:cstheme="minorHAnsi"/>
                <w:sz w:val="24"/>
                <w:szCs w:val="24"/>
              </w:rPr>
              <w:t>Συμφωνητικό μεταξύ των μελών της Ένωσης / Κοινοπραξίας όπου:</w:t>
            </w:r>
          </w:p>
          <w:p w:rsidR="004C232B" w:rsidRPr="00187BBA" w:rsidRDefault="004C232B" w:rsidP="00281CF7">
            <w:pPr>
              <w:pStyle w:val="TabletextChar"/>
              <w:numPr>
                <w:ilvl w:val="0"/>
                <w:numId w:val="31"/>
              </w:numPr>
              <w:tabs>
                <w:tab w:val="clear" w:pos="360"/>
                <w:tab w:val="num" w:pos="771"/>
              </w:tabs>
              <w:spacing w:after="0"/>
              <w:ind w:left="771" w:right="284" w:hanging="283"/>
              <w:jc w:val="both"/>
              <w:rPr>
                <w:rFonts w:asciiTheme="minorHAnsi" w:hAnsiTheme="minorHAnsi" w:cstheme="minorHAnsi"/>
                <w:sz w:val="24"/>
                <w:szCs w:val="24"/>
              </w:rPr>
            </w:pPr>
            <w:r w:rsidRPr="00187BBA">
              <w:rPr>
                <w:rFonts w:asciiTheme="minorHAnsi" w:hAnsiTheme="minorHAnsi" w:cstheme="minorHAnsi"/>
                <w:sz w:val="24"/>
                <w:szCs w:val="24"/>
              </w:rPr>
              <w:t>να συστήνεται η Ένωση / Κοινοπραξία,</w:t>
            </w:r>
          </w:p>
          <w:p w:rsidR="004C232B" w:rsidRPr="00187BBA" w:rsidRDefault="004C232B" w:rsidP="00281CF7">
            <w:pPr>
              <w:pStyle w:val="TabletextChar"/>
              <w:numPr>
                <w:ilvl w:val="0"/>
                <w:numId w:val="31"/>
              </w:numPr>
              <w:tabs>
                <w:tab w:val="clear" w:pos="360"/>
                <w:tab w:val="num" w:pos="771"/>
              </w:tabs>
              <w:spacing w:after="0"/>
              <w:ind w:left="771" w:right="284" w:hanging="283"/>
              <w:jc w:val="both"/>
              <w:rPr>
                <w:rFonts w:asciiTheme="minorHAnsi" w:hAnsiTheme="minorHAnsi" w:cstheme="minorHAnsi"/>
                <w:sz w:val="24"/>
                <w:szCs w:val="24"/>
              </w:rPr>
            </w:pPr>
            <w:r w:rsidRPr="00187BBA">
              <w:rPr>
                <w:rFonts w:asciiTheme="minorHAnsi" w:hAnsiTheme="minorHAnsi" w:cstheme="minorHAnsi"/>
                <w:sz w:val="24"/>
                <w:szCs w:val="24"/>
              </w:rPr>
              <w:t xml:space="preserve">να αναγράφεται και να οριοθετείται με τη </w:t>
            </w:r>
            <w:r w:rsidRPr="00187BBA">
              <w:rPr>
                <w:rFonts w:asciiTheme="minorHAnsi" w:hAnsiTheme="minorHAnsi" w:cstheme="minorHAnsi"/>
                <w:sz w:val="24"/>
                <w:szCs w:val="24"/>
              </w:rPr>
              <w:lastRenderedPageBreak/>
              <w:t xml:space="preserve">μέγιστη δυνατή σαφήνεια το μέρος του Έργου (φυσικό και οικονομικό αντικείμενο) που αναλαμβάνει κάθε Μέλος της Ένωσης / Κοινοπραξίας στο σύνολο της Προσφοράς, </w:t>
            </w:r>
          </w:p>
          <w:p w:rsidR="004C232B" w:rsidRPr="00187BBA" w:rsidRDefault="004C232B" w:rsidP="00281CF7">
            <w:pPr>
              <w:pStyle w:val="TabletextChar"/>
              <w:numPr>
                <w:ilvl w:val="0"/>
                <w:numId w:val="31"/>
              </w:numPr>
              <w:tabs>
                <w:tab w:val="clear" w:pos="360"/>
                <w:tab w:val="num" w:pos="771"/>
              </w:tabs>
              <w:spacing w:after="0"/>
              <w:ind w:left="771" w:right="284" w:hanging="283"/>
              <w:jc w:val="both"/>
              <w:rPr>
                <w:rFonts w:asciiTheme="minorHAnsi" w:hAnsiTheme="minorHAnsi" w:cstheme="minorHAnsi"/>
                <w:sz w:val="24"/>
                <w:szCs w:val="24"/>
              </w:rPr>
            </w:pPr>
            <w:r w:rsidRPr="00187BBA">
              <w:rPr>
                <w:rFonts w:asciiTheme="minorHAnsi" w:hAnsiTheme="minorHAnsi" w:cstheme="minorHAnsi"/>
                <w:sz w:val="24"/>
                <w:szCs w:val="24"/>
              </w:rPr>
              <w:t>να δηλώνεται ένα Μέλος ως υπεύθυνο για το συντονισμό και τη διοίκηση όλων των Μελών της Ένωσης / Κοινοπραξίας (</w:t>
            </w:r>
            <w:proofErr w:type="spellStart"/>
            <w:r w:rsidRPr="00187BBA">
              <w:rPr>
                <w:rFonts w:asciiTheme="minorHAnsi" w:hAnsiTheme="minorHAnsi" w:cstheme="minorHAnsi"/>
                <w:sz w:val="24"/>
                <w:szCs w:val="24"/>
              </w:rPr>
              <w:t>leader</w:t>
            </w:r>
            <w:proofErr w:type="spellEnd"/>
            <w:r w:rsidRPr="00187BBA">
              <w:rPr>
                <w:rFonts w:asciiTheme="minorHAnsi" w:hAnsiTheme="minorHAnsi" w:cstheme="minorHAnsi"/>
                <w:sz w:val="24"/>
                <w:szCs w:val="24"/>
              </w:rPr>
              <w:t>),</w:t>
            </w:r>
          </w:p>
          <w:p w:rsidR="004C232B" w:rsidRPr="00187BBA" w:rsidRDefault="004C232B" w:rsidP="00281CF7">
            <w:pPr>
              <w:pStyle w:val="TabletextChar"/>
              <w:numPr>
                <w:ilvl w:val="0"/>
                <w:numId w:val="31"/>
              </w:numPr>
              <w:tabs>
                <w:tab w:val="clear" w:pos="360"/>
                <w:tab w:val="num" w:pos="771"/>
              </w:tabs>
              <w:spacing w:after="0"/>
              <w:ind w:left="771" w:right="284" w:hanging="283"/>
              <w:jc w:val="both"/>
              <w:rPr>
                <w:rFonts w:asciiTheme="minorHAnsi" w:hAnsiTheme="minorHAnsi" w:cstheme="minorHAnsi"/>
                <w:sz w:val="24"/>
                <w:szCs w:val="24"/>
              </w:rPr>
            </w:pPr>
            <w:r w:rsidRPr="00187BBA">
              <w:rPr>
                <w:rFonts w:asciiTheme="minorHAnsi" w:hAnsiTheme="minorHAnsi" w:cstheme="minorHAnsi"/>
                <w:sz w:val="24"/>
                <w:szCs w:val="24"/>
              </w:rPr>
              <w:t>να δηλώνουν από κοινού ότι αναλαμβάνουν εις ολόκληρο την ευθύνη για την εκπλήρωση του Έργου</w:t>
            </w:r>
          </w:p>
          <w:p w:rsidR="004C232B" w:rsidRPr="00187BBA" w:rsidRDefault="004C232B" w:rsidP="00281CF7">
            <w:pPr>
              <w:pStyle w:val="TabletextChar"/>
              <w:numPr>
                <w:ilvl w:val="0"/>
                <w:numId w:val="31"/>
              </w:numPr>
              <w:tabs>
                <w:tab w:val="clear" w:pos="360"/>
                <w:tab w:val="num" w:pos="771"/>
              </w:tabs>
              <w:spacing w:after="0"/>
              <w:ind w:left="771" w:right="284" w:hanging="283"/>
              <w:jc w:val="both"/>
              <w:rPr>
                <w:rFonts w:asciiTheme="minorHAnsi" w:hAnsiTheme="minorHAnsi" w:cstheme="minorHAnsi"/>
                <w:sz w:val="24"/>
                <w:szCs w:val="24"/>
              </w:rPr>
            </w:pPr>
            <w:r w:rsidRPr="00187BBA">
              <w:rPr>
                <w:rFonts w:asciiTheme="minorHAnsi" w:hAnsiTheme="minorHAnsi" w:cstheme="minorHAnsi"/>
                <w:sz w:val="24"/>
                <w:szCs w:val="24"/>
              </w:rPr>
              <w:t xml:space="preserve">να ορίζεται (με συμβολαιογραφική πράξη, η οποία επίσης προσκομίζεται) κοινός εκπρόσωπος της Ένωσης / Κοινοπραξίας και των μελών της για τη συμμετοχή της στο Διαγωνισμό και την εκπροσώπηση της Ένωσης / Κοινοπραξίας και των μελών της έναντι της Αναθέτουσας Αρχής </w:t>
            </w:r>
          </w:p>
          <w:p w:rsidR="004C232B" w:rsidRPr="00187BBA" w:rsidRDefault="004C232B" w:rsidP="00281CF7">
            <w:pPr>
              <w:pStyle w:val="TabletextChar"/>
              <w:numPr>
                <w:ilvl w:val="0"/>
                <w:numId w:val="31"/>
              </w:numPr>
              <w:tabs>
                <w:tab w:val="clear" w:pos="360"/>
                <w:tab w:val="num" w:pos="771"/>
              </w:tabs>
              <w:spacing w:after="0"/>
              <w:ind w:left="771" w:right="284" w:hanging="283"/>
              <w:jc w:val="both"/>
              <w:rPr>
                <w:rFonts w:asciiTheme="minorHAnsi" w:hAnsiTheme="minorHAnsi" w:cstheme="minorHAnsi"/>
                <w:sz w:val="24"/>
                <w:szCs w:val="24"/>
              </w:rPr>
            </w:pPr>
            <w:r w:rsidRPr="00187BBA">
              <w:rPr>
                <w:rFonts w:asciiTheme="minorHAnsi" w:hAnsiTheme="minorHAnsi" w:cstheme="minorHAnsi"/>
                <w:sz w:val="24"/>
                <w:szCs w:val="24"/>
              </w:rPr>
              <w:t xml:space="preserve">να ορίζεται ο αντίκλητος της ένωσης. </w:t>
            </w:r>
          </w:p>
          <w:p w:rsidR="004C232B" w:rsidRPr="00187BBA" w:rsidRDefault="004C232B" w:rsidP="00281CF7">
            <w:pPr>
              <w:numPr>
                <w:ilvl w:val="0"/>
                <w:numId w:val="51"/>
              </w:numPr>
              <w:spacing w:after="0"/>
              <w:ind w:right="284"/>
              <w:rPr>
                <w:rFonts w:asciiTheme="minorHAnsi" w:hAnsiTheme="minorHAnsi" w:cstheme="minorHAnsi"/>
                <w:sz w:val="24"/>
                <w:szCs w:val="24"/>
              </w:rPr>
            </w:pPr>
            <w:r w:rsidRPr="00187BBA">
              <w:rPr>
                <w:rFonts w:asciiTheme="minorHAnsi" w:hAnsiTheme="minorHAnsi" w:cstheme="minorHAnsi"/>
                <w:sz w:val="24"/>
                <w:szCs w:val="24"/>
              </w:rPr>
              <w:t xml:space="preserve">Υπεύθυνη δήλωση του αντικλήτου περί αποδοχής του ορισμού του. </w:t>
            </w:r>
          </w:p>
        </w:tc>
        <w:tc>
          <w:tcPr>
            <w:tcW w:w="546" w:type="pct"/>
            <w:shd w:val="clear" w:color="C0C0C0" w:fill="auto"/>
            <w:vAlign w:val="center"/>
          </w:tcPr>
          <w:p w:rsidR="004C232B" w:rsidRPr="00187BBA" w:rsidRDefault="004C232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lastRenderedPageBreak/>
              <w:t>ΝΑΙ</w:t>
            </w:r>
          </w:p>
        </w:tc>
        <w:tc>
          <w:tcPr>
            <w:tcW w:w="591" w:type="pct"/>
            <w:shd w:val="clear" w:color="C0C0C0" w:fill="auto"/>
            <w:vAlign w:val="center"/>
          </w:tcPr>
          <w:p w:rsidR="004C232B" w:rsidRPr="00187BBA" w:rsidRDefault="004C232B" w:rsidP="002E3442">
            <w:pPr>
              <w:rPr>
                <w:rFonts w:asciiTheme="minorHAnsi" w:hAnsiTheme="minorHAnsi" w:cstheme="minorHAnsi"/>
                <w:sz w:val="24"/>
                <w:szCs w:val="24"/>
              </w:rPr>
            </w:pPr>
          </w:p>
        </w:tc>
        <w:tc>
          <w:tcPr>
            <w:tcW w:w="713" w:type="pct"/>
            <w:shd w:val="clear" w:color="C0C0C0" w:fill="auto"/>
            <w:vAlign w:val="center"/>
          </w:tcPr>
          <w:p w:rsidR="004C232B" w:rsidRPr="00187BBA" w:rsidRDefault="004C232B" w:rsidP="002E3442">
            <w:pPr>
              <w:ind w:left="87"/>
              <w:rPr>
                <w:rFonts w:asciiTheme="minorHAnsi" w:hAnsiTheme="minorHAnsi" w:cstheme="minorHAnsi"/>
                <w:sz w:val="24"/>
                <w:szCs w:val="24"/>
              </w:rPr>
            </w:pPr>
          </w:p>
        </w:tc>
      </w:tr>
    </w:tbl>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lastRenderedPageBreak/>
        <w:t>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συμβολαιογράφου ή αρμόδιου επαγγελματικού οργανισμού της χώρας του υποψήφιου Αναδόχου στην οποία θα βεβαιώνεται το αντίστοιχο περιεχόμενο. Η Ένορκη αυτή Βεβαίωση θα υποβληθεί υποχρεωτικά από τον υποψήφιο Ανάδοχο εντός του «Φακέλου Δικαιολογητικών Συμμετοχής».</w:t>
      </w:r>
    </w:p>
    <w:p w:rsidR="005972AA" w:rsidRPr="00187BBA" w:rsidRDefault="005972AA" w:rsidP="00281CF7">
      <w:pPr>
        <w:pStyle w:val="31"/>
        <w:numPr>
          <w:ilvl w:val="2"/>
          <w:numId w:val="91"/>
        </w:numPr>
        <w:spacing w:before="60" w:after="0"/>
        <w:rPr>
          <w:rFonts w:asciiTheme="minorHAnsi" w:hAnsiTheme="minorHAnsi" w:cstheme="minorHAnsi"/>
          <w:sz w:val="24"/>
          <w:szCs w:val="24"/>
        </w:rPr>
      </w:pPr>
      <w:bookmarkStart w:id="234" w:name="_Ref391562637"/>
      <w:bookmarkStart w:id="235" w:name="_Ref391562641"/>
      <w:bookmarkStart w:id="236" w:name="_Ref391562753"/>
      <w:bookmarkStart w:id="237" w:name="_Toc404170511"/>
      <w:r w:rsidRPr="00187BBA">
        <w:rPr>
          <w:rFonts w:asciiTheme="minorHAnsi" w:hAnsiTheme="minorHAnsi" w:cstheme="minorHAnsi"/>
          <w:sz w:val="24"/>
          <w:szCs w:val="24"/>
        </w:rPr>
        <w:t>Δικαιολογητικά Κατακύρωσης</w:t>
      </w:r>
      <w:bookmarkEnd w:id="234"/>
      <w:bookmarkEnd w:id="235"/>
      <w:bookmarkEnd w:id="236"/>
      <w:bookmarkEnd w:id="237"/>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υποψήφιος Ανάδοχος στον οποίο πρόκειται να κατακυρωθεί ο Διαγωνισμός οφείλει να καταθέσει εντός είκοσι (20) ημερών από την κοινοποίηση της σχετικής έγγραφης ειδοποίησης, τα ακόλουθα κατά περίπτωση δικαιολογητικά. Θα πρέπει να συμπεριλάβει στο «Φάκελο Δικαιολογητικών Κατακύρωσης», συμπληρωμένους τους παρακάτω πίνακες κατά περίπτωση (σύμφωνα με τη νομική τους μορφή), λαμβάνοντας υπόψη τις ακόλουθες επεξηγήσεις / οδηγίες:</w:t>
      </w:r>
    </w:p>
    <w:p w:rsidR="00CC10BD" w:rsidRPr="00187BBA" w:rsidRDefault="00CC10BD" w:rsidP="00281CF7">
      <w:pPr>
        <w:numPr>
          <w:ilvl w:val="1"/>
          <w:numId w:val="26"/>
        </w:numPr>
        <w:tabs>
          <w:tab w:val="clear" w:pos="1440"/>
          <w:tab w:val="num" w:pos="567"/>
        </w:tabs>
        <w:spacing w:before="60" w:after="0"/>
        <w:ind w:left="567" w:hanging="283"/>
        <w:rPr>
          <w:rFonts w:asciiTheme="minorHAnsi" w:hAnsiTheme="minorHAnsi" w:cstheme="minorHAnsi"/>
          <w:sz w:val="24"/>
          <w:szCs w:val="24"/>
        </w:rPr>
      </w:pPr>
      <w:r w:rsidRPr="00187BBA">
        <w:rPr>
          <w:rFonts w:asciiTheme="minorHAnsi" w:hAnsiTheme="minorHAnsi" w:cstheme="minorHAnsi"/>
          <w:sz w:val="24"/>
          <w:szCs w:val="24"/>
        </w:rPr>
        <w:t xml:space="preserve">Στη Στήλη «ΠΕΡΙΓΡΑΦΗ ΔΙΚΑΙΟΛΟΓΗΤΙΚΟΥ» περιγράφονται τα αντίστοιχα δικαιολογητικά που θα πρέπει να υποβληθούν υποχρεωτικά </w:t>
      </w:r>
      <w:r w:rsidR="0030207E">
        <w:rPr>
          <w:rFonts w:asciiTheme="minorHAnsi" w:hAnsiTheme="minorHAnsi" w:cstheme="minorHAnsi"/>
          <w:sz w:val="24"/>
          <w:szCs w:val="24"/>
        </w:rPr>
        <w:t>ως ανωτέρω,</w:t>
      </w:r>
      <w:r w:rsidR="0030207E" w:rsidRPr="008C23C4">
        <w:rPr>
          <w:rFonts w:asciiTheme="minorHAnsi" w:hAnsiTheme="minorHAnsi" w:cstheme="minorHAnsi"/>
          <w:sz w:val="24"/>
          <w:szCs w:val="24"/>
        </w:rPr>
        <w:t xml:space="preserve"> </w:t>
      </w:r>
      <w:r w:rsidR="0030207E" w:rsidRPr="00187BBA">
        <w:rPr>
          <w:rFonts w:asciiTheme="minorHAnsi" w:hAnsiTheme="minorHAnsi" w:cstheme="minorHAnsi"/>
          <w:sz w:val="24"/>
          <w:szCs w:val="24"/>
        </w:rPr>
        <w:t>εντός είκοσι (20) ημερών από την κοινοποίηση της σχετικής έγγραφης ειδοποίησης</w:t>
      </w:r>
      <w:r w:rsidRPr="00187BBA">
        <w:rPr>
          <w:rFonts w:asciiTheme="minorHAnsi" w:hAnsiTheme="minorHAnsi" w:cstheme="minorHAnsi"/>
          <w:sz w:val="24"/>
          <w:szCs w:val="24"/>
        </w:rPr>
        <w:t>.</w:t>
      </w:r>
    </w:p>
    <w:p w:rsidR="00CC10BD" w:rsidRPr="00187BBA" w:rsidRDefault="00CC10BD" w:rsidP="00281CF7">
      <w:pPr>
        <w:numPr>
          <w:ilvl w:val="1"/>
          <w:numId w:val="26"/>
        </w:numPr>
        <w:tabs>
          <w:tab w:val="clear" w:pos="1440"/>
          <w:tab w:val="num" w:pos="567"/>
        </w:tabs>
        <w:spacing w:before="60" w:after="0"/>
        <w:ind w:left="567" w:hanging="283"/>
        <w:rPr>
          <w:rFonts w:asciiTheme="minorHAnsi" w:hAnsiTheme="minorHAnsi" w:cstheme="minorHAnsi"/>
          <w:sz w:val="24"/>
          <w:szCs w:val="24"/>
        </w:rPr>
      </w:pPr>
      <w:r w:rsidRPr="00187BBA">
        <w:rPr>
          <w:rFonts w:asciiTheme="minorHAnsi" w:hAnsiTheme="minorHAnsi" w:cstheme="minorHAnsi"/>
          <w:sz w:val="24"/>
          <w:szCs w:val="24"/>
        </w:rPr>
        <w:t>Στη στήλη «ΑΠΑΙΤΗΣΗ» όπου έχει συμπληρωθεί η λέξη «ΝΑΙ», σημαίνει ότι το αντίστοιχο δικαιολογητικό πρέπει να υποβληθεί υποχρεωτικά από τον υποψήφιο Ανάδοχο.</w:t>
      </w:r>
    </w:p>
    <w:p w:rsidR="00CC10BD" w:rsidRPr="00187BBA" w:rsidRDefault="00CC10BD" w:rsidP="00281CF7">
      <w:pPr>
        <w:numPr>
          <w:ilvl w:val="1"/>
          <w:numId w:val="26"/>
        </w:numPr>
        <w:tabs>
          <w:tab w:val="clear" w:pos="1440"/>
          <w:tab w:val="num" w:pos="567"/>
        </w:tabs>
        <w:spacing w:before="60" w:after="0"/>
        <w:ind w:left="567" w:hanging="283"/>
        <w:rPr>
          <w:rFonts w:asciiTheme="minorHAnsi" w:hAnsiTheme="minorHAnsi" w:cstheme="minorHAnsi"/>
          <w:sz w:val="24"/>
          <w:szCs w:val="24"/>
        </w:rPr>
      </w:pPr>
      <w:r w:rsidRPr="00187BBA">
        <w:rPr>
          <w:rFonts w:asciiTheme="minorHAnsi" w:hAnsiTheme="minorHAnsi" w:cstheme="minorHAnsi"/>
          <w:sz w:val="24"/>
          <w:szCs w:val="24"/>
        </w:rPr>
        <w:t>Στη στήλη «ΑΠΑΝΤΗΣΗ» σημειώνεται η απάντηση του υποψήφιου Αναδόχου που έχει τη μορφή ΝΑΙ/ΟΧΙ εάν το αντίστοιχο δικαιολογητικό υποβάλλεται ή όχι.</w:t>
      </w:r>
    </w:p>
    <w:p w:rsidR="00CC10BD" w:rsidRPr="00187BBA" w:rsidRDefault="00CC10BD" w:rsidP="00281CF7">
      <w:pPr>
        <w:numPr>
          <w:ilvl w:val="1"/>
          <w:numId w:val="26"/>
        </w:numPr>
        <w:tabs>
          <w:tab w:val="clear" w:pos="1440"/>
          <w:tab w:val="num" w:pos="567"/>
        </w:tabs>
        <w:spacing w:before="60" w:after="0"/>
        <w:ind w:left="567" w:hanging="283"/>
        <w:rPr>
          <w:rFonts w:asciiTheme="minorHAnsi" w:hAnsiTheme="minorHAnsi" w:cstheme="minorHAnsi"/>
          <w:sz w:val="24"/>
          <w:szCs w:val="24"/>
        </w:rPr>
      </w:pPr>
      <w:r w:rsidRPr="00187BBA">
        <w:rPr>
          <w:rFonts w:asciiTheme="minorHAnsi" w:hAnsiTheme="minorHAnsi" w:cstheme="minorHAnsi"/>
          <w:sz w:val="24"/>
          <w:szCs w:val="24"/>
        </w:rPr>
        <w:t>Στη στήλη «ΠΑΡΑΠΟΜΠΗ» θα καταγραφεί από τον υποψήφιο Ανάδοχο το αντίστοιχο κεφάλαιο ή ενότητα του «Φακέλου Δικαιολογητικών Κατακύρωσης» στο οποίο περιλαμβάνεται το απαιτούμενο δικαιολογητικό.</w:t>
      </w:r>
    </w:p>
    <w:p w:rsidR="004353D0" w:rsidRPr="00187BBA" w:rsidRDefault="004353D0" w:rsidP="004353D0">
      <w:pPr>
        <w:pStyle w:val="40"/>
        <w:tabs>
          <w:tab w:val="clear" w:pos="1701"/>
        </w:tabs>
        <w:spacing w:before="60" w:after="0"/>
        <w:ind w:left="862" w:hanging="862"/>
        <w:jc w:val="both"/>
        <w:rPr>
          <w:rFonts w:asciiTheme="minorHAnsi" w:hAnsiTheme="minorHAnsi" w:cstheme="minorHAnsi"/>
          <w:sz w:val="24"/>
          <w:szCs w:val="24"/>
        </w:rPr>
      </w:pPr>
      <w:bookmarkStart w:id="238" w:name="_Toc404170512"/>
      <w:r w:rsidRPr="00187BBA">
        <w:rPr>
          <w:rFonts w:asciiTheme="minorHAnsi" w:hAnsiTheme="minorHAnsi" w:cstheme="minorHAnsi"/>
          <w:sz w:val="24"/>
          <w:szCs w:val="24"/>
        </w:rPr>
        <w:t>Οι Έλληνες Πολίτες</w:t>
      </w:r>
      <w:bookmarkEnd w:id="23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91"/>
        <w:gridCol w:w="5582"/>
        <w:gridCol w:w="1046"/>
        <w:gridCol w:w="1140"/>
        <w:gridCol w:w="1402"/>
      </w:tblGrid>
      <w:tr w:rsidR="00467473" w:rsidRPr="00187BBA" w:rsidTr="002E3442">
        <w:trPr>
          <w:tblHeader/>
        </w:trPr>
        <w:tc>
          <w:tcPr>
            <w:tcW w:w="287" w:type="pct"/>
            <w:shd w:val="clear" w:color="auto" w:fill="E6E6E6"/>
            <w:tcMar>
              <w:top w:w="20" w:type="dxa"/>
              <w:left w:w="20" w:type="dxa"/>
              <w:bottom w:w="0" w:type="dxa"/>
              <w:right w:w="20" w:type="dxa"/>
            </w:tcMar>
            <w:vAlign w:val="center"/>
          </w:tcPr>
          <w:p w:rsidR="00467473" w:rsidRPr="00187BBA" w:rsidRDefault="00467473"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921" w:type="pct"/>
            <w:shd w:val="clear" w:color="auto" w:fill="E6E6E6"/>
            <w:tcMar>
              <w:top w:w="20" w:type="dxa"/>
              <w:left w:w="20" w:type="dxa"/>
              <w:bottom w:w="0" w:type="dxa"/>
              <w:right w:w="20" w:type="dxa"/>
            </w:tcMar>
            <w:vAlign w:val="center"/>
          </w:tcPr>
          <w:p w:rsidR="00467473" w:rsidRPr="00187BBA" w:rsidRDefault="00467473" w:rsidP="002E3442">
            <w:pPr>
              <w:spacing w:after="0"/>
              <w:ind w:right="284"/>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ΠΕΡΙΓΡΑΦΗ ΔΙΚΑΙΟΛΟΓΗΤΙΚΟΥ</w:t>
            </w:r>
          </w:p>
        </w:tc>
        <w:tc>
          <w:tcPr>
            <w:tcW w:w="548" w:type="pct"/>
            <w:shd w:val="clear" w:color="auto" w:fill="E6E6E6"/>
            <w:vAlign w:val="center"/>
          </w:tcPr>
          <w:p w:rsidR="00467473" w:rsidRPr="00187BBA" w:rsidRDefault="00467473"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ΑΠΑΙΤΗΣΗ</w:t>
            </w:r>
          </w:p>
        </w:tc>
        <w:tc>
          <w:tcPr>
            <w:tcW w:w="548" w:type="pct"/>
            <w:shd w:val="clear" w:color="auto" w:fill="E6E6E6"/>
            <w:vAlign w:val="center"/>
          </w:tcPr>
          <w:p w:rsidR="00467473" w:rsidRPr="00187BBA" w:rsidRDefault="00467473"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ΑΠΑΝΤΗΣΗ</w:t>
            </w:r>
          </w:p>
        </w:tc>
        <w:tc>
          <w:tcPr>
            <w:tcW w:w="696" w:type="pct"/>
            <w:shd w:val="clear" w:color="auto" w:fill="E6E6E6"/>
            <w:vAlign w:val="center"/>
          </w:tcPr>
          <w:p w:rsidR="00467473" w:rsidRPr="00187BBA" w:rsidRDefault="00467473"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ΠΑΡΑΠΟΜΠΗ</w:t>
            </w: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2" w:right="284"/>
              <w:jc w:val="both"/>
              <w:rPr>
                <w:rFonts w:asciiTheme="minorHAnsi" w:hAnsiTheme="minorHAnsi" w:cstheme="minorHAnsi"/>
                <w:i/>
                <w:iCs/>
                <w:sz w:val="24"/>
                <w:szCs w:val="24"/>
              </w:rPr>
            </w:pPr>
            <w:r w:rsidRPr="00187BBA">
              <w:rPr>
                <w:rFonts w:asciiTheme="minorHAnsi" w:hAnsiTheme="minorHAnsi" w:cstheme="minorHAnsi"/>
                <w:sz w:val="24"/>
                <w:szCs w:val="24"/>
              </w:rPr>
              <w:t xml:space="preserve">Απόσπασμα ποινικού μητρώου από το οποίο να προκύπτει ότι ο υποψήφιος Ανάδοχος δεν έχει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187BBA">
              <w:rPr>
                <w:rFonts w:asciiTheme="minorHAnsi" w:hAnsiTheme="minorHAnsi" w:cstheme="minorHAnsi"/>
                <w:sz w:val="24"/>
                <w:szCs w:val="24"/>
              </w:rPr>
              <w:t>παράγρ</w:t>
            </w:r>
            <w:proofErr w:type="spellEnd"/>
            <w:r w:rsidRPr="00187BBA">
              <w:rPr>
                <w:rFonts w:asciiTheme="minorHAnsi" w:hAnsiTheme="minorHAnsi" w:cstheme="minorHAnsi"/>
                <w:sz w:val="24"/>
                <w:szCs w:val="24"/>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w:t>
            </w:r>
            <w:r w:rsidRPr="00187BBA" w:rsidDel="00734BAF">
              <w:rPr>
                <w:rFonts w:asciiTheme="minorHAnsi" w:hAnsiTheme="minorHAnsi" w:cstheme="minorHAnsi"/>
                <w:sz w:val="24"/>
                <w:szCs w:val="24"/>
              </w:rPr>
              <w:t xml:space="preserve"> </w:t>
            </w:r>
            <w:r w:rsidRPr="00187BBA">
              <w:rPr>
                <w:rFonts w:asciiTheme="minorHAnsi" w:hAnsiTheme="minorHAnsi" w:cstheme="minorHAnsi"/>
                <w:sz w:val="24"/>
                <w:szCs w:val="24"/>
              </w:rPr>
              <w:t>του Διαγωνισμού.</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προ-πτωχευτική </w:t>
            </w:r>
            <w:r w:rsidRPr="00187BBA">
              <w:rPr>
                <w:rFonts w:asciiTheme="minorHAnsi" w:hAnsiTheme="minorHAnsi" w:cstheme="minorHAnsi"/>
                <w:sz w:val="24"/>
                <w:szCs w:val="24"/>
              </w:rPr>
              <w:lastRenderedPageBreak/>
              <w:t>διαδικασία εξυγίανσης.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lastRenderedPageBreak/>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θέσης σε προ-πτωχευτική διαδικασία εξυγίανσης.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της αρμόδιας αρχής από το οποίο να προκύπτει ότι είναι εγγεγραμμένος στα μητρώα του οικείου Επιμελητηρίου/Επαγγελματικού Μητρώου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Υπεύθυνη δήλωση του Ν. 1599/1986, στην οποία ο υποψήφιος Ανάδοχος θα δηλώνει όλους τους οργανισμούς κοινωνικής ασφάλισης στους οποίους οφείλει να καταβάλει εισφορές για το απασχολούμενο από αυτόν προσωπικό. </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κύριας και επικουρικής,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αρχής, από το οποίο να προκύπτει ότι ο υποψήφιος Ανάδοχος είναι ενήμερος ως προς τις φορολογικές υποχρεώσεις του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Έγγραφο παροχής ειδικής πληρεξουσιότητας προς εκείνον που υποβάλει τον Φάκελο Δικαιολογητικών </w:t>
            </w:r>
            <w:r w:rsidRPr="00187BBA">
              <w:rPr>
                <w:rFonts w:asciiTheme="minorHAnsi" w:hAnsiTheme="minorHAnsi" w:cstheme="minorHAnsi"/>
                <w:sz w:val="24"/>
                <w:szCs w:val="24"/>
              </w:rPr>
              <w:lastRenderedPageBreak/>
              <w:t>Κατακύρωσης</w:t>
            </w:r>
          </w:p>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Το έγγραφο παροχής ειδικής πληρεξουσιότητας μπορεί να είναι: </w:t>
            </w:r>
          </w:p>
          <w:p w:rsidR="00467473" w:rsidRPr="00187BBA" w:rsidRDefault="00467473" w:rsidP="00281CF7">
            <w:pPr>
              <w:pStyle w:val="TabletextChar"/>
              <w:numPr>
                <w:ilvl w:val="0"/>
                <w:numId w:val="64"/>
              </w:numPr>
              <w:spacing w:after="0"/>
              <w:ind w:left="839" w:right="39" w:hanging="357"/>
              <w:rPr>
                <w:rFonts w:asciiTheme="minorHAnsi" w:hAnsiTheme="minorHAnsi" w:cstheme="minorHAnsi"/>
                <w:sz w:val="24"/>
                <w:szCs w:val="24"/>
              </w:rPr>
            </w:pPr>
            <w:r w:rsidRPr="00187BBA">
              <w:rPr>
                <w:rFonts w:asciiTheme="minorHAnsi" w:hAnsiTheme="minorHAnsi" w:cstheme="minorHAnsi"/>
                <w:sz w:val="24"/>
                <w:szCs w:val="24"/>
              </w:rPr>
              <w:t>Συμβολαιογραφική πράξη</w:t>
            </w:r>
          </w:p>
          <w:p w:rsidR="00467473" w:rsidRPr="00187BBA" w:rsidRDefault="00467473" w:rsidP="00281CF7">
            <w:pPr>
              <w:pStyle w:val="TabletextChar"/>
              <w:numPr>
                <w:ilvl w:val="0"/>
                <w:numId w:val="64"/>
              </w:numPr>
              <w:spacing w:after="0"/>
              <w:ind w:left="839" w:right="39" w:hanging="357"/>
              <w:rPr>
                <w:rFonts w:asciiTheme="minorHAnsi" w:hAnsiTheme="minorHAnsi" w:cstheme="minorHAnsi"/>
                <w:sz w:val="24"/>
                <w:szCs w:val="24"/>
              </w:rPr>
            </w:pPr>
            <w:r w:rsidRPr="00187BBA">
              <w:rPr>
                <w:rFonts w:asciiTheme="minorHAnsi" w:hAnsiTheme="minorHAnsi" w:cstheme="minorHAnsi"/>
                <w:sz w:val="24"/>
                <w:szCs w:val="24"/>
              </w:rPr>
              <w:t>Επικυρωμένο πρακτικό ΔΣ του Υποψηφίου Αναδόχου</w:t>
            </w:r>
          </w:p>
          <w:p w:rsidR="00467473" w:rsidRPr="00187BBA" w:rsidRDefault="00467473" w:rsidP="00281CF7">
            <w:pPr>
              <w:pStyle w:val="TabletextChar"/>
              <w:numPr>
                <w:ilvl w:val="0"/>
                <w:numId w:val="64"/>
              </w:numPr>
              <w:spacing w:after="0"/>
              <w:ind w:left="839" w:right="284" w:hanging="357"/>
              <w:jc w:val="both"/>
              <w:rPr>
                <w:rFonts w:asciiTheme="minorHAnsi" w:hAnsiTheme="minorHAnsi" w:cstheme="minorHAnsi"/>
                <w:sz w:val="24"/>
                <w:szCs w:val="24"/>
              </w:rPr>
            </w:pPr>
            <w:r w:rsidRPr="00187BBA">
              <w:rPr>
                <w:rFonts w:asciiTheme="minorHAnsi" w:hAnsiTheme="minorHAnsi" w:cstheme="minorHAnsi"/>
                <w:sz w:val="24"/>
                <w:szCs w:val="24"/>
              </w:rPr>
              <w:t>Εξουσιοδότηση από το νόμιμο εκπρόσωπο του Υποψηφίου Αναδόχου με επικυρωμένο το γνήσιο της υπογραφής</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lastRenderedPageBreak/>
              <w:t xml:space="preserve">ΝΑΙ </w:t>
            </w:r>
            <w:r w:rsidRPr="00187BBA">
              <w:rPr>
                <w:rStyle w:val="ae"/>
                <w:rFonts w:asciiTheme="minorHAnsi" w:hAnsiTheme="minorHAnsi" w:cstheme="minorHAnsi"/>
                <w:bCs/>
                <w:szCs w:val="24"/>
              </w:rPr>
              <w:footnoteReference w:id="4"/>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lastRenderedPageBreak/>
        <w:t>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4353D0" w:rsidRPr="00187BBA" w:rsidRDefault="004353D0" w:rsidP="004353D0">
      <w:pPr>
        <w:pStyle w:val="40"/>
        <w:tabs>
          <w:tab w:val="clear" w:pos="1701"/>
        </w:tabs>
        <w:spacing w:before="60" w:after="0"/>
        <w:ind w:left="862" w:hanging="862"/>
        <w:jc w:val="both"/>
        <w:rPr>
          <w:rFonts w:asciiTheme="minorHAnsi" w:hAnsiTheme="minorHAnsi" w:cstheme="minorHAnsi"/>
          <w:sz w:val="24"/>
          <w:szCs w:val="24"/>
        </w:rPr>
      </w:pPr>
      <w:bookmarkStart w:id="239" w:name="_Toc404170513"/>
      <w:r w:rsidRPr="00187BBA">
        <w:rPr>
          <w:rFonts w:asciiTheme="minorHAnsi" w:hAnsiTheme="minorHAnsi" w:cstheme="minorHAnsi"/>
          <w:sz w:val="24"/>
          <w:szCs w:val="24"/>
        </w:rPr>
        <w:t>Οι Αλλοδαποί Πολίτες</w:t>
      </w:r>
      <w:bookmarkEnd w:id="23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91"/>
        <w:gridCol w:w="5582"/>
        <w:gridCol w:w="1046"/>
        <w:gridCol w:w="1140"/>
        <w:gridCol w:w="1402"/>
      </w:tblGrid>
      <w:tr w:rsidR="002B1A27" w:rsidRPr="00187BBA" w:rsidTr="002E3442">
        <w:trPr>
          <w:tblHeader/>
        </w:trPr>
        <w:tc>
          <w:tcPr>
            <w:tcW w:w="287" w:type="pct"/>
            <w:shd w:val="clear" w:color="auto" w:fill="E6E6E6"/>
            <w:tcMar>
              <w:top w:w="20" w:type="dxa"/>
              <w:left w:w="20" w:type="dxa"/>
              <w:bottom w:w="0" w:type="dxa"/>
              <w:right w:w="20" w:type="dxa"/>
            </w:tcMar>
            <w:vAlign w:val="center"/>
          </w:tcPr>
          <w:p w:rsidR="002B1A27" w:rsidRPr="00187BBA" w:rsidRDefault="002B1A27"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921" w:type="pct"/>
            <w:shd w:val="clear" w:color="auto" w:fill="E6E6E6"/>
            <w:tcMar>
              <w:top w:w="20" w:type="dxa"/>
              <w:left w:w="20" w:type="dxa"/>
              <w:bottom w:w="0" w:type="dxa"/>
              <w:right w:w="20" w:type="dxa"/>
            </w:tcMar>
            <w:vAlign w:val="center"/>
          </w:tcPr>
          <w:p w:rsidR="002B1A27" w:rsidRPr="00187BBA" w:rsidRDefault="002B1A27"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ΠΕΡΙΓΡΑΦΗ ΔΙΚΑΙΟΛΟΓΗΤΙΚΟΥ</w:t>
            </w:r>
          </w:p>
        </w:tc>
        <w:tc>
          <w:tcPr>
            <w:tcW w:w="548" w:type="pct"/>
            <w:shd w:val="clear" w:color="auto" w:fill="E6E6E6"/>
            <w:vAlign w:val="center"/>
          </w:tcPr>
          <w:p w:rsidR="002B1A27" w:rsidRPr="00187BBA" w:rsidRDefault="002B1A27"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ΑΠΑΙΤΗΣΗ</w:t>
            </w:r>
          </w:p>
        </w:tc>
        <w:tc>
          <w:tcPr>
            <w:tcW w:w="548" w:type="pct"/>
            <w:shd w:val="clear" w:color="auto" w:fill="E6E6E6"/>
            <w:vAlign w:val="center"/>
          </w:tcPr>
          <w:p w:rsidR="002B1A27" w:rsidRPr="00187BBA" w:rsidRDefault="002B1A27"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ΑΠΑΝΤΗΣΗ</w:t>
            </w:r>
          </w:p>
        </w:tc>
        <w:tc>
          <w:tcPr>
            <w:tcW w:w="696" w:type="pct"/>
            <w:shd w:val="clear" w:color="auto" w:fill="E6E6E6"/>
            <w:vAlign w:val="center"/>
          </w:tcPr>
          <w:p w:rsidR="002B1A27" w:rsidRPr="00187BBA" w:rsidRDefault="002B1A27"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ΠΑΡΑΠΟΜΠΗ</w:t>
            </w: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i/>
                <w:iCs/>
                <w:sz w:val="24"/>
                <w:szCs w:val="24"/>
              </w:rPr>
            </w:pPr>
            <w:r w:rsidRPr="00187BBA">
              <w:rPr>
                <w:rFonts w:asciiTheme="minorHAnsi" w:hAnsiTheme="minorHAnsi" w:cstheme="minorHAnsi"/>
                <w:sz w:val="24"/>
                <w:szCs w:val="24"/>
              </w:rPr>
              <w:t xml:space="preserve">Απόσπασμα ποινικού μητρώου (ή ελλείψει αυτού, ισοδύναμου εγγράφου που εκδίδεται από αρμόδια δικαστική ή διοικητική αρχή της χώρας καταγωγής ή προέλευσης του προσώπου αυτού) από το οποίο να προκύπτει ότι ο υποψήφιος Ανάδοχος δεν έχει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187BBA">
              <w:rPr>
                <w:rFonts w:asciiTheme="minorHAnsi" w:hAnsiTheme="minorHAnsi" w:cstheme="minorHAnsi"/>
                <w:sz w:val="24"/>
                <w:szCs w:val="24"/>
              </w:rPr>
              <w:t>παράγρ</w:t>
            </w:r>
            <w:proofErr w:type="spellEnd"/>
            <w:r w:rsidRPr="00187BBA">
              <w:rPr>
                <w:rFonts w:asciiTheme="minorHAnsi" w:hAnsiTheme="minorHAnsi" w:cstheme="minorHAnsi"/>
                <w:sz w:val="24"/>
                <w:szCs w:val="24"/>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πτώχευση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διαδικασία κήρυξης σε </w:t>
            </w:r>
            <w:r w:rsidRPr="00187BBA">
              <w:rPr>
                <w:rFonts w:asciiTheme="minorHAnsi" w:hAnsiTheme="minorHAnsi" w:cstheme="minorHAnsi"/>
                <w:sz w:val="24"/>
                <w:szCs w:val="24"/>
              </w:rPr>
              <w:lastRenderedPageBreak/>
              <w:t>πτώχευση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w:t>
            </w:r>
            <w:r w:rsidRPr="00187BBA" w:rsidDel="00734BAF">
              <w:rPr>
                <w:rFonts w:asciiTheme="minorHAnsi" w:hAnsiTheme="minorHAnsi" w:cstheme="minorHAnsi"/>
                <w:sz w:val="24"/>
                <w:szCs w:val="24"/>
              </w:rPr>
              <w:t xml:space="preserve"> </w:t>
            </w:r>
            <w:r w:rsidRPr="00187BBA">
              <w:rPr>
                <w:rFonts w:asciiTheme="minorHAnsi" w:hAnsiTheme="minorHAnsi" w:cstheme="minorHAnsi"/>
                <w:sz w:val="24"/>
                <w:szCs w:val="24"/>
              </w:rPr>
              <w:t>του Διαγωνισμού.</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lastRenderedPageBreak/>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προ-πτωχευτική διαδικασία εξυγίανσης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θέσης σε προ-πτωχευτική διαδικασία εξυγίανσης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 / Επαγγελματικού Μητρώου και το ειδικό επάγγελμα του, από το οποίο να προκύπτει η εγγραφή του, </w:t>
            </w:r>
            <w:r w:rsidRPr="00187BBA">
              <w:rPr>
                <w:rFonts w:asciiTheme="minorHAnsi" w:hAnsiTheme="minorHAnsi" w:cstheme="minorHAnsi"/>
                <w:sz w:val="24"/>
                <w:szCs w:val="24"/>
              </w:rPr>
              <w:lastRenderedPageBreak/>
              <w:t>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lastRenderedPageBreak/>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Υπεύθυνη δήλωση του Ν. 1599/1986 ή ένορκη δήλωση ενώπιον αρμόδιας αρχής ή συμβολαιογράφου ή, αν στη χώρα του υποψήφιου Αναδόχου δεν προβλέπεται ένορκη δήλωση, υπεύθυνη δήλωση ενώπιον δικαστικής ή διοικητικής αρχής, συμβολαιογράφου ή αρμόδιου επαγγελματικού οργανισμού, στην οποία ο υποψήφιος Ανάδοχος θα δηλώνει όλους τους οργανισμούς κοινωνικής ασφάλισης στους οποίους οφείλει να καταβάλει εισφορές για το απασχολούμενο από αυτόν προσωπικό. </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κύριας και επικουρικής,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2" w:right="39"/>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αρχής από το οποίο να προκύπτει ότι ο υποψήφιος Ανάδοχος είναι ενήμερος ως προς τις φορολογικές υποχρεώσεις του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2" w:right="39"/>
              <w:jc w:val="both"/>
              <w:rPr>
                <w:rFonts w:asciiTheme="minorHAnsi" w:hAnsiTheme="minorHAnsi" w:cstheme="minorHAnsi"/>
                <w:sz w:val="24"/>
                <w:szCs w:val="24"/>
              </w:rPr>
            </w:pPr>
            <w:r w:rsidRPr="00187BBA">
              <w:rPr>
                <w:rFonts w:asciiTheme="minorHAnsi" w:hAnsiTheme="minorHAnsi" w:cstheme="minorHAnsi"/>
                <w:sz w:val="24"/>
                <w:szCs w:val="24"/>
              </w:rPr>
              <w:t>Έγγραφο παροχής ειδικής πληρεξουσιότητας προς εκείνον που υποβάλει τον Φάκελο Δικαιολογητικών Κατακύρωσης.</w:t>
            </w:r>
          </w:p>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Το έγγραφο παροχής ειδικής πληρεξουσιότητας μπορεί να είναι: </w:t>
            </w:r>
          </w:p>
          <w:p w:rsidR="002B1A27" w:rsidRPr="00187BBA" w:rsidRDefault="002B1A27" w:rsidP="00281CF7">
            <w:pPr>
              <w:pStyle w:val="TabletextChar"/>
              <w:numPr>
                <w:ilvl w:val="0"/>
                <w:numId w:val="65"/>
              </w:numPr>
              <w:spacing w:after="0"/>
              <w:ind w:left="839" w:right="40" w:hanging="357"/>
              <w:rPr>
                <w:rFonts w:asciiTheme="minorHAnsi" w:hAnsiTheme="minorHAnsi" w:cstheme="minorHAnsi"/>
                <w:sz w:val="24"/>
                <w:szCs w:val="24"/>
              </w:rPr>
            </w:pPr>
            <w:r w:rsidRPr="00187BBA">
              <w:rPr>
                <w:rFonts w:asciiTheme="minorHAnsi" w:hAnsiTheme="minorHAnsi" w:cstheme="minorHAnsi"/>
                <w:sz w:val="24"/>
                <w:szCs w:val="24"/>
              </w:rPr>
              <w:t>Συμβολαιογραφική πράξη</w:t>
            </w:r>
          </w:p>
          <w:p w:rsidR="002B1A27" w:rsidRPr="00187BBA" w:rsidRDefault="002B1A27" w:rsidP="00281CF7">
            <w:pPr>
              <w:pStyle w:val="TabletextChar"/>
              <w:numPr>
                <w:ilvl w:val="0"/>
                <w:numId w:val="65"/>
              </w:numPr>
              <w:spacing w:after="0"/>
              <w:ind w:left="839" w:right="40" w:hanging="357"/>
              <w:rPr>
                <w:rFonts w:asciiTheme="minorHAnsi" w:hAnsiTheme="minorHAnsi" w:cstheme="minorHAnsi"/>
                <w:sz w:val="24"/>
                <w:szCs w:val="24"/>
              </w:rPr>
            </w:pPr>
            <w:r w:rsidRPr="00187BBA">
              <w:rPr>
                <w:rFonts w:asciiTheme="minorHAnsi" w:hAnsiTheme="minorHAnsi" w:cstheme="minorHAnsi"/>
                <w:sz w:val="24"/>
                <w:szCs w:val="24"/>
              </w:rPr>
              <w:t>Επικυρωμένο πρακτικό ΔΣ του Υποψηφίου Αναδόχου</w:t>
            </w:r>
          </w:p>
          <w:p w:rsidR="002B1A27" w:rsidRPr="00187BBA" w:rsidRDefault="002B1A27" w:rsidP="00281CF7">
            <w:pPr>
              <w:pStyle w:val="TabletextChar"/>
              <w:numPr>
                <w:ilvl w:val="0"/>
                <w:numId w:val="65"/>
              </w:numPr>
              <w:spacing w:after="0"/>
              <w:ind w:left="839" w:right="40" w:hanging="357"/>
              <w:jc w:val="both"/>
              <w:rPr>
                <w:rFonts w:asciiTheme="minorHAnsi" w:hAnsiTheme="minorHAnsi" w:cstheme="minorHAnsi"/>
                <w:sz w:val="24"/>
                <w:szCs w:val="24"/>
              </w:rPr>
            </w:pPr>
            <w:r w:rsidRPr="00187BBA">
              <w:rPr>
                <w:rFonts w:asciiTheme="minorHAnsi" w:hAnsiTheme="minorHAnsi" w:cstheme="minorHAnsi"/>
                <w:sz w:val="24"/>
                <w:szCs w:val="24"/>
              </w:rPr>
              <w:t>Εξουσιοδότηση από το νόμιμο εκπρόσωπο του Υποψηφίου Αναδόχου με επικυρωμένο το γνήσιο της υπογραφής</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 xml:space="preserve">ΝΑΙ </w:t>
            </w:r>
            <w:r w:rsidRPr="00187BBA">
              <w:rPr>
                <w:rStyle w:val="ae"/>
                <w:rFonts w:asciiTheme="minorHAnsi" w:hAnsiTheme="minorHAnsi" w:cstheme="minorHAnsi"/>
                <w:bCs/>
                <w:szCs w:val="24"/>
              </w:rPr>
              <w:footnoteReference w:id="5"/>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 xml:space="preserve">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w:t>
      </w:r>
      <w:r w:rsidRPr="00187BBA">
        <w:rPr>
          <w:rFonts w:asciiTheme="minorHAnsi" w:hAnsiTheme="minorHAnsi" w:cstheme="minorHAnsi"/>
          <w:sz w:val="24"/>
          <w:szCs w:val="24"/>
        </w:rPr>
        <w:lastRenderedPageBreak/>
        <w:t>υποψήφιου Αναδόχου ενώπιον δικαστικής ή διοικητική αρχής, συμβολαιογράφου ή αρμόδιου επαγγελματικού οργανισμού της χώρας του υποψήφιου Αναδόχου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4353D0" w:rsidRPr="00187BBA" w:rsidRDefault="004353D0" w:rsidP="004353D0">
      <w:pPr>
        <w:pStyle w:val="40"/>
        <w:tabs>
          <w:tab w:val="clear" w:pos="1701"/>
        </w:tabs>
        <w:spacing w:before="60" w:after="0"/>
        <w:ind w:left="862" w:hanging="862"/>
        <w:jc w:val="both"/>
        <w:rPr>
          <w:rFonts w:asciiTheme="minorHAnsi" w:hAnsiTheme="minorHAnsi" w:cstheme="minorHAnsi"/>
          <w:sz w:val="24"/>
          <w:szCs w:val="24"/>
        </w:rPr>
      </w:pPr>
      <w:bookmarkStart w:id="240" w:name="_Toc404170514"/>
      <w:r w:rsidRPr="00187BBA">
        <w:rPr>
          <w:rFonts w:asciiTheme="minorHAnsi" w:hAnsiTheme="minorHAnsi" w:cstheme="minorHAnsi"/>
          <w:sz w:val="24"/>
          <w:szCs w:val="24"/>
        </w:rPr>
        <w:t>Τα Ημεδαπά Νομικά Πρόσωπα</w:t>
      </w:r>
      <w:bookmarkEnd w:id="24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91"/>
        <w:gridCol w:w="5582"/>
        <w:gridCol w:w="1046"/>
        <w:gridCol w:w="1140"/>
        <w:gridCol w:w="1402"/>
      </w:tblGrid>
      <w:tr w:rsidR="00F43D2D" w:rsidRPr="00187BBA" w:rsidTr="002E3442">
        <w:trPr>
          <w:tblHeader/>
        </w:trPr>
        <w:tc>
          <w:tcPr>
            <w:tcW w:w="287" w:type="pct"/>
            <w:shd w:val="clear" w:color="auto" w:fill="E6E6E6"/>
            <w:tcMar>
              <w:top w:w="20" w:type="dxa"/>
              <w:left w:w="20" w:type="dxa"/>
              <w:bottom w:w="0" w:type="dxa"/>
              <w:right w:w="20" w:type="dxa"/>
            </w:tcMar>
            <w:vAlign w:val="center"/>
          </w:tcPr>
          <w:p w:rsidR="00F43D2D" w:rsidRPr="00187BBA" w:rsidRDefault="00F43D2D"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921" w:type="pct"/>
            <w:shd w:val="clear" w:color="auto" w:fill="E6E6E6"/>
            <w:tcMar>
              <w:top w:w="20" w:type="dxa"/>
              <w:left w:w="20" w:type="dxa"/>
              <w:bottom w:w="0" w:type="dxa"/>
              <w:right w:w="20" w:type="dxa"/>
            </w:tcMar>
            <w:vAlign w:val="center"/>
          </w:tcPr>
          <w:p w:rsidR="00F43D2D" w:rsidRPr="00187BBA" w:rsidRDefault="00F43D2D"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ΠΕΡΙΓΡΑΦΗ ΔΙΚΑΙΟΛΟΓΗΤΙΚΟΥ</w:t>
            </w:r>
          </w:p>
        </w:tc>
        <w:tc>
          <w:tcPr>
            <w:tcW w:w="548" w:type="pct"/>
            <w:shd w:val="clear" w:color="auto" w:fill="E6E6E6"/>
            <w:vAlign w:val="center"/>
          </w:tcPr>
          <w:p w:rsidR="00F43D2D" w:rsidRPr="00187BBA" w:rsidRDefault="00F43D2D"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ΑΠΑΙΤΗΣΗ</w:t>
            </w:r>
          </w:p>
        </w:tc>
        <w:tc>
          <w:tcPr>
            <w:tcW w:w="548" w:type="pct"/>
            <w:shd w:val="clear" w:color="auto" w:fill="E6E6E6"/>
            <w:vAlign w:val="center"/>
          </w:tcPr>
          <w:p w:rsidR="00F43D2D" w:rsidRPr="00187BBA" w:rsidRDefault="00F43D2D"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ΑΠΑΝΤΗΣΗ</w:t>
            </w:r>
          </w:p>
        </w:tc>
        <w:tc>
          <w:tcPr>
            <w:tcW w:w="696" w:type="pct"/>
            <w:shd w:val="clear" w:color="auto" w:fill="E6E6E6"/>
            <w:vAlign w:val="center"/>
          </w:tcPr>
          <w:p w:rsidR="00F43D2D" w:rsidRPr="00187BBA" w:rsidRDefault="00F43D2D"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ΠΑΡΑΠΟΜΠΗ</w:t>
            </w: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hAnsiTheme="minorHAnsi" w:cstheme="minorHAnsi"/>
                <w:sz w:val="24"/>
                <w:szCs w:val="24"/>
              </w:rPr>
              <w:t>Απόσπασμα</w:t>
            </w:r>
            <w:r w:rsidRPr="00187BBA">
              <w:rPr>
                <w:rFonts w:asciiTheme="minorHAnsi" w:eastAsia="Arial Unicode MS" w:hAnsiTheme="minorHAnsi" w:cstheme="minorHAnsi"/>
                <w:sz w:val="24"/>
                <w:szCs w:val="24"/>
              </w:rPr>
              <w:t xml:space="preserve"> ποινικού μητρώου από το οποίο να προκύπτει ότι α) ομόρρυθμοι εταίροι και διαχειριστές ΟΕ και ΕΕ β) διαχειριστές ΕΠΕ γ) Πρόεδρος και Διευθύνων Σύμβουλος ΑΕ δ) οι νόμιμοι εκπρόσωποι κάθε άλλου νομικού προσώπου δεν έχουν καταδικαστεί για αδίκημα σχετικό με την άσκηση της επαγγελματικής τους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187BBA">
              <w:rPr>
                <w:rFonts w:asciiTheme="minorHAnsi" w:eastAsia="Arial Unicode MS" w:hAnsiTheme="minorHAnsi" w:cstheme="minorHAnsi"/>
                <w:sz w:val="24"/>
                <w:szCs w:val="24"/>
              </w:rPr>
              <w:t>παράγρ</w:t>
            </w:r>
            <w:proofErr w:type="spellEnd"/>
            <w:r w:rsidRPr="00187BBA">
              <w:rPr>
                <w:rFonts w:asciiTheme="minorHAnsi" w:eastAsia="Arial Unicode MS" w:hAnsiTheme="minorHAnsi" w:cstheme="minorHAnsi"/>
                <w:sz w:val="24"/>
                <w:szCs w:val="24"/>
              </w:rPr>
              <w:t xml:space="preserve">. 1 του ΠΔ 60/2007 (ΦΕΚ 64/Α’/ 16.03.2007) περί προσαρμογής της Ελληνικής Νομοθεσίας στις διατάξεις της </w:t>
            </w:r>
            <w:r w:rsidRPr="00187BBA">
              <w:rPr>
                <w:rFonts w:asciiTheme="minorHAnsi" w:hAnsiTheme="minorHAnsi" w:cstheme="minorHAnsi"/>
                <w:sz w:val="24"/>
                <w:szCs w:val="24"/>
              </w:rPr>
              <w:t>Οδηγίας</w:t>
            </w:r>
            <w:r w:rsidRPr="00187BBA">
              <w:rPr>
                <w:rFonts w:asciiTheme="minorHAnsi" w:eastAsia="Arial Unicode MS" w:hAnsiTheme="minorHAnsi" w:cstheme="minorHAnsi"/>
                <w:sz w:val="24"/>
                <w:szCs w:val="24"/>
              </w:rPr>
              <w:t xml:space="preserve">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Εφόσον από την προσκόμιση των νομιμοποιητικών εγγράφων για τη λειτουργία των νομικών προσώπων έχει υπάρξει οποιαδήποτε </w:t>
            </w:r>
            <w:r w:rsidRPr="00187BBA">
              <w:rPr>
                <w:rFonts w:asciiTheme="minorHAnsi" w:hAnsiTheme="minorHAnsi" w:cstheme="minorHAnsi"/>
                <w:sz w:val="24"/>
                <w:szCs w:val="24"/>
              </w:rPr>
              <w:t>αλλαγή</w:t>
            </w:r>
            <w:r w:rsidRPr="00187BBA">
              <w:rPr>
                <w:rFonts w:asciiTheme="minorHAnsi" w:eastAsia="Arial Unicode MS" w:hAnsiTheme="minorHAnsi" w:cstheme="minorHAnsi"/>
                <w:sz w:val="24"/>
                <w:szCs w:val="24"/>
              </w:rPr>
              <w:t xml:space="preserve">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πτώχευση. </w:t>
            </w:r>
            <w:r w:rsidRPr="00187BBA">
              <w:rPr>
                <w:rFonts w:asciiTheme="minorHAnsi" w:hAnsiTheme="minorHAnsi" w:cstheme="minorHAnsi"/>
                <w:sz w:val="24"/>
                <w:szCs w:val="24"/>
              </w:rPr>
              <w:t>Το</w:t>
            </w:r>
            <w:r w:rsidRPr="00187BBA">
              <w:rPr>
                <w:rFonts w:asciiTheme="minorHAnsi" w:eastAsia="Arial Unicode MS" w:hAnsiTheme="minorHAnsi" w:cstheme="minorHAnsi"/>
                <w:sz w:val="24"/>
                <w:szCs w:val="24"/>
              </w:rPr>
              <w:t xml:space="preserve">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αρμόδιας δικαστικής ή διοικητικής Αρχής, από το οποίο να </w:t>
            </w:r>
            <w:r w:rsidRPr="00187BBA">
              <w:rPr>
                <w:rFonts w:asciiTheme="minorHAnsi" w:hAnsiTheme="minorHAnsi" w:cstheme="minorHAnsi"/>
                <w:sz w:val="24"/>
                <w:szCs w:val="24"/>
              </w:rPr>
              <w:t>προκύπτει</w:t>
            </w:r>
            <w:r w:rsidRPr="00187BBA">
              <w:rPr>
                <w:rFonts w:asciiTheme="minorHAnsi" w:eastAsia="Arial Unicode MS" w:hAnsiTheme="minorHAnsi" w:cstheme="minorHAnsi"/>
                <w:sz w:val="24"/>
                <w:szCs w:val="24"/>
              </w:rPr>
              <w:t xml:space="preserve">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αρμόδιας δικαστικής ή διοικητικής </w:t>
            </w:r>
            <w:r w:rsidRPr="00187BBA">
              <w:rPr>
                <w:rFonts w:asciiTheme="minorHAnsi" w:eastAsia="Arial Unicode MS" w:hAnsiTheme="minorHAnsi" w:cstheme="minorHAnsi"/>
                <w:sz w:val="24"/>
                <w:szCs w:val="24"/>
              </w:rPr>
              <w:lastRenderedPageBreak/>
              <w:t xml:space="preserve">Αρχής, από το οποίο να προκύπτει ότι ο υποψήφιος Ανάδοχος δεν τελεί υπό </w:t>
            </w:r>
            <w:r w:rsidRPr="00187BBA">
              <w:rPr>
                <w:rFonts w:asciiTheme="minorHAnsi" w:hAnsiTheme="minorHAnsi" w:cstheme="minorHAnsi"/>
                <w:sz w:val="24"/>
                <w:szCs w:val="24"/>
              </w:rPr>
              <w:t>αναγκαστική</w:t>
            </w:r>
            <w:r w:rsidRPr="00187BBA">
              <w:rPr>
                <w:rFonts w:asciiTheme="minorHAnsi" w:eastAsia="Arial Unicode MS" w:hAnsiTheme="minorHAnsi" w:cstheme="minorHAnsi"/>
                <w:sz w:val="24"/>
                <w:szCs w:val="24"/>
              </w:rPr>
              <w:t xml:space="preserve">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lastRenderedPageBreak/>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βρίσκεται σε εκκαθάριση. Το πιστοποιητικό αυτό πρέπει να έχει εκδοθεί το </w:t>
            </w:r>
            <w:r w:rsidRPr="00187BBA">
              <w:rPr>
                <w:rFonts w:asciiTheme="minorHAnsi" w:hAnsiTheme="minorHAnsi" w:cstheme="minorHAnsi"/>
                <w:sz w:val="24"/>
                <w:szCs w:val="24"/>
              </w:rPr>
              <w:t>πολύ</w:t>
            </w:r>
            <w:r w:rsidRPr="00187BBA">
              <w:rPr>
                <w:rFonts w:asciiTheme="minorHAnsi" w:eastAsia="Arial Unicode MS" w:hAnsiTheme="minorHAnsi" w:cstheme="minorHAnsi"/>
                <w:sz w:val="24"/>
                <w:szCs w:val="24"/>
              </w:rPr>
              <w:t xml:space="preserve">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Pr="00187BBA">
              <w:rPr>
                <w:rFonts w:asciiTheme="minorHAnsi" w:hAnsiTheme="minorHAnsi" w:cstheme="minorHAnsi"/>
                <w:sz w:val="24"/>
                <w:szCs w:val="24"/>
              </w:rPr>
              <w:t>προπτωχευτική</w:t>
            </w:r>
            <w:proofErr w:type="spellEnd"/>
            <w:r w:rsidRPr="00187BBA">
              <w:rPr>
                <w:rFonts w:asciiTheme="minorHAnsi" w:hAnsiTheme="minorHAnsi" w:cstheme="minorHAnsi"/>
                <w:sz w:val="24"/>
                <w:szCs w:val="24"/>
              </w:rPr>
              <w:t xml:space="preserve"> διαδικασία εξυγίανσης</w:t>
            </w:r>
            <w:r w:rsidRPr="00187BBA">
              <w:rPr>
                <w:rFonts w:asciiTheme="minorHAnsi" w:eastAsia="Arial Unicode MS" w:hAnsiTheme="minorHAnsi" w:cstheme="minorHAnsi"/>
                <w:sz w:val="24"/>
                <w:szCs w:val="24"/>
              </w:rPr>
              <w:t xml:space="preserve"> . Το πιστοποιητικό </w:t>
            </w:r>
            <w:r w:rsidRPr="00187BBA">
              <w:rPr>
                <w:rFonts w:asciiTheme="minorHAnsi" w:hAnsiTheme="minorHAnsi" w:cstheme="minorHAnsi"/>
                <w:sz w:val="24"/>
                <w:szCs w:val="24"/>
              </w:rPr>
              <w:t>αυτό</w:t>
            </w:r>
            <w:r w:rsidRPr="00187BBA">
              <w:rPr>
                <w:rFonts w:asciiTheme="minorHAnsi" w:eastAsia="Arial Unicode MS" w:hAnsiTheme="minorHAnsi" w:cstheme="minorHAnsi"/>
                <w:sz w:val="24"/>
                <w:szCs w:val="24"/>
              </w:rPr>
              <w:t xml:space="preserve">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Pr="00187BBA">
              <w:rPr>
                <w:rFonts w:asciiTheme="minorHAnsi" w:hAnsiTheme="minorHAnsi" w:cstheme="minorHAnsi"/>
                <w:sz w:val="24"/>
                <w:szCs w:val="24"/>
              </w:rPr>
              <w:t>προπτωχευτική</w:t>
            </w:r>
            <w:proofErr w:type="spellEnd"/>
            <w:r w:rsidRPr="00187BBA">
              <w:rPr>
                <w:rFonts w:asciiTheme="minorHAnsi" w:hAnsiTheme="minorHAnsi" w:cstheme="minorHAnsi"/>
                <w:sz w:val="24"/>
                <w:szCs w:val="24"/>
              </w:rPr>
              <w:t xml:space="preserve"> διαδικασία εξυγίανσης</w:t>
            </w:r>
            <w:r w:rsidRPr="00187BBA">
              <w:rPr>
                <w:rFonts w:asciiTheme="minorHAnsi" w:eastAsia="Arial Unicode MS" w:hAnsiTheme="minorHAnsi" w:cstheme="minorHAnsi"/>
                <w:sz w:val="24"/>
                <w:szCs w:val="24"/>
              </w:rPr>
              <w:t xml:space="preserve"> . Το </w:t>
            </w:r>
            <w:r w:rsidRPr="00187BBA">
              <w:rPr>
                <w:rFonts w:asciiTheme="minorHAnsi" w:hAnsiTheme="minorHAnsi" w:cstheme="minorHAnsi"/>
                <w:sz w:val="24"/>
                <w:szCs w:val="24"/>
              </w:rPr>
              <w:t>πιστοποιητικό</w:t>
            </w:r>
            <w:r w:rsidRPr="00187BBA">
              <w:rPr>
                <w:rFonts w:asciiTheme="minorHAnsi" w:eastAsia="Arial Unicode MS" w:hAnsiTheme="minorHAnsi" w:cstheme="minorHAnsi"/>
                <w:sz w:val="24"/>
                <w:szCs w:val="24"/>
              </w:rPr>
              <w:t xml:space="preserve">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της αρμόδιας αρχής από το οποίο να προκύπτει ότι είναι εγγεγραμμένος στα μητρώα του οικείου Επιμελητηρίου/Επαγγελματικού Μητρώου και το ειδικό επάγγελμα του, </w:t>
            </w:r>
            <w:r w:rsidRPr="00187BBA">
              <w:rPr>
                <w:rFonts w:asciiTheme="minorHAnsi" w:hAnsiTheme="minorHAnsi" w:cstheme="minorHAnsi"/>
                <w:sz w:val="24"/>
                <w:szCs w:val="24"/>
              </w:rPr>
              <w:t>από</w:t>
            </w:r>
            <w:r w:rsidRPr="00187BBA">
              <w:rPr>
                <w:rFonts w:asciiTheme="minorHAnsi" w:eastAsia="Arial Unicode MS" w:hAnsiTheme="minorHAnsi" w:cstheme="minorHAnsi"/>
                <w:sz w:val="24"/>
                <w:szCs w:val="24"/>
              </w:rPr>
              <w:t xml:space="preserve">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Υπεύθυνη δήλωση του Ν. 1599/1986, στην οποία ο νόμιμος εκπρόσωπος του </w:t>
            </w:r>
            <w:r w:rsidRPr="00187BBA">
              <w:rPr>
                <w:rFonts w:asciiTheme="minorHAnsi" w:hAnsiTheme="minorHAnsi" w:cstheme="minorHAnsi"/>
                <w:sz w:val="24"/>
                <w:szCs w:val="24"/>
              </w:rPr>
              <w:t>υποψήφιου</w:t>
            </w:r>
            <w:r w:rsidRPr="00187BBA">
              <w:rPr>
                <w:rFonts w:asciiTheme="minorHAnsi" w:eastAsia="Arial Unicode MS" w:hAnsiTheme="minorHAnsi" w:cstheme="minorHAnsi"/>
                <w:sz w:val="24"/>
                <w:szCs w:val="24"/>
              </w:rPr>
              <w:t xml:space="preserve"> Αναδόχου θα δηλώνει όλους τους οργανισμούς κοινωνικής </w:t>
            </w:r>
            <w:r w:rsidRPr="00187BBA">
              <w:rPr>
                <w:rFonts w:asciiTheme="minorHAnsi" w:eastAsia="Arial Unicode MS" w:hAnsiTheme="minorHAnsi" w:cstheme="minorHAnsi"/>
                <w:sz w:val="24"/>
                <w:szCs w:val="24"/>
              </w:rPr>
              <w:lastRenderedPageBreak/>
              <w:t>ασφάλισης στους οποίους ο υποψήφιος Ανάδοχος οφείλει να καταβάλει εισφορές για το απασχολούμενο από αυτόν προσωπικό.</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lastRenderedPageBreak/>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2"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w:t>
            </w:r>
            <w:r w:rsidRPr="00187BBA">
              <w:rPr>
                <w:rFonts w:asciiTheme="minorHAnsi" w:hAnsiTheme="minorHAnsi" w:cstheme="minorHAnsi"/>
                <w:sz w:val="24"/>
                <w:szCs w:val="24"/>
              </w:rPr>
              <w:t xml:space="preserve">κύριας και επικουρικής,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2"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αρμόδιας αρχής, από το οποίο να προκύπτει ότι ο υποψήφιος </w:t>
            </w:r>
            <w:r w:rsidRPr="00187BBA">
              <w:rPr>
                <w:rFonts w:asciiTheme="minorHAnsi" w:hAnsiTheme="minorHAnsi" w:cstheme="minorHAnsi"/>
                <w:sz w:val="24"/>
                <w:szCs w:val="24"/>
              </w:rPr>
              <w:t>Ανάδοχος</w:t>
            </w:r>
            <w:r w:rsidRPr="00187BBA">
              <w:rPr>
                <w:rFonts w:asciiTheme="minorHAnsi" w:eastAsia="Arial Unicode MS" w:hAnsiTheme="minorHAnsi" w:cstheme="minorHAnsi"/>
                <w:sz w:val="24"/>
                <w:szCs w:val="24"/>
              </w:rPr>
              <w:t xml:space="preserve"> είναι ενήμερος ως προς τις φορολογικές υποχρεώσεις του έκδοσης </w:t>
            </w:r>
            <w:r w:rsidRPr="00187BBA">
              <w:rPr>
                <w:rFonts w:asciiTheme="minorHAnsi" w:hAnsiTheme="minorHAnsi" w:cstheme="minorHAnsi"/>
                <w:sz w:val="24"/>
                <w:szCs w:val="24"/>
              </w:rPr>
              <w:t>κατά την ημερομηνία κοινοποίησης της σχετικής έγγραφης ειδοποίησης από την Αναθέτουσα Αρχή και κατά την ημερομηνία υπογραφής της σύμβασης</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2"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Έγγραφο παροχής </w:t>
            </w:r>
            <w:r w:rsidRPr="00187BBA">
              <w:rPr>
                <w:rFonts w:asciiTheme="minorHAnsi" w:hAnsiTheme="minorHAnsi" w:cstheme="minorHAnsi"/>
                <w:sz w:val="24"/>
                <w:szCs w:val="24"/>
              </w:rPr>
              <w:t>ειδικής</w:t>
            </w:r>
            <w:r w:rsidRPr="00187BBA">
              <w:rPr>
                <w:rFonts w:asciiTheme="minorHAnsi" w:eastAsia="Arial Unicode MS" w:hAnsiTheme="minorHAnsi" w:cstheme="minorHAnsi"/>
                <w:sz w:val="24"/>
                <w:szCs w:val="24"/>
              </w:rPr>
              <w:t xml:space="preserve"> πληρεξουσιότητας προς εκείνον που υποβάλει τον Φάκελο Δικαιολογητικών Κατακύρωσης</w:t>
            </w:r>
          </w:p>
          <w:p w:rsidR="00F43D2D" w:rsidRPr="00187BBA" w:rsidRDefault="00F43D2D"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Το έγγραφο παροχής ειδικής πληρεξουσιότητας μπορεί να είναι: </w:t>
            </w:r>
          </w:p>
          <w:p w:rsidR="00F43D2D" w:rsidRPr="00187BBA" w:rsidRDefault="00F43D2D" w:rsidP="00281CF7">
            <w:pPr>
              <w:pStyle w:val="TabletextChar"/>
              <w:numPr>
                <w:ilvl w:val="0"/>
                <w:numId w:val="66"/>
              </w:numPr>
              <w:spacing w:after="0"/>
              <w:ind w:left="839" w:right="284" w:hanging="357"/>
              <w:rPr>
                <w:rFonts w:asciiTheme="minorHAnsi" w:hAnsiTheme="minorHAnsi" w:cstheme="minorHAnsi"/>
                <w:sz w:val="24"/>
                <w:szCs w:val="24"/>
              </w:rPr>
            </w:pPr>
            <w:r w:rsidRPr="00187BBA">
              <w:rPr>
                <w:rFonts w:asciiTheme="minorHAnsi" w:hAnsiTheme="minorHAnsi" w:cstheme="minorHAnsi"/>
                <w:sz w:val="24"/>
                <w:szCs w:val="24"/>
              </w:rPr>
              <w:t>Συμβολαιογραφική πράξη</w:t>
            </w:r>
          </w:p>
          <w:p w:rsidR="00F43D2D" w:rsidRPr="00187BBA" w:rsidRDefault="00F43D2D" w:rsidP="00281CF7">
            <w:pPr>
              <w:pStyle w:val="TabletextChar"/>
              <w:numPr>
                <w:ilvl w:val="0"/>
                <w:numId w:val="66"/>
              </w:numPr>
              <w:spacing w:after="0"/>
              <w:ind w:left="839" w:right="284" w:hanging="357"/>
              <w:rPr>
                <w:rFonts w:asciiTheme="minorHAnsi" w:hAnsiTheme="minorHAnsi" w:cstheme="minorHAnsi"/>
                <w:sz w:val="24"/>
                <w:szCs w:val="24"/>
              </w:rPr>
            </w:pPr>
            <w:r w:rsidRPr="00187BBA">
              <w:rPr>
                <w:rFonts w:asciiTheme="minorHAnsi" w:hAnsiTheme="minorHAnsi" w:cstheme="minorHAnsi"/>
                <w:sz w:val="24"/>
                <w:szCs w:val="24"/>
              </w:rPr>
              <w:t>Επικυρωμένο πρακτικό ΔΣ του Υποψηφίου Αναδόχου</w:t>
            </w:r>
          </w:p>
          <w:p w:rsidR="00F43D2D" w:rsidRPr="00187BBA" w:rsidRDefault="00F43D2D" w:rsidP="00281CF7">
            <w:pPr>
              <w:pStyle w:val="TabletextChar"/>
              <w:numPr>
                <w:ilvl w:val="0"/>
                <w:numId w:val="66"/>
              </w:numPr>
              <w:spacing w:after="0"/>
              <w:ind w:left="839" w:right="284" w:hanging="357"/>
              <w:jc w:val="both"/>
              <w:rPr>
                <w:rFonts w:asciiTheme="minorHAnsi" w:eastAsia="Arial Unicode MS" w:hAnsiTheme="minorHAnsi" w:cstheme="minorHAnsi"/>
                <w:sz w:val="24"/>
                <w:szCs w:val="24"/>
              </w:rPr>
            </w:pPr>
            <w:r w:rsidRPr="00187BBA">
              <w:rPr>
                <w:rFonts w:asciiTheme="minorHAnsi" w:hAnsiTheme="minorHAnsi" w:cstheme="minorHAnsi"/>
                <w:sz w:val="24"/>
                <w:szCs w:val="24"/>
              </w:rPr>
              <w:t>Εξουσιοδότηση από το νόμιμο εκπρόσωπο του Υποψηφίου Αναδόχου με επικυρωμένο το γνήσιο της υπογραφής</w:t>
            </w:r>
            <w:r w:rsidRPr="00187BBA">
              <w:rPr>
                <w:rFonts w:asciiTheme="minorHAnsi" w:eastAsia="Arial Unicode MS" w:hAnsiTheme="minorHAnsi" w:cstheme="minorHAnsi"/>
                <w:sz w:val="24"/>
                <w:szCs w:val="24"/>
              </w:rPr>
              <w:t>.</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0C0FEE" w:rsidRDefault="000C0FEE">
      <w:pPr>
        <w:spacing w:after="0"/>
        <w:jc w:val="left"/>
        <w:rPr>
          <w:rFonts w:asciiTheme="minorHAnsi" w:hAnsiTheme="minorHAnsi" w:cstheme="minorHAnsi"/>
          <w:sz w:val="24"/>
          <w:szCs w:val="24"/>
        </w:rPr>
      </w:pPr>
      <w:r>
        <w:rPr>
          <w:rFonts w:asciiTheme="minorHAnsi" w:hAnsiTheme="minorHAnsi" w:cstheme="minorHAnsi"/>
          <w:sz w:val="24"/>
          <w:szCs w:val="24"/>
        </w:rPr>
        <w:br w:type="page"/>
      </w:r>
    </w:p>
    <w:p w:rsidR="004353D0" w:rsidRPr="00187BBA" w:rsidRDefault="004353D0" w:rsidP="004353D0">
      <w:pPr>
        <w:pStyle w:val="40"/>
        <w:tabs>
          <w:tab w:val="clear" w:pos="1701"/>
        </w:tabs>
        <w:spacing w:before="60" w:after="0"/>
        <w:ind w:left="862" w:hanging="862"/>
        <w:jc w:val="both"/>
        <w:rPr>
          <w:rFonts w:asciiTheme="minorHAnsi" w:hAnsiTheme="minorHAnsi" w:cstheme="minorHAnsi"/>
          <w:sz w:val="24"/>
          <w:szCs w:val="24"/>
        </w:rPr>
      </w:pPr>
      <w:bookmarkStart w:id="241" w:name="_Toc404170515"/>
      <w:r w:rsidRPr="00187BBA">
        <w:rPr>
          <w:rFonts w:asciiTheme="minorHAnsi" w:hAnsiTheme="minorHAnsi" w:cstheme="minorHAnsi"/>
          <w:sz w:val="24"/>
          <w:szCs w:val="24"/>
        </w:rPr>
        <w:lastRenderedPageBreak/>
        <w:t>Οι Συνεταιρισμοί</w:t>
      </w:r>
      <w:bookmarkEnd w:id="24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91"/>
        <w:gridCol w:w="5582"/>
        <w:gridCol w:w="1046"/>
        <w:gridCol w:w="1140"/>
        <w:gridCol w:w="1402"/>
      </w:tblGrid>
      <w:tr w:rsidR="008D155B" w:rsidRPr="00187BBA" w:rsidTr="002E3442">
        <w:trPr>
          <w:tblHeader/>
        </w:trPr>
        <w:tc>
          <w:tcPr>
            <w:tcW w:w="287" w:type="pct"/>
            <w:shd w:val="clear" w:color="auto" w:fill="E6E6E6"/>
            <w:tcMar>
              <w:top w:w="20" w:type="dxa"/>
              <w:left w:w="20" w:type="dxa"/>
              <w:bottom w:w="0" w:type="dxa"/>
              <w:right w:w="20" w:type="dxa"/>
            </w:tcMar>
            <w:vAlign w:val="center"/>
          </w:tcPr>
          <w:p w:rsidR="008D155B" w:rsidRPr="00187BBA" w:rsidRDefault="008D155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921" w:type="pct"/>
            <w:shd w:val="clear" w:color="auto" w:fill="E6E6E6"/>
            <w:tcMar>
              <w:top w:w="20" w:type="dxa"/>
              <w:left w:w="20" w:type="dxa"/>
              <w:bottom w:w="0" w:type="dxa"/>
              <w:right w:w="20" w:type="dxa"/>
            </w:tcMar>
            <w:vAlign w:val="center"/>
          </w:tcPr>
          <w:p w:rsidR="008D155B" w:rsidRPr="00187BBA" w:rsidRDefault="008D155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ΠΕΡΙΓΡΑΦΗ ΔΙΚΑΙΟΛΟΓΗΤΙΚΟΥ</w:t>
            </w:r>
          </w:p>
        </w:tc>
        <w:tc>
          <w:tcPr>
            <w:tcW w:w="548" w:type="pct"/>
            <w:shd w:val="clear" w:color="auto" w:fill="E6E6E6"/>
            <w:vAlign w:val="center"/>
          </w:tcPr>
          <w:p w:rsidR="008D155B" w:rsidRPr="00187BBA" w:rsidRDefault="008D155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ΑΠΑΙΤΗΣΗ</w:t>
            </w:r>
          </w:p>
        </w:tc>
        <w:tc>
          <w:tcPr>
            <w:tcW w:w="548" w:type="pct"/>
            <w:shd w:val="clear" w:color="auto" w:fill="E6E6E6"/>
            <w:vAlign w:val="center"/>
          </w:tcPr>
          <w:p w:rsidR="008D155B" w:rsidRPr="00187BBA" w:rsidRDefault="008D155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ΑΠΑΝΤΗΣΗ</w:t>
            </w:r>
          </w:p>
        </w:tc>
        <w:tc>
          <w:tcPr>
            <w:tcW w:w="696" w:type="pct"/>
            <w:shd w:val="clear" w:color="auto" w:fill="E6E6E6"/>
            <w:vAlign w:val="center"/>
          </w:tcPr>
          <w:p w:rsidR="008D155B" w:rsidRPr="00187BBA" w:rsidRDefault="008D155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ΠΑΡΑΠΟΜΠΗ</w:t>
            </w: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Απόσπασμα ποινικού μητρώου από το οποίο να προκύπτει ότι οι νόμιμοι εκπρόσωποι ή διαχειριστές δεν έχουν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187BBA">
              <w:rPr>
                <w:rFonts w:asciiTheme="minorHAnsi" w:hAnsiTheme="minorHAnsi" w:cstheme="minorHAnsi"/>
                <w:sz w:val="24"/>
                <w:szCs w:val="24"/>
              </w:rPr>
              <w:t>παράγρ</w:t>
            </w:r>
            <w:proofErr w:type="spellEnd"/>
            <w:r w:rsidRPr="00187BBA">
              <w:rPr>
                <w:rFonts w:asciiTheme="minorHAnsi" w:hAnsiTheme="minorHAnsi" w:cstheme="minorHAnsi"/>
                <w:sz w:val="24"/>
                <w:szCs w:val="24"/>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Βεβαίωση της εποπτεύουσας αρχής, ότι ο υποψήφιος Ανάδοχος λειτουργεί νόμιμα. </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spacing w:after="0"/>
              <w:ind w:left="125" w:right="284"/>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βρίσκεται σε εκκαθάριση.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Pr="00187BBA">
              <w:rPr>
                <w:rFonts w:asciiTheme="minorHAnsi" w:hAnsiTheme="minorHAnsi" w:cstheme="minorHAnsi"/>
                <w:sz w:val="24"/>
                <w:szCs w:val="24"/>
              </w:rPr>
              <w:t>προπτωχευτική</w:t>
            </w:r>
            <w:proofErr w:type="spellEnd"/>
            <w:r w:rsidRPr="00187BBA">
              <w:rPr>
                <w:rFonts w:asciiTheme="minorHAnsi" w:hAnsiTheme="minorHAnsi" w:cstheme="minorHAnsi"/>
                <w:sz w:val="24"/>
                <w:szCs w:val="24"/>
              </w:rPr>
              <w:t xml:space="preserve"> διαδικασία εξυγίανσης .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Pr="00187BBA">
              <w:rPr>
                <w:rFonts w:asciiTheme="minorHAnsi" w:hAnsiTheme="minorHAnsi" w:cstheme="minorHAnsi"/>
                <w:sz w:val="24"/>
                <w:szCs w:val="24"/>
              </w:rPr>
              <w:t>προπτωχευτική</w:t>
            </w:r>
            <w:proofErr w:type="spellEnd"/>
            <w:r w:rsidRPr="00187BBA">
              <w:rPr>
                <w:rFonts w:asciiTheme="minorHAnsi" w:hAnsiTheme="minorHAnsi" w:cstheme="minorHAnsi"/>
                <w:sz w:val="24"/>
                <w:szCs w:val="24"/>
              </w:rPr>
              <w:t xml:space="preserve"> διαδικασία εξυγίανσης .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Επιμελητηρίου/Επαγγελματικού Μητρώου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Υπεύθυνη δήλωση του Ν. 1599/1986, στην οποία ο νόμιμος εκπρόσωπος του υποψήφιου Αναδόχου θα δηλώνει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 </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2" w:right="39"/>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κύριας και επικουρικής,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2" w:right="39"/>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αρχής, από το οποίο να προκύπτει ότι ο υποψήφιος Ανάδοχος είναι ενήμερος ως προς τις φορολογικές υποχρεώσεις του κατά την ημερομηνία κοινοποίησης της σχετικής έγγραφης ειδοποίησης από την Αναθέτουσα Αρχή και κατά την ημερομηνία υπογραφής της σύμβασης</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NAI</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2" w:right="39"/>
              <w:jc w:val="both"/>
              <w:rPr>
                <w:rFonts w:asciiTheme="minorHAnsi" w:hAnsiTheme="minorHAnsi" w:cstheme="minorHAnsi"/>
                <w:sz w:val="24"/>
                <w:szCs w:val="24"/>
              </w:rPr>
            </w:pPr>
            <w:r w:rsidRPr="00187BBA">
              <w:rPr>
                <w:rFonts w:asciiTheme="minorHAnsi" w:hAnsiTheme="minorHAnsi" w:cstheme="minorHAnsi"/>
                <w:sz w:val="24"/>
                <w:szCs w:val="24"/>
              </w:rPr>
              <w:t>Έγγραφο παροχής ειδικής πληρεξουσιότητας προς εκείνον που υποβάλει τον Φάκελο Δικαιολογητικών Κατακύρωσης.</w:t>
            </w:r>
          </w:p>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 Το έγγραφο παροχής ειδικής πληρεξουσιότητας μπορεί να είναι: </w:t>
            </w:r>
          </w:p>
          <w:p w:rsidR="008D155B" w:rsidRPr="00187BBA" w:rsidRDefault="008D155B" w:rsidP="00281CF7">
            <w:pPr>
              <w:pStyle w:val="TabletextChar"/>
              <w:numPr>
                <w:ilvl w:val="0"/>
                <w:numId w:val="67"/>
              </w:numPr>
              <w:spacing w:after="0"/>
              <w:ind w:left="839" w:right="284" w:hanging="357"/>
              <w:rPr>
                <w:rFonts w:asciiTheme="minorHAnsi" w:hAnsiTheme="minorHAnsi" w:cstheme="minorHAnsi"/>
                <w:sz w:val="24"/>
                <w:szCs w:val="24"/>
              </w:rPr>
            </w:pPr>
            <w:r w:rsidRPr="00187BBA">
              <w:rPr>
                <w:rFonts w:asciiTheme="minorHAnsi" w:hAnsiTheme="minorHAnsi" w:cstheme="minorHAnsi"/>
                <w:sz w:val="24"/>
                <w:szCs w:val="24"/>
              </w:rPr>
              <w:t>Συμβολαιογραφική πράξη</w:t>
            </w:r>
          </w:p>
          <w:p w:rsidR="008D155B" w:rsidRPr="00187BBA" w:rsidRDefault="008D155B" w:rsidP="00281CF7">
            <w:pPr>
              <w:pStyle w:val="TabletextChar"/>
              <w:numPr>
                <w:ilvl w:val="0"/>
                <w:numId w:val="67"/>
              </w:numPr>
              <w:spacing w:after="0"/>
              <w:ind w:left="839" w:right="284" w:hanging="357"/>
              <w:rPr>
                <w:rFonts w:asciiTheme="minorHAnsi" w:hAnsiTheme="minorHAnsi" w:cstheme="minorHAnsi"/>
                <w:sz w:val="24"/>
                <w:szCs w:val="24"/>
              </w:rPr>
            </w:pPr>
            <w:r w:rsidRPr="00187BBA">
              <w:rPr>
                <w:rFonts w:asciiTheme="minorHAnsi" w:hAnsiTheme="minorHAnsi" w:cstheme="minorHAnsi"/>
                <w:sz w:val="24"/>
                <w:szCs w:val="24"/>
              </w:rPr>
              <w:t>Επικυρωμένο πρακτικό ΔΣ του Υποψηφίου Αναδόχου</w:t>
            </w:r>
          </w:p>
          <w:p w:rsidR="008D155B" w:rsidRPr="00187BBA" w:rsidRDefault="008D155B" w:rsidP="00281CF7">
            <w:pPr>
              <w:pStyle w:val="TabletextChar"/>
              <w:numPr>
                <w:ilvl w:val="0"/>
                <w:numId w:val="67"/>
              </w:numPr>
              <w:spacing w:after="0"/>
              <w:ind w:left="839" w:right="39" w:hanging="357"/>
              <w:jc w:val="both"/>
              <w:rPr>
                <w:rFonts w:asciiTheme="minorHAnsi" w:hAnsiTheme="minorHAnsi" w:cstheme="minorHAnsi"/>
                <w:sz w:val="24"/>
                <w:szCs w:val="24"/>
              </w:rPr>
            </w:pPr>
            <w:r w:rsidRPr="00187BBA">
              <w:rPr>
                <w:rFonts w:asciiTheme="minorHAnsi" w:hAnsiTheme="minorHAnsi" w:cstheme="minorHAnsi"/>
                <w:sz w:val="24"/>
                <w:szCs w:val="24"/>
              </w:rPr>
              <w:t>Εξουσιοδότηση από το νόμιμο εκπρόσωπο του Υποψηφίου Αναδόχου με επικυρωμένο το γνήσιο της υπογραφής</w:t>
            </w:r>
            <w:r w:rsidRPr="00187BBA">
              <w:rPr>
                <w:rFonts w:asciiTheme="minorHAnsi" w:eastAsia="Arial Unicode MS" w:hAnsiTheme="minorHAnsi" w:cstheme="minorHAnsi"/>
                <w:sz w:val="24"/>
                <w:szCs w:val="24"/>
              </w:rPr>
              <w:t>.</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 xml:space="preserve">ΝΑΙ </w:t>
            </w:r>
            <w:r w:rsidRPr="00187BBA">
              <w:rPr>
                <w:rStyle w:val="ae"/>
                <w:rFonts w:asciiTheme="minorHAnsi" w:hAnsiTheme="minorHAnsi" w:cstheme="minorHAnsi"/>
                <w:bCs/>
                <w:szCs w:val="24"/>
              </w:rPr>
              <w:footnoteReference w:id="6"/>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0C0FEE" w:rsidRDefault="000C0FEE">
      <w:pPr>
        <w:spacing w:after="0"/>
        <w:jc w:val="left"/>
        <w:rPr>
          <w:rFonts w:asciiTheme="minorHAnsi" w:hAnsiTheme="minorHAnsi" w:cstheme="minorHAnsi"/>
          <w:b/>
          <w:sz w:val="24"/>
          <w:szCs w:val="24"/>
        </w:rPr>
      </w:pPr>
      <w:r>
        <w:rPr>
          <w:rFonts w:asciiTheme="minorHAnsi" w:hAnsiTheme="minorHAnsi" w:cstheme="minorHAnsi"/>
          <w:sz w:val="24"/>
          <w:szCs w:val="24"/>
        </w:rPr>
        <w:br w:type="page"/>
      </w:r>
    </w:p>
    <w:p w:rsidR="004353D0" w:rsidRPr="00187BBA" w:rsidRDefault="004353D0" w:rsidP="004353D0">
      <w:pPr>
        <w:pStyle w:val="40"/>
        <w:tabs>
          <w:tab w:val="clear" w:pos="1701"/>
        </w:tabs>
        <w:spacing w:before="60" w:after="0"/>
        <w:ind w:left="862" w:hanging="862"/>
        <w:jc w:val="both"/>
        <w:rPr>
          <w:rFonts w:asciiTheme="minorHAnsi" w:hAnsiTheme="minorHAnsi" w:cstheme="minorHAnsi"/>
          <w:sz w:val="24"/>
          <w:szCs w:val="24"/>
        </w:rPr>
      </w:pPr>
      <w:bookmarkStart w:id="242" w:name="_Toc404170516"/>
      <w:r w:rsidRPr="00187BBA">
        <w:rPr>
          <w:rFonts w:asciiTheme="minorHAnsi" w:hAnsiTheme="minorHAnsi" w:cstheme="minorHAnsi"/>
          <w:sz w:val="24"/>
          <w:szCs w:val="24"/>
        </w:rPr>
        <w:lastRenderedPageBreak/>
        <w:t>Τα Αλλοδαπά Νομικά Πρόσωπα</w:t>
      </w:r>
      <w:bookmarkEnd w:id="24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34"/>
        <w:gridCol w:w="5639"/>
        <w:gridCol w:w="1046"/>
        <w:gridCol w:w="1140"/>
        <w:gridCol w:w="1402"/>
      </w:tblGrid>
      <w:tr w:rsidR="007A412A" w:rsidRPr="00187BBA" w:rsidTr="002E3442">
        <w:trPr>
          <w:tblHeader/>
        </w:trPr>
        <w:tc>
          <w:tcPr>
            <w:tcW w:w="284" w:type="pct"/>
            <w:shd w:val="clear" w:color="auto" w:fill="E6E6E6"/>
            <w:tcMar>
              <w:top w:w="20" w:type="dxa"/>
              <w:left w:w="20" w:type="dxa"/>
              <w:bottom w:w="0" w:type="dxa"/>
              <w:right w:w="20" w:type="dxa"/>
            </w:tcMar>
            <w:vAlign w:val="center"/>
          </w:tcPr>
          <w:p w:rsidR="007A412A" w:rsidRPr="00187BBA" w:rsidRDefault="007A412A"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981" w:type="pct"/>
            <w:shd w:val="clear" w:color="auto" w:fill="E6E6E6"/>
            <w:tcMar>
              <w:top w:w="20" w:type="dxa"/>
              <w:left w:w="20" w:type="dxa"/>
              <w:bottom w:w="0" w:type="dxa"/>
              <w:right w:w="20" w:type="dxa"/>
            </w:tcMar>
            <w:vAlign w:val="center"/>
          </w:tcPr>
          <w:p w:rsidR="007A412A" w:rsidRPr="00187BBA" w:rsidRDefault="007A412A"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ΠΕΡΙΓΡΑΦΗ ΔΙΚΑΙΟΛΟΓΗΤΙΚΟΥ</w:t>
            </w:r>
          </w:p>
        </w:tc>
        <w:tc>
          <w:tcPr>
            <w:tcW w:w="496" w:type="pct"/>
            <w:shd w:val="clear" w:color="auto" w:fill="E6E6E6"/>
            <w:vAlign w:val="center"/>
          </w:tcPr>
          <w:p w:rsidR="007A412A" w:rsidRPr="00187BBA" w:rsidRDefault="007A412A"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ΑΠΑΙΤΗΣΗ</w:t>
            </w:r>
          </w:p>
        </w:tc>
        <w:tc>
          <w:tcPr>
            <w:tcW w:w="545" w:type="pct"/>
            <w:shd w:val="clear" w:color="auto" w:fill="E6E6E6"/>
            <w:vAlign w:val="center"/>
          </w:tcPr>
          <w:p w:rsidR="007A412A" w:rsidRPr="00187BBA" w:rsidRDefault="007A412A"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ΑΠΑΝΤΗΣΗ</w:t>
            </w:r>
          </w:p>
        </w:tc>
        <w:tc>
          <w:tcPr>
            <w:tcW w:w="694" w:type="pct"/>
            <w:shd w:val="clear" w:color="auto" w:fill="E6E6E6"/>
            <w:vAlign w:val="center"/>
          </w:tcPr>
          <w:p w:rsidR="007A412A" w:rsidRPr="00187BBA" w:rsidRDefault="007A412A"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ΠΑΡΑΠΟΜΠΗ</w:t>
            </w: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tabs>
                <w:tab w:val="num" w:pos="864"/>
              </w:tabs>
              <w:spacing w:after="0"/>
              <w:ind w:left="125" w:right="284"/>
              <w:jc w:val="both"/>
              <w:rPr>
                <w:rFonts w:asciiTheme="minorHAnsi" w:eastAsia="Arial Unicode MS" w:hAnsiTheme="minorHAnsi" w:cstheme="minorHAnsi"/>
                <w:sz w:val="24"/>
                <w:szCs w:val="24"/>
              </w:rPr>
            </w:pPr>
            <w:r w:rsidRPr="00187BBA">
              <w:rPr>
                <w:rFonts w:asciiTheme="minorHAnsi" w:hAnsiTheme="minorHAnsi" w:cstheme="minorHAnsi"/>
                <w:sz w:val="24"/>
                <w:szCs w:val="24"/>
              </w:rPr>
              <w:t xml:space="preserve">Απόσπασμα ποινικού μητρώου ή ελλείψει αυτού, ισοδυνάμου εγγράφου που εκδίδεται από την αρμόδια δικαστική ή διοικητική αρχή της χώρας καταγωγής ή προέλευσης του προσώπου αυτού από το οποίο να προκύπτει ότι οι νόμιμοι εκπρόσωποι ή διαχειριστές του νομικού αυτού προσώπου δεν έχουν καταδικασθεί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187BBA">
              <w:rPr>
                <w:rFonts w:asciiTheme="minorHAnsi" w:hAnsiTheme="minorHAnsi" w:cstheme="minorHAnsi"/>
                <w:sz w:val="24"/>
                <w:szCs w:val="24"/>
              </w:rPr>
              <w:t>παράγρ</w:t>
            </w:r>
            <w:proofErr w:type="spellEnd"/>
            <w:r w:rsidRPr="00187BBA">
              <w:rPr>
                <w:rFonts w:asciiTheme="minorHAnsi" w:hAnsiTheme="minorHAnsi" w:cstheme="minorHAnsi"/>
                <w:sz w:val="24"/>
                <w:szCs w:val="24"/>
              </w:rPr>
              <w:t>. 1 του ΠΔ 60/2007 (ΦΕΚ 64/Α’/16.03.2007) περί προσαρμογής της Ελληνικής Νομοθεσίας στις διατάξεις της Οδηγίας 2004/18/ΕΚ. Το απόσπασμα ή το έγγραφο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hAnsiTheme="minorHAnsi" w:cstheme="minorHAnsi"/>
                <w:sz w:val="24"/>
                <w:szCs w:val="24"/>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πτώχευση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ή ανάλογη κατάσταση που προβλέπεται στο δίκαιο της χώρας του. Το πιστοποιητικό αυτό πρέπει να έχει εκδοθεί το πολύ έξι (6) μήνες πριν από την κοινοποίηση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βρίσκεται σε εκκαθάριση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Pr="00187BBA">
              <w:rPr>
                <w:rFonts w:asciiTheme="minorHAnsi" w:hAnsiTheme="minorHAnsi" w:cstheme="minorHAnsi"/>
                <w:sz w:val="24"/>
                <w:szCs w:val="24"/>
              </w:rPr>
              <w:t>προπτωχευτική</w:t>
            </w:r>
            <w:proofErr w:type="spellEnd"/>
            <w:r w:rsidRPr="00187BBA">
              <w:rPr>
                <w:rFonts w:asciiTheme="minorHAnsi" w:hAnsiTheme="minorHAnsi" w:cstheme="minorHAnsi"/>
                <w:sz w:val="24"/>
                <w:szCs w:val="24"/>
              </w:rPr>
              <w:t xml:space="preserve"> διαδικασία εξυγίανσης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Pr="00187BBA">
              <w:rPr>
                <w:rFonts w:asciiTheme="minorHAnsi" w:hAnsiTheme="minorHAnsi" w:cstheme="minorHAnsi"/>
                <w:sz w:val="24"/>
                <w:szCs w:val="24"/>
              </w:rPr>
              <w:t>προπτωχευτική</w:t>
            </w:r>
            <w:proofErr w:type="spellEnd"/>
            <w:r w:rsidRPr="00187BBA">
              <w:rPr>
                <w:rFonts w:asciiTheme="minorHAnsi" w:hAnsiTheme="minorHAnsi" w:cstheme="minorHAnsi"/>
                <w:sz w:val="24"/>
                <w:szCs w:val="24"/>
              </w:rPr>
              <w:t xml:space="preserve"> διαδικασία εξυγίανσης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Επιμελητηρίου/Επαγγελματικού Μητρώου (ή σε ισοδύναμες επαγγελματικές οργανώσεις της χώρας εγκατάστασης τους)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Υπεύθυνη δήλωση του Ν. 1599/1986 ή ένορκη δήλωση ενώπιον αρμόδιας αρχής ή συμβολαιογράφου ή, αν στη χώρα του υποψήφιου Αναδόχου δεν προβλέπεται ένορκη δήλωση, υπεύθυνη δήλωση ενώπιον δικαστικής ή διοικητικής αρχής, συμβολαιογράφου ή αρμόδιου επαγγελματικού οργανισμού, στην οποία ο νόμιμος εκπρόσωπος του υποψήφιου Αναδόχου θα δηλώνει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vAlign w:val="cente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vAlign w:val="center"/>
          </w:tcPr>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κύριας και επικουρικής,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vAlign w:val="center"/>
          </w:tcPr>
          <w:p w:rsidR="007A412A" w:rsidRPr="00187BBA" w:rsidRDefault="007A412A" w:rsidP="002E3442">
            <w:pPr>
              <w:rPr>
                <w:rFonts w:asciiTheme="minorHAnsi" w:hAnsiTheme="minorHAnsi" w:cstheme="minorHAnsi"/>
                <w:sz w:val="24"/>
                <w:szCs w:val="24"/>
              </w:rPr>
            </w:pPr>
          </w:p>
        </w:tc>
        <w:tc>
          <w:tcPr>
            <w:tcW w:w="694" w:type="pct"/>
            <w:vAlign w:val="center"/>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vAlign w:val="cente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vAlign w:val="center"/>
          </w:tcPr>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αρχής, από το οποίο να προκύπτει ότι ο υποψήφιος Ανάδοχος είναι ενήμερος ως προς τις φορολογικές υποχρεώσεις του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vAlign w:val="center"/>
          </w:tcPr>
          <w:p w:rsidR="007A412A" w:rsidRPr="00187BBA" w:rsidRDefault="007A412A" w:rsidP="002E3442">
            <w:pPr>
              <w:rPr>
                <w:rFonts w:asciiTheme="minorHAnsi" w:hAnsiTheme="minorHAnsi" w:cstheme="minorHAnsi"/>
                <w:sz w:val="24"/>
                <w:szCs w:val="24"/>
              </w:rPr>
            </w:pPr>
          </w:p>
        </w:tc>
        <w:tc>
          <w:tcPr>
            <w:tcW w:w="694" w:type="pct"/>
            <w:vAlign w:val="center"/>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vAlign w:val="cente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vAlign w:val="center"/>
          </w:tcPr>
          <w:p w:rsidR="007A412A" w:rsidRPr="00187BBA" w:rsidRDefault="007A412A" w:rsidP="002E3442">
            <w:pPr>
              <w:pStyle w:val="TabletextChar"/>
              <w:spacing w:after="0"/>
              <w:ind w:left="122" w:right="284"/>
              <w:jc w:val="both"/>
              <w:rPr>
                <w:rFonts w:asciiTheme="minorHAnsi" w:hAnsiTheme="minorHAnsi" w:cstheme="minorHAnsi"/>
                <w:sz w:val="24"/>
                <w:szCs w:val="24"/>
              </w:rPr>
            </w:pPr>
            <w:r w:rsidRPr="00187BBA">
              <w:rPr>
                <w:rFonts w:asciiTheme="minorHAnsi" w:hAnsiTheme="minorHAnsi" w:cstheme="minorHAnsi"/>
                <w:sz w:val="24"/>
                <w:szCs w:val="24"/>
              </w:rPr>
              <w:t xml:space="preserve">Έγγραφο παροχής ειδικής πληρεξουσιότητας προς εκείνον που υποβάλει τον Φάκελο Δικαιολογητικών Κατακύρωσης. </w:t>
            </w:r>
          </w:p>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Το έγγραφο παροχής ειδικής πληρεξουσιότητας μπορεί να είναι: </w:t>
            </w:r>
          </w:p>
          <w:p w:rsidR="007A412A" w:rsidRPr="00187BBA" w:rsidRDefault="007A412A" w:rsidP="00281CF7">
            <w:pPr>
              <w:pStyle w:val="TabletextChar"/>
              <w:numPr>
                <w:ilvl w:val="0"/>
                <w:numId w:val="68"/>
              </w:numPr>
              <w:spacing w:after="0"/>
              <w:ind w:left="839" w:right="284" w:hanging="357"/>
              <w:rPr>
                <w:rFonts w:asciiTheme="minorHAnsi" w:hAnsiTheme="minorHAnsi" w:cstheme="minorHAnsi"/>
                <w:sz w:val="24"/>
                <w:szCs w:val="24"/>
              </w:rPr>
            </w:pPr>
            <w:r w:rsidRPr="00187BBA">
              <w:rPr>
                <w:rFonts w:asciiTheme="minorHAnsi" w:hAnsiTheme="minorHAnsi" w:cstheme="minorHAnsi"/>
                <w:sz w:val="24"/>
                <w:szCs w:val="24"/>
              </w:rPr>
              <w:t>Συμβολαιογραφική πράξη</w:t>
            </w:r>
          </w:p>
          <w:p w:rsidR="007A412A" w:rsidRPr="00187BBA" w:rsidRDefault="007A412A" w:rsidP="00281CF7">
            <w:pPr>
              <w:pStyle w:val="TabletextChar"/>
              <w:numPr>
                <w:ilvl w:val="0"/>
                <w:numId w:val="68"/>
              </w:numPr>
              <w:spacing w:after="0"/>
              <w:ind w:left="839" w:right="284" w:hanging="357"/>
              <w:rPr>
                <w:rFonts w:asciiTheme="minorHAnsi" w:hAnsiTheme="minorHAnsi" w:cstheme="minorHAnsi"/>
                <w:sz w:val="24"/>
                <w:szCs w:val="24"/>
              </w:rPr>
            </w:pPr>
            <w:r w:rsidRPr="00187BBA">
              <w:rPr>
                <w:rFonts w:asciiTheme="minorHAnsi" w:hAnsiTheme="minorHAnsi" w:cstheme="minorHAnsi"/>
                <w:sz w:val="24"/>
                <w:szCs w:val="24"/>
              </w:rPr>
              <w:t>Επικυρωμένο πρακτικό ΔΣ του Υποψηφίου Αναδόχου</w:t>
            </w:r>
          </w:p>
          <w:p w:rsidR="007A412A" w:rsidRPr="00187BBA" w:rsidRDefault="007A412A" w:rsidP="00281CF7">
            <w:pPr>
              <w:pStyle w:val="TabletextChar"/>
              <w:numPr>
                <w:ilvl w:val="0"/>
                <w:numId w:val="68"/>
              </w:numPr>
              <w:spacing w:after="0"/>
              <w:ind w:left="839" w:right="284" w:hanging="357"/>
              <w:jc w:val="both"/>
              <w:rPr>
                <w:rFonts w:asciiTheme="minorHAnsi" w:hAnsiTheme="minorHAnsi" w:cstheme="minorHAnsi"/>
                <w:sz w:val="24"/>
                <w:szCs w:val="24"/>
              </w:rPr>
            </w:pPr>
            <w:r w:rsidRPr="00187BBA">
              <w:rPr>
                <w:rFonts w:asciiTheme="minorHAnsi" w:hAnsiTheme="minorHAnsi" w:cstheme="minorHAnsi"/>
                <w:sz w:val="24"/>
                <w:szCs w:val="24"/>
              </w:rPr>
              <w:t>Εξουσιοδότηση από το νόμιμο εκπρόσωπο του Υποψηφίου Αναδόχου με επικυρωμένο το γνήσιο της υπογραφής</w:t>
            </w:r>
            <w:r w:rsidRPr="00187BBA">
              <w:rPr>
                <w:rFonts w:asciiTheme="minorHAnsi" w:eastAsia="Arial Unicode MS" w:hAnsiTheme="minorHAnsi" w:cstheme="minorHAnsi"/>
                <w:sz w:val="24"/>
                <w:szCs w:val="24"/>
              </w:rPr>
              <w:t>.</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vAlign w:val="center"/>
          </w:tcPr>
          <w:p w:rsidR="007A412A" w:rsidRPr="00187BBA" w:rsidRDefault="007A412A" w:rsidP="002E3442">
            <w:pPr>
              <w:rPr>
                <w:rFonts w:asciiTheme="minorHAnsi" w:hAnsiTheme="minorHAnsi" w:cstheme="minorHAnsi"/>
                <w:sz w:val="24"/>
                <w:szCs w:val="24"/>
              </w:rPr>
            </w:pPr>
          </w:p>
        </w:tc>
        <w:tc>
          <w:tcPr>
            <w:tcW w:w="694" w:type="pct"/>
            <w:vAlign w:val="center"/>
          </w:tcPr>
          <w:p w:rsidR="007A412A" w:rsidRPr="00187BBA" w:rsidRDefault="007A412A" w:rsidP="002E3442">
            <w:pPr>
              <w:ind w:left="87"/>
              <w:rPr>
                <w:rFonts w:asciiTheme="minorHAnsi" w:hAnsiTheme="minorHAnsi" w:cstheme="minorHAnsi"/>
                <w:sz w:val="24"/>
                <w:szCs w:val="24"/>
              </w:rPr>
            </w:pP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συμβολαιογράφου ή αρμόδιου επαγγελματικού οργανισμού της χώρας του υποψήφιου Αναδόχου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4353D0" w:rsidRPr="00187BBA" w:rsidRDefault="004353D0" w:rsidP="004353D0">
      <w:pPr>
        <w:pStyle w:val="40"/>
        <w:tabs>
          <w:tab w:val="clear" w:pos="1701"/>
        </w:tabs>
        <w:spacing w:before="60" w:after="0"/>
        <w:ind w:left="862" w:hanging="862"/>
        <w:jc w:val="both"/>
        <w:rPr>
          <w:rFonts w:asciiTheme="minorHAnsi" w:hAnsiTheme="minorHAnsi" w:cstheme="minorHAnsi"/>
          <w:sz w:val="24"/>
          <w:szCs w:val="24"/>
        </w:rPr>
      </w:pPr>
      <w:bookmarkStart w:id="243" w:name="_Toc404170517"/>
      <w:r w:rsidRPr="00187BBA">
        <w:rPr>
          <w:rFonts w:asciiTheme="minorHAnsi" w:hAnsiTheme="minorHAnsi" w:cstheme="minorHAnsi"/>
          <w:sz w:val="24"/>
          <w:szCs w:val="24"/>
        </w:rPr>
        <w:t>Οι Ενώσεις-Κοινοπραξίες</w:t>
      </w:r>
      <w:bookmarkEnd w:id="24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91"/>
        <w:gridCol w:w="5582"/>
        <w:gridCol w:w="1046"/>
        <w:gridCol w:w="1140"/>
        <w:gridCol w:w="1402"/>
      </w:tblGrid>
      <w:tr w:rsidR="00CC10BD" w:rsidRPr="00187BBA" w:rsidTr="00183305">
        <w:trPr>
          <w:tblHeader/>
        </w:trPr>
        <w:tc>
          <w:tcPr>
            <w:tcW w:w="287" w:type="pct"/>
            <w:shd w:val="clear" w:color="auto" w:fill="E6E6E6"/>
            <w:tcMar>
              <w:top w:w="20" w:type="dxa"/>
              <w:left w:w="20" w:type="dxa"/>
              <w:bottom w:w="0" w:type="dxa"/>
              <w:right w:w="20" w:type="dxa"/>
            </w:tcMar>
            <w:vAlign w:val="center"/>
          </w:tcPr>
          <w:p w:rsidR="00CC10BD" w:rsidRPr="00187BBA" w:rsidRDefault="00CC10BD" w:rsidP="00183305">
            <w:pPr>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921" w:type="pct"/>
            <w:shd w:val="clear" w:color="auto" w:fill="E6E6E6"/>
            <w:tcMar>
              <w:top w:w="20" w:type="dxa"/>
              <w:left w:w="20" w:type="dxa"/>
              <w:bottom w:w="0" w:type="dxa"/>
              <w:right w:w="20" w:type="dxa"/>
            </w:tcMar>
            <w:vAlign w:val="center"/>
          </w:tcPr>
          <w:p w:rsidR="00CC10BD" w:rsidRPr="00187BBA" w:rsidRDefault="00CC10BD" w:rsidP="00183305">
            <w:pPr>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ΠΕΡΙΓΡΑΦΗ ΔΙΚΑΙΟΛΟΓΗΤΙΚΟΥ</w:t>
            </w:r>
          </w:p>
        </w:tc>
        <w:tc>
          <w:tcPr>
            <w:tcW w:w="548" w:type="pct"/>
            <w:shd w:val="clear" w:color="auto" w:fill="E6E6E6"/>
            <w:vAlign w:val="center"/>
          </w:tcPr>
          <w:p w:rsidR="00CC10BD" w:rsidRPr="00187BBA" w:rsidRDefault="00CC10BD" w:rsidP="00183305">
            <w:pPr>
              <w:jc w:val="center"/>
              <w:rPr>
                <w:rFonts w:asciiTheme="minorHAnsi" w:hAnsiTheme="minorHAnsi" w:cstheme="minorHAnsi"/>
                <w:b/>
                <w:bCs/>
                <w:sz w:val="24"/>
                <w:szCs w:val="24"/>
              </w:rPr>
            </w:pPr>
            <w:r w:rsidRPr="00187BBA">
              <w:rPr>
                <w:rFonts w:asciiTheme="minorHAnsi" w:hAnsiTheme="minorHAnsi" w:cstheme="minorHAnsi"/>
                <w:b/>
                <w:bCs/>
                <w:sz w:val="24"/>
                <w:szCs w:val="24"/>
              </w:rPr>
              <w:t>ΑΠΑΙΤΗΣΗ</w:t>
            </w:r>
          </w:p>
        </w:tc>
        <w:tc>
          <w:tcPr>
            <w:tcW w:w="548" w:type="pct"/>
            <w:shd w:val="clear" w:color="auto" w:fill="E6E6E6"/>
            <w:vAlign w:val="center"/>
          </w:tcPr>
          <w:p w:rsidR="00CC10BD" w:rsidRPr="00187BBA" w:rsidRDefault="00CC10BD" w:rsidP="00183305">
            <w:pPr>
              <w:jc w:val="center"/>
              <w:rPr>
                <w:rFonts w:asciiTheme="minorHAnsi" w:hAnsiTheme="minorHAnsi" w:cstheme="minorHAnsi"/>
                <w:b/>
                <w:bCs/>
                <w:sz w:val="24"/>
                <w:szCs w:val="24"/>
              </w:rPr>
            </w:pPr>
            <w:r w:rsidRPr="00187BBA">
              <w:rPr>
                <w:rFonts w:asciiTheme="minorHAnsi" w:hAnsiTheme="minorHAnsi" w:cstheme="minorHAnsi"/>
                <w:b/>
                <w:bCs/>
                <w:sz w:val="24"/>
                <w:szCs w:val="24"/>
              </w:rPr>
              <w:t>ΑΠΑΝΤΗΣΗ</w:t>
            </w:r>
          </w:p>
        </w:tc>
        <w:tc>
          <w:tcPr>
            <w:tcW w:w="696" w:type="pct"/>
            <w:shd w:val="clear" w:color="auto" w:fill="E6E6E6"/>
            <w:vAlign w:val="center"/>
          </w:tcPr>
          <w:p w:rsidR="00CC10BD" w:rsidRPr="00187BBA" w:rsidRDefault="00CC10BD" w:rsidP="00183305">
            <w:pPr>
              <w:jc w:val="center"/>
              <w:rPr>
                <w:rFonts w:asciiTheme="minorHAnsi" w:hAnsiTheme="minorHAnsi" w:cstheme="minorHAnsi"/>
                <w:b/>
                <w:bCs/>
                <w:sz w:val="24"/>
                <w:szCs w:val="24"/>
              </w:rPr>
            </w:pPr>
            <w:r w:rsidRPr="00187BBA">
              <w:rPr>
                <w:rFonts w:asciiTheme="minorHAnsi" w:hAnsiTheme="minorHAnsi" w:cstheme="minorHAnsi"/>
                <w:b/>
                <w:bCs/>
                <w:sz w:val="24"/>
                <w:szCs w:val="24"/>
              </w:rPr>
              <w:t>ΠΑΡΑΠΟΜΠΗ</w:t>
            </w:r>
          </w:p>
        </w:tc>
      </w:tr>
      <w:tr w:rsidR="00CC10BD" w:rsidRPr="00187BBA" w:rsidTr="00183305">
        <w:trPr>
          <w:trHeight w:val="274"/>
        </w:trPr>
        <w:tc>
          <w:tcPr>
            <w:tcW w:w="287" w:type="pct"/>
            <w:shd w:val="clear" w:color="C0C0C0" w:fill="auto"/>
            <w:tcMar>
              <w:top w:w="20" w:type="dxa"/>
              <w:left w:w="20" w:type="dxa"/>
              <w:bottom w:w="0" w:type="dxa"/>
              <w:right w:w="20" w:type="dxa"/>
            </w:tcMar>
          </w:tcPr>
          <w:p w:rsidR="00CC10BD" w:rsidRPr="00187BBA" w:rsidRDefault="00CC10BD" w:rsidP="00281CF7">
            <w:pPr>
              <w:numPr>
                <w:ilvl w:val="0"/>
                <w:numId w:val="32"/>
              </w:numPr>
              <w:spacing w:after="0"/>
              <w:jc w:val="cente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CC10BD" w:rsidRPr="00187BBA" w:rsidRDefault="00CC10BD" w:rsidP="00183305">
            <w:pPr>
              <w:pStyle w:val="TabletextChar"/>
              <w:spacing w:after="0"/>
              <w:ind w:left="122" w:right="39"/>
              <w:jc w:val="both"/>
              <w:rPr>
                <w:rFonts w:asciiTheme="minorHAnsi" w:hAnsiTheme="minorHAnsi" w:cstheme="minorHAnsi"/>
                <w:sz w:val="24"/>
                <w:szCs w:val="24"/>
              </w:rPr>
            </w:pPr>
            <w:r w:rsidRPr="00187BBA">
              <w:rPr>
                <w:rFonts w:asciiTheme="minorHAnsi" w:hAnsiTheme="minorHAnsi" w:cstheme="minorHAnsi"/>
                <w:sz w:val="24"/>
                <w:szCs w:val="24"/>
              </w:rPr>
              <w:t xml:space="preserve">Για κάθε Μέλος της Ένωσης / Κοινοπραξίας πρέπει να κατατεθούν </w:t>
            </w:r>
            <w:r w:rsidRPr="00187BBA">
              <w:rPr>
                <w:rFonts w:asciiTheme="minorHAnsi" w:hAnsiTheme="minorHAnsi" w:cstheme="minorHAnsi"/>
                <w:b/>
                <w:bCs/>
                <w:sz w:val="24"/>
                <w:szCs w:val="24"/>
              </w:rPr>
              <w:t>όλα τα Δικαιολογητικά Κατακύρωσης</w:t>
            </w:r>
            <w:r w:rsidRPr="00187BBA">
              <w:rPr>
                <w:rFonts w:asciiTheme="minorHAnsi" w:hAnsiTheme="minorHAnsi" w:cstheme="minorHAnsi"/>
                <w:sz w:val="24"/>
                <w:szCs w:val="24"/>
              </w:rPr>
              <w:t>, ανάλογα με την περίπτωση (ημεδαπό/ αλλοδαπό φυσικό πρόσωπο, ημεδαπό / αλλοδαπό νομικό πρόσωπο, συνεταιρισμός).</w:t>
            </w:r>
          </w:p>
        </w:tc>
        <w:tc>
          <w:tcPr>
            <w:tcW w:w="548" w:type="pct"/>
            <w:shd w:val="clear" w:color="C0C0C0" w:fill="auto"/>
            <w:vAlign w:val="center"/>
          </w:tcPr>
          <w:p w:rsidR="00CC10BD" w:rsidRPr="00187BBA" w:rsidRDefault="00CC10BD" w:rsidP="00183305">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CC10BD" w:rsidRPr="00187BBA" w:rsidRDefault="00CC10BD" w:rsidP="00183305">
            <w:pPr>
              <w:jc w:val="center"/>
              <w:rPr>
                <w:rFonts w:asciiTheme="minorHAnsi" w:hAnsiTheme="minorHAnsi" w:cstheme="minorHAnsi"/>
                <w:sz w:val="24"/>
                <w:szCs w:val="24"/>
              </w:rPr>
            </w:pPr>
          </w:p>
        </w:tc>
        <w:tc>
          <w:tcPr>
            <w:tcW w:w="696" w:type="pct"/>
            <w:shd w:val="clear" w:color="C0C0C0" w:fill="auto"/>
            <w:vAlign w:val="center"/>
          </w:tcPr>
          <w:p w:rsidR="00CC10BD" w:rsidRPr="00187BBA" w:rsidRDefault="00CC10BD" w:rsidP="00183305">
            <w:pPr>
              <w:ind w:left="87"/>
              <w:jc w:val="center"/>
              <w:rPr>
                <w:rFonts w:asciiTheme="minorHAnsi" w:hAnsiTheme="minorHAnsi" w:cstheme="minorHAnsi"/>
                <w:sz w:val="24"/>
                <w:szCs w:val="24"/>
              </w:rPr>
            </w:pPr>
          </w:p>
        </w:tc>
      </w:tr>
    </w:tbl>
    <w:p w:rsidR="00EE12E9" w:rsidRPr="00187BBA" w:rsidRDefault="00BE3EA0" w:rsidP="00EE12E9">
      <w:pPr>
        <w:pStyle w:val="31"/>
        <w:tabs>
          <w:tab w:val="num" w:pos="720"/>
        </w:tabs>
        <w:spacing w:before="60" w:after="0"/>
        <w:ind w:left="720"/>
        <w:rPr>
          <w:rFonts w:asciiTheme="minorHAnsi" w:hAnsiTheme="minorHAnsi" w:cstheme="minorHAnsi"/>
          <w:sz w:val="24"/>
          <w:szCs w:val="24"/>
        </w:rPr>
      </w:pPr>
      <w:bookmarkStart w:id="244" w:name="_Toc404170518"/>
      <w:bookmarkStart w:id="245" w:name="_Toc278755365"/>
      <w:bookmarkStart w:id="246" w:name="_Toc325704504"/>
      <w:r w:rsidRPr="00187BBA">
        <w:rPr>
          <w:rFonts w:asciiTheme="minorHAnsi" w:hAnsiTheme="minorHAnsi" w:cstheme="minorHAnsi"/>
          <w:sz w:val="24"/>
          <w:szCs w:val="24"/>
        </w:rPr>
        <w:t>Λοιπές Υποχρεώσεις / Διευκρινίσεις</w:t>
      </w:r>
      <w:bookmarkEnd w:id="24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CC10BD" w:rsidRPr="00187BBA" w:rsidTr="00183305">
        <w:tc>
          <w:tcPr>
            <w:tcW w:w="9639" w:type="dxa"/>
          </w:tcPr>
          <w:bookmarkEnd w:id="245"/>
          <w:bookmarkEnd w:id="246"/>
          <w:p w:rsidR="00CC10BD" w:rsidRPr="00187BBA" w:rsidRDefault="00CC10BD" w:rsidP="00183305">
            <w:pPr>
              <w:rPr>
                <w:rFonts w:asciiTheme="minorHAnsi" w:hAnsiTheme="minorHAnsi" w:cstheme="minorHAnsi"/>
                <w:b/>
                <w:sz w:val="24"/>
                <w:szCs w:val="24"/>
              </w:rPr>
            </w:pPr>
            <w:r w:rsidRPr="00187BBA">
              <w:rPr>
                <w:rFonts w:asciiTheme="minorHAnsi" w:hAnsiTheme="minorHAnsi" w:cstheme="minorHAnsi"/>
                <w:b/>
                <w:sz w:val="24"/>
                <w:szCs w:val="24"/>
              </w:rPr>
              <w:t>Υποχρεώσεις σχετικά με υποβολή Δικαιολογητικών Συμμετοχής / Κατακύρωσης</w:t>
            </w:r>
          </w:p>
          <w:p w:rsidR="00E53084" w:rsidRPr="00187BBA" w:rsidRDefault="00E53084" w:rsidP="00281CF7">
            <w:pPr>
              <w:numPr>
                <w:ilvl w:val="0"/>
                <w:numId w:val="58"/>
              </w:numPr>
              <w:spacing w:after="0"/>
              <w:rPr>
                <w:rFonts w:asciiTheme="minorHAnsi" w:hAnsiTheme="minorHAnsi" w:cstheme="minorHAnsi"/>
                <w:sz w:val="24"/>
                <w:szCs w:val="24"/>
              </w:rPr>
            </w:pPr>
            <w:r w:rsidRPr="00187BBA">
              <w:rPr>
                <w:rFonts w:asciiTheme="minorHAnsi" w:hAnsiTheme="minorHAnsi" w:cstheme="minorHAnsi"/>
                <w:sz w:val="24"/>
                <w:szCs w:val="24"/>
              </w:rPr>
              <w:t>Δικαιολογητικά που εκδίδονται σε γλώσσα άλλη, εκτός της Ελληνικής, θα συνοδεύονται υποχρεωτικά από επίσημη μετάφρασή τους στην Ελληνική γλώσσα.</w:t>
            </w:r>
          </w:p>
          <w:p w:rsidR="00CC10BD" w:rsidRPr="00187BBA" w:rsidRDefault="00E53084" w:rsidP="00281CF7">
            <w:pPr>
              <w:numPr>
                <w:ilvl w:val="0"/>
                <w:numId w:val="58"/>
              </w:numPr>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Οι Υπεύθυνες Δηλώσεις που αναφέρονται στην παρούσα</w:t>
            </w:r>
            <w:r w:rsidR="00613699" w:rsidRPr="00187BBA">
              <w:rPr>
                <w:rFonts w:asciiTheme="minorHAnsi" w:hAnsiTheme="minorHAnsi" w:cstheme="minorHAnsi"/>
                <w:sz w:val="24"/>
                <w:szCs w:val="24"/>
              </w:rPr>
              <w:t xml:space="preserve"> </w:t>
            </w:r>
            <w:r w:rsidRPr="00187BBA">
              <w:rPr>
                <w:rFonts w:asciiTheme="minorHAnsi" w:hAnsiTheme="minorHAnsi" w:cstheme="minorHAnsi"/>
                <w:sz w:val="24"/>
                <w:szCs w:val="24"/>
              </w:rPr>
              <w:t>απαιτείται να φέρουν γνήσιο υπογραφής εκτός από τις Υπεύθυνες Δηλώσεις της παρ. 2 του όρου Β.</w:t>
            </w:r>
            <w:r w:rsidR="0030207E">
              <w:rPr>
                <w:rFonts w:asciiTheme="minorHAnsi" w:hAnsiTheme="minorHAnsi" w:cstheme="minorHAnsi"/>
                <w:sz w:val="24"/>
                <w:szCs w:val="24"/>
              </w:rPr>
              <w:t>8</w:t>
            </w:r>
            <w:r w:rsidRPr="00187BBA">
              <w:rPr>
                <w:rFonts w:asciiTheme="minorHAnsi" w:hAnsiTheme="minorHAnsi" w:cstheme="minorHAnsi"/>
                <w:sz w:val="24"/>
                <w:szCs w:val="24"/>
              </w:rPr>
              <w:t xml:space="preserve">.3.  </w:t>
            </w:r>
          </w:p>
        </w:tc>
      </w:tr>
      <w:tr w:rsidR="00CC10BD" w:rsidRPr="00187BBA" w:rsidTr="00183305">
        <w:tc>
          <w:tcPr>
            <w:tcW w:w="9639" w:type="dxa"/>
          </w:tcPr>
          <w:p w:rsidR="00CC10BD" w:rsidRPr="00187BBA" w:rsidRDefault="00CC10BD" w:rsidP="00183305">
            <w:pPr>
              <w:rPr>
                <w:rFonts w:asciiTheme="minorHAnsi" w:hAnsiTheme="minorHAnsi" w:cstheme="minorHAnsi"/>
                <w:b/>
                <w:sz w:val="24"/>
                <w:szCs w:val="24"/>
              </w:rPr>
            </w:pPr>
            <w:r w:rsidRPr="00187BBA">
              <w:rPr>
                <w:rFonts w:asciiTheme="minorHAnsi" w:hAnsiTheme="minorHAnsi" w:cstheme="minorHAnsi"/>
                <w:b/>
                <w:sz w:val="24"/>
                <w:szCs w:val="24"/>
              </w:rPr>
              <w:t>Υποχρεώσεις / διευκρινίσεις σχετικά με Ένωση / Κοινοπραξία</w:t>
            </w:r>
          </w:p>
          <w:p w:rsidR="00CC10BD" w:rsidRPr="00187BBA" w:rsidRDefault="00CC10BD" w:rsidP="00281CF7">
            <w:pPr>
              <w:numPr>
                <w:ilvl w:val="0"/>
                <w:numId w:val="57"/>
              </w:numPr>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 xml:space="preserve">Με την υποβολή της Προσφοράς κάθε Μέλος της Ένωσης / Κοινοπραξίας ευθύνεται αλληλέγγυα και </w:t>
            </w:r>
            <w:r w:rsidRPr="00187BBA">
              <w:rPr>
                <w:rFonts w:asciiTheme="minorHAnsi" w:hAnsiTheme="minorHAnsi" w:cstheme="minorHAnsi"/>
                <w:b/>
                <w:bCs/>
                <w:sz w:val="24"/>
                <w:szCs w:val="24"/>
              </w:rPr>
              <w:t xml:space="preserve">εις </w:t>
            </w:r>
            <w:proofErr w:type="spellStart"/>
            <w:r w:rsidRPr="00187BBA">
              <w:rPr>
                <w:rFonts w:asciiTheme="minorHAnsi" w:hAnsiTheme="minorHAnsi" w:cstheme="minorHAnsi"/>
                <w:b/>
                <w:bCs/>
                <w:sz w:val="24"/>
                <w:szCs w:val="24"/>
              </w:rPr>
              <w:t>ολόκληρον</w:t>
            </w:r>
            <w:proofErr w:type="spellEnd"/>
            <w:r w:rsidRPr="00187BBA">
              <w:rPr>
                <w:rFonts w:asciiTheme="minorHAnsi" w:hAnsiTheme="minorHAnsi" w:cstheme="minorHAnsi"/>
                <w:sz w:val="24"/>
                <w:szCs w:val="24"/>
              </w:rPr>
              <w:t>. Σε περίπτωση κατακύρωσης του Έργου στην Ένωση / Κοινοπραξία, η ευθύνη αυτή εξακολουθεί μέχρι πλήρους εκτέλεσης της Σύμβασης.</w:t>
            </w:r>
          </w:p>
          <w:p w:rsidR="00CC10BD" w:rsidRPr="00187BBA" w:rsidRDefault="00CC10BD" w:rsidP="00281CF7">
            <w:pPr>
              <w:numPr>
                <w:ilvl w:val="0"/>
                <w:numId w:val="57"/>
              </w:numPr>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Η κοινή Προσφορά υπογράφεται υποχρεωτικά, είτε από όλα τα μέλη της ένωσης, είτε από εκπρόσωπό τους εξουσιοδοτημένο με συμβολαιογραφική πράξη.</w:t>
            </w:r>
            <w:r w:rsidR="00CD758E" w:rsidRPr="00187BBA">
              <w:rPr>
                <w:rFonts w:asciiTheme="minorHAnsi" w:hAnsiTheme="minorHAnsi" w:cstheme="minorHAnsi"/>
                <w:sz w:val="24"/>
                <w:szCs w:val="24"/>
              </w:rPr>
              <w:t xml:space="preserve"> Στην προσφορά, απαραιτήτως πρέπει να προσδιορίζεται η έκταση και το είδος της συμμετοχής του κάθε μέλους της ένωσης. Ο προσδιορισμός αυτός μπορεί να γίνεται και σε συνδυασμό και με </w:t>
            </w:r>
            <w:proofErr w:type="spellStart"/>
            <w:r w:rsidR="00CD758E" w:rsidRPr="00187BBA">
              <w:rPr>
                <w:rFonts w:asciiTheme="minorHAnsi" w:hAnsiTheme="minorHAnsi" w:cstheme="minorHAnsi"/>
                <w:sz w:val="24"/>
                <w:szCs w:val="24"/>
              </w:rPr>
              <w:t>με</w:t>
            </w:r>
            <w:proofErr w:type="spellEnd"/>
            <w:r w:rsidR="00CD758E" w:rsidRPr="00187BBA">
              <w:rPr>
                <w:rFonts w:asciiTheme="minorHAnsi" w:hAnsiTheme="minorHAnsi" w:cstheme="minorHAnsi"/>
                <w:sz w:val="24"/>
                <w:szCs w:val="24"/>
              </w:rPr>
              <w:t xml:space="preserve"> ρητή παραπομπή (λ.χ. στο άρθρο) στην κοινή προσφορά της ένωσης και με παραπομπή στον πίνακα </w:t>
            </w:r>
            <w:proofErr w:type="spellStart"/>
            <w:r w:rsidR="00CD758E" w:rsidRPr="00187BBA">
              <w:rPr>
                <w:rFonts w:asciiTheme="minorHAnsi" w:hAnsiTheme="minorHAnsi" w:cstheme="minorHAnsi"/>
                <w:sz w:val="24"/>
                <w:szCs w:val="24"/>
              </w:rPr>
              <w:t>ανθρωποαπασχόλησης</w:t>
            </w:r>
            <w:proofErr w:type="spellEnd"/>
            <w:r w:rsidR="00CD758E" w:rsidRPr="00187BBA">
              <w:rPr>
                <w:rFonts w:asciiTheme="minorHAnsi" w:hAnsiTheme="minorHAnsi" w:cstheme="minorHAnsi"/>
                <w:sz w:val="24"/>
                <w:szCs w:val="24"/>
              </w:rPr>
              <w:t>.</w:t>
            </w:r>
          </w:p>
          <w:p w:rsidR="00DB59AD" w:rsidRPr="00187BBA" w:rsidRDefault="00CC10BD" w:rsidP="00281CF7">
            <w:pPr>
              <w:numPr>
                <w:ilvl w:val="0"/>
                <w:numId w:val="57"/>
              </w:numPr>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 xml:space="preserve">Σε περίπτωση που εξαιτίας ανικανότητας για οποιοδήποτε λόγο, Μέλος της Ένωσης / Κοινοπραξίας δεν μπορεί να ανταποκριθεί στις υποχρεώσεις του ως μέλους της Ένωσης / Κοινοπραξίας κατά το χρόνο εκτέλεσης της Σύμβασης, τότε εάν οι συμβατικοί όροι μπορούν να εκπληρωθούν από τα εναπομείναντα Μέλη της Ένωσης / Κοινοπραξίας, η </w:t>
            </w:r>
            <w:r w:rsidRPr="00187BBA">
              <w:rPr>
                <w:rFonts w:asciiTheme="minorHAnsi" w:hAnsiTheme="minorHAnsi" w:cstheme="minorHAnsi"/>
                <w:sz w:val="24"/>
                <w:szCs w:val="24"/>
              </w:rPr>
              <w:lastRenderedPageBreak/>
              <w:t xml:space="preserve">Σύμβαση εξακολουθεί να υφίσταται ως έχει και να παράγει όλα τα έννομα αποτελέσματά της με την ίδια τιμή και όρους. Η δυνατότητα εκπλήρωσης των συμβατικών όρων από τα εναπομείναντα Μέλη θα εξετασθεί από την </w:t>
            </w:r>
            <w:r w:rsidRPr="00187BBA">
              <w:rPr>
                <w:rFonts w:asciiTheme="minorHAnsi" w:hAnsiTheme="minorHAnsi" w:cstheme="minorHAnsi"/>
                <w:bCs/>
                <w:sz w:val="24"/>
                <w:szCs w:val="24"/>
              </w:rPr>
              <w:t>Αναθέτουσα Αρχή</w:t>
            </w:r>
            <w:r w:rsidRPr="00187BBA">
              <w:rPr>
                <w:rFonts w:asciiTheme="minorHAnsi" w:hAnsiTheme="minorHAnsi" w:cstheme="minorHAnsi"/>
                <w:sz w:val="24"/>
                <w:szCs w:val="24"/>
              </w:rPr>
              <w:t xml:space="preserve"> η οποία και θα αποφασίσει σχετικά. Εάν η Αναθέτουσα Αρχή αποφασίσει ότι τα εναπομείναντα Μέλη δεν επαρκούν να εκπληρώσουν τους όρους της Σύμβασης τότε αυτά οφείλουν να ορίσουν ΑΝΤΙΚΑΤΑΣΤΑΤΗ με προσόντα αντίστοιχα του Μέλους που αξιολογήθηκε κατά τη διάρκεια του Διαγωνισμού. O ΑΝΤΙΚΑΤΑΣΤΑΤΗΣ ωστόσο, πρέπει να εγκριθεί από την Αναθέτουσα Αρχή.</w:t>
            </w:r>
            <w:r w:rsidR="00DB59AD" w:rsidRPr="00187BBA">
              <w:rPr>
                <w:rFonts w:asciiTheme="minorHAnsi" w:hAnsiTheme="minorHAnsi" w:cstheme="minorHAnsi"/>
                <w:sz w:val="24"/>
                <w:szCs w:val="24"/>
              </w:rPr>
              <w:t xml:space="preserve"> </w:t>
            </w:r>
          </w:p>
          <w:p w:rsidR="00DB59AD" w:rsidRPr="00187BBA" w:rsidRDefault="00DB59AD" w:rsidP="000404D7">
            <w:pPr>
              <w:spacing w:after="0"/>
              <w:rPr>
                <w:rFonts w:asciiTheme="minorHAnsi" w:hAnsiTheme="minorHAnsi" w:cstheme="minorHAnsi"/>
                <w:sz w:val="24"/>
                <w:szCs w:val="24"/>
              </w:rPr>
            </w:pPr>
          </w:p>
        </w:tc>
      </w:tr>
    </w:tbl>
    <w:p w:rsidR="00EE12E9" w:rsidRPr="00187BBA" w:rsidRDefault="00BE3EA0" w:rsidP="00281CF7">
      <w:pPr>
        <w:pStyle w:val="31"/>
        <w:numPr>
          <w:ilvl w:val="2"/>
          <w:numId w:val="91"/>
        </w:numPr>
        <w:spacing w:before="60" w:after="0"/>
        <w:rPr>
          <w:rFonts w:asciiTheme="minorHAnsi" w:hAnsiTheme="minorHAnsi" w:cstheme="minorHAnsi"/>
          <w:sz w:val="24"/>
          <w:szCs w:val="24"/>
        </w:rPr>
      </w:pPr>
      <w:bookmarkStart w:id="247" w:name="_Ref391562176"/>
      <w:bookmarkStart w:id="248" w:name="_Ref391562188"/>
      <w:bookmarkStart w:id="249" w:name="_Ref391562521"/>
      <w:bookmarkStart w:id="250" w:name="_Ref391562527"/>
      <w:bookmarkStart w:id="251" w:name="_Ref391562846"/>
      <w:bookmarkStart w:id="252" w:name="_Ref391562852"/>
      <w:bookmarkStart w:id="253" w:name="_Toc404170519"/>
      <w:bookmarkStart w:id="254" w:name="_Toc278755366"/>
      <w:bookmarkStart w:id="255" w:name="_Ref279594149"/>
      <w:bookmarkStart w:id="256" w:name="_Ref280489531"/>
      <w:bookmarkStart w:id="257" w:name="_Ref280629522"/>
      <w:bookmarkStart w:id="258" w:name="_Ref280629527"/>
      <w:bookmarkStart w:id="259" w:name="_Ref280634759"/>
      <w:bookmarkStart w:id="260" w:name="_Ref318709630"/>
      <w:bookmarkStart w:id="261" w:name="_Ref318709719"/>
      <w:bookmarkStart w:id="262" w:name="_Ref318721429"/>
      <w:bookmarkStart w:id="263" w:name="_Ref318791258"/>
      <w:bookmarkStart w:id="264" w:name="_Toc325704505"/>
      <w:r w:rsidRPr="00187BBA">
        <w:rPr>
          <w:rFonts w:asciiTheme="minorHAnsi" w:hAnsiTheme="minorHAnsi" w:cstheme="minorHAnsi"/>
          <w:sz w:val="24"/>
          <w:szCs w:val="24"/>
        </w:rPr>
        <w:lastRenderedPageBreak/>
        <w:t>Ελάχιστες Προϋποθέσεις Συμμετοχής</w:t>
      </w:r>
      <w:bookmarkEnd w:id="247"/>
      <w:bookmarkEnd w:id="248"/>
      <w:bookmarkEnd w:id="249"/>
      <w:bookmarkEnd w:id="250"/>
      <w:bookmarkEnd w:id="251"/>
      <w:bookmarkEnd w:id="252"/>
      <w:bookmarkEnd w:id="253"/>
    </w:p>
    <w:bookmarkEnd w:id="254"/>
    <w:bookmarkEnd w:id="255"/>
    <w:bookmarkEnd w:id="256"/>
    <w:bookmarkEnd w:id="257"/>
    <w:bookmarkEnd w:id="258"/>
    <w:bookmarkEnd w:id="259"/>
    <w:bookmarkEnd w:id="260"/>
    <w:bookmarkEnd w:id="261"/>
    <w:bookmarkEnd w:id="262"/>
    <w:bookmarkEnd w:id="263"/>
    <w:bookmarkEnd w:id="264"/>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υποψήφιος Ανάδοχος θα πρέπει να αποδεικνύει</w:t>
      </w:r>
      <w:r w:rsidRPr="00187BBA" w:rsidDel="00D37972">
        <w:rPr>
          <w:rFonts w:asciiTheme="minorHAnsi" w:hAnsiTheme="minorHAnsi" w:cstheme="minorHAnsi"/>
          <w:sz w:val="24"/>
          <w:szCs w:val="24"/>
        </w:rPr>
        <w:t xml:space="preserve"> </w:t>
      </w:r>
      <w:r w:rsidRPr="00187BBA">
        <w:rPr>
          <w:rFonts w:asciiTheme="minorHAnsi" w:hAnsiTheme="minorHAnsi" w:cstheme="minorHAnsi"/>
          <w:sz w:val="24"/>
          <w:szCs w:val="24"/>
        </w:rPr>
        <w:t xml:space="preserve">και να τεκμηριώνει επαρκώς, </w:t>
      </w:r>
      <w:r w:rsidRPr="00187BBA">
        <w:rPr>
          <w:rFonts w:asciiTheme="minorHAnsi" w:hAnsiTheme="minorHAnsi" w:cstheme="minorHAnsi"/>
          <w:b/>
          <w:sz w:val="24"/>
          <w:szCs w:val="24"/>
        </w:rPr>
        <w:t>με ποινή αποκλεισμού</w:t>
      </w:r>
      <w:r w:rsidRPr="00187BBA">
        <w:rPr>
          <w:rFonts w:asciiTheme="minorHAnsi" w:hAnsiTheme="minorHAnsi" w:cstheme="minorHAnsi"/>
          <w:sz w:val="24"/>
          <w:szCs w:val="24"/>
        </w:rPr>
        <w:t>, την τήρηση των παρακάτω ελαχίστων προϋποθέσεων συμμετοχής, προσκομίζοντας τα σχετικά δικαιολογητικά και λοιπά στοιχεία εντός του φακέλου Δικαιολογητικών Συμμετοχής στο Διαγωνισμό:</w:t>
      </w:r>
    </w:p>
    <w:p w:rsidR="00CC10BD" w:rsidRPr="00187BBA" w:rsidRDefault="00CC10BD" w:rsidP="00281CF7">
      <w:pPr>
        <w:numPr>
          <w:ilvl w:val="0"/>
          <w:numId w:val="53"/>
        </w:numPr>
        <w:spacing w:before="60" w:after="0"/>
        <w:jc w:val="left"/>
        <w:rPr>
          <w:rFonts w:asciiTheme="minorHAnsi" w:hAnsiTheme="minorHAnsi" w:cstheme="minorHAnsi"/>
          <w:sz w:val="24"/>
          <w:szCs w:val="24"/>
        </w:rPr>
      </w:pPr>
      <w:bookmarkStart w:id="265" w:name="_Toc287617201"/>
      <w:r w:rsidRPr="00187BBA">
        <w:rPr>
          <w:rFonts w:asciiTheme="minorHAnsi" w:hAnsiTheme="minorHAnsi" w:cstheme="minorHAnsi"/>
          <w:sz w:val="24"/>
          <w:szCs w:val="24"/>
        </w:rPr>
        <w:t>Οικονομική και χρηματοοικονομική ικανότητα (</w:t>
      </w:r>
      <w:proofErr w:type="spellStart"/>
      <w:r w:rsidRPr="00187BBA">
        <w:rPr>
          <w:rFonts w:asciiTheme="minorHAnsi" w:hAnsiTheme="minorHAnsi" w:cstheme="minorHAnsi"/>
          <w:sz w:val="24"/>
          <w:szCs w:val="24"/>
        </w:rPr>
        <w:t>capacity</w:t>
      </w:r>
      <w:proofErr w:type="spellEnd"/>
      <w:r w:rsidRPr="00187BBA">
        <w:rPr>
          <w:rFonts w:asciiTheme="minorHAnsi" w:hAnsiTheme="minorHAnsi" w:cstheme="minorHAnsi"/>
          <w:sz w:val="24"/>
          <w:szCs w:val="24"/>
        </w:rPr>
        <w:t>)</w:t>
      </w:r>
      <w:bookmarkEnd w:id="265"/>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9072"/>
      </w:tblGrid>
      <w:tr w:rsidR="00CC10BD" w:rsidRPr="00187BBA" w:rsidTr="00183305">
        <w:tc>
          <w:tcPr>
            <w:tcW w:w="567" w:type="dxa"/>
            <w:shd w:val="clear" w:color="auto" w:fill="auto"/>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1.</w:t>
            </w:r>
          </w:p>
        </w:tc>
        <w:tc>
          <w:tcPr>
            <w:tcW w:w="9072" w:type="dxa"/>
            <w:shd w:val="clear" w:color="auto" w:fill="auto"/>
          </w:tcPr>
          <w:p w:rsidR="00CC10BD" w:rsidRPr="00187BBA" w:rsidRDefault="00CC10BD" w:rsidP="00183305">
            <w:pPr>
              <w:widowControl w:val="0"/>
              <w:rPr>
                <w:rFonts w:asciiTheme="minorHAnsi" w:hAnsiTheme="minorHAnsi" w:cstheme="minorHAnsi"/>
                <w:sz w:val="24"/>
                <w:szCs w:val="24"/>
              </w:rPr>
            </w:pPr>
            <w:r w:rsidRPr="00187BBA">
              <w:rPr>
                <w:rFonts w:asciiTheme="minorHAnsi" w:hAnsiTheme="minorHAnsi" w:cstheme="minorHAnsi"/>
                <w:sz w:val="24"/>
                <w:szCs w:val="24"/>
              </w:rPr>
              <w:t xml:space="preserve">Να έχει μέσο κύκλο εργασιών των </w:t>
            </w:r>
            <w:r w:rsidRPr="00187BBA">
              <w:rPr>
                <w:rFonts w:asciiTheme="minorHAnsi" w:hAnsiTheme="minorHAnsi" w:cstheme="minorHAnsi"/>
                <w:sz w:val="24"/>
                <w:szCs w:val="24"/>
                <w:u w:val="single"/>
              </w:rPr>
              <w:t>τριών (3) τελευταίων διαχειριστικών χρήσεων</w:t>
            </w:r>
            <w:r w:rsidRPr="00187BBA">
              <w:rPr>
                <w:rFonts w:asciiTheme="minorHAnsi" w:hAnsiTheme="minorHAnsi" w:cstheme="minorHAnsi"/>
                <w:sz w:val="24"/>
                <w:szCs w:val="24"/>
              </w:rPr>
              <w:t xml:space="preserve"> μεγαλύτερο από το </w:t>
            </w:r>
            <w:r w:rsidRPr="00187BBA">
              <w:rPr>
                <w:rFonts w:asciiTheme="minorHAnsi" w:hAnsiTheme="minorHAnsi" w:cstheme="minorHAnsi"/>
                <w:b/>
                <w:sz w:val="24"/>
                <w:szCs w:val="24"/>
              </w:rPr>
              <w:t xml:space="preserve">150%  </w:t>
            </w:r>
            <w:r w:rsidRPr="00187BBA">
              <w:rPr>
                <w:rFonts w:asciiTheme="minorHAnsi" w:hAnsiTheme="minorHAnsi" w:cstheme="minorHAnsi"/>
                <w:sz w:val="24"/>
                <w:szCs w:val="24"/>
              </w:rPr>
              <w:t xml:space="preserve">του προϋπολογισμού του υπό ανάθεση Έργου. Σε περίπτωση που ο υποψήφιος Ανάδοχος δραστηριοποιείται για χρονικό διάστημα μικρότερο των τριών διαχειριστικών χρήσεων, τότε ο μέσος κύκλος εργασιών για όσες διαχειριστικές χρήσεις δραστηριοποιούνται, θα πρέπει να είναι μεγαλύτερος από το </w:t>
            </w:r>
            <w:r w:rsidRPr="00187BBA">
              <w:rPr>
                <w:rFonts w:asciiTheme="minorHAnsi" w:hAnsiTheme="minorHAnsi" w:cstheme="minorHAnsi"/>
                <w:b/>
                <w:sz w:val="24"/>
                <w:szCs w:val="24"/>
              </w:rPr>
              <w:t xml:space="preserve">150% </w:t>
            </w:r>
            <w:r w:rsidRPr="00187BBA">
              <w:rPr>
                <w:rFonts w:asciiTheme="minorHAnsi" w:hAnsiTheme="minorHAnsi" w:cstheme="minorHAnsi"/>
                <w:sz w:val="24"/>
                <w:szCs w:val="24"/>
              </w:rPr>
              <w:t xml:space="preserve"> του προϋπολογισμού του Έργου.</w:t>
            </w:r>
          </w:p>
        </w:tc>
      </w:tr>
      <w:tr w:rsidR="00CC10BD" w:rsidRPr="00187BBA" w:rsidTr="00183305">
        <w:tc>
          <w:tcPr>
            <w:tcW w:w="567"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1.2</w:t>
            </w:r>
          </w:p>
        </w:tc>
        <w:tc>
          <w:tcPr>
            <w:tcW w:w="9072" w:type="dxa"/>
          </w:tcPr>
          <w:p w:rsidR="00CC10BD" w:rsidRPr="00187BBA" w:rsidRDefault="00CC10BD" w:rsidP="00183305">
            <w:pPr>
              <w:widowControl w:val="0"/>
              <w:rPr>
                <w:rFonts w:asciiTheme="minorHAnsi" w:hAnsiTheme="minorHAnsi" w:cstheme="minorHAnsi"/>
                <w:sz w:val="24"/>
                <w:szCs w:val="24"/>
              </w:rPr>
            </w:pPr>
            <w:r w:rsidRPr="00187BBA">
              <w:rPr>
                <w:rFonts w:asciiTheme="minorHAnsi" w:hAnsiTheme="minorHAnsi" w:cstheme="minorHAnsi"/>
                <w:sz w:val="24"/>
                <w:szCs w:val="24"/>
              </w:rPr>
              <w:t xml:space="preserve">Ο υποψήφιος Ανάδοχος, σύμφωνα με την περί εταιρειών νομοθεσία της χώρας όπου είναι εγκατεστημένος, υποβάλλει Ισολογισμούς των τελευταίων τριών (3) </w:t>
            </w:r>
            <w:r w:rsidRPr="00187BBA">
              <w:rPr>
                <w:rFonts w:asciiTheme="minorHAnsi" w:hAnsiTheme="minorHAnsi" w:cstheme="minorHAnsi"/>
                <w:sz w:val="24"/>
                <w:szCs w:val="24"/>
                <w:u w:val="single"/>
              </w:rPr>
              <w:t>διαχειριστικών χρήσεων</w:t>
            </w:r>
            <w:r w:rsidRPr="00187BBA">
              <w:rPr>
                <w:rFonts w:asciiTheme="minorHAnsi" w:hAnsiTheme="minorHAnsi" w:cstheme="minorHAnsi"/>
                <w:sz w:val="24"/>
                <w:szCs w:val="24"/>
              </w:rPr>
              <w:t xml:space="preserve">, σε περίπτωση που υποχρεούται στην έκδοση Ισολογισμών </w:t>
            </w:r>
            <w:r w:rsidRPr="00187BBA">
              <w:rPr>
                <w:rFonts w:asciiTheme="minorHAnsi" w:hAnsiTheme="minorHAnsi" w:cstheme="minorHAnsi"/>
                <w:b/>
                <w:sz w:val="24"/>
                <w:szCs w:val="24"/>
              </w:rPr>
              <w:t>ή</w:t>
            </w:r>
            <w:r w:rsidRPr="00187BBA">
              <w:rPr>
                <w:rFonts w:asciiTheme="minorHAnsi" w:hAnsiTheme="minorHAnsi" w:cstheme="minorHAnsi"/>
                <w:sz w:val="24"/>
                <w:szCs w:val="24"/>
              </w:rPr>
              <w:t xml:space="preserve"> Δήλωση του συνολικού ύψους του ετήσιου κύκλου εργασιών, σε περίπτωση που δεν υποχρεούται στην έκδοση Ισολογισμών.</w:t>
            </w:r>
          </w:p>
        </w:tc>
      </w:tr>
    </w:tbl>
    <w:p w:rsidR="00CC10BD" w:rsidRPr="00187BBA" w:rsidRDefault="00CC10BD" w:rsidP="00281CF7">
      <w:pPr>
        <w:numPr>
          <w:ilvl w:val="0"/>
          <w:numId w:val="53"/>
        </w:numPr>
        <w:spacing w:after="0"/>
        <w:jc w:val="left"/>
        <w:rPr>
          <w:rFonts w:asciiTheme="minorHAnsi" w:hAnsiTheme="minorHAnsi" w:cstheme="minorHAnsi"/>
          <w:sz w:val="24"/>
          <w:szCs w:val="24"/>
        </w:rPr>
      </w:pPr>
      <w:bookmarkStart w:id="266" w:name="_Toc287617203"/>
      <w:r w:rsidRPr="00187BBA">
        <w:rPr>
          <w:rFonts w:asciiTheme="minorHAnsi" w:hAnsiTheme="minorHAnsi" w:cstheme="minorHAnsi"/>
          <w:sz w:val="24"/>
          <w:szCs w:val="24"/>
        </w:rPr>
        <w:t>Τεχνική και επαγγελματική ικανότητα</w:t>
      </w:r>
      <w:bookmarkEnd w:id="266"/>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9072"/>
      </w:tblGrid>
      <w:tr w:rsidR="00CC10BD" w:rsidRPr="00187BBA" w:rsidTr="00183305">
        <w:tc>
          <w:tcPr>
            <w:tcW w:w="567" w:type="dxa"/>
            <w:shd w:val="clear" w:color="auto" w:fill="auto"/>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1.</w:t>
            </w:r>
          </w:p>
        </w:tc>
        <w:tc>
          <w:tcPr>
            <w:tcW w:w="9072" w:type="dxa"/>
            <w:shd w:val="clear" w:color="auto" w:fill="auto"/>
          </w:tcPr>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Ο </w:t>
            </w:r>
            <w:bookmarkStart w:id="267" w:name="OLE_LINK1"/>
            <w:bookmarkStart w:id="268" w:name="OLE_LINK2"/>
            <w:r w:rsidRPr="00187BBA">
              <w:rPr>
                <w:rFonts w:asciiTheme="minorHAnsi" w:hAnsiTheme="minorHAnsi" w:cstheme="minorHAnsi"/>
                <w:sz w:val="24"/>
                <w:szCs w:val="24"/>
                <w:lang w:eastAsia="el-GR"/>
              </w:rPr>
              <w:t>Υποψήφιος Ανάδοχος</w:t>
            </w:r>
            <w:bookmarkEnd w:id="267"/>
            <w:bookmarkEnd w:id="268"/>
            <w:r w:rsidRPr="00187BBA">
              <w:rPr>
                <w:rFonts w:asciiTheme="minorHAnsi" w:hAnsiTheme="minorHAnsi" w:cstheme="minorHAnsi"/>
                <w:sz w:val="24"/>
                <w:szCs w:val="24"/>
                <w:lang w:eastAsia="el-GR"/>
              </w:rPr>
              <w:t xml:space="preserve">, πρέπει να διαθέτει οργάνωση, δομή και μέσα, με τα οποία να είναι ικανός, να αντεπεξέλθει πλήρως, άρτια και ολοκληρωμένα, στις απαιτήσεις του υπό ανάθεση Έργου. Ως ελάχιστη προϋπόθεση για τη συμμετοχή του στο διαγωνισμό, ο Υποψήφιος Ανάδοχος πρέπει να: </w:t>
            </w:r>
          </w:p>
          <w:p w:rsidR="003655AA" w:rsidRPr="00187BBA" w:rsidRDefault="00CC10BD" w:rsidP="00281CF7">
            <w:pPr>
              <w:pStyle w:val="Tabletext"/>
              <w:numPr>
                <w:ilvl w:val="0"/>
                <w:numId w:val="44"/>
              </w:numPr>
              <w:spacing w:after="0"/>
              <w:ind w:left="828" w:hanging="357"/>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διαθέτει εν ισχύ, πιστοποιημένη, επαγγελματική μεθοδολογία στον τομέα της διαχείρισης έργων </w:t>
            </w:r>
          </w:p>
          <w:p w:rsidR="00CC10BD" w:rsidRPr="00187BBA" w:rsidRDefault="00CC10BD" w:rsidP="00281CF7">
            <w:pPr>
              <w:pStyle w:val="Tabletext"/>
              <w:numPr>
                <w:ilvl w:val="0"/>
                <w:numId w:val="44"/>
              </w:numPr>
              <w:spacing w:after="0"/>
              <w:ind w:left="828" w:hanging="357"/>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διαθέτει στην οργανωτική του δομή, οντότητες (ενδεικτικά Τμήματα, Μονάδες, Υπηρεσίες) με αρμοδιότητα τη Διαχείριση Έργων, την εγκατάσταση υπολογιστικών συστημάτων (εξοπλισμού/ </w:t>
            </w:r>
            <w:proofErr w:type="spellStart"/>
            <w:r w:rsidRPr="00187BBA">
              <w:rPr>
                <w:rFonts w:asciiTheme="minorHAnsi" w:hAnsiTheme="minorHAnsi" w:cstheme="minorHAnsi"/>
                <w:sz w:val="24"/>
                <w:szCs w:val="24"/>
                <w:lang w:eastAsia="el-GR"/>
              </w:rPr>
              <w:t>συστημικού</w:t>
            </w:r>
            <w:proofErr w:type="spellEnd"/>
            <w:r w:rsidRPr="00187BBA">
              <w:rPr>
                <w:rFonts w:asciiTheme="minorHAnsi" w:hAnsiTheme="minorHAnsi" w:cstheme="minorHAnsi"/>
                <w:sz w:val="24"/>
                <w:szCs w:val="24"/>
                <w:lang w:eastAsia="el-GR"/>
              </w:rPr>
              <w:t xml:space="preserve"> λογισμικού) Κεντρικής Υποδομής (</w:t>
            </w:r>
            <w:r w:rsidRPr="00187BBA">
              <w:rPr>
                <w:rFonts w:asciiTheme="minorHAnsi" w:hAnsiTheme="minorHAnsi" w:cstheme="minorHAnsi"/>
                <w:sz w:val="24"/>
                <w:szCs w:val="24"/>
                <w:lang w:val="en-US" w:eastAsia="el-GR"/>
              </w:rPr>
              <w:t>data</w:t>
            </w:r>
            <w:r w:rsidRPr="00187BBA">
              <w:rPr>
                <w:rFonts w:asciiTheme="minorHAnsi" w:hAnsiTheme="minorHAnsi" w:cstheme="minorHAnsi"/>
                <w:sz w:val="24"/>
                <w:szCs w:val="24"/>
                <w:lang w:eastAsia="el-GR"/>
              </w:rPr>
              <w:t xml:space="preserve"> </w:t>
            </w:r>
            <w:r w:rsidRPr="00187BBA">
              <w:rPr>
                <w:rFonts w:asciiTheme="minorHAnsi" w:hAnsiTheme="minorHAnsi" w:cstheme="minorHAnsi"/>
                <w:sz w:val="24"/>
                <w:szCs w:val="24"/>
                <w:lang w:val="en-US" w:eastAsia="el-GR"/>
              </w:rPr>
              <w:t>centers</w:t>
            </w:r>
            <w:r w:rsidRPr="00187BBA">
              <w:rPr>
                <w:rFonts w:asciiTheme="minorHAnsi" w:hAnsiTheme="minorHAnsi" w:cstheme="minorHAnsi"/>
                <w:sz w:val="24"/>
                <w:szCs w:val="24"/>
                <w:lang w:eastAsia="el-GR"/>
              </w:rPr>
              <w:t xml:space="preserve">, </w:t>
            </w:r>
            <w:r w:rsidRPr="00187BBA">
              <w:rPr>
                <w:rFonts w:asciiTheme="minorHAnsi" w:hAnsiTheme="minorHAnsi" w:cstheme="minorHAnsi"/>
                <w:sz w:val="24"/>
                <w:szCs w:val="24"/>
                <w:lang w:val="en-US" w:eastAsia="el-GR"/>
              </w:rPr>
              <w:t>computer</w:t>
            </w:r>
            <w:r w:rsidRPr="00187BBA">
              <w:rPr>
                <w:rFonts w:asciiTheme="minorHAnsi" w:hAnsiTheme="minorHAnsi" w:cstheme="minorHAnsi"/>
                <w:sz w:val="24"/>
                <w:szCs w:val="24"/>
                <w:lang w:eastAsia="el-GR"/>
              </w:rPr>
              <w:t xml:space="preserve"> </w:t>
            </w:r>
            <w:r w:rsidRPr="00187BBA">
              <w:rPr>
                <w:rFonts w:asciiTheme="minorHAnsi" w:hAnsiTheme="minorHAnsi" w:cstheme="minorHAnsi"/>
                <w:sz w:val="24"/>
                <w:szCs w:val="24"/>
                <w:lang w:val="en-US" w:eastAsia="el-GR"/>
              </w:rPr>
              <w:t>rooms</w:t>
            </w:r>
            <w:r w:rsidRPr="00187BBA">
              <w:rPr>
                <w:rFonts w:asciiTheme="minorHAnsi" w:hAnsiTheme="minorHAnsi" w:cstheme="minorHAnsi"/>
                <w:sz w:val="24"/>
                <w:szCs w:val="24"/>
                <w:lang w:eastAsia="el-GR"/>
              </w:rPr>
              <w:t xml:space="preserve"> κλπ), και την Τεχνική Υποστήριξη Συστημάτων Πληροφορικής ή ισοδύναμες αρμοδιότητες.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46"/>
            </w:tblGrid>
            <w:tr w:rsidR="00CC10BD" w:rsidRPr="00187BBA" w:rsidTr="00183305">
              <w:tc>
                <w:tcPr>
                  <w:tcW w:w="5000"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Συμμετοχής) τα ακόλουθα στοιχεία τεκμηρίωσης:</w:t>
                  </w:r>
                </w:p>
              </w:tc>
            </w:tr>
          </w:tbl>
          <w:p w:rsidR="00CC10BD" w:rsidRPr="00187BBA" w:rsidRDefault="00CC10BD" w:rsidP="00183305">
            <w:pPr>
              <w:pStyle w:val="Tabletext"/>
              <w:jc w:val="both"/>
              <w:rPr>
                <w:rFonts w:asciiTheme="minorHAnsi" w:hAnsiTheme="minorHAnsi" w:cstheme="minorHAnsi"/>
                <w:sz w:val="24"/>
                <w:szCs w:val="24"/>
                <w:lang w:eastAsia="el-GR"/>
              </w:rPr>
            </w:pPr>
          </w:p>
        </w:tc>
      </w:tr>
      <w:tr w:rsidR="00CC10BD" w:rsidRPr="00187BBA" w:rsidTr="00183305">
        <w:tc>
          <w:tcPr>
            <w:tcW w:w="567"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1.1</w:t>
            </w:r>
          </w:p>
        </w:tc>
        <w:tc>
          <w:tcPr>
            <w:tcW w:w="9072" w:type="dxa"/>
          </w:tcPr>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Αναλυτική παρουσίαση των κάτωθι χαρακτηριστικών του υποψήφιου Αναδόχου:</w:t>
            </w:r>
          </w:p>
          <w:p w:rsidR="00CC10BD" w:rsidRPr="00187BBA" w:rsidRDefault="00CC10BD" w:rsidP="00281CF7">
            <w:pPr>
              <w:widowControl w:val="0"/>
              <w:numPr>
                <w:ilvl w:val="0"/>
                <w:numId w:val="35"/>
              </w:numPr>
              <w:tabs>
                <w:tab w:val="clear" w:pos="473"/>
                <w:tab w:val="num" w:pos="318"/>
              </w:tabs>
              <w:spacing w:after="0"/>
              <w:ind w:left="470" w:hanging="357"/>
              <w:rPr>
                <w:rFonts w:asciiTheme="minorHAnsi" w:hAnsiTheme="minorHAnsi" w:cstheme="minorHAnsi"/>
                <w:sz w:val="24"/>
                <w:szCs w:val="24"/>
              </w:rPr>
            </w:pPr>
            <w:r w:rsidRPr="00187BBA">
              <w:rPr>
                <w:rFonts w:asciiTheme="minorHAnsi" w:hAnsiTheme="minorHAnsi" w:cstheme="minorHAnsi"/>
                <w:sz w:val="24"/>
                <w:szCs w:val="24"/>
              </w:rPr>
              <w:t xml:space="preserve">επιχειρηματική δομή, συνεργασίες με εξωτερικούς προμηθευτές, κανάλια εξυπηρέτησης, </w:t>
            </w:r>
          </w:p>
          <w:p w:rsidR="00CC10BD" w:rsidRPr="00187BBA" w:rsidRDefault="00CC10BD" w:rsidP="00281CF7">
            <w:pPr>
              <w:widowControl w:val="0"/>
              <w:numPr>
                <w:ilvl w:val="0"/>
                <w:numId w:val="35"/>
              </w:numPr>
              <w:tabs>
                <w:tab w:val="clear" w:pos="473"/>
                <w:tab w:val="num" w:pos="318"/>
              </w:tabs>
              <w:spacing w:after="0"/>
              <w:ind w:left="470" w:hanging="357"/>
              <w:rPr>
                <w:rFonts w:asciiTheme="minorHAnsi" w:hAnsiTheme="minorHAnsi" w:cstheme="minorHAnsi"/>
                <w:color w:val="000000"/>
                <w:sz w:val="24"/>
                <w:szCs w:val="24"/>
              </w:rPr>
            </w:pPr>
            <w:r w:rsidRPr="00187BBA">
              <w:rPr>
                <w:rFonts w:asciiTheme="minorHAnsi" w:hAnsiTheme="minorHAnsi" w:cstheme="minorHAnsi"/>
                <w:color w:val="000000"/>
                <w:sz w:val="24"/>
                <w:szCs w:val="24"/>
              </w:rPr>
              <w:t>τομείς δραστηριότητας και κλάδοι εξειδίκευσης</w:t>
            </w:r>
          </w:p>
          <w:p w:rsidR="00CC10BD" w:rsidRPr="00187BBA" w:rsidRDefault="00CC10BD" w:rsidP="00281CF7">
            <w:pPr>
              <w:widowControl w:val="0"/>
              <w:numPr>
                <w:ilvl w:val="0"/>
                <w:numId w:val="35"/>
              </w:numPr>
              <w:tabs>
                <w:tab w:val="clear" w:pos="473"/>
                <w:tab w:val="num" w:pos="318"/>
              </w:tabs>
              <w:spacing w:after="0"/>
              <w:ind w:left="470" w:hanging="357"/>
              <w:rPr>
                <w:rFonts w:asciiTheme="minorHAnsi" w:hAnsiTheme="minorHAnsi" w:cstheme="minorHAnsi"/>
                <w:sz w:val="24"/>
                <w:szCs w:val="24"/>
              </w:rPr>
            </w:pPr>
            <w:r w:rsidRPr="00187BBA">
              <w:rPr>
                <w:rFonts w:asciiTheme="minorHAnsi" w:hAnsiTheme="minorHAnsi" w:cstheme="minorHAnsi"/>
                <w:sz w:val="24"/>
                <w:szCs w:val="24"/>
              </w:rPr>
              <w:t xml:space="preserve">προϊόντα και υπηρεσίες </w:t>
            </w:r>
          </w:p>
          <w:p w:rsidR="00CC10BD" w:rsidRPr="00187BBA" w:rsidRDefault="00CC10BD" w:rsidP="00281CF7">
            <w:pPr>
              <w:widowControl w:val="0"/>
              <w:numPr>
                <w:ilvl w:val="0"/>
                <w:numId w:val="35"/>
              </w:numPr>
              <w:tabs>
                <w:tab w:val="clear" w:pos="473"/>
                <w:tab w:val="num" w:pos="318"/>
              </w:tabs>
              <w:spacing w:after="0"/>
              <w:ind w:left="470" w:hanging="357"/>
              <w:rPr>
                <w:rFonts w:asciiTheme="minorHAnsi" w:hAnsiTheme="minorHAnsi" w:cstheme="minorHAnsi"/>
                <w:sz w:val="24"/>
                <w:szCs w:val="24"/>
              </w:rPr>
            </w:pPr>
            <w:r w:rsidRPr="00187BBA">
              <w:rPr>
                <w:rFonts w:asciiTheme="minorHAnsi" w:hAnsiTheme="minorHAnsi" w:cstheme="minorHAnsi"/>
                <w:sz w:val="24"/>
                <w:szCs w:val="24"/>
              </w:rPr>
              <w:lastRenderedPageBreak/>
              <w:t xml:space="preserve">μεθοδολογίες, εργαλεία και τεχνικές που χρησιμοποιεί </w:t>
            </w:r>
          </w:p>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με σαφή αναφορά στις οντότητες (π.χ. Τμήματα, Μονάδες, Υπηρεσίες) οι οποίες καλύπτουν την ανωτέρω Ελάχιστη Προϋπόθεση Συμμετοχής.</w:t>
            </w:r>
          </w:p>
        </w:tc>
      </w:tr>
      <w:tr w:rsidR="00CC10BD" w:rsidRPr="00187BBA" w:rsidTr="00183305">
        <w:tc>
          <w:tcPr>
            <w:tcW w:w="567"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lastRenderedPageBreak/>
              <w:t>1.2</w:t>
            </w:r>
          </w:p>
        </w:tc>
        <w:tc>
          <w:tcPr>
            <w:tcW w:w="9072" w:type="dxa"/>
          </w:tcPr>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Περιγραφή των μέτρων, ή/και πρωτοβουλιών ή/και επαγγελματικών πιστοποιήσεων ποιότητας και διοικητικών μέτρων που έχει λάβει ο υποψήφιος Ανάδοχος για την διασφάλιση της ποιότητας των παραπάνω, παρεχόμε</w:t>
            </w:r>
            <w:r w:rsidR="003655AA" w:rsidRPr="00187BBA">
              <w:rPr>
                <w:rFonts w:asciiTheme="minorHAnsi" w:hAnsiTheme="minorHAnsi" w:cstheme="minorHAnsi"/>
                <w:sz w:val="24"/>
                <w:szCs w:val="24"/>
                <w:lang w:eastAsia="el-GR"/>
              </w:rPr>
              <w:t>νων υπηρεσιών διαχείρισης κατασκευαστικών έργων</w:t>
            </w:r>
            <w:r w:rsidRPr="00187BBA">
              <w:rPr>
                <w:rFonts w:asciiTheme="minorHAnsi" w:hAnsiTheme="minorHAnsi" w:cstheme="minorHAnsi"/>
                <w:sz w:val="24"/>
                <w:szCs w:val="24"/>
                <w:lang w:eastAsia="el-GR"/>
              </w:rPr>
              <w:t xml:space="preserve">, </w:t>
            </w:r>
            <w:r w:rsidR="003655AA" w:rsidRPr="00187BBA">
              <w:rPr>
                <w:rFonts w:asciiTheme="minorHAnsi" w:hAnsiTheme="minorHAnsi" w:cstheme="minorHAnsi"/>
                <w:sz w:val="24"/>
                <w:szCs w:val="24"/>
                <w:lang w:eastAsia="el-GR"/>
              </w:rPr>
              <w:t xml:space="preserve">μεταφοράς και </w:t>
            </w:r>
            <w:r w:rsidRPr="00187BBA">
              <w:rPr>
                <w:rFonts w:asciiTheme="minorHAnsi" w:hAnsiTheme="minorHAnsi" w:cstheme="minorHAnsi"/>
                <w:sz w:val="24"/>
                <w:szCs w:val="24"/>
                <w:lang w:eastAsia="el-GR"/>
              </w:rPr>
              <w:t xml:space="preserve">εγκατάστασης υπολογιστικών συστημάτων (εξοπλισμού/ </w:t>
            </w:r>
            <w:proofErr w:type="spellStart"/>
            <w:r w:rsidRPr="00187BBA">
              <w:rPr>
                <w:rFonts w:asciiTheme="minorHAnsi" w:hAnsiTheme="minorHAnsi" w:cstheme="minorHAnsi"/>
                <w:sz w:val="24"/>
                <w:szCs w:val="24"/>
                <w:lang w:eastAsia="el-GR"/>
              </w:rPr>
              <w:t>συστημικού</w:t>
            </w:r>
            <w:proofErr w:type="spellEnd"/>
            <w:r w:rsidRPr="00187BBA">
              <w:rPr>
                <w:rFonts w:asciiTheme="minorHAnsi" w:hAnsiTheme="minorHAnsi" w:cstheme="minorHAnsi"/>
                <w:sz w:val="24"/>
                <w:szCs w:val="24"/>
                <w:lang w:eastAsia="el-GR"/>
              </w:rPr>
              <w:t xml:space="preserve"> λογισμικού) Κεντρικής Υποδομής (</w:t>
            </w:r>
            <w:proofErr w:type="spellStart"/>
            <w:r w:rsidRPr="00187BBA">
              <w:rPr>
                <w:rFonts w:asciiTheme="minorHAnsi" w:hAnsiTheme="minorHAnsi" w:cstheme="minorHAnsi"/>
                <w:sz w:val="24"/>
                <w:szCs w:val="24"/>
                <w:lang w:eastAsia="el-GR"/>
              </w:rPr>
              <w:t>data</w:t>
            </w:r>
            <w:proofErr w:type="spellEnd"/>
            <w:r w:rsidRPr="00187BBA">
              <w:rPr>
                <w:rFonts w:asciiTheme="minorHAnsi" w:hAnsiTheme="minorHAnsi" w:cstheme="minorHAnsi"/>
                <w:sz w:val="24"/>
                <w:szCs w:val="24"/>
                <w:lang w:eastAsia="el-GR"/>
              </w:rPr>
              <w:t xml:space="preserve"> </w:t>
            </w:r>
            <w:proofErr w:type="spellStart"/>
            <w:r w:rsidRPr="00187BBA">
              <w:rPr>
                <w:rFonts w:asciiTheme="minorHAnsi" w:hAnsiTheme="minorHAnsi" w:cstheme="minorHAnsi"/>
                <w:sz w:val="24"/>
                <w:szCs w:val="24"/>
                <w:lang w:eastAsia="el-GR"/>
              </w:rPr>
              <w:t>centers</w:t>
            </w:r>
            <w:proofErr w:type="spellEnd"/>
            <w:r w:rsidRPr="00187BBA">
              <w:rPr>
                <w:rFonts w:asciiTheme="minorHAnsi" w:hAnsiTheme="minorHAnsi" w:cstheme="minorHAnsi"/>
                <w:sz w:val="24"/>
                <w:szCs w:val="24"/>
                <w:lang w:eastAsia="el-GR"/>
              </w:rPr>
              <w:t xml:space="preserve">, </w:t>
            </w:r>
            <w:proofErr w:type="spellStart"/>
            <w:r w:rsidRPr="00187BBA">
              <w:rPr>
                <w:rFonts w:asciiTheme="minorHAnsi" w:hAnsiTheme="minorHAnsi" w:cstheme="minorHAnsi"/>
                <w:sz w:val="24"/>
                <w:szCs w:val="24"/>
                <w:lang w:eastAsia="el-GR"/>
              </w:rPr>
              <w:t>computer</w:t>
            </w:r>
            <w:proofErr w:type="spellEnd"/>
            <w:r w:rsidRPr="00187BBA">
              <w:rPr>
                <w:rFonts w:asciiTheme="minorHAnsi" w:hAnsiTheme="minorHAnsi" w:cstheme="minorHAnsi"/>
                <w:sz w:val="24"/>
                <w:szCs w:val="24"/>
                <w:lang w:eastAsia="el-GR"/>
              </w:rPr>
              <w:t xml:space="preserve"> </w:t>
            </w:r>
            <w:proofErr w:type="spellStart"/>
            <w:r w:rsidRPr="00187BBA">
              <w:rPr>
                <w:rFonts w:asciiTheme="minorHAnsi" w:hAnsiTheme="minorHAnsi" w:cstheme="minorHAnsi"/>
                <w:sz w:val="24"/>
                <w:szCs w:val="24"/>
                <w:lang w:eastAsia="el-GR"/>
              </w:rPr>
              <w:t>rooms</w:t>
            </w:r>
            <w:proofErr w:type="spellEnd"/>
            <w:r w:rsidRPr="00187BBA">
              <w:rPr>
                <w:rFonts w:asciiTheme="minorHAnsi" w:hAnsiTheme="minorHAnsi" w:cstheme="minorHAnsi"/>
                <w:sz w:val="24"/>
                <w:szCs w:val="24"/>
                <w:lang w:eastAsia="el-GR"/>
              </w:rPr>
              <w:t xml:space="preserve"> κλπ), υπηρεσιών τεχνικής υποστήριξης, εκπαίδευσης, και συντήρησης υπολογιστικών συστημάτων.</w:t>
            </w:r>
          </w:p>
          <w:p w:rsidR="00CC10BD" w:rsidRPr="00187BBA" w:rsidRDefault="00CC10BD" w:rsidP="00183305">
            <w:pPr>
              <w:pStyle w:val="TabletextChar"/>
              <w:spacing w:after="0"/>
              <w:jc w:val="both"/>
              <w:rPr>
                <w:rFonts w:asciiTheme="minorHAnsi" w:hAnsiTheme="minorHAnsi" w:cstheme="minorHAnsi"/>
                <w:sz w:val="24"/>
                <w:szCs w:val="24"/>
              </w:rPr>
            </w:pPr>
            <w:r w:rsidRPr="00187BBA">
              <w:rPr>
                <w:rFonts w:asciiTheme="minorHAnsi" w:hAnsiTheme="minorHAnsi" w:cstheme="minorHAnsi"/>
                <w:sz w:val="24"/>
                <w:szCs w:val="24"/>
              </w:rPr>
              <w:t>Σχετική τεκμηρίωση θα μπορούσε να αποτελεί μεταξύ άλλων σχετικό πιστοποιητικό συστήματος διαχείρισης ποιότητας.</w:t>
            </w:r>
          </w:p>
          <w:p w:rsidR="00CC10BD" w:rsidRPr="00187BBA" w:rsidRDefault="00CC10BD" w:rsidP="00183305">
            <w:pPr>
              <w:numPr>
                <w:ilvl w:val="12"/>
                <w:numId w:val="0"/>
              </w:numPr>
              <w:rPr>
                <w:rFonts w:asciiTheme="minorHAnsi" w:hAnsiTheme="minorHAnsi" w:cstheme="minorHAnsi"/>
                <w:sz w:val="24"/>
                <w:szCs w:val="24"/>
              </w:rPr>
            </w:pPr>
            <w:r w:rsidRPr="00187BBA">
              <w:rPr>
                <w:rFonts w:asciiTheme="minorHAnsi" w:hAnsiTheme="minorHAnsi" w:cstheme="minorHAnsi"/>
                <w:sz w:val="24"/>
                <w:szCs w:val="24"/>
              </w:rPr>
              <w:t>Ο υποψήφιος Ανάδοχος θα πρέπει, στα δικαιολογητικά του, να περιγράψει με σαφήνεια τα ακόλουθα:</w:t>
            </w:r>
          </w:p>
          <w:p w:rsidR="00CC10BD" w:rsidRPr="00187BBA" w:rsidRDefault="00CC10BD" w:rsidP="00281CF7">
            <w:pPr>
              <w:numPr>
                <w:ilvl w:val="0"/>
                <w:numId w:val="23"/>
              </w:numPr>
              <w:tabs>
                <w:tab w:val="clear" w:pos="360"/>
                <w:tab w:val="num" w:pos="567"/>
              </w:tabs>
              <w:spacing w:after="0"/>
              <w:ind w:left="567"/>
              <w:rPr>
                <w:rFonts w:asciiTheme="minorHAnsi" w:hAnsiTheme="minorHAnsi" w:cstheme="minorHAnsi"/>
                <w:sz w:val="24"/>
                <w:szCs w:val="24"/>
              </w:rPr>
            </w:pPr>
            <w:r w:rsidRPr="00187BBA">
              <w:rPr>
                <w:rFonts w:asciiTheme="minorHAnsi" w:hAnsiTheme="minorHAnsi" w:cstheme="minorHAnsi"/>
                <w:sz w:val="24"/>
                <w:szCs w:val="24"/>
              </w:rPr>
              <w:t>Τη μεθοδολογία διοίκησης έργων, που θα χρησιμοποιήσει στο Έργο (</w:t>
            </w:r>
            <w:proofErr w:type="spellStart"/>
            <w:r w:rsidRPr="00187BBA">
              <w:rPr>
                <w:rFonts w:asciiTheme="minorHAnsi" w:hAnsiTheme="minorHAnsi" w:cstheme="minorHAnsi"/>
                <w:sz w:val="24"/>
                <w:szCs w:val="24"/>
              </w:rPr>
              <w:t>project</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management</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methodology</w:t>
            </w:r>
            <w:proofErr w:type="spellEnd"/>
            <w:r w:rsidRPr="00187BBA">
              <w:rPr>
                <w:rFonts w:asciiTheme="minorHAnsi" w:hAnsiTheme="minorHAnsi" w:cstheme="minorHAnsi"/>
                <w:sz w:val="24"/>
                <w:szCs w:val="24"/>
              </w:rPr>
              <w:t>),</w:t>
            </w:r>
          </w:p>
          <w:p w:rsidR="00CC10BD" w:rsidRPr="00187BBA" w:rsidRDefault="00CC10BD" w:rsidP="00281CF7">
            <w:pPr>
              <w:numPr>
                <w:ilvl w:val="0"/>
                <w:numId w:val="23"/>
              </w:numPr>
              <w:tabs>
                <w:tab w:val="clear" w:pos="360"/>
                <w:tab w:val="num" w:pos="567"/>
              </w:tabs>
              <w:spacing w:after="0"/>
              <w:ind w:left="567"/>
              <w:rPr>
                <w:rFonts w:asciiTheme="minorHAnsi" w:hAnsiTheme="minorHAnsi" w:cstheme="minorHAnsi"/>
                <w:sz w:val="24"/>
                <w:szCs w:val="24"/>
              </w:rPr>
            </w:pPr>
            <w:r w:rsidRPr="00187BBA">
              <w:rPr>
                <w:rFonts w:asciiTheme="minorHAnsi" w:hAnsiTheme="minorHAnsi" w:cstheme="minorHAnsi"/>
                <w:sz w:val="24"/>
                <w:szCs w:val="24"/>
              </w:rPr>
              <w:t>Τις καθιερωμένες τυποποιημένες διαδικασίες και πρότυπα διαχείρισης ποιότητας (π.χ. ISO 9000), που θα χρησιμοποιήσει</w:t>
            </w:r>
          </w:p>
          <w:p w:rsidR="00CC10BD" w:rsidRPr="00187BBA" w:rsidRDefault="00CC10BD" w:rsidP="00281CF7">
            <w:pPr>
              <w:numPr>
                <w:ilvl w:val="0"/>
                <w:numId w:val="23"/>
              </w:numPr>
              <w:tabs>
                <w:tab w:val="clear" w:pos="360"/>
                <w:tab w:val="num" w:pos="567"/>
              </w:tabs>
              <w:spacing w:after="0"/>
              <w:ind w:left="567"/>
              <w:rPr>
                <w:rFonts w:asciiTheme="minorHAnsi" w:hAnsiTheme="minorHAnsi" w:cstheme="minorHAnsi"/>
                <w:sz w:val="24"/>
                <w:szCs w:val="24"/>
              </w:rPr>
            </w:pPr>
            <w:r w:rsidRPr="00187BBA">
              <w:rPr>
                <w:rFonts w:asciiTheme="minorHAnsi" w:hAnsiTheme="minorHAnsi" w:cstheme="minorHAnsi"/>
                <w:sz w:val="24"/>
                <w:szCs w:val="24"/>
              </w:rPr>
              <w:t xml:space="preserve">Τις </w:t>
            </w:r>
            <w:proofErr w:type="spellStart"/>
            <w:r w:rsidRPr="00187BBA">
              <w:rPr>
                <w:rFonts w:asciiTheme="minorHAnsi" w:hAnsiTheme="minorHAnsi" w:cstheme="minorHAnsi"/>
                <w:sz w:val="24"/>
                <w:szCs w:val="24"/>
              </w:rPr>
              <w:t>διεπαφές</w:t>
            </w:r>
            <w:proofErr w:type="spellEnd"/>
            <w:r w:rsidRPr="00187BBA">
              <w:rPr>
                <w:rFonts w:asciiTheme="minorHAnsi" w:hAnsiTheme="minorHAnsi" w:cstheme="minorHAnsi"/>
                <w:sz w:val="24"/>
                <w:szCs w:val="24"/>
              </w:rPr>
              <w:t xml:space="preserve"> και συνεργασίες με τους εμπλεκόμενους στο Έργο, λαμβάνοντας υπόψη τις απαιτήσεις της παρούσας διακήρυξης</w:t>
            </w:r>
          </w:p>
        </w:tc>
      </w:tr>
      <w:tr w:rsidR="00CC10BD" w:rsidRPr="00187BBA" w:rsidTr="00183305">
        <w:tc>
          <w:tcPr>
            <w:tcW w:w="567" w:type="dxa"/>
            <w:tcBorders>
              <w:bottom w:val="single" w:sz="4" w:space="0" w:color="auto"/>
            </w:tcBorders>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1.3</w:t>
            </w:r>
          </w:p>
        </w:tc>
        <w:tc>
          <w:tcPr>
            <w:tcW w:w="9072" w:type="dxa"/>
            <w:tcBorders>
              <w:bottom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Σε περίπτωση που ο υποψήφιος Ανάδοχος προτίθεται να αναθέσει υπεργολαβικά σε τρίτους την υλοποίηση τμήματος του υπό ανάθεση Έργου, τότε θα πρέπει να καταθέσει συμπληρωμένο τον παρακάτω πίνακα καθώς και τις σχετικές δηλώσεις συνεργασίας.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9"/>
              <w:gridCol w:w="2663"/>
              <w:gridCol w:w="1484"/>
            </w:tblGrid>
            <w:tr w:rsidR="00CC10BD" w:rsidRPr="00187BBA" w:rsidTr="00183305">
              <w:tc>
                <w:tcPr>
                  <w:tcW w:w="2656" w:type="pct"/>
                  <w:tcBorders>
                    <w:top w:val="single" w:sz="4" w:space="0" w:color="auto"/>
                    <w:left w:val="single" w:sz="4" w:space="0" w:color="auto"/>
                    <w:bottom w:val="single" w:sz="4" w:space="0" w:color="auto"/>
                    <w:right w:val="single" w:sz="4" w:space="0" w:color="auto"/>
                  </w:tcBorders>
                  <w:shd w:val="clear" w:color="auto" w:fill="E6E6E6"/>
                  <w:vAlign w:val="center"/>
                </w:tcPr>
                <w:p w:rsidR="00CC10BD" w:rsidRPr="00187BBA" w:rsidRDefault="00CC10BD" w:rsidP="00183305">
                  <w:pPr>
                    <w:pStyle w:val="Tabletext"/>
                    <w:jc w:val="center"/>
                    <w:rPr>
                      <w:rFonts w:asciiTheme="minorHAnsi" w:hAnsiTheme="minorHAnsi" w:cstheme="minorHAnsi"/>
                      <w:sz w:val="24"/>
                      <w:szCs w:val="24"/>
                      <w:lang w:eastAsia="el-GR"/>
                    </w:rPr>
                  </w:pPr>
                  <w:r w:rsidRPr="00187BBA">
                    <w:rPr>
                      <w:rFonts w:asciiTheme="minorHAnsi" w:hAnsiTheme="minorHAnsi" w:cstheme="minorHAnsi"/>
                      <w:sz w:val="24"/>
                      <w:szCs w:val="24"/>
                      <w:lang w:eastAsia="el-GR"/>
                    </w:rPr>
                    <w:t>Περιγραφή τμήματος Έργου που προτίθεται ο υποψήφιος Ανάδοχος να αναθέσει σε Υπεργολάβο</w:t>
                  </w:r>
                </w:p>
              </w:tc>
              <w:tc>
                <w:tcPr>
                  <w:tcW w:w="1505" w:type="pct"/>
                  <w:tcBorders>
                    <w:top w:val="single" w:sz="4" w:space="0" w:color="auto"/>
                    <w:left w:val="single" w:sz="4" w:space="0" w:color="auto"/>
                    <w:bottom w:val="single" w:sz="4" w:space="0" w:color="auto"/>
                    <w:right w:val="single" w:sz="4" w:space="0" w:color="auto"/>
                  </w:tcBorders>
                  <w:shd w:val="clear" w:color="auto" w:fill="E6E6E6"/>
                  <w:vAlign w:val="center"/>
                </w:tcPr>
                <w:p w:rsidR="00CC10BD" w:rsidRPr="00187BBA" w:rsidRDefault="00CC10BD" w:rsidP="00183305">
                  <w:pPr>
                    <w:pStyle w:val="Tabletext"/>
                    <w:jc w:val="center"/>
                    <w:rPr>
                      <w:rFonts w:asciiTheme="minorHAnsi" w:hAnsiTheme="minorHAnsi" w:cstheme="minorHAnsi"/>
                      <w:sz w:val="24"/>
                      <w:szCs w:val="24"/>
                      <w:lang w:eastAsia="el-GR"/>
                    </w:rPr>
                  </w:pPr>
                  <w:r w:rsidRPr="00187BBA">
                    <w:rPr>
                      <w:rFonts w:asciiTheme="minorHAnsi" w:hAnsiTheme="minorHAnsi" w:cstheme="minorHAnsi"/>
                      <w:sz w:val="24"/>
                      <w:szCs w:val="24"/>
                      <w:lang w:eastAsia="el-GR"/>
                    </w:rPr>
                    <w:t>Επωνυμία Υπεργολάβου</w:t>
                  </w:r>
                </w:p>
              </w:tc>
              <w:tc>
                <w:tcPr>
                  <w:tcW w:w="839" w:type="pct"/>
                  <w:tcBorders>
                    <w:top w:val="single" w:sz="4" w:space="0" w:color="auto"/>
                    <w:left w:val="single" w:sz="4" w:space="0" w:color="auto"/>
                    <w:bottom w:val="single" w:sz="4" w:space="0" w:color="auto"/>
                    <w:right w:val="single" w:sz="4" w:space="0" w:color="auto"/>
                  </w:tcBorders>
                  <w:shd w:val="clear" w:color="auto" w:fill="E6E6E6"/>
                  <w:vAlign w:val="center"/>
                </w:tcPr>
                <w:p w:rsidR="00CC10BD" w:rsidRPr="00187BBA" w:rsidRDefault="00CC10BD" w:rsidP="00183305">
                  <w:pPr>
                    <w:pStyle w:val="Tabletext"/>
                    <w:jc w:val="center"/>
                    <w:rPr>
                      <w:rFonts w:asciiTheme="minorHAnsi" w:hAnsiTheme="minorHAnsi" w:cstheme="minorHAnsi"/>
                      <w:sz w:val="24"/>
                      <w:szCs w:val="24"/>
                      <w:lang w:eastAsia="el-GR"/>
                    </w:rPr>
                  </w:pPr>
                  <w:r w:rsidRPr="00187BBA">
                    <w:rPr>
                      <w:rFonts w:asciiTheme="minorHAnsi" w:hAnsiTheme="minorHAnsi" w:cstheme="minorHAnsi"/>
                      <w:sz w:val="24"/>
                      <w:szCs w:val="24"/>
                      <w:lang w:eastAsia="el-GR"/>
                    </w:rPr>
                    <w:t>Ημερομηνία Δήλωσης Συνεργασίας</w:t>
                  </w:r>
                </w:p>
              </w:tc>
            </w:tr>
            <w:tr w:rsidR="00CC10BD" w:rsidRPr="00187BBA" w:rsidTr="00183305">
              <w:tc>
                <w:tcPr>
                  <w:tcW w:w="2656"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p>
              </w:tc>
              <w:tc>
                <w:tcPr>
                  <w:tcW w:w="1505"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p>
              </w:tc>
              <w:tc>
                <w:tcPr>
                  <w:tcW w:w="839"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p>
              </w:tc>
            </w:tr>
            <w:tr w:rsidR="00CC10BD" w:rsidRPr="00187BBA" w:rsidTr="00183305">
              <w:tc>
                <w:tcPr>
                  <w:tcW w:w="2656"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p>
              </w:tc>
              <w:tc>
                <w:tcPr>
                  <w:tcW w:w="1505"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p>
              </w:tc>
              <w:tc>
                <w:tcPr>
                  <w:tcW w:w="839"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p>
              </w:tc>
            </w:tr>
          </w:tbl>
          <w:p w:rsidR="00CC10BD" w:rsidRPr="00187BBA" w:rsidRDefault="00CC10BD" w:rsidP="00183305">
            <w:pPr>
              <w:pStyle w:val="Tabletext"/>
              <w:jc w:val="both"/>
              <w:rPr>
                <w:rFonts w:asciiTheme="minorHAnsi" w:hAnsiTheme="minorHAnsi" w:cstheme="minorHAnsi"/>
                <w:sz w:val="24"/>
                <w:szCs w:val="24"/>
                <w:lang w:eastAsia="el-GR"/>
              </w:rPr>
            </w:pPr>
          </w:p>
        </w:tc>
      </w:tr>
      <w:tr w:rsidR="00CC10BD" w:rsidRPr="00187BBA" w:rsidTr="00183305">
        <w:tc>
          <w:tcPr>
            <w:tcW w:w="567" w:type="dxa"/>
            <w:shd w:val="clear" w:color="auto" w:fill="auto"/>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2.</w:t>
            </w:r>
          </w:p>
        </w:tc>
        <w:tc>
          <w:tcPr>
            <w:tcW w:w="9072" w:type="dxa"/>
            <w:shd w:val="clear" w:color="auto" w:fill="auto"/>
          </w:tcPr>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Να διαθέτει την κατάλληλα τεκμηριωμένη και αποδεδειγμένη επαγγελματική ικανότητα και τεχνογνωσία στο</w:t>
            </w:r>
            <w:r w:rsidR="003655AA" w:rsidRPr="00187BBA">
              <w:rPr>
                <w:rFonts w:asciiTheme="minorHAnsi" w:hAnsiTheme="minorHAnsi" w:cstheme="minorHAnsi"/>
                <w:sz w:val="24"/>
                <w:szCs w:val="24"/>
                <w:lang w:eastAsia="el-GR"/>
              </w:rPr>
              <w:t xml:space="preserve">ν τομέα σχεδιασμού και </w:t>
            </w:r>
            <w:proofErr w:type="spellStart"/>
            <w:r w:rsidR="003655AA" w:rsidRPr="00187BBA">
              <w:rPr>
                <w:rFonts w:asciiTheme="minorHAnsi" w:hAnsiTheme="minorHAnsi" w:cstheme="minorHAnsi"/>
                <w:sz w:val="24"/>
                <w:szCs w:val="24"/>
                <w:lang w:eastAsia="el-GR"/>
              </w:rPr>
              <w:t>υλοποίσης</w:t>
            </w:r>
            <w:proofErr w:type="spellEnd"/>
            <w:r w:rsidR="003655AA" w:rsidRPr="00187BBA">
              <w:rPr>
                <w:rFonts w:asciiTheme="minorHAnsi" w:hAnsiTheme="minorHAnsi" w:cstheme="minorHAnsi"/>
                <w:sz w:val="24"/>
                <w:szCs w:val="24"/>
                <w:lang w:eastAsia="el-GR"/>
              </w:rPr>
              <w:t xml:space="preserve"> κέντρων δεδομένων, καθώς και στην μεταφορά/μετεγκατάσταση εξοπλισμού κεντρικών εξυπηρετητών </w:t>
            </w:r>
            <w:r w:rsidRPr="00187BBA">
              <w:rPr>
                <w:rFonts w:asciiTheme="minorHAnsi" w:hAnsiTheme="minorHAnsi" w:cstheme="minorHAnsi"/>
                <w:sz w:val="24"/>
                <w:szCs w:val="24"/>
                <w:lang w:eastAsia="el-GR"/>
              </w:rPr>
              <w:t>αντίστοιχου μεγέθους και πολυπλοκότητας με το υπό ανάθεση Έργο.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46"/>
            </w:tblGrid>
            <w:tr w:rsidR="00CC10BD" w:rsidRPr="00187BBA" w:rsidTr="00183305">
              <w:tc>
                <w:tcPr>
                  <w:tcW w:w="5000"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rPr>
                  </w:pPr>
                  <w:r w:rsidRPr="00187BBA">
                    <w:rPr>
                      <w:rFonts w:asciiTheme="minorHAnsi" w:hAnsiTheme="minorHAnsi" w:cstheme="minorHAnsi"/>
                      <w:sz w:val="24"/>
                      <w:szCs w:val="24"/>
                    </w:rPr>
                    <w:t>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τα ακόλουθα στοιχεία τεκμηρίωσης:</w:t>
                  </w:r>
                </w:p>
              </w:tc>
            </w:tr>
          </w:tbl>
          <w:p w:rsidR="00CC10BD" w:rsidRPr="00187BBA" w:rsidRDefault="00CC10BD" w:rsidP="00183305">
            <w:pPr>
              <w:pStyle w:val="Tabletext"/>
              <w:jc w:val="both"/>
              <w:rPr>
                <w:rFonts w:asciiTheme="minorHAnsi" w:hAnsiTheme="minorHAnsi" w:cstheme="minorHAnsi"/>
                <w:sz w:val="24"/>
                <w:szCs w:val="24"/>
                <w:lang w:eastAsia="el-GR"/>
              </w:rPr>
            </w:pPr>
          </w:p>
        </w:tc>
      </w:tr>
      <w:tr w:rsidR="00CC10BD" w:rsidRPr="00187BBA" w:rsidTr="00183305">
        <w:tc>
          <w:tcPr>
            <w:tcW w:w="567" w:type="dxa"/>
            <w:tcBorders>
              <w:bottom w:val="single" w:sz="4" w:space="0" w:color="auto"/>
            </w:tcBorders>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 xml:space="preserve">2.1 </w:t>
            </w:r>
          </w:p>
        </w:tc>
        <w:tc>
          <w:tcPr>
            <w:tcW w:w="9072" w:type="dxa"/>
            <w:tcBorders>
              <w:bottom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Πίνακα των κυριότερων έργων που εκτέλεσε ή στα οποία συμμετείχε ο υποψήφιος Ανάδοχος κατά τα πέντε (5) τελευταία έτη και είναι αντίστοιχα με το υπό ανάθεση Έργο.</w:t>
            </w:r>
          </w:p>
          <w:p w:rsidR="00760264" w:rsidRPr="00187BBA" w:rsidRDefault="00CC10BD" w:rsidP="00760264">
            <w:pPr>
              <w:pStyle w:val="Tabletext"/>
              <w:jc w:val="both"/>
              <w:rPr>
                <w:rFonts w:asciiTheme="minorHAnsi" w:hAnsiTheme="minorHAnsi" w:cstheme="minorHAnsi"/>
                <w:sz w:val="24"/>
                <w:szCs w:val="24"/>
                <w:lang w:eastAsia="el-GR"/>
              </w:rPr>
            </w:pPr>
            <w:r w:rsidRPr="00187BBA">
              <w:rPr>
                <w:rFonts w:asciiTheme="minorHAnsi" w:hAnsiTheme="minorHAnsi" w:cstheme="minorHAnsi"/>
                <w:b/>
                <w:sz w:val="24"/>
                <w:szCs w:val="24"/>
                <w:lang w:eastAsia="el-GR"/>
              </w:rPr>
              <w:t>Ελάχιστη προϋπόθεση συμμετοχής</w:t>
            </w:r>
            <w:r w:rsidRPr="00187BBA">
              <w:rPr>
                <w:rFonts w:asciiTheme="minorHAnsi" w:hAnsiTheme="minorHAnsi" w:cstheme="minorHAnsi"/>
                <w:sz w:val="24"/>
                <w:szCs w:val="24"/>
                <w:lang w:eastAsia="el-GR"/>
              </w:rPr>
              <w:t xml:space="preserve"> αποτελεί το γεγονός, ο υποψήφιος Ανάδοχος να έχει ολοκληρώσει </w:t>
            </w:r>
            <w:r w:rsidR="00760264" w:rsidRPr="00187BBA">
              <w:rPr>
                <w:rFonts w:asciiTheme="minorHAnsi" w:hAnsiTheme="minorHAnsi" w:cstheme="minorHAnsi"/>
                <w:sz w:val="24"/>
                <w:szCs w:val="24"/>
                <w:lang w:eastAsia="el-GR"/>
              </w:rPr>
              <w:t xml:space="preserve">επιτυχώς την υλοποίηση όμοιων η ισοδύναμων έργων από πλευράς απαιτήσεων υλοποίησης φυσικού αντικειμένου με το </w:t>
            </w:r>
            <w:proofErr w:type="spellStart"/>
            <w:r w:rsidR="00760264" w:rsidRPr="00187BBA">
              <w:rPr>
                <w:rFonts w:asciiTheme="minorHAnsi" w:hAnsiTheme="minorHAnsi" w:cstheme="minorHAnsi"/>
                <w:sz w:val="24"/>
                <w:szCs w:val="24"/>
                <w:lang w:eastAsia="el-GR"/>
              </w:rPr>
              <w:t>προκηρυσσόμενο</w:t>
            </w:r>
            <w:proofErr w:type="spellEnd"/>
            <w:r w:rsidR="00760264" w:rsidRPr="00187BBA">
              <w:rPr>
                <w:rFonts w:asciiTheme="minorHAnsi" w:hAnsiTheme="minorHAnsi" w:cstheme="minorHAnsi"/>
                <w:sz w:val="24"/>
                <w:szCs w:val="24"/>
                <w:lang w:eastAsia="el-GR"/>
              </w:rPr>
              <w:t xml:space="preserve"> έργο, σε όρους εφαρμοσμένων τεχνολογιών, μεθοδολογιών και αρχιτεκτονικής υλοποίησης, τεχνολογικής και επιχειρησιακής πολυπλοκότητας, σε όλες τις φάσεις του κύκλου ζωής του και συγκεκριμένα:</w:t>
            </w:r>
          </w:p>
          <w:p w:rsidR="00760264" w:rsidRPr="00187BBA" w:rsidRDefault="00760264" w:rsidP="00281CF7">
            <w:pPr>
              <w:pStyle w:val="Tabletext"/>
              <w:numPr>
                <w:ilvl w:val="0"/>
                <w:numId w:val="74"/>
              </w:numP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ενός (1) τουλάχιστον έργου τα τελευταία πέντε (5) έτη </w:t>
            </w:r>
            <w:r w:rsidR="008B3C97" w:rsidRPr="00187BBA">
              <w:rPr>
                <w:rFonts w:asciiTheme="minorHAnsi" w:hAnsiTheme="minorHAnsi" w:cstheme="minorHAnsi"/>
                <w:sz w:val="24"/>
                <w:szCs w:val="24"/>
                <w:lang w:eastAsia="el-GR"/>
              </w:rPr>
              <w:t xml:space="preserve">που </w:t>
            </w:r>
            <w:r w:rsidRPr="00187BBA">
              <w:rPr>
                <w:rFonts w:asciiTheme="minorHAnsi" w:hAnsiTheme="minorHAnsi" w:cstheme="minorHAnsi"/>
                <w:bCs/>
                <w:sz w:val="24"/>
                <w:szCs w:val="24"/>
              </w:rPr>
              <w:t xml:space="preserve">αφορά στην κατασκευή κέντρου δεδομένων </w:t>
            </w:r>
            <w:r w:rsidR="008B3C97" w:rsidRPr="00187BBA">
              <w:rPr>
                <w:rFonts w:asciiTheme="minorHAnsi" w:hAnsiTheme="minorHAnsi" w:cstheme="minorHAnsi"/>
                <w:bCs/>
                <w:sz w:val="24"/>
                <w:szCs w:val="24"/>
              </w:rPr>
              <w:t xml:space="preserve">και παροχής υπηρεσιών υποστήριξης </w:t>
            </w:r>
            <w:r w:rsidR="008B3C97" w:rsidRPr="00187BBA">
              <w:rPr>
                <w:rFonts w:asciiTheme="minorHAnsi" w:hAnsiTheme="minorHAnsi" w:cstheme="minorHAnsi"/>
                <w:bCs/>
                <w:sz w:val="24"/>
                <w:szCs w:val="24"/>
              </w:rPr>
              <w:lastRenderedPageBreak/>
              <w:t xml:space="preserve">λειτουργίας </w:t>
            </w:r>
            <w:r w:rsidRPr="00187BBA">
              <w:rPr>
                <w:rFonts w:asciiTheme="minorHAnsi" w:hAnsiTheme="minorHAnsi" w:cstheme="minorHAnsi"/>
                <w:bCs/>
                <w:sz w:val="24"/>
                <w:szCs w:val="24"/>
              </w:rPr>
              <w:t xml:space="preserve"> αξίας τουλάχιστον 400.000€  μη </w:t>
            </w:r>
            <w:proofErr w:type="spellStart"/>
            <w:r w:rsidRPr="00187BBA">
              <w:rPr>
                <w:rFonts w:asciiTheme="minorHAnsi" w:hAnsiTheme="minorHAnsi" w:cstheme="minorHAnsi"/>
                <w:bCs/>
                <w:sz w:val="24"/>
                <w:szCs w:val="24"/>
              </w:rPr>
              <w:t>συμπεριλαμαβνομένου</w:t>
            </w:r>
            <w:proofErr w:type="spellEnd"/>
            <w:r w:rsidRPr="00187BBA">
              <w:rPr>
                <w:rFonts w:asciiTheme="minorHAnsi" w:hAnsiTheme="minorHAnsi" w:cstheme="minorHAnsi"/>
                <w:bCs/>
                <w:sz w:val="24"/>
                <w:szCs w:val="24"/>
              </w:rPr>
              <w:t xml:space="preserve"> ΦΠΑ </w:t>
            </w:r>
            <w:r w:rsidRPr="00187BBA">
              <w:rPr>
                <w:rFonts w:asciiTheme="minorHAnsi" w:hAnsiTheme="minorHAnsi" w:cstheme="minorHAnsi"/>
                <w:bCs/>
                <w:sz w:val="24"/>
                <w:szCs w:val="24"/>
                <w:u w:val="single"/>
              </w:rPr>
              <w:t>και</w:t>
            </w:r>
          </w:p>
          <w:p w:rsidR="00760264" w:rsidRPr="00187BBA" w:rsidRDefault="00760264" w:rsidP="00281CF7">
            <w:pPr>
              <w:pStyle w:val="Tabletext"/>
              <w:numPr>
                <w:ilvl w:val="0"/>
                <w:numId w:val="74"/>
              </w:numP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ενός (1) τουλάχιστον έργου τα τελευταία πέντε (5) έτη που αφορά στην </w:t>
            </w:r>
            <w:proofErr w:type="spellStart"/>
            <w:r w:rsidRPr="00187BBA">
              <w:rPr>
                <w:rFonts w:asciiTheme="minorHAnsi" w:hAnsiTheme="minorHAnsi" w:cstheme="minorHAnsi"/>
                <w:bCs/>
                <w:sz w:val="24"/>
                <w:szCs w:val="24"/>
              </w:rPr>
              <w:t>απεγκατάσταση,μεταφορά</w:t>
            </w:r>
            <w:proofErr w:type="spellEnd"/>
            <w:r w:rsidRPr="00187BBA">
              <w:rPr>
                <w:rFonts w:asciiTheme="minorHAnsi" w:hAnsiTheme="minorHAnsi" w:cstheme="minorHAnsi"/>
                <w:bCs/>
                <w:sz w:val="24"/>
                <w:szCs w:val="24"/>
              </w:rPr>
              <w:t>, εγκατάσταση και επιτυχή θέση σε παραγωγική λειτουργία υπολογιστικού εξοπλισμού κέντρου δεδομένων που να ξεπερνά σε ονομαστική ισχύ τα 500</w:t>
            </w:r>
            <w:r w:rsidRPr="00187BBA">
              <w:rPr>
                <w:rFonts w:asciiTheme="minorHAnsi" w:hAnsiTheme="minorHAnsi" w:cstheme="minorHAnsi"/>
                <w:bCs/>
                <w:sz w:val="24"/>
                <w:szCs w:val="24"/>
                <w:lang w:val="en-US"/>
              </w:rPr>
              <w:t>KW</w:t>
            </w:r>
          </w:p>
          <w:p w:rsidR="00760264" w:rsidRPr="00187BBA" w:rsidRDefault="00760264" w:rsidP="00760264">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Σε περίπτωση που ένα όμοιο ή ισοδύναμο έργο καλύπτει και όλες τις ανωτέρω προδιαγραφές δεν απαιτείται η προσκόμιση στοιχείων για δεύτερο έργο. </w:t>
            </w:r>
          </w:p>
          <w:p w:rsidR="00CC10BD" w:rsidRPr="00187BBA" w:rsidRDefault="00CC10BD" w:rsidP="00760264">
            <w:pPr>
              <w:pStyle w:val="Web"/>
              <w:widowControl w:val="0"/>
              <w:spacing w:before="0" w:beforeAutospacing="0" w:after="0" w:afterAutospacing="0"/>
              <w:jc w:val="both"/>
              <w:rPr>
                <w:rFonts w:asciiTheme="minorHAnsi" w:hAnsiTheme="minorHAnsi" w:cstheme="minorHAnsi"/>
                <w:bCs/>
              </w:rPr>
            </w:pPr>
            <w:r w:rsidRPr="00187BBA">
              <w:rPr>
                <w:rFonts w:asciiTheme="minorHAnsi" w:hAnsiTheme="minorHAnsi" w:cstheme="minorHAnsi"/>
                <w:b/>
              </w:rPr>
              <w:t>Ολοκλήρωση ενός Έργου με επιτυχία</w:t>
            </w:r>
            <w:r w:rsidRPr="00187BBA">
              <w:rPr>
                <w:rFonts w:asciiTheme="minorHAnsi" w:hAnsiTheme="minorHAnsi" w:cstheme="minorHAnsi"/>
                <w:bCs/>
              </w:rPr>
              <w:t xml:space="preserve"> νοείται ως,  εντός του αρχικού προϋπολογισμού, εντός των προδιαγραφών ποιότητας, ολοκλήρωση ενός αντίστοιχου Έργου, το οποίο, πέτυχε τους αρχικούς στόχους (</w:t>
            </w:r>
            <w:proofErr w:type="spellStart"/>
            <w:r w:rsidRPr="00187BBA">
              <w:rPr>
                <w:rFonts w:asciiTheme="minorHAnsi" w:hAnsiTheme="minorHAnsi" w:cstheme="minorHAnsi"/>
                <w:bCs/>
              </w:rPr>
              <w:t>scope</w:t>
            </w:r>
            <w:proofErr w:type="spellEnd"/>
            <w:r w:rsidRPr="00187BBA">
              <w:rPr>
                <w:rFonts w:asciiTheme="minorHAnsi" w:hAnsiTheme="minorHAnsi" w:cstheme="minorHAnsi"/>
                <w:bCs/>
              </w:rPr>
              <w:t>), υπό τους οποίους, του ανατέθηκε το Έργο.</w:t>
            </w:r>
          </w:p>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Ο Πίνακας των κυριότερων έργων πρέπει να συνταχθεί σύμφωνα με το ακόλουθο υπόδειγμα:</w:t>
            </w: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9"/>
              <w:gridCol w:w="853"/>
              <w:gridCol w:w="989"/>
              <w:gridCol w:w="995"/>
              <w:gridCol w:w="995"/>
              <w:gridCol w:w="850"/>
              <w:gridCol w:w="1271"/>
              <w:gridCol w:w="1276"/>
              <w:gridCol w:w="1276"/>
            </w:tblGrid>
            <w:tr w:rsidR="00CC10BD" w:rsidRPr="00187BBA" w:rsidTr="00183305">
              <w:tc>
                <w:tcPr>
                  <w:tcW w:w="229"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Α/Α</w:t>
                  </w:r>
                </w:p>
              </w:tc>
              <w:tc>
                <w:tcPr>
                  <w:tcW w:w="478"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ΠΕΛΑΤΗΣ</w:t>
                  </w:r>
                </w:p>
              </w:tc>
              <w:tc>
                <w:tcPr>
                  <w:tcW w:w="555"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ΣΥΝΤΟΜΗ ΠΕΡΙΓΡΑΦΗ ΤΟΥ ΕΡΓΟΥ</w:t>
                  </w:r>
                </w:p>
              </w:tc>
              <w:tc>
                <w:tcPr>
                  <w:tcW w:w="558"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ΔΙΑΡΚΕΙΑ ΕΚΤΕΛΕΣΗΣ ΕΡΓΟΥ</w:t>
                  </w:r>
                </w:p>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(από – έως)</w:t>
                  </w:r>
                </w:p>
              </w:tc>
              <w:tc>
                <w:tcPr>
                  <w:tcW w:w="558"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ΠΡΟΫΠΟ-ΛΟΓΙΣΜΟΣ</w:t>
                  </w:r>
                </w:p>
              </w:tc>
              <w:tc>
                <w:tcPr>
                  <w:tcW w:w="477"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ΠΑΡΟΥΣΑ</w:t>
                  </w:r>
                </w:p>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ΦΑΣΗ</w:t>
                  </w:r>
                </w:p>
              </w:tc>
              <w:tc>
                <w:tcPr>
                  <w:tcW w:w="713"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ΣΥΝΟΠΤΙΚΗ ΠΕΡΙΓΡΑΦΗ ΣΥΝΕΙΣΦΟΡΑΣ ΣΤΟ ΕΡΓΟ</w:t>
                  </w:r>
                </w:p>
              </w:tc>
              <w:tc>
                <w:tcPr>
                  <w:tcW w:w="716"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ΠΟΣΟΣΤΟ ΣΥΜΜΕΤΟΧΗΣ ΣΤΟ ΕΡΓΟ</w:t>
                  </w:r>
                </w:p>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προϋπ</w:t>
                  </w:r>
                  <w:proofErr w:type="spellEnd"/>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σμός</w:t>
                  </w:r>
                  <w:proofErr w:type="spellEnd"/>
                  <w:r w:rsidRPr="00187BBA">
                    <w:rPr>
                      <w:rFonts w:asciiTheme="minorHAnsi" w:hAnsiTheme="minorHAnsi" w:cstheme="minorHAnsi"/>
                      <w:sz w:val="24"/>
                      <w:szCs w:val="24"/>
                    </w:rPr>
                    <w:t>)</w:t>
                  </w:r>
                </w:p>
              </w:tc>
              <w:tc>
                <w:tcPr>
                  <w:tcW w:w="716"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ΣΤΟΙΧΕΙΟ ΤΕΚΜΗΡΙΩΣΗΣ</w:t>
                  </w:r>
                </w:p>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(τύπος-</w:t>
                  </w:r>
                  <w:proofErr w:type="spellStart"/>
                  <w:r w:rsidRPr="00187BBA">
                    <w:rPr>
                      <w:rFonts w:asciiTheme="minorHAnsi" w:hAnsiTheme="minorHAnsi" w:cstheme="minorHAnsi"/>
                      <w:sz w:val="24"/>
                      <w:szCs w:val="24"/>
                    </w:rPr>
                    <w:t>ημ</w:t>
                  </w:r>
                  <w:proofErr w:type="spellEnd"/>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νία</w:t>
                  </w:r>
                  <w:proofErr w:type="spellEnd"/>
                  <w:r w:rsidRPr="00187BBA">
                    <w:rPr>
                      <w:rFonts w:asciiTheme="minorHAnsi" w:hAnsiTheme="minorHAnsi" w:cstheme="minorHAnsi"/>
                      <w:sz w:val="24"/>
                      <w:szCs w:val="24"/>
                    </w:rPr>
                    <w:t>)</w:t>
                  </w:r>
                </w:p>
              </w:tc>
            </w:tr>
            <w:tr w:rsidR="00CC10BD" w:rsidRPr="00187BBA" w:rsidTr="00183305">
              <w:tc>
                <w:tcPr>
                  <w:tcW w:w="229"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c>
                <w:tcPr>
                  <w:tcW w:w="478"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108"/>
                    <w:rPr>
                      <w:rFonts w:asciiTheme="minorHAnsi" w:hAnsiTheme="minorHAnsi" w:cstheme="minorHAnsi"/>
                      <w:b/>
                      <w:sz w:val="24"/>
                      <w:szCs w:val="24"/>
                    </w:rPr>
                  </w:pPr>
                </w:p>
              </w:tc>
              <w:tc>
                <w:tcPr>
                  <w:tcW w:w="555"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108"/>
                    <w:rPr>
                      <w:rFonts w:asciiTheme="minorHAnsi" w:hAnsiTheme="minorHAnsi" w:cstheme="minorHAnsi"/>
                      <w:b/>
                      <w:sz w:val="24"/>
                      <w:szCs w:val="24"/>
                    </w:rPr>
                  </w:pPr>
                </w:p>
              </w:tc>
              <w:tc>
                <w:tcPr>
                  <w:tcW w:w="558"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108"/>
                    <w:rPr>
                      <w:rFonts w:asciiTheme="minorHAnsi" w:hAnsiTheme="minorHAnsi" w:cstheme="minorHAnsi"/>
                      <w:b/>
                      <w:sz w:val="24"/>
                      <w:szCs w:val="24"/>
                    </w:rPr>
                  </w:pPr>
                </w:p>
              </w:tc>
              <w:tc>
                <w:tcPr>
                  <w:tcW w:w="558"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72"/>
                    <w:rPr>
                      <w:rFonts w:asciiTheme="minorHAnsi" w:hAnsiTheme="minorHAnsi" w:cstheme="minorHAnsi"/>
                      <w:b/>
                      <w:sz w:val="24"/>
                      <w:szCs w:val="24"/>
                    </w:rPr>
                  </w:pPr>
                </w:p>
              </w:tc>
              <w:tc>
                <w:tcPr>
                  <w:tcW w:w="477"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72"/>
                    <w:rPr>
                      <w:rFonts w:asciiTheme="minorHAnsi" w:hAnsiTheme="minorHAnsi" w:cstheme="minorHAnsi"/>
                      <w:b/>
                      <w:sz w:val="24"/>
                      <w:szCs w:val="24"/>
                    </w:rPr>
                  </w:pPr>
                </w:p>
              </w:tc>
              <w:tc>
                <w:tcPr>
                  <w:tcW w:w="713"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c>
                <w:tcPr>
                  <w:tcW w:w="716"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c>
                <w:tcPr>
                  <w:tcW w:w="716"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r>
            <w:tr w:rsidR="00CC10BD" w:rsidRPr="00187BBA" w:rsidTr="00183305">
              <w:tc>
                <w:tcPr>
                  <w:tcW w:w="229"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c>
                <w:tcPr>
                  <w:tcW w:w="478"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108"/>
                    <w:rPr>
                      <w:rFonts w:asciiTheme="minorHAnsi" w:hAnsiTheme="minorHAnsi" w:cstheme="minorHAnsi"/>
                      <w:b/>
                      <w:sz w:val="24"/>
                      <w:szCs w:val="24"/>
                    </w:rPr>
                  </w:pPr>
                </w:p>
              </w:tc>
              <w:tc>
                <w:tcPr>
                  <w:tcW w:w="555"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108"/>
                    <w:rPr>
                      <w:rFonts w:asciiTheme="minorHAnsi" w:hAnsiTheme="minorHAnsi" w:cstheme="minorHAnsi"/>
                      <w:b/>
                      <w:sz w:val="24"/>
                      <w:szCs w:val="24"/>
                    </w:rPr>
                  </w:pPr>
                </w:p>
              </w:tc>
              <w:tc>
                <w:tcPr>
                  <w:tcW w:w="558"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108"/>
                    <w:rPr>
                      <w:rFonts w:asciiTheme="minorHAnsi" w:hAnsiTheme="minorHAnsi" w:cstheme="minorHAnsi"/>
                      <w:b/>
                      <w:sz w:val="24"/>
                      <w:szCs w:val="24"/>
                    </w:rPr>
                  </w:pPr>
                </w:p>
              </w:tc>
              <w:tc>
                <w:tcPr>
                  <w:tcW w:w="558"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72"/>
                    <w:rPr>
                      <w:rFonts w:asciiTheme="minorHAnsi" w:hAnsiTheme="minorHAnsi" w:cstheme="minorHAnsi"/>
                      <w:b/>
                      <w:sz w:val="24"/>
                      <w:szCs w:val="24"/>
                    </w:rPr>
                  </w:pPr>
                </w:p>
              </w:tc>
              <w:tc>
                <w:tcPr>
                  <w:tcW w:w="477"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72"/>
                    <w:rPr>
                      <w:rFonts w:asciiTheme="minorHAnsi" w:hAnsiTheme="minorHAnsi" w:cstheme="minorHAnsi"/>
                      <w:b/>
                      <w:sz w:val="24"/>
                      <w:szCs w:val="24"/>
                    </w:rPr>
                  </w:pPr>
                </w:p>
              </w:tc>
              <w:tc>
                <w:tcPr>
                  <w:tcW w:w="713"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c>
                <w:tcPr>
                  <w:tcW w:w="716"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c>
                <w:tcPr>
                  <w:tcW w:w="716"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r>
          </w:tbl>
          <w:p w:rsidR="00CC10BD" w:rsidRPr="00187BBA" w:rsidRDefault="00CC10BD" w:rsidP="00183305">
            <w:pPr>
              <w:widowControl w:val="0"/>
              <w:rPr>
                <w:rFonts w:asciiTheme="minorHAnsi" w:hAnsiTheme="minorHAnsi" w:cstheme="minorHAnsi"/>
                <w:sz w:val="24"/>
                <w:szCs w:val="24"/>
              </w:rPr>
            </w:pPr>
            <w:r w:rsidRPr="00187BBA">
              <w:rPr>
                <w:rFonts w:asciiTheme="minorHAnsi" w:hAnsiTheme="minorHAnsi" w:cstheme="minorHAnsi"/>
                <w:sz w:val="24"/>
                <w:szCs w:val="24"/>
              </w:rPr>
              <w:t>Όπου:</w:t>
            </w:r>
          </w:p>
          <w:p w:rsidR="00760264" w:rsidRPr="00187BBA" w:rsidRDefault="00CC10BD" w:rsidP="00281CF7">
            <w:pPr>
              <w:widowControl w:val="0"/>
              <w:numPr>
                <w:ilvl w:val="0"/>
                <w:numId w:val="36"/>
              </w:numPr>
              <w:tabs>
                <w:tab w:val="clear" w:pos="420"/>
                <w:tab w:val="num" w:pos="318"/>
              </w:tabs>
              <w:spacing w:after="0"/>
              <w:ind w:left="419" w:hanging="357"/>
              <w:rPr>
                <w:rFonts w:asciiTheme="minorHAnsi" w:hAnsiTheme="minorHAnsi" w:cstheme="minorHAnsi"/>
                <w:sz w:val="24"/>
                <w:szCs w:val="24"/>
              </w:rPr>
            </w:pPr>
            <w:r w:rsidRPr="00187BBA">
              <w:rPr>
                <w:rFonts w:asciiTheme="minorHAnsi" w:hAnsiTheme="minorHAnsi" w:cstheme="minorHAnsi"/>
                <w:sz w:val="24"/>
                <w:szCs w:val="24"/>
              </w:rPr>
              <w:t xml:space="preserve">«ΠΑΡΟΥΣΑ ΦΑΣΗ»: ολοκληρωμένο </w:t>
            </w:r>
          </w:p>
          <w:p w:rsidR="00CC10BD" w:rsidRPr="00187BBA" w:rsidRDefault="00CC10BD" w:rsidP="00281CF7">
            <w:pPr>
              <w:widowControl w:val="0"/>
              <w:numPr>
                <w:ilvl w:val="0"/>
                <w:numId w:val="36"/>
              </w:numPr>
              <w:tabs>
                <w:tab w:val="clear" w:pos="420"/>
                <w:tab w:val="num" w:pos="318"/>
              </w:tabs>
              <w:spacing w:after="0"/>
              <w:ind w:left="419" w:hanging="357"/>
              <w:rPr>
                <w:rFonts w:asciiTheme="minorHAnsi" w:hAnsiTheme="minorHAnsi" w:cstheme="minorHAnsi"/>
                <w:sz w:val="24"/>
                <w:szCs w:val="24"/>
              </w:rPr>
            </w:pPr>
            <w:r w:rsidRPr="00187BBA">
              <w:rPr>
                <w:rFonts w:asciiTheme="minorHAnsi" w:hAnsiTheme="minorHAnsi" w:cstheme="minorHAnsi"/>
                <w:sz w:val="24"/>
                <w:szCs w:val="24"/>
              </w:rPr>
              <w:t>«ΣΤΟΙΧΕΙΟ ΤΕΚΜΗΡΙΩΣΗΣ»: «έξωθεν καλή μαρτυρία» της εξέλιξης, της ολοκλήρωσης ή του επιτυχούς αποτελέσματος του Έργου όπως πιστοποιητικό Δημόσιας Αρχής, πρωτόκολλο παραλαβής Δημόσιας Αρχής, δήλωση πελάτη-ιδιώτη, ηλεκτρονική διεύθυνση της διαθέσιμης υπηρεσίας κοκ</w:t>
            </w:r>
          </w:p>
          <w:p w:rsidR="00CC10BD" w:rsidRPr="00187BBA" w:rsidRDefault="00CC10BD" w:rsidP="00281CF7">
            <w:pPr>
              <w:pStyle w:val="Web"/>
              <w:widowControl w:val="0"/>
              <w:numPr>
                <w:ilvl w:val="0"/>
                <w:numId w:val="44"/>
              </w:numPr>
              <w:tabs>
                <w:tab w:val="clear" w:pos="833"/>
                <w:tab w:val="num" w:pos="743"/>
              </w:tabs>
              <w:spacing w:before="0" w:beforeAutospacing="0" w:after="0" w:afterAutospacing="0"/>
              <w:ind w:left="743" w:hanging="272"/>
              <w:jc w:val="both"/>
              <w:rPr>
                <w:rFonts w:asciiTheme="minorHAnsi" w:hAnsiTheme="minorHAnsi" w:cstheme="minorHAnsi"/>
                <w:bCs/>
              </w:rPr>
            </w:pPr>
            <w:r w:rsidRPr="00187BBA">
              <w:rPr>
                <w:rFonts w:asciiTheme="minorHAnsi" w:hAnsiTheme="minorHAnsi" w:cstheme="minorHAnsi"/>
                <w:bCs/>
              </w:rPr>
              <w:t xml:space="preserve">εάν ο Πελάτης είναι Δημόσιος Φορέας ως στοιχείο τεκμηρίωσης υποβάλλεται πιστοποιητικό ή πρωτόκολλο παραλαβής που έχει συνταχθεί και αρμοδίως υπογραφεί από την αρμόδια Δημόσια Αρχή. </w:t>
            </w:r>
          </w:p>
          <w:p w:rsidR="00CC10BD" w:rsidRPr="00187BBA" w:rsidRDefault="00CC10BD" w:rsidP="00281CF7">
            <w:pPr>
              <w:pStyle w:val="Web"/>
              <w:widowControl w:val="0"/>
              <w:numPr>
                <w:ilvl w:val="0"/>
                <w:numId w:val="44"/>
              </w:numPr>
              <w:tabs>
                <w:tab w:val="clear" w:pos="833"/>
                <w:tab w:val="num" w:pos="743"/>
              </w:tabs>
              <w:spacing w:before="0" w:beforeAutospacing="0" w:after="0" w:afterAutospacing="0"/>
              <w:ind w:left="743" w:hanging="272"/>
              <w:jc w:val="both"/>
              <w:rPr>
                <w:rFonts w:asciiTheme="minorHAnsi" w:hAnsiTheme="minorHAnsi" w:cstheme="minorHAnsi"/>
                <w:bCs/>
              </w:rPr>
            </w:pPr>
            <w:r w:rsidRPr="00187BBA">
              <w:rPr>
                <w:rFonts w:asciiTheme="minorHAnsi" w:hAnsiTheme="minorHAnsi" w:cstheme="minorHAnsi"/>
                <w:bCs/>
              </w:rPr>
              <w:t>εάν ο Πελάτης είναι Ιδιωτικός Οργανισμός, ως στοιχείο τεκμηρίωσης υποβάλλεται δήλωση του ιδιώτη Οργανισμού όπως εκπροσωπείται από τον Νόμιμο Εκπρόσωπό ή κατάλληλα εξουσιοδοτημένο πρόσωπο, και όχι η σχετική Σύμβαση Έργου.</w:t>
            </w:r>
          </w:p>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Από τα παραπάνω έργα, ένα (1) τουλάχιστον έργο σε κάθε τομέα, το οποίο είναι σε ακριβή αντιστοιχία με το αντικείμενο του υπό ανάθεση Έργου, το οποίο έχει ολοκληρωθεί επιτυχώς από τον Υποψήφιο Ανάδοχο, θα πρέπει να παρουσιάζεται αναλυτικά.</w:t>
            </w:r>
          </w:p>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Σημειώνεται ότι, η Αναθέτουσα Αρχή διατηρεί το δικαίωμα επαλήθευσης της ακρίβειας και αξιοπιστίας των δηλώσεων με απευθείας επικοινωνία με τους προσδιορισμένους πελάτες, τους οποίους αναφέρει ο Υποψήφιος Ανάδοχος.</w:t>
            </w:r>
          </w:p>
        </w:tc>
      </w:tr>
      <w:tr w:rsidR="00CC10BD" w:rsidRPr="00187BBA" w:rsidTr="00183305">
        <w:trPr>
          <w:trHeight w:val="1112"/>
        </w:trPr>
        <w:tc>
          <w:tcPr>
            <w:tcW w:w="567" w:type="dxa"/>
            <w:shd w:val="clear" w:color="auto" w:fill="auto"/>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lastRenderedPageBreak/>
              <w:t>3.</w:t>
            </w:r>
          </w:p>
        </w:tc>
        <w:tc>
          <w:tcPr>
            <w:tcW w:w="9072" w:type="dxa"/>
            <w:shd w:val="clear" w:color="auto" w:fill="auto"/>
          </w:tcPr>
          <w:p w:rsidR="00CC10BD" w:rsidRPr="00187BBA" w:rsidRDefault="00CC10BD" w:rsidP="00183305">
            <w:pPr>
              <w:widowControl w:val="0"/>
              <w:rPr>
                <w:rFonts w:asciiTheme="minorHAnsi" w:hAnsiTheme="minorHAnsi" w:cstheme="minorHAnsi"/>
                <w:sz w:val="24"/>
                <w:szCs w:val="24"/>
              </w:rPr>
            </w:pPr>
            <w:r w:rsidRPr="00187BBA">
              <w:rPr>
                <w:rFonts w:asciiTheme="minorHAnsi" w:hAnsiTheme="minorHAnsi" w:cstheme="minorHAnsi"/>
                <w:sz w:val="24"/>
                <w:szCs w:val="24"/>
              </w:rPr>
              <w:t>Να διαθέτει ανθρώπινο δυναμικό και πόρους ικανούς και αξιόπιστους για να φέρει σε πέρας επιτυχώς τις απαιτήσεις του Έργου, σε όρους απαιτούμενης εξειδίκευσης, επαγγελματικών προσόντων και εμπειρίας. Συγκεκριμένα απαιτείται κατ’ ελάχιστον:</w:t>
            </w:r>
          </w:p>
          <w:p w:rsidR="00CC10BD" w:rsidRPr="00187BBA" w:rsidRDefault="00CC10BD" w:rsidP="00281CF7">
            <w:pPr>
              <w:numPr>
                <w:ilvl w:val="0"/>
                <w:numId w:val="35"/>
              </w:numPr>
              <w:spacing w:after="0"/>
              <w:ind w:left="470" w:hanging="357"/>
              <w:rPr>
                <w:rFonts w:asciiTheme="minorHAnsi" w:hAnsiTheme="minorHAnsi" w:cstheme="minorHAnsi"/>
                <w:sz w:val="24"/>
                <w:szCs w:val="24"/>
              </w:rPr>
            </w:pPr>
            <w:r w:rsidRPr="00187BBA">
              <w:rPr>
                <w:rFonts w:asciiTheme="minorHAnsi" w:hAnsiTheme="minorHAnsi" w:cstheme="minorHAnsi"/>
                <w:sz w:val="24"/>
                <w:szCs w:val="24"/>
              </w:rPr>
              <w:t xml:space="preserve">Το 30% του </w:t>
            </w:r>
            <w:proofErr w:type="spellStart"/>
            <w:r w:rsidRPr="00187BBA">
              <w:rPr>
                <w:rFonts w:asciiTheme="minorHAnsi" w:hAnsiTheme="minorHAnsi" w:cstheme="minorHAnsi"/>
                <w:sz w:val="24"/>
                <w:szCs w:val="24"/>
              </w:rPr>
              <w:t>ανθρωποχρόνου</w:t>
            </w:r>
            <w:proofErr w:type="spellEnd"/>
            <w:r w:rsidRPr="00187BBA">
              <w:rPr>
                <w:rFonts w:asciiTheme="minorHAnsi" w:hAnsiTheme="minorHAnsi" w:cstheme="minorHAnsi"/>
                <w:sz w:val="24"/>
                <w:szCs w:val="24"/>
              </w:rPr>
              <w:t xml:space="preserve"> που θα διατεθεί για το Έργο να καλύπτεται από υπαλλήλους</w:t>
            </w:r>
            <w:r w:rsidRPr="00187BBA">
              <w:rPr>
                <w:rFonts w:asciiTheme="minorHAnsi" w:hAnsiTheme="minorHAnsi" w:cstheme="minorHAnsi"/>
                <w:sz w:val="24"/>
                <w:szCs w:val="24"/>
              </w:rPr>
              <w:footnoteReference w:id="7"/>
            </w:r>
            <w:r w:rsidRPr="00187BBA">
              <w:rPr>
                <w:rFonts w:asciiTheme="minorHAnsi" w:hAnsiTheme="minorHAnsi" w:cstheme="minorHAnsi"/>
                <w:sz w:val="24"/>
                <w:szCs w:val="24"/>
              </w:rPr>
              <w:t xml:space="preserve"> του υποψήφιου Αναδόχου (δηλ. ΜΕΡΙΚΟ ΣΥΝΟΛΟ 3.1 ≥ 30%).</w:t>
            </w:r>
          </w:p>
          <w:p w:rsidR="00760264" w:rsidRPr="00187BBA" w:rsidRDefault="00760264" w:rsidP="00281CF7">
            <w:pPr>
              <w:numPr>
                <w:ilvl w:val="0"/>
                <w:numId w:val="35"/>
              </w:numPr>
              <w:spacing w:after="0"/>
              <w:ind w:left="470" w:hanging="357"/>
              <w:rPr>
                <w:rFonts w:asciiTheme="minorHAnsi" w:hAnsiTheme="minorHAnsi" w:cstheme="minorHAnsi"/>
                <w:sz w:val="24"/>
                <w:szCs w:val="24"/>
              </w:rPr>
            </w:pPr>
            <w:r w:rsidRPr="00187BBA">
              <w:rPr>
                <w:rFonts w:asciiTheme="minorHAnsi" w:hAnsiTheme="minorHAnsi" w:cstheme="minorHAnsi"/>
                <w:sz w:val="24"/>
                <w:szCs w:val="24"/>
              </w:rPr>
              <w:t xml:space="preserve">ως μέλος της Ομάδας Έργου να διατίθεται σε ρόλο </w:t>
            </w:r>
            <w:r w:rsidRPr="00187BBA">
              <w:rPr>
                <w:rFonts w:asciiTheme="minorHAnsi" w:hAnsiTheme="minorHAnsi" w:cstheme="minorHAnsi"/>
                <w:b/>
                <w:sz w:val="24"/>
                <w:szCs w:val="24"/>
              </w:rPr>
              <w:t>υπεύθυνου</w:t>
            </w:r>
            <w:r w:rsidRPr="00187BBA">
              <w:rPr>
                <w:rFonts w:asciiTheme="minorHAnsi" w:hAnsiTheme="minorHAnsi" w:cstheme="minorHAnsi"/>
                <w:sz w:val="24"/>
                <w:szCs w:val="24"/>
              </w:rPr>
              <w:t xml:space="preserve"> </w:t>
            </w:r>
            <w:r w:rsidRPr="00187BBA">
              <w:rPr>
                <w:rFonts w:asciiTheme="minorHAnsi" w:hAnsiTheme="minorHAnsi" w:cstheme="minorHAnsi"/>
                <w:b/>
                <w:sz w:val="24"/>
                <w:szCs w:val="24"/>
              </w:rPr>
              <w:t>έργου</w:t>
            </w:r>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project</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manager</w:t>
            </w:r>
            <w:proofErr w:type="spellEnd"/>
            <w:r w:rsidRPr="00187BBA">
              <w:rPr>
                <w:rFonts w:asciiTheme="minorHAnsi" w:hAnsiTheme="minorHAnsi" w:cstheme="minorHAnsi"/>
                <w:sz w:val="24"/>
                <w:szCs w:val="24"/>
              </w:rPr>
              <w:t>), υπάλληλος ή στέλεχος, με επαγγελματική εμπειρία που αποκτήθηκε τα τελευταία πέντε (5) έτη, σε διαχείριση έργων, αντίστοιχου με το υπό προκήρυξη έργο,</w:t>
            </w:r>
          </w:p>
          <w:p w:rsidR="00760264" w:rsidRPr="00187BBA" w:rsidRDefault="00760264" w:rsidP="00281CF7">
            <w:pPr>
              <w:numPr>
                <w:ilvl w:val="0"/>
                <w:numId w:val="35"/>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να περιλαμβάνεται στην ομάδα έργου τουλάχιστον ένας (1) </w:t>
            </w:r>
            <w:r w:rsidRPr="00187BBA">
              <w:rPr>
                <w:rFonts w:asciiTheme="minorHAnsi" w:hAnsiTheme="minorHAnsi" w:cstheme="minorHAnsi"/>
                <w:b/>
                <w:sz w:val="24"/>
                <w:szCs w:val="24"/>
              </w:rPr>
              <w:t>πολιτικός μηχανικός</w:t>
            </w:r>
            <w:r w:rsidRPr="00187BBA">
              <w:rPr>
                <w:rFonts w:asciiTheme="minorHAnsi" w:hAnsiTheme="minorHAnsi" w:cstheme="minorHAnsi"/>
                <w:sz w:val="24"/>
                <w:szCs w:val="24"/>
              </w:rPr>
              <w:t xml:space="preserve"> με τουλάχιστον τρία (3) έτη εμπειρία στην επίβλεψη και συντονισμό των οικοδομικών ή άλλων σχετικών εργασιών, </w:t>
            </w:r>
          </w:p>
          <w:p w:rsidR="00760264" w:rsidRPr="00187BBA" w:rsidRDefault="00760264" w:rsidP="00281CF7">
            <w:pPr>
              <w:numPr>
                <w:ilvl w:val="0"/>
                <w:numId w:val="35"/>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να περιλαμβάνεται στην ομάδα έργου τουλάχιστον ένας (1) </w:t>
            </w:r>
            <w:r w:rsidRPr="00187BBA">
              <w:rPr>
                <w:rFonts w:asciiTheme="minorHAnsi" w:hAnsiTheme="minorHAnsi" w:cstheme="minorHAnsi"/>
                <w:b/>
                <w:sz w:val="24"/>
                <w:szCs w:val="24"/>
              </w:rPr>
              <w:t>ηλεκτρολόγος μηχανικός</w:t>
            </w:r>
            <w:r w:rsidRPr="00187BBA">
              <w:rPr>
                <w:rFonts w:asciiTheme="minorHAnsi" w:hAnsiTheme="minorHAnsi" w:cstheme="minorHAnsi"/>
                <w:sz w:val="24"/>
                <w:szCs w:val="24"/>
              </w:rPr>
              <w:t xml:space="preserve"> με τουλάχιστον τρία (3) έτη εμπειρία στο συντονισμό και την επίβλεψη των ηλεκτρολογικών εργασιών,</w:t>
            </w:r>
          </w:p>
          <w:p w:rsidR="00760264" w:rsidRPr="00187BBA" w:rsidRDefault="00760264" w:rsidP="00281CF7">
            <w:pPr>
              <w:numPr>
                <w:ilvl w:val="0"/>
                <w:numId w:val="35"/>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να περιλαμβάνεται στην ομάδα έργου τουλάχιστον ένας (1) </w:t>
            </w:r>
            <w:r w:rsidRPr="00187BBA">
              <w:rPr>
                <w:rFonts w:asciiTheme="minorHAnsi" w:hAnsiTheme="minorHAnsi" w:cstheme="minorHAnsi"/>
                <w:b/>
                <w:sz w:val="24"/>
                <w:szCs w:val="24"/>
              </w:rPr>
              <w:t>μηχανολόγος μηχανικός</w:t>
            </w:r>
            <w:r w:rsidRPr="00187BBA">
              <w:rPr>
                <w:rFonts w:asciiTheme="minorHAnsi" w:hAnsiTheme="minorHAnsi" w:cstheme="minorHAnsi"/>
                <w:sz w:val="24"/>
                <w:szCs w:val="24"/>
              </w:rPr>
              <w:t xml:space="preserve"> με τουλάχιστον τρία (3) έτη εμπειρία στο συντονισμό και την επίβλεψη των μηχανολογικών εργασιών,</w:t>
            </w:r>
          </w:p>
          <w:p w:rsidR="008B3C97" w:rsidRPr="00187BBA" w:rsidRDefault="008B3C97" w:rsidP="00281CF7">
            <w:pPr>
              <w:numPr>
                <w:ilvl w:val="0"/>
                <w:numId w:val="35"/>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να περιλαμβάνεται στην ομάδα έργου τουλάχιστον ένας (1) </w:t>
            </w:r>
            <w:r w:rsidRPr="00187BBA">
              <w:rPr>
                <w:rFonts w:asciiTheme="minorHAnsi" w:hAnsiTheme="minorHAnsi" w:cstheme="minorHAnsi"/>
                <w:b/>
                <w:sz w:val="24"/>
                <w:szCs w:val="24"/>
              </w:rPr>
              <w:t xml:space="preserve">πτυχιούχος πληροφορικής </w:t>
            </w:r>
            <w:r w:rsidRPr="00187BBA">
              <w:rPr>
                <w:rFonts w:asciiTheme="minorHAnsi" w:hAnsiTheme="minorHAnsi" w:cstheme="minorHAnsi"/>
                <w:sz w:val="24"/>
                <w:szCs w:val="24"/>
              </w:rPr>
              <w:t xml:space="preserve">με τουλάχιστον τρία (3) έτη εμπειρία στο συντονισμό των ενεργειών για την απομακρυσμένη παρακολούθηση και διαχείριση των υποδομών του κέντρου, </w:t>
            </w:r>
          </w:p>
          <w:p w:rsidR="00760264" w:rsidRPr="00187BBA" w:rsidRDefault="00760264" w:rsidP="00281CF7">
            <w:pPr>
              <w:numPr>
                <w:ilvl w:val="0"/>
                <w:numId w:val="35"/>
              </w:numPr>
              <w:spacing w:after="0"/>
              <w:rPr>
                <w:rFonts w:asciiTheme="minorHAnsi" w:hAnsiTheme="minorHAnsi" w:cstheme="minorHAnsi"/>
                <w:sz w:val="24"/>
                <w:szCs w:val="24"/>
              </w:rPr>
            </w:pPr>
            <w:r w:rsidRPr="00187BBA">
              <w:rPr>
                <w:rFonts w:asciiTheme="minorHAnsi" w:hAnsiTheme="minorHAnsi" w:cstheme="minorHAnsi"/>
                <w:sz w:val="24"/>
                <w:szCs w:val="24"/>
              </w:rPr>
              <w:t>να περιλαμβάνεται στην ομάδα έργου τουλάχιστον ένας (1)</w:t>
            </w:r>
            <w:r w:rsidRPr="00187BBA">
              <w:rPr>
                <w:rFonts w:asciiTheme="minorHAnsi" w:hAnsiTheme="minorHAnsi" w:cstheme="minorHAnsi"/>
                <w:b/>
                <w:sz w:val="24"/>
                <w:szCs w:val="24"/>
              </w:rPr>
              <w:t xml:space="preserve"> υπεύθυνος διασφάλισης ποιότητας</w:t>
            </w:r>
            <w:r w:rsidRPr="00187BBA">
              <w:rPr>
                <w:rFonts w:asciiTheme="minorHAnsi" w:hAnsiTheme="minorHAnsi" w:cstheme="minorHAnsi"/>
                <w:sz w:val="24"/>
                <w:szCs w:val="24"/>
              </w:rPr>
              <w:t xml:space="preserve"> των παρεχόμενων υπηρεσιών με εμπειρία τουλάχιστον πέντε (5) έτη σε έργα προμήθειας, εγκατάστασης και παροχής υπηρεσιών υποστήριξης και συντήρησης κέντρων δεδομένων,</w:t>
            </w:r>
          </w:p>
          <w:p w:rsidR="00CC10BD" w:rsidRPr="00187BBA" w:rsidRDefault="00CC10BD" w:rsidP="00760264">
            <w:pPr>
              <w:rPr>
                <w:rFonts w:asciiTheme="minorHAnsi" w:hAnsiTheme="minorHAnsi" w:cstheme="minorHAnsi"/>
                <w:sz w:val="24"/>
                <w:szCs w:val="24"/>
              </w:rPr>
            </w:pPr>
            <w:r w:rsidRPr="00187BBA">
              <w:rPr>
                <w:rFonts w:asciiTheme="minorHAnsi" w:hAnsiTheme="minorHAnsi" w:cstheme="minorHAnsi"/>
                <w:sz w:val="24"/>
                <w:szCs w:val="24"/>
              </w:rPr>
              <w:t xml:space="preserve">Στην Ομάδα Έργου μπορούν να συμμετέχουν και όποιες άλλες ειδικότητες στελεχών θεωρεί ο υποψήφιος Ανάδοχος ότι θα συμβάλλουν στην πληρότητα της Ομάδας Έργου και στη βέλτιστη υλοποίηση του Έργου.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46"/>
            </w:tblGrid>
            <w:tr w:rsidR="00CC10BD" w:rsidRPr="00187BBA" w:rsidTr="00183305">
              <w:tc>
                <w:tcPr>
                  <w:tcW w:w="5000"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rPr>
                  </w:pPr>
                  <w:r w:rsidRPr="00187BBA">
                    <w:rPr>
                      <w:rFonts w:asciiTheme="minorHAnsi" w:hAnsiTheme="minorHAnsi" w:cstheme="minorHAnsi"/>
                      <w:sz w:val="24"/>
                      <w:szCs w:val="24"/>
                    </w:rPr>
                    <w:t>Ο υποψήφιος Ανάδοχος για να παρέχει επαρκή τεκμηρίωση κάλυψης της ανωτέρω προϋπόθεσης συμμετοχής, οφείλει να συνυποβάλει στην Προσφορά του (εντός του Φακέλου Δικαιολογητικών Συμμετοχής) τα ακόλουθα στοιχεία τεκμηρίωσης</w:t>
                  </w:r>
                </w:p>
              </w:tc>
            </w:tr>
          </w:tbl>
          <w:p w:rsidR="00CC10BD" w:rsidRPr="00187BBA" w:rsidRDefault="00CC10BD" w:rsidP="00183305">
            <w:pPr>
              <w:pStyle w:val="Tabletext"/>
              <w:jc w:val="both"/>
              <w:rPr>
                <w:rFonts w:asciiTheme="minorHAnsi" w:hAnsiTheme="minorHAnsi" w:cstheme="minorHAnsi"/>
                <w:sz w:val="24"/>
                <w:szCs w:val="24"/>
                <w:lang w:eastAsia="el-GR"/>
              </w:rPr>
            </w:pPr>
          </w:p>
        </w:tc>
      </w:tr>
      <w:tr w:rsidR="00CC10BD" w:rsidRPr="00187BBA" w:rsidTr="00183305">
        <w:tc>
          <w:tcPr>
            <w:tcW w:w="567"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3.1</w:t>
            </w:r>
          </w:p>
        </w:tc>
        <w:tc>
          <w:tcPr>
            <w:tcW w:w="9072" w:type="dxa"/>
          </w:tcPr>
          <w:p w:rsidR="00CC10BD" w:rsidRPr="00187BBA" w:rsidRDefault="00CC10BD" w:rsidP="00183305">
            <w:pPr>
              <w:widowControl w:val="0"/>
              <w:rPr>
                <w:rFonts w:asciiTheme="minorHAnsi" w:hAnsiTheme="minorHAnsi" w:cstheme="minorHAnsi"/>
                <w:sz w:val="24"/>
                <w:szCs w:val="24"/>
              </w:rPr>
            </w:pPr>
            <w:r w:rsidRPr="00187BBA">
              <w:rPr>
                <w:rFonts w:asciiTheme="minorHAnsi" w:hAnsiTheme="minorHAnsi" w:cstheme="minorHAnsi"/>
                <w:sz w:val="24"/>
                <w:szCs w:val="24"/>
              </w:rPr>
              <w:t xml:space="preserve">Πίνακας των </w:t>
            </w:r>
            <w:r w:rsidRPr="00187BBA">
              <w:rPr>
                <w:rFonts w:asciiTheme="minorHAnsi" w:hAnsiTheme="minorHAnsi" w:cstheme="minorHAnsi"/>
                <w:b/>
                <w:sz w:val="24"/>
                <w:szCs w:val="24"/>
              </w:rPr>
              <w:t>υπαλλήλων του υποψήφιου Αναδόχου</w:t>
            </w:r>
            <w:r w:rsidRPr="00187BBA">
              <w:rPr>
                <w:rFonts w:asciiTheme="minorHAnsi" w:hAnsiTheme="minorHAnsi" w:cstheme="minorHAnsi"/>
                <w:sz w:val="24"/>
                <w:szCs w:val="24"/>
              </w:rPr>
              <w:t xml:space="preserve"> που συμμετέχουν στην Ομάδα Έργου, σύμφωνα με το ακόλουθο υπόδειγμα: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6"/>
              <w:gridCol w:w="1999"/>
              <w:gridCol w:w="1999"/>
              <w:gridCol w:w="1999"/>
              <w:gridCol w:w="1254"/>
              <w:gridCol w:w="1129"/>
            </w:tblGrid>
            <w:tr w:rsidR="00CC10BD" w:rsidRPr="00187BBA" w:rsidTr="00183305">
              <w:tc>
                <w:tcPr>
                  <w:tcW w:w="263"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Α/Α</w:t>
                  </w:r>
                </w:p>
              </w:tc>
              <w:tc>
                <w:tcPr>
                  <w:tcW w:w="1130"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Εταιρία (σε περίπτωση Ένωσης  Κοινοπραξίας)</w:t>
                  </w:r>
                </w:p>
              </w:tc>
              <w:tc>
                <w:tcPr>
                  <w:tcW w:w="1130"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Ονοματεπώνυμο Μέλους Ομάδας Έργου</w:t>
                  </w:r>
                </w:p>
              </w:tc>
              <w:tc>
                <w:tcPr>
                  <w:tcW w:w="1130"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Ρόλος στην Ομάδα Έργου - Θέση στο σχήμα υλοποίησης</w:t>
                  </w:r>
                </w:p>
              </w:tc>
              <w:tc>
                <w:tcPr>
                  <w:tcW w:w="709"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Ανθρωπομήνες</w:t>
                  </w:r>
                </w:p>
              </w:tc>
              <w:tc>
                <w:tcPr>
                  <w:tcW w:w="639" w:type="pct"/>
                  <w:shd w:val="clear" w:color="auto" w:fill="C0C0C0"/>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Ποσοστό συμμετοχής* (%)</w:t>
                  </w: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3652" w:type="pct"/>
                  <w:gridSpan w:val="4"/>
                  <w:shd w:val="clear" w:color="auto" w:fill="C0C0C0"/>
                  <w:vAlign w:val="center"/>
                </w:tcPr>
                <w:p w:rsidR="00CC10BD" w:rsidRPr="00187BBA" w:rsidRDefault="00CC10BD" w:rsidP="00183305">
                  <w:pPr>
                    <w:widowControl w:val="0"/>
                    <w:rPr>
                      <w:rFonts w:asciiTheme="minorHAnsi" w:hAnsiTheme="minorHAnsi" w:cstheme="minorHAnsi"/>
                      <w:b/>
                      <w:sz w:val="24"/>
                      <w:szCs w:val="24"/>
                    </w:rPr>
                  </w:pPr>
                  <w:r w:rsidRPr="00187BBA">
                    <w:rPr>
                      <w:rFonts w:asciiTheme="minorHAnsi" w:hAnsiTheme="minorHAnsi" w:cstheme="minorHAnsi"/>
                      <w:b/>
                      <w:sz w:val="24"/>
                      <w:szCs w:val="24"/>
                    </w:rPr>
                    <w:lastRenderedPageBreak/>
                    <w:t xml:space="preserve">ΜΕΡΙΚΟ ΣΥΝΟΛΟ (3.1) </w:t>
                  </w:r>
                </w:p>
              </w:tc>
              <w:tc>
                <w:tcPr>
                  <w:tcW w:w="709" w:type="pct"/>
                  <w:shd w:val="clear" w:color="auto" w:fill="C0C0C0"/>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bl>
          <w:p w:rsidR="00CC10BD" w:rsidRPr="00187BBA" w:rsidRDefault="00CC10BD" w:rsidP="00183305">
            <w:pPr>
              <w:pStyle w:val="Tabletext"/>
              <w:jc w:val="both"/>
              <w:rPr>
                <w:rFonts w:asciiTheme="minorHAnsi" w:hAnsiTheme="minorHAnsi" w:cstheme="minorHAnsi"/>
                <w:sz w:val="24"/>
                <w:szCs w:val="24"/>
                <w:u w:val="single"/>
                <w:lang w:eastAsia="el-GR"/>
              </w:rPr>
            </w:pPr>
          </w:p>
        </w:tc>
      </w:tr>
      <w:tr w:rsidR="00CC10BD" w:rsidRPr="00187BBA" w:rsidTr="00183305">
        <w:tc>
          <w:tcPr>
            <w:tcW w:w="567"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lastRenderedPageBreak/>
              <w:t>3.2</w:t>
            </w:r>
          </w:p>
        </w:tc>
        <w:tc>
          <w:tcPr>
            <w:tcW w:w="9072" w:type="dxa"/>
          </w:tcPr>
          <w:p w:rsidR="00CC10BD" w:rsidRPr="00187BBA" w:rsidRDefault="00CC10BD" w:rsidP="00183305">
            <w:pPr>
              <w:widowControl w:val="0"/>
              <w:rPr>
                <w:rFonts w:asciiTheme="minorHAnsi" w:hAnsiTheme="minorHAnsi" w:cstheme="minorHAnsi"/>
                <w:sz w:val="24"/>
                <w:szCs w:val="24"/>
              </w:rPr>
            </w:pPr>
            <w:r w:rsidRPr="00187BBA">
              <w:rPr>
                <w:rFonts w:asciiTheme="minorHAnsi" w:hAnsiTheme="minorHAnsi" w:cstheme="minorHAnsi"/>
                <w:sz w:val="24"/>
                <w:szCs w:val="24"/>
              </w:rPr>
              <w:t xml:space="preserve">Πίνακας των </w:t>
            </w:r>
            <w:r w:rsidRPr="00187BBA">
              <w:rPr>
                <w:rFonts w:asciiTheme="minorHAnsi" w:hAnsiTheme="minorHAnsi" w:cstheme="minorHAnsi"/>
                <w:b/>
                <w:sz w:val="24"/>
                <w:szCs w:val="24"/>
              </w:rPr>
              <w:t>στελεχών των Υπεργολάβων</w:t>
            </w:r>
            <w:r w:rsidRPr="00187BBA">
              <w:rPr>
                <w:rFonts w:asciiTheme="minorHAnsi" w:hAnsiTheme="minorHAnsi" w:cstheme="minorHAnsi"/>
                <w:sz w:val="24"/>
                <w:szCs w:val="24"/>
              </w:rPr>
              <w:t xml:space="preserve"> </w:t>
            </w:r>
            <w:r w:rsidRPr="00187BBA">
              <w:rPr>
                <w:rFonts w:asciiTheme="minorHAnsi" w:hAnsiTheme="minorHAnsi" w:cstheme="minorHAnsi"/>
                <w:b/>
                <w:sz w:val="24"/>
                <w:szCs w:val="24"/>
              </w:rPr>
              <w:t>του υποψήφιου Αναδόχου</w:t>
            </w:r>
            <w:r w:rsidRPr="00187BBA">
              <w:rPr>
                <w:rFonts w:asciiTheme="minorHAnsi" w:hAnsiTheme="minorHAnsi" w:cstheme="minorHAnsi"/>
                <w:sz w:val="24"/>
                <w:szCs w:val="24"/>
              </w:rPr>
              <w:t xml:space="preserve"> που συμμετέχουν στην Ομάδα Έργου, σύμφωνα με το ακόλουθο υπόδειγμα: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
              <w:gridCol w:w="2028"/>
              <w:gridCol w:w="2028"/>
              <w:gridCol w:w="2028"/>
              <w:gridCol w:w="1254"/>
              <w:gridCol w:w="1044"/>
            </w:tblGrid>
            <w:tr w:rsidR="00CC10BD" w:rsidRPr="00187BBA" w:rsidTr="00183305">
              <w:tc>
                <w:tcPr>
                  <w:tcW w:w="263"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Α/Α</w:t>
                  </w:r>
                </w:p>
              </w:tc>
              <w:tc>
                <w:tcPr>
                  <w:tcW w:w="1146"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Επωνυμία Εταιρείας Υπεργολάβου</w:t>
                  </w:r>
                </w:p>
              </w:tc>
              <w:tc>
                <w:tcPr>
                  <w:tcW w:w="1146"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Ονοματεπώνυμο Μέλους Ομάδας Έργου</w:t>
                  </w:r>
                </w:p>
              </w:tc>
              <w:tc>
                <w:tcPr>
                  <w:tcW w:w="1146"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Ρόλος στην Ομάδα Έργου – Θ</w:t>
                  </w:r>
                  <w:r w:rsidR="009F22C9" w:rsidRPr="00187BBA">
                    <w:rPr>
                      <w:rFonts w:asciiTheme="minorHAnsi" w:hAnsiTheme="minorHAnsi" w:cstheme="minorHAnsi"/>
                      <w:sz w:val="24"/>
                      <w:szCs w:val="24"/>
                    </w:rPr>
                    <w:t>έ</w:t>
                  </w:r>
                  <w:r w:rsidRPr="00187BBA">
                    <w:rPr>
                      <w:rFonts w:asciiTheme="minorHAnsi" w:hAnsiTheme="minorHAnsi" w:cstheme="minorHAnsi"/>
                      <w:sz w:val="24"/>
                      <w:szCs w:val="24"/>
                    </w:rPr>
                    <w:t>ση στο σχήμα υλοποίησης</w:t>
                  </w:r>
                </w:p>
              </w:tc>
              <w:tc>
                <w:tcPr>
                  <w:tcW w:w="709"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Ανθρωπομή</w:t>
                  </w:r>
                  <w:r w:rsidR="009F22C9" w:rsidRPr="00187BBA">
                    <w:rPr>
                      <w:rFonts w:asciiTheme="minorHAnsi" w:hAnsiTheme="minorHAnsi" w:cstheme="minorHAnsi"/>
                      <w:sz w:val="24"/>
                      <w:szCs w:val="24"/>
                    </w:rPr>
                    <w:t>ν</w:t>
                  </w:r>
                  <w:r w:rsidRPr="00187BBA">
                    <w:rPr>
                      <w:rFonts w:asciiTheme="minorHAnsi" w:hAnsiTheme="minorHAnsi" w:cstheme="minorHAnsi"/>
                      <w:sz w:val="24"/>
                      <w:szCs w:val="24"/>
                    </w:rPr>
                    <w:t>ες</w:t>
                  </w:r>
                </w:p>
              </w:tc>
              <w:tc>
                <w:tcPr>
                  <w:tcW w:w="590" w:type="pct"/>
                  <w:shd w:val="clear" w:color="auto" w:fill="C0C0C0"/>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Ποσοστό συμμετοχής*(%)</w:t>
                  </w: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590"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590"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590"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3701" w:type="pct"/>
                  <w:gridSpan w:val="4"/>
                  <w:shd w:val="clear" w:color="auto" w:fill="C0C0C0"/>
                  <w:vAlign w:val="center"/>
                </w:tcPr>
                <w:p w:rsidR="00CC10BD" w:rsidRPr="00187BBA" w:rsidRDefault="00CC10BD" w:rsidP="00183305">
                  <w:pPr>
                    <w:widowControl w:val="0"/>
                    <w:rPr>
                      <w:rFonts w:asciiTheme="minorHAnsi" w:hAnsiTheme="minorHAnsi" w:cstheme="minorHAnsi"/>
                      <w:b/>
                      <w:sz w:val="24"/>
                      <w:szCs w:val="24"/>
                    </w:rPr>
                  </w:pPr>
                  <w:r w:rsidRPr="00187BBA">
                    <w:rPr>
                      <w:rFonts w:asciiTheme="minorHAnsi" w:hAnsiTheme="minorHAnsi" w:cstheme="minorHAnsi"/>
                      <w:b/>
                      <w:sz w:val="24"/>
                      <w:szCs w:val="24"/>
                    </w:rPr>
                    <w:t xml:space="preserve">ΜΕΡΙΚΟ ΣΥΝΟΛΟ (3.2) </w:t>
                  </w:r>
                </w:p>
              </w:tc>
              <w:tc>
                <w:tcPr>
                  <w:tcW w:w="709" w:type="pct"/>
                  <w:shd w:val="clear" w:color="auto" w:fill="C0C0C0"/>
                  <w:vAlign w:val="center"/>
                </w:tcPr>
                <w:p w:rsidR="00CC10BD" w:rsidRPr="00187BBA" w:rsidRDefault="00CC10BD" w:rsidP="00183305">
                  <w:pPr>
                    <w:widowControl w:val="0"/>
                    <w:rPr>
                      <w:rFonts w:asciiTheme="minorHAnsi" w:hAnsiTheme="minorHAnsi" w:cstheme="minorHAnsi"/>
                      <w:sz w:val="24"/>
                      <w:szCs w:val="24"/>
                    </w:rPr>
                  </w:pPr>
                </w:p>
              </w:tc>
              <w:tc>
                <w:tcPr>
                  <w:tcW w:w="590" w:type="pct"/>
                  <w:shd w:val="clear" w:color="auto" w:fill="C0C0C0"/>
                </w:tcPr>
                <w:p w:rsidR="00CC10BD" w:rsidRPr="00187BBA" w:rsidRDefault="00CC10BD" w:rsidP="00183305">
                  <w:pPr>
                    <w:widowControl w:val="0"/>
                    <w:rPr>
                      <w:rFonts w:asciiTheme="minorHAnsi" w:hAnsiTheme="minorHAnsi" w:cstheme="minorHAnsi"/>
                      <w:sz w:val="24"/>
                      <w:szCs w:val="24"/>
                    </w:rPr>
                  </w:pPr>
                </w:p>
              </w:tc>
            </w:tr>
          </w:tbl>
          <w:p w:rsidR="00CC10BD" w:rsidRPr="00187BBA" w:rsidRDefault="00CC10BD" w:rsidP="00183305">
            <w:pPr>
              <w:pStyle w:val="Tabletext"/>
              <w:jc w:val="both"/>
              <w:rPr>
                <w:rFonts w:asciiTheme="minorHAnsi" w:hAnsiTheme="minorHAnsi" w:cstheme="minorHAnsi"/>
                <w:sz w:val="24"/>
                <w:szCs w:val="24"/>
                <w:lang w:eastAsia="el-GR"/>
              </w:rPr>
            </w:pPr>
          </w:p>
        </w:tc>
      </w:tr>
      <w:tr w:rsidR="00CC10BD" w:rsidRPr="00187BBA" w:rsidTr="00183305">
        <w:tc>
          <w:tcPr>
            <w:tcW w:w="567"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3.3</w:t>
            </w:r>
          </w:p>
        </w:tc>
        <w:tc>
          <w:tcPr>
            <w:tcW w:w="9072" w:type="dxa"/>
          </w:tcPr>
          <w:p w:rsidR="00CC10BD" w:rsidRPr="00187BBA" w:rsidRDefault="00CC10BD" w:rsidP="00183305">
            <w:pPr>
              <w:widowControl w:val="0"/>
              <w:rPr>
                <w:rFonts w:asciiTheme="minorHAnsi" w:hAnsiTheme="minorHAnsi" w:cstheme="minorHAnsi"/>
                <w:sz w:val="24"/>
                <w:szCs w:val="24"/>
              </w:rPr>
            </w:pPr>
            <w:r w:rsidRPr="00187BBA">
              <w:rPr>
                <w:rFonts w:asciiTheme="minorHAnsi" w:hAnsiTheme="minorHAnsi" w:cstheme="minorHAnsi"/>
                <w:sz w:val="24"/>
                <w:szCs w:val="24"/>
              </w:rPr>
              <w:t xml:space="preserve">Πίνακας των </w:t>
            </w:r>
            <w:r w:rsidRPr="00187BBA">
              <w:rPr>
                <w:rFonts w:asciiTheme="minorHAnsi" w:hAnsiTheme="minorHAnsi" w:cstheme="minorHAnsi"/>
                <w:b/>
                <w:sz w:val="24"/>
                <w:szCs w:val="24"/>
              </w:rPr>
              <w:t>εξωτερικών συνεργατών του υποψήφιου Αναδόχου</w:t>
            </w:r>
            <w:r w:rsidRPr="00187BBA">
              <w:rPr>
                <w:rFonts w:asciiTheme="minorHAnsi" w:hAnsiTheme="minorHAnsi" w:cstheme="minorHAnsi"/>
                <w:sz w:val="24"/>
                <w:szCs w:val="24"/>
              </w:rPr>
              <w:t xml:space="preserve"> που συμμετέχουν στην Ομάδα Έργου, σύμφωνα με το ακόλουθο υπόδειγμα: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5"/>
              <w:gridCol w:w="4000"/>
              <w:gridCol w:w="1996"/>
              <w:gridCol w:w="1254"/>
              <w:gridCol w:w="1131"/>
            </w:tblGrid>
            <w:tr w:rsidR="00CC10BD" w:rsidRPr="00187BBA" w:rsidTr="00183305">
              <w:tc>
                <w:tcPr>
                  <w:tcW w:w="263"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Α/Α</w:t>
                  </w:r>
                </w:p>
              </w:tc>
              <w:tc>
                <w:tcPr>
                  <w:tcW w:w="2261"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Ονοματεπώνυμο Μέλους Ομάδας Έργου</w:t>
                  </w:r>
                </w:p>
              </w:tc>
              <w:tc>
                <w:tcPr>
                  <w:tcW w:w="1128"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Ρόλος στην Ομάδα Έργου – Θέση στο σχήμα υλ</w:t>
                  </w:r>
                  <w:r w:rsidR="009F22C9" w:rsidRPr="00187BBA">
                    <w:rPr>
                      <w:rFonts w:asciiTheme="minorHAnsi" w:hAnsiTheme="minorHAnsi" w:cstheme="minorHAnsi"/>
                      <w:sz w:val="24"/>
                      <w:szCs w:val="24"/>
                    </w:rPr>
                    <w:t>ο</w:t>
                  </w:r>
                  <w:r w:rsidRPr="00187BBA">
                    <w:rPr>
                      <w:rFonts w:asciiTheme="minorHAnsi" w:hAnsiTheme="minorHAnsi" w:cstheme="minorHAnsi"/>
                      <w:sz w:val="24"/>
                      <w:szCs w:val="24"/>
                    </w:rPr>
                    <w:t>ποίησης</w:t>
                  </w:r>
                </w:p>
              </w:tc>
              <w:tc>
                <w:tcPr>
                  <w:tcW w:w="709"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Ανθρωπομήνες</w:t>
                  </w:r>
                </w:p>
              </w:tc>
              <w:tc>
                <w:tcPr>
                  <w:tcW w:w="639" w:type="pct"/>
                  <w:shd w:val="clear" w:color="auto" w:fill="C0C0C0"/>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Ποσοστό συμμετοχής* (%)</w:t>
                  </w: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2261" w:type="pct"/>
                  <w:vAlign w:val="center"/>
                </w:tcPr>
                <w:p w:rsidR="00CC10BD" w:rsidRPr="00187BBA" w:rsidRDefault="00CC10BD" w:rsidP="00183305">
                  <w:pPr>
                    <w:widowControl w:val="0"/>
                    <w:rPr>
                      <w:rFonts w:asciiTheme="minorHAnsi" w:hAnsiTheme="minorHAnsi" w:cstheme="minorHAnsi"/>
                      <w:sz w:val="24"/>
                      <w:szCs w:val="24"/>
                    </w:rPr>
                  </w:pPr>
                </w:p>
              </w:tc>
              <w:tc>
                <w:tcPr>
                  <w:tcW w:w="1128"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2261" w:type="pct"/>
                  <w:vAlign w:val="center"/>
                </w:tcPr>
                <w:p w:rsidR="00CC10BD" w:rsidRPr="00187BBA" w:rsidRDefault="00CC10BD" w:rsidP="00183305">
                  <w:pPr>
                    <w:widowControl w:val="0"/>
                    <w:rPr>
                      <w:rFonts w:asciiTheme="minorHAnsi" w:hAnsiTheme="minorHAnsi" w:cstheme="minorHAnsi"/>
                      <w:sz w:val="24"/>
                      <w:szCs w:val="24"/>
                    </w:rPr>
                  </w:pPr>
                </w:p>
              </w:tc>
              <w:tc>
                <w:tcPr>
                  <w:tcW w:w="1128"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2261" w:type="pct"/>
                  <w:vAlign w:val="center"/>
                </w:tcPr>
                <w:p w:rsidR="00CC10BD" w:rsidRPr="00187BBA" w:rsidRDefault="00CC10BD" w:rsidP="00183305">
                  <w:pPr>
                    <w:widowControl w:val="0"/>
                    <w:rPr>
                      <w:rFonts w:asciiTheme="minorHAnsi" w:hAnsiTheme="minorHAnsi" w:cstheme="minorHAnsi"/>
                      <w:sz w:val="24"/>
                      <w:szCs w:val="24"/>
                    </w:rPr>
                  </w:pPr>
                </w:p>
              </w:tc>
              <w:tc>
                <w:tcPr>
                  <w:tcW w:w="1128"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3652" w:type="pct"/>
                  <w:gridSpan w:val="3"/>
                  <w:shd w:val="clear" w:color="auto" w:fill="C0C0C0"/>
                  <w:vAlign w:val="center"/>
                </w:tcPr>
                <w:p w:rsidR="00CC10BD" w:rsidRPr="00187BBA" w:rsidRDefault="00CC10BD" w:rsidP="00183305">
                  <w:pPr>
                    <w:widowControl w:val="0"/>
                    <w:rPr>
                      <w:rFonts w:asciiTheme="minorHAnsi" w:hAnsiTheme="minorHAnsi" w:cstheme="minorHAnsi"/>
                      <w:sz w:val="24"/>
                      <w:szCs w:val="24"/>
                    </w:rPr>
                  </w:pPr>
                  <w:r w:rsidRPr="00187BBA">
                    <w:rPr>
                      <w:rFonts w:asciiTheme="minorHAnsi" w:hAnsiTheme="minorHAnsi" w:cstheme="minorHAnsi"/>
                      <w:b/>
                      <w:sz w:val="24"/>
                      <w:szCs w:val="24"/>
                    </w:rPr>
                    <w:t>ΜΕΡΙΚΟ ΣΥΝΟΛΟ (3.3)</w:t>
                  </w:r>
                </w:p>
              </w:tc>
              <w:tc>
                <w:tcPr>
                  <w:tcW w:w="709" w:type="pct"/>
                  <w:shd w:val="clear" w:color="auto" w:fill="C0C0C0"/>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bl>
          <w:p w:rsidR="00CC10BD" w:rsidRPr="00187BBA" w:rsidRDefault="00CC10BD" w:rsidP="00183305">
            <w:pPr>
              <w:pStyle w:val="CharCharCharChar"/>
              <w:widowControl w:val="0"/>
              <w:spacing w:after="0" w:line="240" w:lineRule="auto"/>
              <w:jc w:val="both"/>
              <w:rPr>
                <w:rFonts w:asciiTheme="minorHAnsi" w:hAnsiTheme="minorHAnsi" w:cstheme="minorHAnsi"/>
                <w:sz w:val="24"/>
                <w:szCs w:val="24"/>
                <w:lang w:val="el-GR" w:eastAsia="el-GR"/>
              </w:rPr>
            </w:pPr>
            <w:r w:rsidRPr="00187BBA">
              <w:rPr>
                <w:rFonts w:asciiTheme="minorHAnsi" w:hAnsiTheme="minorHAnsi" w:cstheme="minorHAnsi"/>
                <w:sz w:val="24"/>
                <w:szCs w:val="24"/>
                <w:lang w:val="el-GR" w:eastAsia="el-GR"/>
              </w:rPr>
              <w:t xml:space="preserve">*ως </w:t>
            </w:r>
            <w:r w:rsidRPr="00187BBA">
              <w:rPr>
                <w:rFonts w:asciiTheme="minorHAnsi" w:hAnsiTheme="minorHAnsi" w:cstheme="minorHAnsi"/>
                <w:b/>
                <w:sz w:val="24"/>
                <w:szCs w:val="24"/>
                <w:lang w:val="el-GR" w:eastAsia="el-GR"/>
              </w:rPr>
              <w:t>Ποσοστό Συμμετοχής</w:t>
            </w:r>
            <w:r w:rsidRPr="00187BBA">
              <w:rPr>
                <w:rFonts w:asciiTheme="minorHAnsi" w:hAnsiTheme="minorHAnsi" w:cstheme="minorHAnsi"/>
                <w:sz w:val="24"/>
                <w:szCs w:val="24"/>
                <w:lang w:val="el-GR" w:eastAsia="el-GR"/>
              </w:rPr>
              <w:t xml:space="preserve"> του Μέλους ορίζεται το πηλίκο των ανθρωπομηνών του δια των συνολικών προσφερόμενων ανθρωπομηνών (άθροισμα των μερικών συνόλων 3.1, 3.2, 3.3)</w:t>
            </w:r>
          </w:p>
          <w:p w:rsidR="00CC10BD" w:rsidRPr="00187BBA" w:rsidRDefault="00CC10BD" w:rsidP="00183305">
            <w:pPr>
              <w:pStyle w:val="CharCharCharChar"/>
              <w:widowControl w:val="0"/>
              <w:spacing w:after="0" w:line="240" w:lineRule="auto"/>
              <w:jc w:val="both"/>
              <w:rPr>
                <w:rFonts w:asciiTheme="minorHAnsi" w:hAnsiTheme="minorHAnsi" w:cstheme="minorHAnsi"/>
                <w:sz w:val="24"/>
                <w:szCs w:val="24"/>
                <w:lang w:val="el-GR" w:eastAsia="el-GR"/>
              </w:rPr>
            </w:pPr>
            <w:r w:rsidRPr="00187BBA">
              <w:rPr>
                <w:rFonts w:asciiTheme="minorHAnsi" w:hAnsiTheme="minorHAnsi" w:cstheme="minorHAnsi"/>
                <w:sz w:val="24"/>
                <w:szCs w:val="24"/>
                <w:lang w:val="el-GR" w:eastAsia="el-GR"/>
              </w:rPr>
              <w:t>Ο υποψήφιος Ανάδοχος, συμπληρωματικά με τον ανωτέρω Πίνακα, θα πρέπει να καταθέσει δηλώσεις συνεργασίας των εξωτερικών συνεργατών υπό την μορφή Υπεύθυνης Δήλωσης.</w:t>
            </w:r>
          </w:p>
        </w:tc>
      </w:tr>
      <w:tr w:rsidR="00CC10BD" w:rsidRPr="00187BBA" w:rsidTr="00183305">
        <w:tc>
          <w:tcPr>
            <w:tcW w:w="567"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3.4</w:t>
            </w:r>
          </w:p>
        </w:tc>
        <w:tc>
          <w:tcPr>
            <w:tcW w:w="9072" w:type="dxa"/>
          </w:tcPr>
          <w:p w:rsidR="00CC10BD" w:rsidRPr="00187BBA" w:rsidRDefault="00CC10BD" w:rsidP="00183305">
            <w:pPr>
              <w:widowControl w:val="0"/>
              <w:rPr>
                <w:rFonts w:asciiTheme="minorHAnsi" w:hAnsiTheme="minorHAnsi" w:cstheme="minorHAnsi"/>
                <w:sz w:val="24"/>
                <w:szCs w:val="24"/>
              </w:rPr>
            </w:pPr>
            <w:r w:rsidRPr="00187BBA">
              <w:rPr>
                <w:rFonts w:asciiTheme="minorHAnsi" w:hAnsiTheme="minorHAnsi" w:cstheme="minorHAnsi"/>
                <w:sz w:val="24"/>
                <w:szCs w:val="24"/>
              </w:rPr>
              <w:t>Αναλυτικά Βιογραφικά Σημειώματα όλων των μελών της Ομάδας Έργου (βάσει του υποδείγματος στο Μέρος Γ’ της Διακήρυξης) από τα οποία να αποδεικνύεται ευθέως και χωρίς άλλη αναγκαία πληροφορία ή διευκρίνιση, η εξειδίκευση, τα επαγγελματικά προσόντα και η εμπειρία του σχετικά τις απαιτήσεις που αναλαμβάνει όπως προκύπτει από τον ρόλο που προτείνετε να συμμετέχει στην ομάδα Έργου .</w:t>
            </w:r>
          </w:p>
        </w:tc>
      </w:tr>
    </w:tbl>
    <w:p w:rsidR="00CC10BD" w:rsidRPr="00187BBA" w:rsidRDefault="00CC10BD" w:rsidP="00CC10BD">
      <w:pPr>
        <w:rPr>
          <w:rFonts w:asciiTheme="minorHAnsi" w:hAnsiTheme="minorHAnsi" w:cstheme="minorHAnsi"/>
          <w:b/>
          <w:sz w:val="24"/>
          <w:szCs w:val="24"/>
        </w:rPr>
      </w:pPr>
      <w:r w:rsidRPr="00187BBA">
        <w:rPr>
          <w:rFonts w:asciiTheme="minorHAnsi" w:hAnsiTheme="minorHAnsi" w:cstheme="minorHAnsi"/>
          <w:b/>
          <w:sz w:val="24"/>
          <w:szCs w:val="24"/>
        </w:rPr>
        <w:t>ΔΙΕΥΚΡΙΝΗΣΕΙΣ</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
        <w:gridCol w:w="9244"/>
      </w:tblGrid>
      <w:tr w:rsidR="00CC10BD" w:rsidRPr="00187BBA" w:rsidTr="00183305">
        <w:tc>
          <w:tcPr>
            <w:tcW w:w="205" w:type="pct"/>
          </w:tcPr>
          <w:p w:rsidR="00CC10BD" w:rsidRPr="00187BBA" w:rsidRDefault="00CC10BD" w:rsidP="00281CF7">
            <w:pPr>
              <w:numPr>
                <w:ilvl w:val="0"/>
                <w:numId w:val="33"/>
              </w:numPr>
              <w:spacing w:after="0"/>
              <w:rPr>
                <w:rFonts w:asciiTheme="minorHAnsi" w:hAnsiTheme="minorHAnsi" w:cstheme="minorHAnsi"/>
                <w:sz w:val="24"/>
                <w:szCs w:val="24"/>
              </w:rPr>
            </w:pPr>
            <w:bookmarkStart w:id="269" w:name="_Toc58220854"/>
            <w:bookmarkStart w:id="270" w:name="_Toc59595522"/>
            <w:bookmarkStart w:id="271" w:name="_Toc59595721"/>
            <w:bookmarkStart w:id="272" w:name="_Toc59595921"/>
            <w:bookmarkStart w:id="273" w:name="_Toc59596133"/>
            <w:bookmarkStart w:id="274" w:name="_Toc59596343"/>
            <w:bookmarkStart w:id="275" w:name="_Toc59596558"/>
            <w:bookmarkStart w:id="276" w:name="_Toc59596742"/>
            <w:bookmarkStart w:id="277" w:name="_Toc59624300"/>
            <w:bookmarkStart w:id="278" w:name="_Toc59625080"/>
            <w:bookmarkStart w:id="279" w:name="_Toc59625262"/>
            <w:bookmarkStart w:id="280" w:name="_Toc59877209"/>
            <w:bookmarkStart w:id="281" w:name="_Toc59938898"/>
            <w:bookmarkStart w:id="282" w:name="_Toc59947999"/>
            <w:bookmarkStart w:id="283" w:name="_Toc59948928"/>
            <w:bookmarkStart w:id="284" w:name="_Toc59952144"/>
            <w:bookmarkStart w:id="285" w:name="_Toc59962521"/>
            <w:bookmarkStart w:id="286" w:name="_Toc59963183"/>
            <w:bookmarkStart w:id="287" w:name="_Toc58220855"/>
            <w:bookmarkStart w:id="288" w:name="_Toc59595523"/>
            <w:bookmarkStart w:id="289" w:name="_Toc59595722"/>
            <w:bookmarkStart w:id="290" w:name="_Toc59595922"/>
            <w:bookmarkStart w:id="291" w:name="_Toc59596134"/>
            <w:bookmarkStart w:id="292" w:name="_Toc59596344"/>
            <w:bookmarkStart w:id="293" w:name="_Toc59596559"/>
            <w:bookmarkStart w:id="294" w:name="_Toc59596743"/>
            <w:bookmarkStart w:id="295" w:name="_Toc59624301"/>
            <w:bookmarkStart w:id="296" w:name="_Toc59625081"/>
            <w:bookmarkStart w:id="297" w:name="_Toc59625263"/>
            <w:bookmarkStart w:id="298" w:name="_Toc59877210"/>
            <w:bookmarkStart w:id="299" w:name="_Toc59938899"/>
            <w:bookmarkStart w:id="300" w:name="_Toc59948000"/>
            <w:bookmarkStart w:id="301" w:name="_Toc59948929"/>
            <w:bookmarkStart w:id="302" w:name="_Toc59952145"/>
            <w:bookmarkStart w:id="303" w:name="_Toc59962522"/>
            <w:bookmarkStart w:id="304" w:name="_Toc59963184"/>
            <w:bookmarkStart w:id="305" w:name="_Toc58220862"/>
            <w:bookmarkStart w:id="306" w:name="_Toc59595530"/>
            <w:bookmarkStart w:id="307" w:name="_Toc59595729"/>
            <w:bookmarkStart w:id="308" w:name="_Toc59595929"/>
            <w:bookmarkStart w:id="309" w:name="_Toc59596141"/>
            <w:bookmarkStart w:id="310" w:name="_Toc59596351"/>
            <w:bookmarkStart w:id="311" w:name="_Toc59596566"/>
            <w:bookmarkStart w:id="312" w:name="_Toc59596750"/>
            <w:bookmarkStart w:id="313" w:name="_Toc59624308"/>
            <w:bookmarkStart w:id="314" w:name="_Toc59625088"/>
            <w:bookmarkStart w:id="315" w:name="_Toc59625270"/>
            <w:bookmarkStart w:id="316" w:name="_Toc59877217"/>
            <w:bookmarkStart w:id="317" w:name="_Toc59938906"/>
            <w:bookmarkStart w:id="318" w:name="_Toc59948007"/>
            <w:bookmarkStart w:id="319" w:name="_Toc59948936"/>
            <w:bookmarkStart w:id="320" w:name="_Toc59952152"/>
            <w:bookmarkStart w:id="321" w:name="_Toc59962529"/>
            <w:bookmarkStart w:id="322" w:name="_Toc59963191"/>
            <w:bookmarkStart w:id="323" w:name="_Toc58220866"/>
            <w:bookmarkStart w:id="324" w:name="_Toc59595534"/>
            <w:bookmarkStart w:id="325" w:name="_Toc59595733"/>
            <w:bookmarkStart w:id="326" w:name="_Toc59595933"/>
            <w:bookmarkStart w:id="327" w:name="_Toc59596145"/>
            <w:bookmarkStart w:id="328" w:name="_Toc59596355"/>
            <w:bookmarkStart w:id="329" w:name="_Toc59596570"/>
            <w:bookmarkStart w:id="330" w:name="_Toc59596754"/>
            <w:bookmarkStart w:id="331" w:name="_Toc59624312"/>
            <w:bookmarkStart w:id="332" w:name="_Toc59625092"/>
            <w:bookmarkStart w:id="333" w:name="_Toc59625274"/>
            <w:bookmarkStart w:id="334" w:name="_Toc59877221"/>
            <w:bookmarkStart w:id="335" w:name="_Toc59938910"/>
            <w:bookmarkStart w:id="336" w:name="_Toc59948011"/>
            <w:bookmarkStart w:id="337" w:name="_Toc59948940"/>
            <w:bookmarkStart w:id="338" w:name="_Toc59952156"/>
            <w:bookmarkStart w:id="339" w:name="_Toc59962533"/>
            <w:bookmarkStart w:id="340" w:name="_Toc59963195"/>
            <w:bookmarkStart w:id="341" w:name="_Toc58220869"/>
            <w:bookmarkStart w:id="342" w:name="_Toc59595537"/>
            <w:bookmarkStart w:id="343" w:name="_Toc59595736"/>
            <w:bookmarkStart w:id="344" w:name="_Toc59595936"/>
            <w:bookmarkStart w:id="345" w:name="_Toc59596148"/>
            <w:bookmarkStart w:id="346" w:name="_Toc59596358"/>
            <w:bookmarkStart w:id="347" w:name="_Toc59596573"/>
            <w:bookmarkStart w:id="348" w:name="_Toc59596757"/>
            <w:bookmarkStart w:id="349" w:name="_Toc59624315"/>
            <w:bookmarkStart w:id="350" w:name="_Toc59625095"/>
            <w:bookmarkStart w:id="351" w:name="_Toc59625277"/>
            <w:bookmarkStart w:id="352" w:name="_Toc59877224"/>
            <w:bookmarkStart w:id="353" w:name="_Toc59938913"/>
            <w:bookmarkStart w:id="354" w:name="_Toc59948014"/>
            <w:bookmarkStart w:id="355" w:name="_Toc59948943"/>
            <w:bookmarkStart w:id="356" w:name="_Toc59952159"/>
            <w:bookmarkStart w:id="357" w:name="_Toc59962536"/>
            <w:bookmarkStart w:id="358" w:name="_Toc59963198"/>
            <w:bookmarkStart w:id="359" w:name="_Toc58220893"/>
            <w:bookmarkStart w:id="360" w:name="_Toc59595561"/>
            <w:bookmarkStart w:id="361" w:name="_Toc59595760"/>
            <w:bookmarkStart w:id="362" w:name="_Toc59595960"/>
            <w:bookmarkStart w:id="363" w:name="_Toc59596172"/>
            <w:bookmarkStart w:id="364" w:name="_Toc59596382"/>
            <w:bookmarkStart w:id="365" w:name="_Toc59596597"/>
            <w:bookmarkStart w:id="366" w:name="_Toc59596781"/>
            <w:bookmarkStart w:id="367" w:name="_Toc59624339"/>
            <w:bookmarkStart w:id="368" w:name="_Toc59625119"/>
            <w:bookmarkStart w:id="369" w:name="_Toc59625301"/>
            <w:bookmarkStart w:id="370" w:name="_Toc59877248"/>
            <w:bookmarkStart w:id="371" w:name="_Toc59938937"/>
            <w:bookmarkStart w:id="372" w:name="_Toc59948038"/>
            <w:bookmarkStart w:id="373" w:name="_Toc59948967"/>
            <w:bookmarkStart w:id="374" w:name="_Toc59952183"/>
            <w:bookmarkStart w:id="375" w:name="_Toc59962560"/>
            <w:bookmarkStart w:id="376" w:name="_Toc59963222"/>
            <w:bookmarkStart w:id="377" w:name="_Toc58220896"/>
            <w:bookmarkStart w:id="378" w:name="_Toc59595564"/>
            <w:bookmarkStart w:id="379" w:name="_Toc59595763"/>
            <w:bookmarkStart w:id="380" w:name="_Toc59595963"/>
            <w:bookmarkStart w:id="381" w:name="_Toc59596175"/>
            <w:bookmarkStart w:id="382" w:name="_Toc59596385"/>
            <w:bookmarkStart w:id="383" w:name="_Toc59596600"/>
            <w:bookmarkStart w:id="384" w:name="_Toc59596784"/>
            <w:bookmarkStart w:id="385" w:name="_Toc59624342"/>
            <w:bookmarkStart w:id="386" w:name="_Toc59625122"/>
            <w:bookmarkStart w:id="387" w:name="_Toc59625304"/>
            <w:bookmarkStart w:id="388" w:name="_Toc59877251"/>
            <w:bookmarkStart w:id="389" w:name="_Toc59938940"/>
            <w:bookmarkStart w:id="390" w:name="_Toc59948041"/>
            <w:bookmarkStart w:id="391" w:name="_Toc59948970"/>
            <w:bookmarkStart w:id="392" w:name="_Toc59952186"/>
            <w:bookmarkStart w:id="393" w:name="_Toc59962563"/>
            <w:bookmarkStart w:id="394" w:name="_Toc59963225"/>
            <w:bookmarkStart w:id="395" w:name="_Toc58220899"/>
            <w:bookmarkStart w:id="396" w:name="_Toc59595567"/>
            <w:bookmarkStart w:id="397" w:name="_Toc59595766"/>
            <w:bookmarkStart w:id="398" w:name="_Toc59595966"/>
            <w:bookmarkStart w:id="399" w:name="_Toc59596178"/>
            <w:bookmarkStart w:id="400" w:name="_Toc59596388"/>
            <w:bookmarkStart w:id="401" w:name="_Toc59596603"/>
            <w:bookmarkStart w:id="402" w:name="_Toc59596787"/>
            <w:bookmarkStart w:id="403" w:name="_Toc59624345"/>
            <w:bookmarkStart w:id="404" w:name="_Toc59625125"/>
            <w:bookmarkStart w:id="405" w:name="_Toc59625307"/>
            <w:bookmarkStart w:id="406" w:name="_Toc59877254"/>
            <w:bookmarkStart w:id="407" w:name="_Toc59938943"/>
            <w:bookmarkStart w:id="408" w:name="_Toc59948044"/>
            <w:bookmarkStart w:id="409" w:name="_Toc59948973"/>
            <w:bookmarkStart w:id="410" w:name="_Toc59952189"/>
            <w:bookmarkStart w:id="411" w:name="_Toc59962566"/>
            <w:bookmarkStart w:id="412" w:name="_Toc59963228"/>
            <w:bookmarkStart w:id="413" w:name="_Toc58220902"/>
            <w:bookmarkStart w:id="414" w:name="_Toc59595570"/>
            <w:bookmarkStart w:id="415" w:name="_Toc59595769"/>
            <w:bookmarkStart w:id="416" w:name="_Toc59595969"/>
            <w:bookmarkStart w:id="417" w:name="_Toc59596181"/>
            <w:bookmarkStart w:id="418" w:name="_Toc59596391"/>
            <w:bookmarkStart w:id="419" w:name="_Toc59596606"/>
            <w:bookmarkStart w:id="420" w:name="_Toc59596790"/>
            <w:bookmarkStart w:id="421" w:name="_Toc59624348"/>
            <w:bookmarkStart w:id="422" w:name="_Toc59625128"/>
            <w:bookmarkStart w:id="423" w:name="_Toc59625310"/>
            <w:bookmarkStart w:id="424" w:name="_Toc59877257"/>
            <w:bookmarkStart w:id="425" w:name="_Toc59938946"/>
            <w:bookmarkStart w:id="426" w:name="_Toc59948047"/>
            <w:bookmarkStart w:id="427" w:name="_Toc59948976"/>
            <w:bookmarkStart w:id="428" w:name="_Toc59952192"/>
            <w:bookmarkStart w:id="429" w:name="_Toc59962569"/>
            <w:bookmarkStart w:id="430" w:name="_Toc59963231"/>
            <w:bookmarkStart w:id="431" w:name="_Toc58220910"/>
            <w:bookmarkStart w:id="432" w:name="_Toc59595578"/>
            <w:bookmarkStart w:id="433" w:name="_Toc59595777"/>
            <w:bookmarkStart w:id="434" w:name="_Toc59595977"/>
            <w:bookmarkStart w:id="435" w:name="_Toc59596189"/>
            <w:bookmarkStart w:id="436" w:name="_Toc59596399"/>
            <w:bookmarkStart w:id="437" w:name="_Toc59596614"/>
            <w:bookmarkStart w:id="438" w:name="_Toc59596798"/>
            <w:bookmarkStart w:id="439" w:name="_Toc59624356"/>
            <w:bookmarkStart w:id="440" w:name="_Toc59625136"/>
            <w:bookmarkStart w:id="441" w:name="_Toc59625318"/>
            <w:bookmarkStart w:id="442" w:name="_Toc59877265"/>
            <w:bookmarkStart w:id="443" w:name="_Toc59938954"/>
            <w:bookmarkStart w:id="444" w:name="_Toc59948055"/>
            <w:bookmarkStart w:id="445" w:name="_Toc59948984"/>
            <w:bookmarkStart w:id="446" w:name="_Toc59952200"/>
            <w:bookmarkStart w:id="447" w:name="_Toc59962577"/>
            <w:bookmarkStart w:id="448" w:name="_Toc59963239"/>
            <w:bookmarkStart w:id="449" w:name="_Toc58220913"/>
            <w:bookmarkStart w:id="450" w:name="_Toc59595581"/>
            <w:bookmarkStart w:id="451" w:name="_Toc59595780"/>
            <w:bookmarkStart w:id="452" w:name="_Toc59595980"/>
            <w:bookmarkStart w:id="453" w:name="_Toc59596192"/>
            <w:bookmarkStart w:id="454" w:name="_Toc59596402"/>
            <w:bookmarkStart w:id="455" w:name="_Toc59596617"/>
            <w:bookmarkStart w:id="456" w:name="_Toc59596801"/>
            <w:bookmarkStart w:id="457" w:name="_Toc59624359"/>
            <w:bookmarkStart w:id="458" w:name="_Toc59625139"/>
            <w:bookmarkStart w:id="459" w:name="_Toc59625321"/>
            <w:bookmarkStart w:id="460" w:name="_Toc59877268"/>
            <w:bookmarkStart w:id="461" w:name="_Toc59938957"/>
            <w:bookmarkStart w:id="462" w:name="_Toc59948058"/>
            <w:bookmarkStart w:id="463" w:name="_Toc59948987"/>
            <w:bookmarkStart w:id="464" w:name="_Toc59952203"/>
            <w:bookmarkStart w:id="465" w:name="_Toc59962580"/>
            <w:bookmarkStart w:id="466" w:name="_Toc59963242"/>
            <w:bookmarkStart w:id="467" w:name="_Toc58220916"/>
            <w:bookmarkStart w:id="468" w:name="_Toc59595584"/>
            <w:bookmarkStart w:id="469" w:name="_Toc59595783"/>
            <w:bookmarkStart w:id="470" w:name="_Toc59595983"/>
            <w:bookmarkStart w:id="471" w:name="_Toc59596195"/>
            <w:bookmarkStart w:id="472" w:name="_Toc59596405"/>
            <w:bookmarkStart w:id="473" w:name="_Toc59596620"/>
            <w:bookmarkStart w:id="474" w:name="_Toc59596804"/>
            <w:bookmarkStart w:id="475" w:name="_Toc59624362"/>
            <w:bookmarkStart w:id="476" w:name="_Toc59625142"/>
            <w:bookmarkStart w:id="477" w:name="_Toc59625324"/>
            <w:bookmarkStart w:id="478" w:name="_Toc59877271"/>
            <w:bookmarkStart w:id="479" w:name="_Toc59938960"/>
            <w:bookmarkStart w:id="480" w:name="_Toc59948061"/>
            <w:bookmarkStart w:id="481" w:name="_Toc59948990"/>
            <w:bookmarkStart w:id="482" w:name="_Toc59952206"/>
            <w:bookmarkStart w:id="483" w:name="_Toc59962583"/>
            <w:bookmarkStart w:id="484" w:name="_Toc59963245"/>
            <w:bookmarkStart w:id="485" w:name="_Toc58220918"/>
            <w:bookmarkStart w:id="486" w:name="_Toc59595586"/>
            <w:bookmarkStart w:id="487" w:name="_Toc59595785"/>
            <w:bookmarkStart w:id="488" w:name="_Toc59595985"/>
            <w:bookmarkStart w:id="489" w:name="_Toc59596197"/>
            <w:bookmarkStart w:id="490" w:name="_Toc59596407"/>
            <w:bookmarkStart w:id="491" w:name="_Toc59596622"/>
            <w:bookmarkStart w:id="492" w:name="_Toc59596806"/>
            <w:bookmarkStart w:id="493" w:name="_Toc59624364"/>
            <w:bookmarkStart w:id="494" w:name="_Toc59625144"/>
            <w:bookmarkStart w:id="495" w:name="_Toc59625326"/>
            <w:bookmarkStart w:id="496" w:name="_Toc59877273"/>
            <w:bookmarkStart w:id="497" w:name="_Toc59938962"/>
            <w:bookmarkStart w:id="498" w:name="_Toc59948063"/>
            <w:bookmarkStart w:id="499" w:name="_Toc59948992"/>
            <w:bookmarkStart w:id="500" w:name="_Toc59952208"/>
            <w:bookmarkStart w:id="501" w:name="_Toc59962585"/>
            <w:bookmarkStart w:id="502" w:name="_Toc59963247"/>
            <w:bookmarkStart w:id="503" w:name="_Toc58220920"/>
            <w:bookmarkStart w:id="504" w:name="_Toc59595588"/>
            <w:bookmarkStart w:id="505" w:name="_Toc59595787"/>
            <w:bookmarkStart w:id="506" w:name="_Toc59595987"/>
            <w:bookmarkStart w:id="507" w:name="_Toc59596199"/>
            <w:bookmarkStart w:id="508" w:name="_Toc59596409"/>
            <w:bookmarkStart w:id="509" w:name="_Toc59596624"/>
            <w:bookmarkStart w:id="510" w:name="_Toc59596808"/>
            <w:bookmarkStart w:id="511" w:name="_Toc59624366"/>
            <w:bookmarkStart w:id="512" w:name="_Toc59625146"/>
            <w:bookmarkStart w:id="513" w:name="_Toc59625328"/>
            <w:bookmarkStart w:id="514" w:name="_Toc59877275"/>
            <w:bookmarkStart w:id="515" w:name="_Toc59938964"/>
            <w:bookmarkStart w:id="516" w:name="_Toc59948065"/>
            <w:bookmarkStart w:id="517" w:name="_Toc59948994"/>
            <w:bookmarkStart w:id="518" w:name="_Toc59952210"/>
            <w:bookmarkStart w:id="519" w:name="_Toc59962587"/>
            <w:bookmarkStart w:id="520" w:name="_Toc59963249"/>
            <w:bookmarkStart w:id="521" w:name="_Toc58220921"/>
            <w:bookmarkStart w:id="522" w:name="_Toc59595589"/>
            <w:bookmarkStart w:id="523" w:name="_Toc59595788"/>
            <w:bookmarkStart w:id="524" w:name="_Toc59595988"/>
            <w:bookmarkStart w:id="525" w:name="_Toc59596200"/>
            <w:bookmarkStart w:id="526" w:name="_Toc59596410"/>
            <w:bookmarkStart w:id="527" w:name="_Toc59596625"/>
            <w:bookmarkStart w:id="528" w:name="_Toc59596809"/>
            <w:bookmarkStart w:id="529" w:name="_Toc59624367"/>
            <w:bookmarkStart w:id="530" w:name="_Toc59625147"/>
            <w:bookmarkStart w:id="531" w:name="_Toc59625329"/>
            <w:bookmarkStart w:id="532" w:name="_Toc59877276"/>
            <w:bookmarkStart w:id="533" w:name="_Toc59938965"/>
            <w:bookmarkStart w:id="534" w:name="_Toc59948066"/>
            <w:bookmarkStart w:id="535" w:name="_Toc59948995"/>
            <w:bookmarkStart w:id="536" w:name="_Toc59952211"/>
            <w:bookmarkStart w:id="537" w:name="_Toc59962588"/>
            <w:bookmarkStart w:id="538" w:name="_Toc59963250"/>
            <w:bookmarkStart w:id="539" w:name="_Toc58220922"/>
            <w:bookmarkStart w:id="540" w:name="_Toc59595590"/>
            <w:bookmarkStart w:id="541" w:name="_Toc59595789"/>
            <w:bookmarkStart w:id="542" w:name="_Toc59595989"/>
            <w:bookmarkStart w:id="543" w:name="_Toc59596201"/>
            <w:bookmarkStart w:id="544" w:name="_Toc59596411"/>
            <w:bookmarkStart w:id="545" w:name="_Toc59596626"/>
            <w:bookmarkStart w:id="546" w:name="_Toc59596810"/>
            <w:bookmarkStart w:id="547" w:name="_Toc59624368"/>
            <w:bookmarkStart w:id="548" w:name="_Toc59625148"/>
            <w:bookmarkStart w:id="549" w:name="_Toc59625330"/>
            <w:bookmarkStart w:id="550" w:name="_Toc59877277"/>
            <w:bookmarkStart w:id="551" w:name="_Toc59938966"/>
            <w:bookmarkStart w:id="552" w:name="_Toc59948067"/>
            <w:bookmarkStart w:id="553" w:name="_Toc59948996"/>
            <w:bookmarkStart w:id="554" w:name="_Toc59952212"/>
            <w:bookmarkStart w:id="555" w:name="_Toc59962589"/>
            <w:bookmarkStart w:id="556" w:name="_Toc59963251"/>
            <w:bookmarkStart w:id="557" w:name="_Toc104088410"/>
            <w:bookmarkStart w:id="558" w:name="_Toc104088576"/>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tc>
        <w:tc>
          <w:tcPr>
            <w:tcW w:w="4795" w:type="pct"/>
          </w:tcPr>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 xml:space="preserve">Η αρμόδια Επιτροπή δύναται να ζητήσει από τον υποψήφιο Ανάδοχο διευκρινίσεις επί των ανωτέρω στοιχείων τεκμηρίωσης, ο οποίος υποχρεούται να τα υποβάλει επί ποινή αποκλεισμού εντός τριών (3) εργασίμων ημερών από την λήψη του σχετικού αιτήματος (με όριο όμως η μη ουσιώδης τροποποίηση της προσφοράς). </w:t>
            </w:r>
          </w:p>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Σε κάθε περίπτωση η Αναθέτουσα Αρχή θα αντιμετωπίζει τους προσφέροντες με γνώμονα την αρχή της ίσης μεταχείρισης.</w:t>
            </w:r>
          </w:p>
        </w:tc>
      </w:tr>
      <w:tr w:rsidR="00CC10BD" w:rsidRPr="00187BBA" w:rsidTr="00183305">
        <w:tc>
          <w:tcPr>
            <w:tcW w:w="205" w:type="pct"/>
          </w:tcPr>
          <w:p w:rsidR="00CC10BD" w:rsidRPr="00187BBA" w:rsidRDefault="00CC10BD" w:rsidP="00281CF7">
            <w:pPr>
              <w:numPr>
                <w:ilvl w:val="0"/>
                <w:numId w:val="33"/>
              </w:numPr>
              <w:spacing w:after="0"/>
              <w:rPr>
                <w:rFonts w:asciiTheme="minorHAnsi" w:hAnsiTheme="minorHAnsi" w:cstheme="minorHAnsi"/>
                <w:sz w:val="24"/>
                <w:szCs w:val="24"/>
              </w:rPr>
            </w:pPr>
          </w:p>
        </w:tc>
        <w:tc>
          <w:tcPr>
            <w:tcW w:w="4795" w:type="pct"/>
          </w:tcPr>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 xml:space="preserve">Ο υποψήφιος Ανάδοχος μπορεί να υποβάλλει εκτός των ανωτέρω στοιχείων τεκμηρίωσης και κάθε άλλο στοιχείο τεκμηρίωσης που θεωρεί ότι τεκμηριώνει την ικανότητα για </w:t>
            </w:r>
            <w:r w:rsidRPr="00187BBA">
              <w:rPr>
                <w:rFonts w:asciiTheme="minorHAnsi" w:hAnsiTheme="minorHAnsi" w:cstheme="minorHAnsi"/>
                <w:sz w:val="24"/>
                <w:szCs w:val="24"/>
              </w:rPr>
              <w:lastRenderedPageBreak/>
              <w:t>συμμετοχή του στον διαγωνισμό στην ανάλογη κατηγορία δικαιολογητικών μόνο κατά την υποβολή της πρότασης και όχι εκ των υστέρων.</w:t>
            </w:r>
          </w:p>
        </w:tc>
      </w:tr>
      <w:tr w:rsidR="00CC10BD" w:rsidRPr="00187BBA" w:rsidTr="00183305">
        <w:trPr>
          <w:trHeight w:val="1124"/>
        </w:trPr>
        <w:tc>
          <w:tcPr>
            <w:tcW w:w="205" w:type="pct"/>
          </w:tcPr>
          <w:p w:rsidR="00CC10BD" w:rsidRPr="00187BBA" w:rsidRDefault="00CC10BD" w:rsidP="00281CF7">
            <w:pPr>
              <w:numPr>
                <w:ilvl w:val="0"/>
                <w:numId w:val="33"/>
              </w:numPr>
              <w:spacing w:after="0"/>
              <w:rPr>
                <w:rFonts w:asciiTheme="minorHAnsi" w:hAnsiTheme="minorHAnsi" w:cstheme="minorHAnsi"/>
                <w:sz w:val="24"/>
                <w:szCs w:val="24"/>
              </w:rPr>
            </w:pPr>
          </w:p>
        </w:tc>
        <w:tc>
          <w:tcPr>
            <w:tcW w:w="4795" w:type="pct"/>
          </w:tcPr>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Σε περίπτωση που ο υποψήφιος Ανάδοχος αποτελεί Ένωση / Κοινοπραξία:</w:t>
            </w:r>
          </w:p>
          <w:p w:rsidR="00CC10BD" w:rsidRPr="00187BBA" w:rsidRDefault="00CC10BD" w:rsidP="00281CF7">
            <w:pPr>
              <w:numPr>
                <w:ilvl w:val="0"/>
                <w:numId w:val="34"/>
              </w:numPr>
              <w:spacing w:after="0"/>
              <w:rPr>
                <w:rFonts w:asciiTheme="minorHAnsi" w:hAnsiTheme="minorHAnsi" w:cstheme="minorHAnsi"/>
                <w:sz w:val="24"/>
                <w:szCs w:val="24"/>
              </w:rPr>
            </w:pPr>
            <w:r w:rsidRPr="00187BBA">
              <w:rPr>
                <w:rFonts w:asciiTheme="minorHAnsi" w:hAnsiTheme="minorHAnsi" w:cstheme="minorHAnsi"/>
                <w:sz w:val="24"/>
                <w:szCs w:val="24"/>
              </w:rPr>
              <w:t>τα απαιτούμενα στην παρούσα παράγραφο στοιχεία τεκμηρίωσης πρέπει να υποβάλλονται ανάλογα με τη φύση τους χωριστά για κάθε Μέλος της Ένωσης / Κοινοπραξίας ή συγκεντρωτικά για την Ένωση / Κοινοπραξία,</w:t>
            </w:r>
          </w:p>
          <w:p w:rsidR="00CC10BD" w:rsidRPr="00187BBA" w:rsidRDefault="00CC10BD" w:rsidP="00281CF7">
            <w:pPr>
              <w:numPr>
                <w:ilvl w:val="0"/>
                <w:numId w:val="34"/>
              </w:numPr>
              <w:spacing w:after="0"/>
              <w:rPr>
                <w:rFonts w:asciiTheme="minorHAnsi" w:hAnsiTheme="minorHAnsi" w:cstheme="minorHAnsi"/>
                <w:sz w:val="24"/>
                <w:szCs w:val="24"/>
              </w:rPr>
            </w:pPr>
            <w:r w:rsidRPr="00187BBA">
              <w:rPr>
                <w:rFonts w:asciiTheme="minorHAnsi" w:hAnsiTheme="minorHAnsi" w:cstheme="minorHAnsi"/>
                <w:sz w:val="24"/>
                <w:szCs w:val="24"/>
              </w:rPr>
              <w:t>οι παραπάνω ελάχιστες προϋποθέσεις συμμετοχής αρκεί να καλύπτονται αθροιστικά από όλα τα μέλη.</w:t>
            </w:r>
          </w:p>
        </w:tc>
      </w:tr>
      <w:tr w:rsidR="00CC10BD" w:rsidRPr="00187BBA" w:rsidTr="00183305">
        <w:tc>
          <w:tcPr>
            <w:tcW w:w="205" w:type="pct"/>
          </w:tcPr>
          <w:p w:rsidR="00CC10BD" w:rsidRPr="00187BBA" w:rsidRDefault="00CC10BD" w:rsidP="00281CF7">
            <w:pPr>
              <w:numPr>
                <w:ilvl w:val="0"/>
                <w:numId w:val="33"/>
              </w:numPr>
              <w:spacing w:after="0"/>
              <w:rPr>
                <w:rFonts w:asciiTheme="minorHAnsi" w:hAnsiTheme="minorHAnsi" w:cstheme="minorHAnsi"/>
                <w:sz w:val="24"/>
                <w:szCs w:val="24"/>
              </w:rPr>
            </w:pPr>
          </w:p>
        </w:tc>
        <w:tc>
          <w:tcPr>
            <w:tcW w:w="4795" w:type="pct"/>
          </w:tcPr>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Αν ο υποψήφιος Ανάδοχος δραστηριοποιείται για χρονικό διάστημα μικρότερο των τριών (3) διαχειριστικών χρήσεων, καταθέτει τα στοιχεία τεκμηρίωσης της χρηματοοικονομικής του ικανότητας για το χρονικό διάστημα της λειτουργίας του.</w:t>
            </w:r>
          </w:p>
        </w:tc>
      </w:tr>
      <w:tr w:rsidR="00CC10BD" w:rsidRPr="00187BBA" w:rsidTr="00183305">
        <w:tc>
          <w:tcPr>
            <w:tcW w:w="205" w:type="pct"/>
          </w:tcPr>
          <w:p w:rsidR="00CC10BD" w:rsidRPr="00187BBA" w:rsidRDefault="00CC10BD" w:rsidP="00281CF7">
            <w:pPr>
              <w:numPr>
                <w:ilvl w:val="0"/>
                <w:numId w:val="33"/>
              </w:numPr>
              <w:spacing w:after="0"/>
              <w:rPr>
                <w:rFonts w:asciiTheme="minorHAnsi" w:hAnsiTheme="minorHAnsi" w:cstheme="minorHAnsi"/>
                <w:sz w:val="24"/>
                <w:szCs w:val="24"/>
              </w:rPr>
            </w:pPr>
          </w:p>
        </w:tc>
        <w:tc>
          <w:tcPr>
            <w:tcW w:w="4795" w:type="pct"/>
          </w:tcPr>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Επιτρέπεται η κάλυψη των προϋποθέσεων συμμετοχής του άρθρου Β.2.6  ανωτέρω, από τρίτους, σύμφωνα με το άρθρο 46 (παράγραφος 3) του ΠΔ 60/2007. Στην περίπτωση αυτή απαιτείται η προσκόμιση – εντός του φακέλου δικαιολογητικών συμμετοχής – της σχετικής έγγραφης δέσμευσης του τρίτου, ότι για την εκτέλεση της σύμβασης, θα θέσει στη διάθεση του υποψηφίου τους αναγκαίους πόρους.</w:t>
            </w:r>
          </w:p>
        </w:tc>
      </w:tr>
      <w:tr w:rsidR="00CC10BD" w:rsidRPr="00187BBA" w:rsidTr="00183305">
        <w:tc>
          <w:tcPr>
            <w:tcW w:w="205" w:type="pct"/>
          </w:tcPr>
          <w:p w:rsidR="00CC10BD" w:rsidRPr="00187BBA" w:rsidRDefault="00CC10BD" w:rsidP="00281CF7">
            <w:pPr>
              <w:numPr>
                <w:ilvl w:val="0"/>
                <w:numId w:val="33"/>
              </w:numPr>
              <w:spacing w:after="0"/>
              <w:rPr>
                <w:rFonts w:asciiTheme="minorHAnsi" w:hAnsiTheme="minorHAnsi" w:cstheme="minorHAnsi"/>
                <w:sz w:val="24"/>
                <w:szCs w:val="24"/>
              </w:rPr>
            </w:pPr>
          </w:p>
        </w:tc>
        <w:tc>
          <w:tcPr>
            <w:tcW w:w="4795" w:type="pct"/>
          </w:tcPr>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Στοιχεία τεκμηρίωσης που εκδίδονται σε γλώσσα άλλη, εκτός της ελληνικής, θα συνοδεύονται υποχρεωτικά από επίσημη μετάφρασή τους στην Ελληνική γλώσσα.</w:t>
            </w:r>
          </w:p>
        </w:tc>
      </w:tr>
    </w:tbl>
    <w:p w:rsidR="00EE12E9" w:rsidRPr="00187BBA" w:rsidRDefault="00EE12E9" w:rsidP="00281CF7">
      <w:pPr>
        <w:pStyle w:val="31"/>
        <w:numPr>
          <w:ilvl w:val="2"/>
          <w:numId w:val="91"/>
        </w:numPr>
        <w:spacing w:before="60" w:after="0"/>
        <w:rPr>
          <w:rFonts w:asciiTheme="minorHAnsi" w:hAnsiTheme="minorHAnsi" w:cstheme="minorHAnsi"/>
          <w:sz w:val="24"/>
          <w:szCs w:val="24"/>
        </w:rPr>
      </w:pPr>
      <w:bookmarkStart w:id="559" w:name="_Ref391562538"/>
      <w:bookmarkStart w:id="560" w:name="_Ref391562543"/>
      <w:bookmarkStart w:id="561" w:name="_Toc404170520"/>
      <w:bookmarkStart w:id="562" w:name="_Toc278755367"/>
      <w:bookmarkStart w:id="563" w:name="_Ref279594240"/>
      <w:bookmarkStart w:id="564" w:name="_Ref280441060"/>
      <w:bookmarkStart w:id="565" w:name="_Ref280441061"/>
      <w:bookmarkStart w:id="566" w:name="_Ref280634765"/>
      <w:bookmarkStart w:id="567" w:name="_Ref318710020"/>
      <w:bookmarkStart w:id="568" w:name="_Ref318721475"/>
      <w:bookmarkStart w:id="569" w:name="_Toc325704506"/>
      <w:r w:rsidRPr="00187BBA">
        <w:rPr>
          <w:rFonts w:asciiTheme="minorHAnsi" w:hAnsiTheme="minorHAnsi" w:cstheme="minorHAnsi"/>
          <w:sz w:val="24"/>
          <w:szCs w:val="24"/>
        </w:rPr>
        <w:t>Εγγύηση Συμμετοχής</w:t>
      </w:r>
      <w:bookmarkEnd w:id="559"/>
      <w:bookmarkEnd w:id="560"/>
      <w:bookmarkEnd w:id="561"/>
    </w:p>
    <w:bookmarkEnd w:id="562"/>
    <w:bookmarkEnd w:id="563"/>
    <w:bookmarkEnd w:id="564"/>
    <w:bookmarkEnd w:id="565"/>
    <w:bookmarkEnd w:id="566"/>
    <w:bookmarkEnd w:id="567"/>
    <w:bookmarkEnd w:id="568"/>
    <w:bookmarkEnd w:id="569"/>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Η Προσφορά του υποψήφιου Αναδόχου πρέπει υποχρεωτικά και με ποινή αποκλεισμού να συνοδεύεται από Εγγυητική Επιστολή Συμμετοχής της οποίας το ποσό θα πρέπει να καλύπτει σε ευρώ (€) </w:t>
      </w:r>
      <w:r w:rsidRPr="00187BBA">
        <w:rPr>
          <w:rFonts w:asciiTheme="minorHAnsi" w:hAnsiTheme="minorHAnsi" w:cstheme="minorHAnsi"/>
          <w:b/>
          <w:sz w:val="24"/>
          <w:szCs w:val="24"/>
        </w:rPr>
        <w:t>ποσοστό 5%</w:t>
      </w:r>
      <w:r w:rsidRPr="00187BBA">
        <w:rPr>
          <w:rFonts w:asciiTheme="minorHAnsi" w:hAnsiTheme="minorHAnsi" w:cstheme="minorHAnsi"/>
          <w:sz w:val="24"/>
          <w:szCs w:val="24"/>
        </w:rPr>
        <w:t xml:space="preserve"> του προϋπολογισμού</w:t>
      </w:r>
      <w:r w:rsidRPr="00187BBA">
        <w:rPr>
          <w:rFonts w:asciiTheme="minorHAnsi" w:hAnsiTheme="minorHAnsi" w:cstheme="minorHAnsi"/>
          <w:color w:val="0070C0"/>
          <w:sz w:val="24"/>
          <w:szCs w:val="24"/>
        </w:rPr>
        <w:t xml:space="preserve"> </w:t>
      </w:r>
      <w:r w:rsidRPr="00187BBA">
        <w:rPr>
          <w:rFonts w:asciiTheme="minorHAnsi" w:hAnsiTheme="minorHAnsi" w:cstheme="minorHAnsi"/>
          <w:sz w:val="24"/>
          <w:szCs w:val="24"/>
        </w:rPr>
        <w:t xml:space="preserve">του Έργου (συμπεριλαμβανομένου του αναλογούντος ΦΠΑ). Σημειώνεται ότι για τον υπολογισμό της εγγυητικής σε κάθε περίπτωση λαμβάνεται υπόψη ο εκάστοτε ισχύων ΦΠΑ. </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Συγκεκριμένα το ύψος της Εγγυητικής Επιστολής Συμμετοχής είναι: </w:t>
      </w:r>
      <w:r w:rsidR="007C5C29" w:rsidRPr="00187BBA">
        <w:rPr>
          <w:rFonts w:asciiTheme="minorHAnsi" w:hAnsiTheme="minorHAnsi" w:cstheme="minorHAnsi"/>
          <w:sz w:val="24"/>
          <w:szCs w:val="24"/>
        </w:rPr>
        <w:t>τριάντα τρείς χιλιάδες οκτακόσια είκοσι πέντε</w:t>
      </w:r>
      <w:r w:rsidRPr="00187BBA">
        <w:rPr>
          <w:rFonts w:asciiTheme="minorHAnsi" w:hAnsiTheme="minorHAnsi" w:cstheme="minorHAnsi"/>
          <w:sz w:val="24"/>
          <w:szCs w:val="24"/>
        </w:rPr>
        <w:t xml:space="preserve"> Ευρώ και μηδέν λεπτών, </w:t>
      </w:r>
      <w:r w:rsidR="00094AB1" w:rsidRPr="00187BBA">
        <w:rPr>
          <w:rFonts w:asciiTheme="minorHAnsi" w:hAnsiTheme="minorHAnsi" w:cstheme="minorHAnsi"/>
          <w:sz w:val="24"/>
          <w:szCs w:val="24"/>
        </w:rPr>
        <w:t>55</w:t>
      </w:r>
      <w:r w:rsidR="007C5C29" w:rsidRPr="00187BBA">
        <w:rPr>
          <w:rFonts w:asciiTheme="minorHAnsi" w:hAnsiTheme="minorHAnsi" w:cstheme="minorHAnsi"/>
          <w:sz w:val="24"/>
          <w:szCs w:val="24"/>
        </w:rPr>
        <w:t>.</w:t>
      </w:r>
      <w:r w:rsidR="00094AB1" w:rsidRPr="00187BBA">
        <w:rPr>
          <w:rFonts w:asciiTheme="minorHAnsi" w:hAnsiTheme="minorHAnsi" w:cstheme="minorHAnsi"/>
          <w:sz w:val="24"/>
          <w:szCs w:val="24"/>
        </w:rPr>
        <w:t>350</w:t>
      </w:r>
      <w:r w:rsidR="007C5C29" w:rsidRPr="00187BBA">
        <w:rPr>
          <w:rFonts w:asciiTheme="minorHAnsi" w:hAnsiTheme="minorHAnsi" w:cstheme="minorHAnsi"/>
          <w:sz w:val="24"/>
          <w:szCs w:val="24"/>
        </w:rPr>
        <w:t>,00</w:t>
      </w:r>
      <w:r w:rsidRPr="00187BBA">
        <w:rPr>
          <w:rFonts w:asciiTheme="minorHAnsi" w:hAnsiTheme="minorHAnsi" w:cstheme="minorHAnsi"/>
          <w:sz w:val="24"/>
          <w:szCs w:val="24"/>
        </w:rPr>
        <w:t xml:space="preserve"> € συμπεριλαμβανομένου ΦΠΑ.</w:t>
      </w:r>
    </w:p>
    <w:p w:rsidR="00CC10BD" w:rsidRPr="00187BBA" w:rsidRDefault="00CC10BD" w:rsidP="00281CF7">
      <w:pPr>
        <w:numPr>
          <w:ilvl w:val="0"/>
          <w:numId w:val="37"/>
        </w:numPr>
        <w:tabs>
          <w:tab w:val="clear" w:pos="720"/>
          <w:tab w:val="num" w:pos="284"/>
        </w:tabs>
        <w:spacing w:after="0"/>
        <w:ind w:left="284" w:hanging="284"/>
        <w:rPr>
          <w:rFonts w:asciiTheme="minorHAnsi" w:hAnsiTheme="minorHAnsi" w:cstheme="minorHAnsi"/>
          <w:sz w:val="24"/>
          <w:szCs w:val="24"/>
        </w:rPr>
      </w:pPr>
      <w:r w:rsidRPr="00187BBA">
        <w:rPr>
          <w:rFonts w:asciiTheme="minorHAnsi" w:hAnsiTheme="minorHAnsi" w:cstheme="minorHAnsi"/>
          <w:sz w:val="24"/>
          <w:szCs w:val="24"/>
        </w:rPr>
        <w:t>Οι Εγγυητικές Επιστολές Συμμετοχής εκδίδονται από αναγνωρισμένο τραπεζικό ή πιστωτικό ίδρυμα ή άλλο νομικό πρόσωπο που λειτουργεί νόμιμα στην Ελλάδα ή σε άλλο κράτος-μέλος της ΕΕ και του ΕΟΧ, και έχουν σύμφωνα με τη νομοθεσία των κρατών-μελών αυτό το δικαίωμα. Οι εγγυήσεις μπορούν επίσης να προέρχονται και από τραπεζικό ή πιστωτικό ίδρυμα που λειτουργεί νόμιμα σε χώρα-μέρος διμερούς ή πολυμερούς συμφωνίας με την ΕΕ ή χώρα που έχει υπογράψει και κυρώσει τη συμφωνία για τις Δημόσιες Συμβάσεις και έχει το σχετικό δικαίωμα έκδοσης εγγυήσεων.</w:t>
      </w:r>
    </w:p>
    <w:p w:rsidR="00CC10BD" w:rsidRPr="00187BBA" w:rsidRDefault="00CC10BD" w:rsidP="00281CF7">
      <w:pPr>
        <w:numPr>
          <w:ilvl w:val="0"/>
          <w:numId w:val="37"/>
        </w:numPr>
        <w:tabs>
          <w:tab w:val="clear" w:pos="720"/>
          <w:tab w:val="num" w:pos="284"/>
        </w:tabs>
        <w:spacing w:after="0"/>
        <w:ind w:left="284" w:hanging="284"/>
        <w:rPr>
          <w:rFonts w:asciiTheme="minorHAnsi" w:hAnsiTheme="minorHAnsi" w:cstheme="minorHAnsi"/>
          <w:sz w:val="24"/>
          <w:szCs w:val="24"/>
        </w:rPr>
      </w:pPr>
      <w:r w:rsidRPr="00187BBA">
        <w:rPr>
          <w:rFonts w:asciiTheme="minorHAnsi" w:hAnsiTheme="minorHAnsi" w:cstheme="minorHAnsi"/>
          <w:sz w:val="24"/>
          <w:szCs w:val="24"/>
        </w:rPr>
        <w:t>Εγγυητικές Επιστολές Συμμετοχής που εκδίδονται σε οποιοδήποτε κράτος από τα παραπάνω εκτός της Ελλάδας, θα συνοδεύονται υποχρεωτικά από επίσημη μετάφρασή τους στην Ελληνική γλώσσα.</w:t>
      </w:r>
    </w:p>
    <w:p w:rsidR="00CC10BD" w:rsidRPr="00187BBA" w:rsidRDefault="00CC10BD" w:rsidP="00281CF7">
      <w:pPr>
        <w:numPr>
          <w:ilvl w:val="0"/>
          <w:numId w:val="37"/>
        </w:numPr>
        <w:tabs>
          <w:tab w:val="clear" w:pos="720"/>
          <w:tab w:val="num" w:pos="284"/>
        </w:tabs>
        <w:spacing w:after="0"/>
        <w:ind w:left="284" w:hanging="284"/>
        <w:rPr>
          <w:rFonts w:asciiTheme="minorHAnsi" w:hAnsiTheme="minorHAnsi" w:cstheme="minorHAnsi"/>
          <w:sz w:val="24"/>
          <w:szCs w:val="24"/>
        </w:rPr>
      </w:pPr>
      <w:r w:rsidRPr="00187BBA">
        <w:rPr>
          <w:rFonts w:asciiTheme="minorHAnsi" w:hAnsiTheme="minorHAnsi" w:cstheme="minorHAnsi"/>
          <w:sz w:val="24"/>
          <w:szCs w:val="24"/>
        </w:rPr>
        <w:t>Οι Εγγυητικές Επιστολές Συμμετοχής θα πρέπει να είναι συμπληρωμένες σύμφωνα με το υπόδειγμα.</w:t>
      </w:r>
    </w:p>
    <w:p w:rsidR="00CC10BD" w:rsidRPr="00187BBA" w:rsidRDefault="00CC10BD" w:rsidP="00281CF7">
      <w:pPr>
        <w:numPr>
          <w:ilvl w:val="0"/>
          <w:numId w:val="37"/>
        </w:numPr>
        <w:tabs>
          <w:tab w:val="clear" w:pos="720"/>
          <w:tab w:val="num" w:pos="284"/>
        </w:tabs>
        <w:spacing w:after="0"/>
        <w:ind w:left="284" w:hanging="284"/>
        <w:rPr>
          <w:rFonts w:asciiTheme="minorHAnsi" w:hAnsiTheme="minorHAnsi" w:cstheme="minorHAnsi"/>
          <w:sz w:val="24"/>
          <w:szCs w:val="24"/>
        </w:rPr>
      </w:pPr>
      <w:r w:rsidRPr="00187BBA">
        <w:rPr>
          <w:rFonts w:asciiTheme="minorHAnsi" w:hAnsiTheme="minorHAnsi" w:cstheme="minorHAnsi"/>
          <w:sz w:val="24"/>
          <w:szCs w:val="24"/>
        </w:rPr>
        <w:t>Σε περίπτωση που ο υποψήφιος Ανάδοχος, στον οποίο θα κατακυρωθεί το Έργο, αρνηθεί να υπογράψει εμπροθέσμως τη Σύμβαση ή να καταθέσει - προ της υπογραφής της Σύμβασης - την Εγγυητική Επιστολή Καλής Εκτέλεσης, ή να εκπληρώσει εμπρόθεσμα οποιαδήποτε άλλη υποχρέωσή του, που απορρέει από τη συμμετοχή του στο Διαγωνισμό, κηρύσσεται σύμφωνα με τα άρθρα 29 και 30 του Κανονισμού Προμηθειών) έκπτωτος, οπότε η Εγγύηση Συμμετοχής καταπίπτει αυτοδικαίως υπέρ της Αναθέτουσα Αρχής μετά την έκδοση σχετικής απόφασης της Αναθέτουσα Αρχής.</w:t>
      </w:r>
    </w:p>
    <w:p w:rsidR="00CC10BD" w:rsidRPr="00187BBA" w:rsidRDefault="00CC10BD" w:rsidP="00281CF7">
      <w:pPr>
        <w:numPr>
          <w:ilvl w:val="0"/>
          <w:numId w:val="37"/>
        </w:numPr>
        <w:tabs>
          <w:tab w:val="clear" w:pos="720"/>
          <w:tab w:val="num" w:pos="284"/>
        </w:tabs>
        <w:spacing w:after="0"/>
        <w:ind w:left="284" w:hanging="284"/>
        <w:rPr>
          <w:rFonts w:asciiTheme="minorHAnsi" w:hAnsiTheme="minorHAnsi" w:cstheme="minorHAnsi"/>
          <w:sz w:val="24"/>
          <w:szCs w:val="24"/>
        </w:rPr>
      </w:pPr>
      <w:r w:rsidRPr="00187BBA">
        <w:rPr>
          <w:rFonts w:asciiTheme="minorHAnsi" w:hAnsiTheme="minorHAnsi" w:cstheme="minorHAnsi"/>
          <w:sz w:val="24"/>
          <w:szCs w:val="24"/>
        </w:rPr>
        <w:lastRenderedPageBreak/>
        <w:t xml:space="preserve">Η Εγγυητική Επιστολή Συμμετοχής πρέπει να έχει χρονική ισχύ ένα (1) τουλάχιστον μήνα μετά τον χρόνο λήξης ισχύος της Προσφοράς και </w:t>
      </w:r>
      <w:r w:rsidR="00327FBD" w:rsidRPr="00187BBA">
        <w:rPr>
          <w:rFonts w:asciiTheme="minorHAnsi" w:hAnsiTheme="minorHAnsi" w:cstheme="minorHAnsi"/>
          <w:sz w:val="24"/>
          <w:szCs w:val="24"/>
        </w:rPr>
        <w:t>θα επιστραφεί στον προμηθευτή στον οποίο θα κατοχυρωθεί η προμήθεια μετά την κατάθεση της προβλεπόμενης Εγγύησης Καλής Εκτέλεσης (στην οποία το ποσό θα πρέπει να αναγράφεται ολογράφως και αριθμητικώς) κα</w:t>
      </w:r>
      <w:r w:rsidR="00EC1C04" w:rsidRPr="00187BBA">
        <w:rPr>
          <w:rFonts w:asciiTheme="minorHAnsi" w:hAnsiTheme="minorHAnsi" w:cstheme="minorHAnsi"/>
          <w:sz w:val="24"/>
          <w:szCs w:val="24"/>
        </w:rPr>
        <w:t>ι</w:t>
      </w:r>
      <w:r w:rsidR="00327FBD" w:rsidRPr="00187BBA">
        <w:rPr>
          <w:rFonts w:asciiTheme="minorHAnsi" w:hAnsiTheme="minorHAnsi" w:cstheme="minorHAnsi"/>
          <w:sz w:val="24"/>
          <w:szCs w:val="24"/>
        </w:rPr>
        <w:t xml:space="preserve"> μέσα σε πέντε (5) ημέρες από την υπογραφή της σύμβασης. Οι εγγυήσεις των λοιπών προμηθευτών που έλαβαν μέρος στο διαγωνισμό θα επιστραφούν μέσα </w:t>
      </w:r>
      <w:r w:rsidR="00327FBD" w:rsidRPr="00187BBA">
        <w:rPr>
          <w:rFonts w:asciiTheme="minorHAnsi" w:hAnsiTheme="minorHAnsi" w:cstheme="minorHAnsi"/>
          <w:b/>
          <w:sz w:val="24"/>
          <w:szCs w:val="24"/>
        </w:rPr>
        <w:t>σε τρείς (3) ημέρες</w:t>
      </w:r>
      <w:r w:rsidR="00327FBD" w:rsidRPr="00187BBA">
        <w:rPr>
          <w:rFonts w:asciiTheme="minorHAnsi" w:hAnsiTheme="minorHAnsi" w:cstheme="minorHAnsi"/>
          <w:sz w:val="24"/>
          <w:szCs w:val="24"/>
        </w:rPr>
        <w:t xml:space="preserve"> από την ημερομηνία οριστικής ανακοίνωσης της κατακύρωσης και υπό τον όρο της παρέλευση της προθεσμίας για την άσκηση της προβλεπόμενης προδικαστικής προσφυγής, ή σε περίπτωση απόρριψης του προβλεπόμενου ένδικου βοηθήματος, εντός τριών (3) ημερών από την κοινοποίηση της σχετικής απόφασης στην αναθέτουσα αρχή.</w:t>
      </w:r>
    </w:p>
    <w:p w:rsidR="00D158D4" w:rsidRPr="00187BBA" w:rsidRDefault="00CC10BD" w:rsidP="00281CF7">
      <w:pPr>
        <w:numPr>
          <w:ilvl w:val="0"/>
          <w:numId w:val="37"/>
        </w:numPr>
        <w:tabs>
          <w:tab w:val="clear" w:pos="720"/>
          <w:tab w:val="num" w:pos="284"/>
        </w:tabs>
        <w:spacing w:after="0"/>
        <w:ind w:left="284" w:hanging="284"/>
        <w:rPr>
          <w:rFonts w:asciiTheme="minorHAnsi" w:hAnsiTheme="minorHAnsi" w:cstheme="minorHAnsi"/>
          <w:sz w:val="24"/>
          <w:szCs w:val="24"/>
        </w:rPr>
      </w:pPr>
      <w:r w:rsidRPr="00187BBA">
        <w:rPr>
          <w:rFonts w:asciiTheme="minorHAnsi" w:hAnsiTheme="minorHAnsi" w:cstheme="minorHAnsi"/>
          <w:sz w:val="24"/>
          <w:szCs w:val="24"/>
        </w:rPr>
        <w:t>Στην περίπτωση Ένωσης / Κοινοπραξίας η Εγγύηση Συμμετοχής περιλαμβάνει και όρο ότι αυτή καλύπτει τις υποχρεώσεις όλων των Μελών της Ένωσης / Κοινοπραξίας.</w:t>
      </w:r>
    </w:p>
    <w:p w:rsidR="00D158D4" w:rsidRPr="0063356E" w:rsidRDefault="00D158D4" w:rsidP="00281CF7">
      <w:pPr>
        <w:pStyle w:val="31"/>
        <w:numPr>
          <w:ilvl w:val="1"/>
          <w:numId w:val="91"/>
        </w:numPr>
        <w:spacing w:before="60" w:after="0"/>
        <w:rPr>
          <w:rFonts w:asciiTheme="minorHAnsi" w:hAnsiTheme="minorHAnsi" w:cstheme="minorHAnsi"/>
          <w:sz w:val="24"/>
          <w:szCs w:val="24"/>
        </w:rPr>
      </w:pPr>
      <w:bookmarkStart w:id="570" w:name="_Toc404170521"/>
      <w:r w:rsidRPr="0063356E">
        <w:rPr>
          <w:rFonts w:asciiTheme="minorHAnsi" w:hAnsiTheme="minorHAnsi" w:cstheme="minorHAnsi"/>
          <w:sz w:val="24"/>
          <w:szCs w:val="24"/>
        </w:rPr>
        <w:t>ΚΑΤΑΡΤΙΣΗ - ΥΠΟΒΟΛΗ ΠΡΟΣΦΟΡΩΝ</w:t>
      </w:r>
      <w:bookmarkEnd w:id="570"/>
    </w:p>
    <w:p w:rsidR="00D158D4" w:rsidRPr="00187BBA" w:rsidRDefault="00D158D4" w:rsidP="00281CF7">
      <w:pPr>
        <w:pStyle w:val="31"/>
        <w:numPr>
          <w:ilvl w:val="2"/>
          <w:numId w:val="91"/>
        </w:numPr>
        <w:spacing w:before="60" w:after="0"/>
        <w:rPr>
          <w:rFonts w:asciiTheme="minorHAnsi" w:hAnsiTheme="minorHAnsi" w:cstheme="minorHAnsi"/>
          <w:sz w:val="24"/>
          <w:szCs w:val="24"/>
        </w:rPr>
      </w:pPr>
      <w:bookmarkStart w:id="571" w:name="_Toc404170522"/>
      <w:bookmarkStart w:id="572" w:name="_Toc325704508"/>
      <w:r w:rsidRPr="00187BBA">
        <w:rPr>
          <w:rFonts w:asciiTheme="minorHAnsi" w:hAnsiTheme="minorHAnsi" w:cstheme="minorHAnsi"/>
          <w:sz w:val="24"/>
          <w:szCs w:val="24"/>
        </w:rPr>
        <w:t>Τρόπος Υποβολής Προσφορών</w:t>
      </w:r>
      <w:bookmarkEnd w:id="571"/>
    </w:p>
    <w:bookmarkEnd w:id="572"/>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Με την υποβολή της Προσφοράς θεωρείται ότι ο υποψήφιος Ανάδοχος αποδέχεται ανεπιφύλακτα τους όρους της παρούσας Διακήρυξης. Επίσης, σε περίπτωση νομικών προσώπων, θεωρείται ότι η υποβολή της Προσφοράς και η συμμετοχή στο διαγωνισμό έχουν εγκριθεί από το αρμόδιο όργανο του συμμετέχοντος νομικού προσώπου. Οι ενδιαφερόμενοι υποβάλλουν την Προσφορά τους είτε καταθέτοντάς την αυτοπροσώπως ή με ειδικά προς τούτο εξουσιοδοτημένο εκπρόσωπό τους, είτε αποστέλλοντάς την ταχυδρομικά με συστημένη επιστολή ή ιδιωτικό ταχυδρομείο (</w:t>
      </w:r>
      <w:r w:rsidRPr="00187BBA">
        <w:rPr>
          <w:rFonts w:asciiTheme="minorHAnsi" w:hAnsiTheme="minorHAnsi" w:cstheme="minorHAnsi"/>
          <w:sz w:val="24"/>
          <w:szCs w:val="24"/>
          <w:lang w:val="en-US"/>
        </w:rPr>
        <w:t>courier</w:t>
      </w:r>
      <w:r w:rsidRPr="00187BBA">
        <w:rPr>
          <w:rFonts w:asciiTheme="minorHAnsi" w:hAnsiTheme="minorHAnsi" w:cstheme="minorHAnsi"/>
          <w:sz w:val="24"/>
          <w:szCs w:val="24"/>
        </w:rPr>
        <w:t>) στην έδρα της Αναθέτουσας Αρχής, Λ. ΣΥΓΓΡΟΥ &amp; ΛΑΓΟΥΜΙΤΖΗ 40, 117 45, Ν. ΚΟΣΜΟΣ, ΑΘΗΝΑ.</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Κατά την υποβολή τους οι Προσφορές συνοδεύονται και από έγγραφο υποβολής για πρωτοκόλλησή τους. Προσφορές που πρωτοκολλούνται μετά την ορισμένη κατά </w:t>
      </w:r>
      <w:r w:rsidR="005F636E" w:rsidRPr="00187BBA">
        <w:rPr>
          <w:rFonts w:asciiTheme="minorHAnsi" w:hAnsiTheme="minorHAnsi" w:cstheme="minorHAnsi"/>
          <w:sz w:val="24"/>
          <w:szCs w:val="24"/>
        </w:rPr>
        <w:t>την παρούσα Διακήρυξη</w:t>
      </w:r>
      <w:r w:rsidRPr="00187BBA">
        <w:rPr>
          <w:rFonts w:asciiTheme="minorHAnsi" w:hAnsiTheme="minorHAnsi" w:cstheme="minorHAnsi"/>
          <w:sz w:val="24"/>
          <w:szCs w:val="24"/>
        </w:rPr>
        <w:t xml:space="preserve"> ημερομηνία και ώρα δεν λαμβάνονται υπόψη. Η ημερομηνία αυτή αποδεικνύεται μόνο από το πρωτόκολλο εισερχομένων της Αναθέτουσας αρχής όπου γίνεται και χρονοσήμανση.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Στην περίπτωση της ταχυδρομικής αποστολής, οι Προσφορές παραλαμβάνονται με απόδειξη, με την απαραίτητη όμως προϋπόθεση ότι θα περιέρχονται στην Αναθέτουσα Αρχή μέχρι την καταληκτική ημερομηνία και ώρα υποβολής τους.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Δε θα ληφθούν υπόψη Προσφορές που είτε υποβλήθηκαν μετά από την καθορισμένη ημερομηνία και ώρα είτε ταχυδρομήθηκαν έγκαιρα, αλλά δεν έφθασαν στην Αναθέτουσα Αρχή έγκαιρα.</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Αναθέτουσα Αρχή ουδεμία ευθύνη φέρει για τη μη εμπρόθεσμη παραλαβή της Προσφοράς ή για το περιεχόμενο των φακέλων που τη συνοδεύουν.</w:t>
      </w:r>
    </w:p>
    <w:p w:rsidR="00D158D4" w:rsidRPr="00187BBA" w:rsidRDefault="00D158D4" w:rsidP="00281CF7">
      <w:pPr>
        <w:pStyle w:val="31"/>
        <w:numPr>
          <w:ilvl w:val="2"/>
          <w:numId w:val="91"/>
        </w:numPr>
        <w:spacing w:before="60" w:after="0"/>
        <w:rPr>
          <w:rFonts w:asciiTheme="minorHAnsi" w:hAnsiTheme="minorHAnsi" w:cstheme="minorHAnsi"/>
          <w:sz w:val="24"/>
          <w:szCs w:val="24"/>
        </w:rPr>
      </w:pPr>
      <w:bookmarkStart w:id="573" w:name="_Toc404170523"/>
      <w:r w:rsidRPr="00187BBA">
        <w:rPr>
          <w:rFonts w:asciiTheme="minorHAnsi" w:hAnsiTheme="minorHAnsi" w:cstheme="minorHAnsi"/>
          <w:sz w:val="24"/>
          <w:szCs w:val="24"/>
        </w:rPr>
        <w:t>Περιεχόμενο Προσφορών</w:t>
      </w:r>
      <w:bookmarkEnd w:id="573"/>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Οι Προσφορές συντάσσονται σύμφωνα με τους όρους της παρούσας Διακήρυξης. Οι Προσφορές κατατίθενται μέσα σε ενιαίο σφραγισμένο φάκελο που πρέπει να περιλαμβάνει όλα όσα καθορίζονται στην παρούσα Διακήρυξη.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ενιαίος σφραγισμένος φάκελος περιέχει τρεις επί μέρους, ανεξάρτητους, σφραγισμένους φακέλους, δηλαδή: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CC10BD" w:rsidRPr="00187BBA" w:rsidTr="00183305">
        <w:tc>
          <w:tcPr>
            <w:tcW w:w="9639" w:type="dxa"/>
          </w:tcPr>
          <w:p w:rsidR="00CC10BD" w:rsidRPr="00187BBA" w:rsidRDefault="00CC10BD" w:rsidP="00FF2713">
            <w:pPr>
              <w:rPr>
                <w:rFonts w:asciiTheme="minorHAnsi" w:hAnsiTheme="minorHAnsi" w:cstheme="minorHAnsi"/>
                <w:sz w:val="24"/>
                <w:szCs w:val="24"/>
              </w:rPr>
            </w:pPr>
            <w:r w:rsidRPr="00187BBA">
              <w:rPr>
                <w:rFonts w:asciiTheme="minorHAnsi" w:hAnsiTheme="minorHAnsi" w:cstheme="minorHAnsi"/>
                <w:b/>
                <w:sz w:val="24"/>
                <w:szCs w:val="24"/>
              </w:rPr>
              <w:t>Α. «Φάκελος Δικαιολογητικών Συμμετοχής»</w:t>
            </w:r>
            <w:r w:rsidRPr="00187BBA">
              <w:rPr>
                <w:rFonts w:asciiTheme="minorHAnsi" w:hAnsiTheme="minorHAnsi" w:cstheme="minorHAnsi"/>
                <w:sz w:val="24"/>
                <w:szCs w:val="24"/>
              </w:rPr>
              <w:t xml:space="preserve">, ο οποίος περιέχει τα νομιμοποιητικά στοιχεία και άλλα απαραίτητα δικαιολογητικά, τα </w:t>
            </w:r>
            <w:r w:rsidR="00FF2713" w:rsidRPr="00187BBA">
              <w:rPr>
                <w:rFonts w:asciiTheme="minorHAnsi" w:hAnsiTheme="minorHAnsi" w:cstheme="minorHAnsi"/>
                <w:sz w:val="24"/>
                <w:szCs w:val="24"/>
              </w:rPr>
              <w:t xml:space="preserve">οποία </w:t>
            </w:r>
            <w:r w:rsidRPr="00187BBA">
              <w:rPr>
                <w:rFonts w:asciiTheme="minorHAnsi" w:hAnsiTheme="minorHAnsi" w:cstheme="minorHAnsi"/>
                <w:sz w:val="24"/>
                <w:szCs w:val="24"/>
              </w:rPr>
              <w:t>θα πρέπει να είναι ταξινομημένα μέσα στον Φάκελο με τη σειρά που ζητούνται.</w:t>
            </w:r>
          </w:p>
        </w:tc>
      </w:tr>
      <w:tr w:rsidR="00CC10BD" w:rsidRPr="00187BBA" w:rsidTr="00183305">
        <w:tc>
          <w:tcPr>
            <w:tcW w:w="9639" w:type="dxa"/>
          </w:tcPr>
          <w:p w:rsidR="00CC10BD" w:rsidRPr="00187BBA" w:rsidRDefault="00CC10BD" w:rsidP="00FF2713">
            <w:pPr>
              <w:rPr>
                <w:rFonts w:asciiTheme="minorHAnsi" w:hAnsiTheme="minorHAnsi" w:cstheme="minorHAnsi"/>
                <w:sz w:val="24"/>
                <w:szCs w:val="24"/>
              </w:rPr>
            </w:pPr>
            <w:r w:rsidRPr="00187BBA">
              <w:rPr>
                <w:rFonts w:asciiTheme="minorHAnsi" w:hAnsiTheme="minorHAnsi" w:cstheme="minorHAnsi"/>
                <w:b/>
                <w:sz w:val="24"/>
                <w:szCs w:val="24"/>
              </w:rPr>
              <w:t>Β. «Φάκελος Τεχνικής Προσφοράς»</w:t>
            </w:r>
            <w:r w:rsidRPr="00187BBA">
              <w:rPr>
                <w:rFonts w:asciiTheme="minorHAnsi" w:hAnsiTheme="minorHAnsi" w:cstheme="minorHAnsi"/>
                <w:sz w:val="24"/>
                <w:szCs w:val="24"/>
              </w:rPr>
              <w:t>, ο οποίος περιέχει τα στοιχεία της Τεχνικής Προσφοράς του υποψήφιου Αναδόχου</w:t>
            </w:r>
            <w:r w:rsidR="003B0349" w:rsidRPr="00187BBA">
              <w:rPr>
                <w:rFonts w:asciiTheme="minorHAnsi" w:hAnsiTheme="minorHAnsi" w:cstheme="minorHAnsi"/>
                <w:sz w:val="24"/>
                <w:szCs w:val="24"/>
              </w:rPr>
              <w:t xml:space="preserve"> </w:t>
            </w:r>
          </w:p>
        </w:tc>
      </w:tr>
      <w:tr w:rsidR="00CC10BD" w:rsidRPr="00187BBA" w:rsidTr="00183305">
        <w:tc>
          <w:tcPr>
            <w:tcW w:w="9639" w:type="dxa"/>
          </w:tcPr>
          <w:p w:rsidR="00CC10BD" w:rsidRPr="00187BBA" w:rsidRDefault="00CC10BD" w:rsidP="00FF2713">
            <w:pPr>
              <w:rPr>
                <w:rFonts w:asciiTheme="minorHAnsi" w:hAnsiTheme="minorHAnsi" w:cstheme="minorHAnsi"/>
                <w:sz w:val="24"/>
                <w:szCs w:val="24"/>
              </w:rPr>
            </w:pPr>
            <w:r w:rsidRPr="00187BBA">
              <w:rPr>
                <w:rFonts w:asciiTheme="minorHAnsi" w:hAnsiTheme="minorHAnsi" w:cstheme="minorHAnsi"/>
                <w:b/>
                <w:sz w:val="24"/>
                <w:szCs w:val="24"/>
              </w:rPr>
              <w:lastRenderedPageBreak/>
              <w:t>Γ. «Φάκελος Οικονομικής Προσφοράς»</w:t>
            </w:r>
            <w:r w:rsidRPr="00187BBA">
              <w:rPr>
                <w:rFonts w:asciiTheme="minorHAnsi" w:hAnsiTheme="minorHAnsi" w:cstheme="minorHAnsi"/>
                <w:sz w:val="24"/>
                <w:szCs w:val="24"/>
              </w:rPr>
              <w:t xml:space="preserve">, ο οποίος περιέχει τα στοιχεία της Οικονομικής Προσφοράς του υποψήφιου Αναδόχου </w:t>
            </w:r>
          </w:p>
        </w:tc>
      </w:tr>
    </w:tbl>
    <w:p w:rsidR="00CC10BD" w:rsidRPr="00187BBA" w:rsidRDefault="00CC10BD" w:rsidP="00CC10BD">
      <w:pPr>
        <w:rPr>
          <w:rFonts w:asciiTheme="minorHAnsi" w:hAnsiTheme="minorHAnsi" w:cstheme="minorHAnsi"/>
          <w:b/>
          <w:sz w:val="24"/>
          <w:szCs w:val="24"/>
        </w:rPr>
      </w:pPr>
      <w:r w:rsidRPr="00187BBA">
        <w:rPr>
          <w:rFonts w:asciiTheme="minorHAnsi" w:hAnsiTheme="minorHAnsi" w:cstheme="minorHAnsi"/>
          <w:b/>
          <w:sz w:val="24"/>
          <w:szCs w:val="24"/>
        </w:rPr>
        <w:t>ΠΡΟΣΟΧΗ:</w:t>
      </w:r>
      <w:r w:rsidRPr="00187BBA">
        <w:rPr>
          <w:rFonts w:asciiTheme="minorHAnsi" w:hAnsiTheme="minorHAnsi" w:cstheme="minorHAnsi"/>
          <w:sz w:val="24"/>
          <w:szCs w:val="24"/>
        </w:rPr>
        <w:t xml:space="preserve"> </w:t>
      </w:r>
      <w:r w:rsidRPr="00187BBA">
        <w:rPr>
          <w:rFonts w:asciiTheme="minorHAnsi" w:hAnsiTheme="minorHAnsi" w:cstheme="minorHAnsi"/>
          <w:b/>
          <w:sz w:val="24"/>
          <w:szCs w:val="24"/>
        </w:rPr>
        <w:t xml:space="preserve">Τα </w:t>
      </w:r>
      <w:r w:rsidRPr="00187BBA">
        <w:rPr>
          <w:rFonts w:asciiTheme="minorHAnsi" w:hAnsiTheme="minorHAnsi" w:cstheme="minorHAnsi"/>
          <w:b/>
          <w:sz w:val="24"/>
          <w:szCs w:val="24"/>
          <w:u w:val="single"/>
        </w:rPr>
        <w:t>Δικαιολογητικά Κατακύρωσης</w:t>
      </w:r>
      <w:r w:rsidRPr="00187BBA">
        <w:rPr>
          <w:rFonts w:asciiTheme="minorHAnsi" w:hAnsiTheme="minorHAnsi" w:cstheme="minorHAnsi"/>
          <w:b/>
          <w:sz w:val="24"/>
          <w:szCs w:val="24"/>
        </w:rPr>
        <w:t xml:space="preserve"> δεν υποβάλλονται κατά τη φάση υποβολής των Προσφορών των υποψηφίων Αναδόχων.</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Οι ανωτέρω Φάκελοι θα υποβληθούν ως εξής: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CC10BD" w:rsidRPr="00187BBA" w:rsidTr="00183305">
        <w:tc>
          <w:tcPr>
            <w:tcW w:w="9639" w:type="dxa"/>
          </w:tcPr>
          <w:p w:rsidR="00CC10BD" w:rsidRPr="00187BBA" w:rsidRDefault="00CC10BD" w:rsidP="00183305">
            <w:pPr>
              <w:rPr>
                <w:rFonts w:asciiTheme="minorHAnsi" w:hAnsiTheme="minorHAnsi" w:cstheme="minorHAnsi"/>
                <w:b/>
                <w:sz w:val="24"/>
                <w:szCs w:val="24"/>
              </w:rPr>
            </w:pPr>
            <w:r w:rsidRPr="00187BBA">
              <w:rPr>
                <w:rFonts w:asciiTheme="minorHAnsi" w:hAnsiTheme="minorHAnsi" w:cstheme="minorHAnsi"/>
                <w:b/>
                <w:sz w:val="24"/>
                <w:szCs w:val="24"/>
              </w:rPr>
              <w:t>Δικαιολογητικά Συμμετοχής:</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 xml:space="preserve">ένα (1) πρωτότυπο </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 xml:space="preserve">ένα (1) αντίγραφο </w:t>
            </w:r>
          </w:p>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που θα περιλαμβάνονται στον σφραγισμένο φάκελο Δικαιολογητικά Συμμετοχής.</w:t>
            </w:r>
          </w:p>
        </w:tc>
      </w:tr>
      <w:tr w:rsidR="00CC10BD" w:rsidRPr="00187BBA" w:rsidTr="00183305">
        <w:tc>
          <w:tcPr>
            <w:tcW w:w="9639" w:type="dxa"/>
          </w:tcPr>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b/>
                <w:sz w:val="24"/>
                <w:szCs w:val="24"/>
              </w:rPr>
              <w:t>Τεχνική Προσφορά</w:t>
            </w:r>
            <w:r w:rsidRPr="00187BBA">
              <w:rPr>
                <w:rFonts w:asciiTheme="minorHAnsi" w:hAnsiTheme="minorHAnsi" w:cstheme="minorHAnsi"/>
                <w:sz w:val="24"/>
                <w:szCs w:val="24"/>
              </w:rPr>
              <w:t xml:space="preserve">: </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ένα (1) πρωτότυπο,</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ένα (1) αντίγραφο,</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 xml:space="preserve">ένα (1) πλήρες ηλεκτρονικό αρχείο σε μη </w:t>
            </w:r>
            <w:proofErr w:type="spellStart"/>
            <w:r w:rsidRPr="00187BBA">
              <w:rPr>
                <w:rFonts w:asciiTheme="minorHAnsi" w:hAnsiTheme="minorHAnsi" w:cstheme="minorHAnsi"/>
                <w:sz w:val="24"/>
                <w:szCs w:val="24"/>
              </w:rPr>
              <w:t>επανεγγράψιμο</w:t>
            </w:r>
            <w:proofErr w:type="spellEnd"/>
            <w:r w:rsidRPr="00187BBA">
              <w:rPr>
                <w:rFonts w:asciiTheme="minorHAnsi" w:hAnsiTheme="minorHAnsi" w:cstheme="minorHAnsi"/>
                <w:sz w:val="24"/>
                <w:szCs w:val="24"/>
              </w:rPr>
              <w:t xml:space="preserve"> μέσο (CD), εκτός των τεχνικών φυλλαδίων,</w:t>
            </w:r>
          </w:p>
          <w:p w:rsidR="00CC10BD" w:rsidRPr="00187BBA" w:rsidRDefault="00CC10BD" w:rsidP="00183305">
            <w:pPr>
              <w:ind w:left="357" w:hanging="357"/>
              <w:rPr>
                <w:rFonts w:asciiTheme="minorHAnsi" w:hAnsiTheme="minorHAnsi" w:cstheme="minorHAnsi"/>
                <w:sz w:val="24"/>
                <w:szCs w:val="24"/>
              </w:rPr>
            </w:pPr>
            <w:r w:rsidRPr="00187BBA">
              <w:rPr>
                <w:rFonts w:asciiTheme="minorHAnsi" w:hAnsiTheme="minorHAnsi" w:cstheme="minorHAnsi"/>
                <w:sz w:val="24"/>
                <w:szCs w:val="24"/>
              </w:rPr>
              <w:t>που θα περιλαμβάνονται στον σφραγισμένο φάκελο Τεχνικής Προσφοράς.</w:t>
            </w:r>
          </w:p>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u w:val="single"/>
              </w:rPr>
              <w:t>Σημείωση 1</w:t>
            </w:r>
            <w:r w:rsidRPr="00187BBA">
              <w:rPr>
                <w:rFonts w:asciiTheme="minorHAnsi" w:hAnsiTheme="minorHAnsi" w:cstheme="minorHAnsi"/>
                <w:sz w:val="24"/>
                <w:szCs w:val="24"/>
              </w:rPr>
              <w:t>: Σε περίπτωση που το σύνολο ή μέρος των τεχνικών φυλλαδίων είναι δυνατό να συμπεριληφθούν σε CD, τότε δεν είναι αναγκαίο να υποβληθούν έντυπα στο αντίγραφο της Τεχνικής Προσφοράς.</w:t>
            </w:r>
          </w:p>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u w:val="single"/>
              </w:rPr>
              <w:t>Σημείωση 2</w:t>
            </w:r>
            <w:r w:rsidRPr="00187BBA">
              <w:rPr>
                <w:rFonts w:asciiTheme="minorHAnsi" w:hAnsiTheme="minorHAnsi" w:cstheme="minorHAnsi"/>
                <w:sz w:val="24"/>
                <w:szCs w:val="24"/>
              </w:rPr>
              <w:t xml:space="preserve">: Είναι ιδιαίτερα επιθυμητό ο σφραγισμένος φάκελος Τεχνικής Προσφοράς να έχει διαστάσεις οι οποίες είναι </w:t>
            </w:r>
            <w:proofErr w:type="spellStart"/>
            <w:r w:rsidRPr="00187BBA">
              <w:rPr>
                <w:rFonts w:asciiTheme="minorHAnsi" w:hAnsiTheme="minorHAnsi" w:cstheme="minorHAnsi"/>
                <w:sz w:val="24"/>
                <w:szCs w:val="24"/>
              </w:rPr>
              <w:t>διαχειρίσιμες</w:t>
            </w:r>
            <w:proofErr w:type="spellEnd"/>
            <w:r w:rsidRPr="00187BBA">
              <w:rPr>
                <w:rFonts w:asciiTheme="minorHAnsi" w:hAnsiTheme="minorHAnsi" w:cstheme="minorHAnsi"/>
                <w:sz w:val="24"/>
                <w:szCs w:val="24"/>
              </w:rPr>
              <w:t xml:space="preserve"> από πλευράς φύλαξης και ανάγνωσης πχ. πλάτους 60εκx80εκ.</w:t>
            </w:r>
          </w:p>
        </w:tc>
      </w:tr>
      <w:tr w:rsidR="00CC10BD" w:rsidRPr="00187BBA" w:rsidTr="00183305">
        <w:tc>
          <w:tcPr>
            <w:tcW w:w="9639" w:type="dxa"/>
          </w:tcPr>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b/>
                <w:sz w:val="24"/>
                <w:szCs w:val="24"/>
              </w:rPr>
              <w:t>Οικονομική Προσφορά</w:t>
            </w:r>
            <w:r w:rsidRPr="00187BBA">
              <w:rPr>
                <w:rFonts w:asciiTheme="minorHAnsi" w:hAnsiTheme="minorHAnsi" w:cstheme="minorHAnsi"/>
                <w:sz w:val="24"/>
                <w:szCs w:val="24"/>
              </w:rPr>
              <w:t xml:space="preserve">: </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ένα (1) πρωτότυπο,</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ένα (1) αντίγραφο,</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 xml:space="preserve">ένα (1) πλήρες ηλεκτρονικό αρχείο σε μη </w:t>
            </w:r>
            <w:proofErr w:type="spellStart"/>
            <w:r w:rsidRPr="00187BBA">
              <w:rPr>
                <w:rFonts w:asciiTheme="minorHAnsi" w:hAnsiTheme="minorHAnsi" w:cstheme="minorHAnsi"/>
                <w:sz w:val="24"/>
                <w:szCs w:val="24"/>
              </w:rPr>
              <w:t>επανεγγράψιμο</w:t>
            </w:r>
            <w:proofErr w:type="spellEnd"/>
            <w:r w:rsidRPr="00187BBA">
              <w:rPr>
                <w:rFonts w:asciiTheme="minorHAnsi" w:hAnsiTheme="minorHAnsi" w:cstheme="minorHAnsi"/>
                <w:sz w:val="24"/>
                <w:szCs w:val="24"/>
              </w:rPr>
              <w:t xml:space="preserve"> μέσο (CD),</w:t>
            </w:r>
          </w:p>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που θα περιλαμβάνονται στον σφραγισμένο φάκελο Οικονομικής Προσφοράς.</w:t>
            </w: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 xml:space="preserve">Ο ενιαίος σφραγισμένος φάκελος πρέπει να φέρει την ένδειξη: </w:t>
      </w:r>
    </w:p>
    <w:tbl>
      <w:tblPr>
        <w:tblW w:w="0" w:type="auto"/>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70"/>
      </w:tblGrid>
      <w:tr w:rsidR="00CC10BD" w:rsidRPr="00187BBA" w:rsidTr="00183305">
        <w:trPr>
          <w:jc w:val="center"/>
        </w:trPr>
        <w:tc>
          <w:tcPr>
            <w:tcW w:w="8570" w:type="dxa"/>
            <w:vAlign w:val="center"/>
          </w:tcPr>
          <w:p w:rsidR="00CC10BD" w:rsidRPr="00187BBA" w:rsidRDefault="00CC10BD" w:rsidP="00183305">
            <w:pPr>
              <w:pStyle w:val="TabletextChar"/>
              <w:spacing w:after="0"/>
              <w:jc w:val="center"/>
              <w:rPr>
                <w:rFonts w:asciiTheme="minorHAnsi" w:hAnsiTheme="minorHAnsi" w:cstheme="minorHAnsi"/>
                <w:sz w:val="24"/>
                <w:szCs w:val="24"/>
              </w:rPr>
            </w:pPr>
            <w:r w:rsidRPr="00187BBA">
              <w:rPr>
                <w:rFonts w:asciiTheme="minorHAnsi" w:hAnsiTheme="minorHAnsi" w:cstheme="minorHAnsi"/>
                <w:sz w:val="24"/>
                <w:szCs w:val="24"/>
              </w:rPr>
              <w:t>«ΣΤΟΙΧΕΙΑ ΤΟΥ ΥΠΟΨΗΦΙΟΥ»</w:t>
            </w:r>
          </w:p>
          <w:p w:rsidR="00CC10BD" w:rsidRPr="00187BBA" w:rsidRDefault="00CC10BD" w:rsidP="00183305">
            <w:pPr>
              <w:pStyle w:val="TabletextChar"/>
              <w:spacing w:after="0"/>
              <w:jc w:val="center"/>
              <w:rPr>
                <w:rFonts w:asciiTheme="minorHAnsi" w:hAnsiTheme="minorHAnsi" w:cstheme="minorHAnsi"/>
                <w:sz w:val="24"/>
                <w:szCs w:val="24"/>
              </w:rPr>
            </w:pPr>
            <w:r w:rsidRPr="00187BBA">
              <w:rPr>
                <w:rFonts w:asciiTheme="minorHAnsi" w:hAnsiTheme="minorHAnsi" w:cstheme="minorHAnsi"/>
                <w:sz w:val="24"/>
                <w:szCs w:val="24"/>
              </w:rPr>
              <w:t>ΦΑΚΕΛΟΣ ΠΡΟΣΦΟΡΑΣ ΓΙΑ ΤΟ ΔΙΑΓΩΝΙΣΜΟ ΤΟΥ ΕΡΓΟΥ</w:t>
            </w:r>
          </w:p>
          <w:p w:rsidR="00CC10BD" w:rsidRPr="00187BBA" w:rsidRDefault="00CC10BD" w:rsidP="00183305">
            <w:pPr>
              <w:pStyle w:val="TabletextChar"/>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w:t>
            </w:r>
            <w:r w:rsidR="00094AB1" w:rsidRPr="00187BBA">
              <w:rPr>
                <w:rFonts w:asciiTheme="minorHAnsi" w:hAnsiTheme="minorHAnsi" w:cstheme="minorHAnsi"/>
                <w:b/>
                <w:bCs/>
                <w:sz w:val="24"/>
                <w:szCs w:val="24"/>
                <w:lang w:eastAsia="el-GR"/>
              </w:rPr>
              <w:t>Διαμόρφωση χώρου φιλοξενίας προηγμένου υπολογιστικού εξοπλισμού υψηλής πυκνότητας</w:t>
            </w:r>
            <w:r w:rsidRPr="00187BBA">
              <w:rPr>
                <w:rFonts w:asciiTheme="minorHAnsi" w:hAnsiTheme="minorHAnsi" w:cstheme="minorHAnsi"/>
                <w:bCs/>
                <w:sz w:val="24"/>
                <w:szCs w:val="24"/>
              </w:rPr>
              <w:t>»</w:t>
            </w:r>
          </w:p>
          <w:p w:rsidR="00766F39" w:rsidRPr="00187BBA" w:rsidRDefault="00CC10BD" w:rsidP="00766F39">
            <w:pPr>
              <w:pStyle w:val="TabletextChar"/>
              <w:spacing w:after="0"/>
              <w:jc w:val="center"/>
              <w:rPr>
                <w:rFonts w:asciiTheme="minorHAnsi" w:hAnsiTheme="minorHAnsi" w:cstheme="minorHAnsi"/>
                <w:sz w:val="24"/>
                <w:szCs w:val="24"/>
              </w:rPr>
            </w:pPr>
            <w:r w:rsidRPr="00187BBA">
              <w:rPr>
                <w:rFonts w:asciiTheme="minorHAnsi" w:hAnsiTheme="minorHAnsi" w:cstheme="minorHAnsi"/>
                <w:sz w:val="24"/>
                <w:szCs w:val="24"/>
              </w:rPr>
              <w:t>AΝΑΘΕΤΟΥΣΑ ΑΡΧΗ: ΗΛΕΚΤΡΟΝΙΚΗ ΔΙΑΚΥΒΕΡΝΗΣΗ ΚΟΙΝΩΝΙΚΗΣ ΑΣΦΑΛΙΣΗΣ ΑΕ (ΗΔΙΚΑ ΑΕ)</w:t>
            </w:r>
            <w:r w:rsidR="00766F39" w:rsidRPr="00187BBA">
              <w:rPr>
                <w:rFonts w:asciiTheme="minorHAnsi" w:hAnsiTheme="minorHAnsi" w:cstheme="minorHAnsi"/>
                <w:sz w:val="24"/>
                <w:szCs w:val="24"/>
              </w:rPr>
              <w:t xml:space="preserve"> </w:t>
            </w:r>
          </w:p>
          <w:p w:rsidR="00CC10BD" w:rsidRPr="00187BBA" w:rsidRDefault="00766F39" w:rsidP="00183305">
            <w:pPr>
              <w:pStyle w:val="TabletextChar"/>
              <w:spacing w:after="0"/>
              <w:jc w:val="center"/>
              <w:rPr>
                <w:rFonts w:asciiTheme="minorHAnsi" w:hAnsiTheme="minorHAnsi" w:cstheme="minorHAnsi"/>
                <w:sz w:val="24"/>
                <w:szCs w:val="24"/>
              </w:rPr>
            </w:pPr>
            <w:r w:rsidRPr="00187BBA">
              <w:rPr>
                <w:rFonts w:asciiTheme="minorHAnsi" w:hAnsiTheme="minorHAnsi" w:cstheme="minorHAnsi"/>
                <w:sz w:val="24"/>
                <w:szCs w:val="24"/>
              </w:rPr>
              <w:t xml:space="preserve">Αρ. </w:t>
            </w:r>
            <w:proofErr w:type="spellStart"/>
            <w:r w:rsidRPr="00187BBA">
              <w:rPr>
                <w:rFonts w:asciiTheme="minorHAnsi" w:hAnsiTheme="minorHAnsi" w:cstheme="minorHAnsi"/>
                <w:sz w:val="24"/>
                <w:szCs w:val="24"/>
              </w:rPr>
              <w:t>Διακήρυξης:ΧΧΧΧΧΧΧΧΧΧΧΧΧΧ</w:t>
            </w:r>
            <w:proofErr w:type="spellEnd"/>
          </w:p>
          <w:p w:rsidR="00766F39" w:rsidRPr="00187BBA" w:rsidRDefault="00CC10BD" w:rsidP="00766F39">
            <w:pPr>
              <w:pStyle w:val="TabletextChar"/>
              <w:spacing w:after="0"/>
              <w:jc w:val="center"/>
              <w:rPr>
                <w:rFonts w:asciiTheme="minorHAnsi" w:hAnsiTheme="minorHAnsi" w:cstheme="minorHAnsi"/>
                <w:color w:val="000000"/>
                <w:sz w:val="24"/>
                <w:szCs w:val="24"/>
              </w:rPr>
            </w:pPr>
            <w:r w:rsidRPr="00187BBA">
              <w:rPr>
                <w:rFonts w:asciiTheme="minorHAnsi" w:hAnsiTheme="minorHAnsi" w:cstheme="minorHAnsi"/>
                <w:sz w:val="24"/>
                <w:szCs w:val="24"/>
              </w:rPr>
              <w:t xml:space="preserve">ΗΜΕΡΟΜΗΝΙΑ ΔΙΕΝΕΡΓΕΙΑΣ ΔΙΑΓΩΝΙΣΜΟΥ: </w:t>
            </w:r>
            <w:r w:rsidRPr="00187BBA">
              <w:rPr>
                <w:rFonts w:asciiTheme="minorHAnsi" w:hAnsiTheme="minorHAnsi" w:cstheme="minorHAnsi"/>
                <w:color w:val="000000"/>
                <w:sz w:val="24"/>
                <w:szCs w:val="24"/>
              </w:rPr>
              <w:t>ΧΧ-ΧΧ-2014</w:t>
            </w:r>
            <w:r w:rsidR="00766F39" w:rsidRPr="00187BBA">
              <w:rPr>
                <w:rFonts w:asciiTheme="minorHAnsi" w:hAnsiTheme="minorHAnsi" w:cstheme="minorHAnsi"/>
                <w:color w:val="000000"/>
                <w:sz w:val="24"/>
                <w:szCs w:val="24"/>
              </w:rPr>
              <w:t xml:space="preserve"> </w:t>
            </w:r>
          </w:p>
          <w:p w:rsidR="00766F39" w:rsidRPr="00187BBA" w:rsidRDefault="00766F39" w:rsidP="00766F39">
            <w:pPr>
              <w:pStyle w:val="TabletextChar"/>
              <w:spacing w:after="0"/>
              <w:jc w:val="center"/>
              <w:rPr>
                <w:rFonts w:asciiTheme="minorHAnsi" w:hAnsiTheme="minorHAnsi" w:cstheme="minorHAnsi"/>
                <w:sz w:val="24"/>
                <w:szCs w:val="24"/>
              </w:rPr>
            </w:pPr>
            <w:r w:rsidRPr="00187BBA">
              <w:rPr>
                <w:rFonts w:asciiTheme="minorHAnsi" w:hAnsiTheme="minorHAnsi" w:cstheme="minorHAnsi"/>
                <w:sz w:val="24"/>
                <w:szCs w:val="24"/>
              </w:rPr>
              <w:t>Στοιχεία αποστολέα …………....</w:t>
            </w:r>
          </w:p>
          <w:p w:rsidR="00CC10BD" w:rsidRPr="00187BBA" w:rsidRDefault="00766F39" w:rsidP="00766F39">
            <w:pPr>
              <w:pStyle w:val="TabletextChar"/>
              <w:spacing w:after="0"/>
              <w:jc w:val="center"/>
              <w:rPr>
                <w:rFonts w:asciiTheme="minorHAnsi" w:hAnsiTheme="minorHAnsi" w:cstheme="minorHAnsi"/>
                <w:sz w:val="24"/>
                <w:szCs w:val="24"/>
              </w:rPr>
            </w:pPr>
            <w:r w:rsidRPr="00187BBA">
              <w:rPr>
                <w:rFonts w:asciiTheme="minorHAnsi" w:hAnsiTheme="minorHAnsi" w:cstheme="minorHAnsi"/>
                <w:b/>
                <w:i/>
                <w:sz w:val="24"/>
                <w:szCs w:val="24"/>
              </w:rPr>
              <w:t>«να μην ανοιχθεί από την ταχυδρομική υπηρεσία ή τη γραμματεία»</w:t>
            </w: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Όλοι οι επιμέρους φάκελοι αναγράφουν την επωνυμία και διεύθυνση, αριθμό τηλεφώνου, φαξ και τυχόν διεύθυνση ηλεκτρονικού ταχυδρομείου του υποψήφιου Ανάδοχου, τον τίτλο του Διαγωνισμού και τον τίτλο του φακέλου.</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Ένωσης / Κοινοπραξίας πρέπει να αναγράφονται η πλήρης επωνυμία και διεύθυνση, καθώς και αριθμός τηλεφώνου, φαξ και τυχόν διεύθυνση ηλεκτρονικού ταχυδρομείου όλων των μελών της.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lastRenderedPageBreak/>
        <w:t xml:space="preserve">Απαγορεύεται η χρήση αυτοκόλλητων φακέλων που είναι δυνατόν να αποσφραγιστούν και να </w:t>
      </w:r>
      <w:proofErr w:type="spellStart"/>
      <w:r w:rsidRPr="00187BBA">
        <w:rPr>
          <w:rFonts w:asciiTheme="minorHAnsi" w:hAnsiTheme="minorHAnsi" w:cstheme="minorHAnsi"/>
          <w:sz w:val="24"/>
          <w:szCs w:val="24"/>
        </w:rPr>
        <w:t>επανασφραγιστούν</w:t>
      </w:r>
      <w:proofErr w:type="spellEnd"/>
      <w:r w:rsidRPr="00187BBA">
        <w:rPr>
          <w:rFonts w:asciiTheme="minorHAnsi" w:hAnsiTheme="minorHAnsi" w:cstheme="minorHAnsi"/>
          <w:sz w:val="24"/>
          <w:szCs w:val="24"/>
        </w:rPr>
        <w:t xml:space="preserve"> χωρίς να αφήσουν ίχνη.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Οι Προσφορές υποβάλλονται στην Ελληνική γλώσσα, με εξαίρεση τα συνημμένα στην Τεχνική Προσφορά έντυπα, σχέδια και λοιπά τεχνικά στοιχεία που μπορούν να είναι στην Αγγλική γλώσσα.</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ένα από τα αντίτυπα που ορίζεται ως πρωτότυπο και σε κάθε σελίδα του, πρέπει να αναγράφεται ευκρινώς η λέξη “ΠΡΩΤΟΤΥΠΟ” και να μονογράφεται από τον υποψήφιο Ανάδοχο. Το περιεχόμενο του πρωτοτύπου είναι επικρατέστερο από τα άλλα αντίτυπα και τα ηλεκτρονικά αντίγραφα, σε περίπτωση ασυμφωνίας αυτών με το πρωτότυπο.</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Για την εύκολη σύγκριση των Προσφορών πρέπει να τηρηθεί στη σύνταξή τους, η τάξη και η σειρά των όρων της Διακήρυξης.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Οι απαντήσεις σε όλες τις απαιτήσεις της Διακήρυξης πρέπει να είναι σαφείς. Δεν επιτρέπονται ασαφείς απαντήσεις της μορφής «ελήφθη υπόψη», «συμφωνούμε και </w:t>
      </w:r>
      <w:proofErr w:type="spellStart"/>
      <w:r w:rsidRPr="00187BBA">
        <w:rPr>
          <w:rFonts w:asciiTheme="minorHAnsi" w:hAnsiTheme="minorHAnsi" w:cstheme="minorHAnsi"/>
          <w:sz w:val="24"/>
          <w:szCs w:val="24"/>
        </w:rPr>
        <w:t>αποδεχόμεθα</w:t>
      </w:r>
      <w:proofErr w:type="spellEnd"/>
      <w:r w:rsidRPr="00187BBA">
        <w:rPr>
          <w:rFonts w:asciiTheme="minorHAnsi" w:hAnsiTheme="minorHAnsi" w:cstheme="minorHAnsi"/>
          <w:sz w:val="24"/>
          <w:szCs w:val="24"/>
        </w:rPr>
        <w:t>», κλπ.</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Οι Προσφορές πρέπει να είναι δακτυλογραφημένες και δεν πρέπει να φέρουν ξυσίματα, σβησίματα, διαγραφές, προσθήκες κλπ. Εάν υπάρχει στην Προσφορά οποιαδήποτε διόρθωση, πρέπει να είναι καθαρογραμμένη και </w:t>
      </w:r>
      <w:proofErr w:type="spellStart"/>
      <w:r w:rsidRPr="00187BBA">
        <w:rPr>
          <w:rFonts w:asciiTheme="minorHAnsi" w:hAnsiTheme="minorHAnsi" w:cstheme="minorHAnsi"/>
          <w:sz w:val="24"/>
          <w:szCs w:val="24"/>
        </w:rPr>
        <w:t>μονογραμμένη</w:t>
      </w:r>
      <w:proofErr w:type="spellEnd"/>
      <w:r w:rsidRPr="00187BBA">
        <w:rPr>
          <w:rFonts w:asciiTheme="minorHAnsi" w:hAnsiTheme="minorHAnsi" w:cstheme="minorHAnsi"/>
          <w:sz w:val="24"/>
          <w:szCs w:val="24"/>
        </w:rPr>
        <w:t xml:space="preserve"> από τον υποψήφιο Ανάδοχο. Όλες οι διορθώσεις θα πρέπει να αναφέρονται ανακεφαλαιωτικά στην αρχή της Προσφοράς. Η αρμόδια Επιτροπή προσυπογράφει το ανακεφαλαιωτικό φύλλο με τις τυχόν, διορθώσεις και τις αναφέρει στο συντασσόμενο πρακτικό, ώστε να αποδεικνύεται αδιαφιλονίκητα ότι προϋπήρχαν της ημερομηνίας αποσφράγισης.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που στο περιεχόμενο της Προσφοράς χρησιμοποιούνται συντομογραφίες (</w:t>
      </w:r>
      <w:r w:rsidRPr="00187BBA">
        <w:rPr>
          <w:rFonts w:asciiTheme="minorHAnsi" w:hAnsiTheme="minorHAnsi" w:cstheme="minorHAnsi"/>
          <w:sz w:val="24"/>
          <w:szCs w:val="24"/>
          <w:lang w:val="en-US"/>
        </w:rPr>
        <w:t>abbreviations</w:t>
      </w:r>
      <w:r w:rsidRPr="00187BBA">
        <w:rPr>
          <w:rFonts w:asciiTheme="minorHAnsi" w:hAnsiTheme="minorHAnsi" w:cstheme="minorHAnsi"/>
          <w:sz w:val="24"/>
          <w:szCs w:val="24"/>
        </w:rPr>
        <w:t>), για τη δήλωση τεχνικών ή άλλων εννοιών, είναι υποχρεωτικό για τον υποψήφιο Ανάδοχο να αναφέρει σε συνοδευτικό πίνακα την επεξήγησή τους.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Με την υποβολή της Προσφοράς θεωρείται βέβαιο, ότι ο υποψήφιος Ανάδοχος είναι απολύτως ενήμερος από κάθε πλευρά των τοπικών συνθηκών εκτέλεσης του Έργου, των πηγών προέλευσης των πάσης φύσης υλικών, ειδών εξοπλισμού κλπ. και ότι έχει μελετήσει όλα τα στοιχεία που περιλαμβάνονται στο φάκελο Διαγωνισμού. </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Αντιπροσφορά ή τροποποίηση της Προσφοράς ή πρόταση που κατά την κρίση της αρμόδιας Επιτροπής εξομοιώνεται με αντιπροσφορά είναι απαράδεκτη και δεν λαμβάνεται υπόψη.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Μετά την καταληκτική ημερομηνία υποβολής των Προσφορών δεν γίνεται αποδεκτή αλλά απορρίπτεται ως απαράδεκτη κάθε διευκρίνιση, τροποποίηση ή απόκρουση όρου της Διακήρυξης ή της Προσφοράς. Διευκρινίσεις δίνονται μόνο όταν ζητούνται από την αρμόδια Επιτροπή και λαμβάνονται υπόψη μόνο εκείνες που αναφέρονται στα σημεία που ζητήθηκαν. Στην περίπτωση αυτή η παροχή διευκρινίσεων είναι υποχρεωτική για τον υποψήφιο Ανάδοχο και δεν θεωρείται αντιπροσφορά.</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Οι διευκρινίσεις των υποψηφίων Αναδόχων πρέπει να δίνονται γραπτά, εφόσον ζητηθούν, σε χρόνο που θα ορίζει η αρμόδια Επιτροπή.</w:t>
      </w:r>
    </w:p>
    <w:p w:rsidR="00CA7389" w:rsidRPr="00187BBA" w:rsidRDefault="00CA7389" w:rsidP="00281CF7">
      <w:pPr>
        <w:pStyle w:val="31"/>
        <w:numPr>
          <w:ilvl w:val="2"/>
          <w:numId w:val="91"/>
        </w:numPr>
        <w:spacing w:before="60" w:after="0"/>
        <w:rPr>
          <w:rFonts w:asciiTheme="minorHAnsi" w:hAnsiTheme="minorHAnsi" w:cstheme="minorHAnsi"/>
          <w:sz w:val="24"/>
          <w:szCs w:val="24"/>
        </w:rPr>
      </w:pPr>
      <w:bookmarkStart w:id="574" w:name="_Toc404170524"/>
      <w:r w:rsidRPr="00187BBA">
        <w:rPr>
          <w:rFonts w:asciiTheme="minorHAnsi" w:hAnsiTheme="minorHAnsi" w:cstheme="minorHAnsi"/>
          <w:sz w:val="24"/>
          <w:szCs w:val="24"/>
        </w:rPr>
        <w:t>Περιεχόμενα Φακέλου «Δικαιολογητικά Συμμετοχής»</w:t>
      </w:r>
      <w:bookmarkEnd w:id="574"/>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Ο φάκελος «ΔΙΚΑΙΟΛΟΓΗΤΙΚΑ ΣΥΜΜΕΤΟΧΗΣ» που θα υποβάλει κάθε υποψήφιος Ανάδοχος πρέπει να περιέχει τα νομιμοποιητικά στοιχεία και άλλα απαραίτητα δικαιολογητικά του υποψήφιου Αναδόχου ως προς τις τυπικές, χρηματοοικονομικές και τεχνικές απαιτήσεις συμμετοχής στον Διαγωνισμό </w:t>
      </w:r>
      <w:r w:rsidR="00CB5F40" w:rsidRPr="00187BBA">
        <w:rPr>
          <w:rFonts w:asciiTheme="minorHAnsi" w:hAnsiTheme="minorHAnsi" w:cstheme="minorHAnsi"/>
          <w:sz w:val="24"/>
          <w:szCs w:val="24"/>
        </w:rPr>
        <w:t>όπως αυτά ορίζονται στα πλαίσια της παρούσας διακήρυξης και ειδικότερα:</w:t>
      </w:r>
    </w:p>
    <w:p w:rsidR="00CC10BD" w:rsidRPr="00187BBA" w:rsidRDefault="00D772CC" w:rsidP="00281CF7">
      <w:pPr>
        <w:numPr>
          <w:ilvl w:val="0"/>
          <w:numId w:val="61"/>
        </w:numPr>
        <w:tabs>
          <w:tab w:val="clear" w:pos="800"/>
          <w:tab w:val="num" w:pos="567"/>
        </w:tabs>
        <w:spacing w:after="0"/>
        <w:ind w:left="567" w:hanging="283"/>
        <w:rPr>
          <w:rFonts w:asciiTheme="minorHAnsi" w:hAnsiTheme="minorHAnsi" w:cstheme="minorHAnsi"/>
          <w:sz w:val="24"/>
          <w:szCs w:val="24"/>
        </w:rPr>
      </w:pPr>
      <w:fldSimple w:instr=" REF _Ref391562493 \r \h  \* MERGEFORMAT ">
        <w:r w:rsidR="00C133FA" w:rsidRPr="00187BBA">
          <w:rPr>
            <w:rFonts w:asciiTheme="minorHAnsi" w:hAnsiTheme="minorHAnsi" w:cstheme="minorHAnsi"/>
            <w:sz w:val="24"/>
            <w:szCs w:val="24"/>
          </w:rPr>
          <w:t>B.2.3</w:t>
        </w:r>
      </w:fldSimple>
      <w:r w:rsidR="00DC1A62" w:rsidRPr="00187BBA">
        <w:rPr>
          <w:rFonts w:asciiTheme="minorHAnsi" w:hAnsiTheme="minorHAnsi" w:cstheme="minorHAnsi"/>
          <w:sz w:val="24"/>
          <w:szCs w:val="24"/>
        </w:rPr>
        <w:t xml:space="preserve"> </w:t>
      </w:r>
      <w:fldSimple w:instr=" REF _Ref391562498 \h  \* MERGEFORMAT ">
        <w:r w:rsidR="00C133FA" w:rsidRPr="00187BBA">
          <w:rPr>
            <w:rFonts w:asciiTheme="minorHAnsi" w:hAnsiTheme="minorHAnsi" w:cstheme="minorHAnsi"/>
            <w:sz w:val="24"/>
            <w:szCs w:val="24"/>
          </w:rPr>
          <w:t>Δικαιολογητικά Συμμετοχής</w:t>
        </w:r>
      </w:fldSimple>
      <w:r w:rsidR="00DC1A62" w:rsidRPr="00187BBA">
        <w:rPr>
          <w:rFonts w:asciiTheme="minorHAnsi" w:hAnsiTheme="minorHAnsi" w:cstheme="minorHAnsi"/>
          <w:sz w:val="24"/>
          <w:szCs w:val="24"/>
        </w:rPr>
        <w:t xml:space="preserve"> </w:t>
      </w:r>
    </w:p>
    <w:p w:rsidR="00CC10BD" w:rsidRPr="00187BBA" w:rsidRDefault="00D772CC" w:rsidP="00281CF7">
      <w:pPr>
        <w:numPr>
          <w:ilvl w:val="0"/>
          <w:numId w:val="61"/>
        </w:numPr>
        <w:tabs>
          <w:tab w:val="clear" w:pos="800"/>
          <w:tab w:val="num" w:pos="567"/>
        </w:tabs>
        <w:spacing w:after="0"/>
        <w:ind w:left="567" w:hanging="283"/>
        <w:rPr>
          <w:rFonts w:asciiTheme="minorHAnsi" w:hAnsiTheme="minorHAnsi" w:cstheme="minorHAnsi"/>
          <w:sz w:val="24"/>
          <w:szCs w:val="24"/>
        </w:rPr>
      </w:pPr>
      <w:fldSimple w:instr=" REF _Ref391562521 \r \h  \* MERGEFORMAT ">
        <w:r w:rsidR="00C133FA" w:rsidRPr="00187BBA">
          <w:rPr>
            <w:rFonts w:asciiTheme="minorHAnsi" w:hAnsiTheme="minorHAnsi" w:cstheme="minorHAnsi"/>
            <w:sz w:val="24"/>
            <w:szCs w:val="24"/>
          </w:rPr>
          <w:t>B.2.6</w:t>
        </w:r>
      </w:fldSimple>
      <w:r w:rsidR="00DC1A62" w:rsidRPr="00187BBA">
        <w:rPr>
          <w:rFonts w:asciiTheme="minorHAnsi" w:hAnsiTheme="minorHAnsi" w:cstheme="minorHAnsi"/>
          <w:sz w:val="24"/>
          <w:szCs w:val="24"/>
        </w:rPr>
        <w:t xml:space="preserve"> </w:t>
      </w:r>
      <w:fldSimple w:instr=" REF _Ref391562527 \h  \* MERGEFORMAT ">
        <w:r w:rsidR="00C133FA" w:rsidRPr="00187BBA">
          <w:rPr>
            <w:rFonts w:asciiTheme="minorHAnsi" w:hAnsiTheme="minorHAnsi" w:cstheme="minorHAnsi"/>
            <w:sz w:val="24"/>
            <w:szCs w:val="24"/>
          </w:rPr>
          <w:t>Ελάχιστες Προϋποθέσεις Συμμετοχής</w:t>
        </w:r>
      </w:fldSimple>
      <w:r w:rsidR="00DC1A62" w:rsidRPr="00187BBA">
        <w:rPr>
          <w:rFonts w:asciiTheme="minorHAnsi" w:hAnsiTheme="minorHAnsi" w:cstheme="minorHAnsi"/>
          <w:sz w:val="24"/>
          <w:szCs w:val="24"/>
        </w:rPr>
        <w:t xml:space="preserve"> </w:t>
      </w:r>
    </w:p>
    <w:p w:rsidR="00CC10BD" w:rsidRPr="00187BBA" w:rsidRDefault="00D772CC" w:rsidP="00281CF7">
      <w:pPr>
        <w:numPr>
          <w:ilvl w:val="0"/>
          <w:numId w:val="61"/>
        </w:numPr>
        <w:tabs>
          <w:tab w:val="clear" w:pos="800"/>
          <w:tab w:val="num" w:pos="567"/>
        </w:tabs>
        <w:ind w:left="567" w:hanging="283"/>
        <w:rPr>
          <w:rFonts w:asciiTheme="minorHAnsi" w:hAnsiTheme="minorHAnsi" w:cstheme="minorHAnsi"/>
          <w:sz w:val="24"/>
          <w:szCs w:val="24"/>
        </w:rPr>
      </w:pPr>
      <w:fldSimple w:instr=" REF _Ref391562538 \r \h  \* MERGEFORMAT ">
        <w:r w:rsidR="00C133FA" w:rsidRPr="00187BBA">
          <w:rPr>
            <w:rFonts w:asciiTheme="minorHAnsi" w:hAnsiTheme="minorHAnsi" w:cstheme="minorHAnsi"/>
            <w:sz w:val="24"/>
            <w:szCs w:val="24"/>
          </w:rPr>
          <w:t>B.2.7</w:t>
        </w:r>
      </w:fldSimple>
      <w:r w:rsidR="00DC1A62" w:rsidRPr="00187BBA">
        <w:rPr>
          <w:rFonts w:asciiTheme="minorHAnsi" w:hAnsiTheme="minorHAnsi" w:cstheme="minorHAnsi"/>
          <w:sz w:val="24"/>
          <w:szCs w:val="24"/>
        </w:rPr>
        <w:t xml:space="preserve"> </w:t>
      </w:r>
      <w:fldSimple w:instr=" REF _Ref391562543 \h  \* MERGEFORMAT ">
        <w:r w:rsidR="00C133FA" w:rsidRPr="00187BBA">
          <w:rPr>
            <w:rFonts w:asciiTheme="minorHAnsi" w:hAnsiTheme="minorHAnsi" w:cstheme="minorHAnsi"/>
            <w:sz w:val="24"/>
            <w:szCs w:val="24"/>
          </w:rPr>
          <w:t>Εγγύηση Συμμετοχής</w:t>
        </w:r>
      </w:fldSimple>
      <w:r w:rsidR="00DC1A62" w:rsidRPr="00187BBA">
        <w:rPr>
          <w:rFonts w:asciiTheme="minorHAnsi" w:hAnsiTheme="minorHAnsi" w:cstheme="minorHAnsi"/>
          <w:sz w:val="24"/>
          <w:szCs w:val="24"/>
        </w:rPr>
        <w:t xml:space="preserve"> </w:t>
      </w:r>
    </w:p>
    <w:p w:rsidR="00CA7389" w:rsidRPr="00187BBA" w:rsidRDefault="00CA7389" w:rsidP="00281CF7">
      <w:pPr>
        <w:pStyle w:val="31"/>
        <w:numPr>
          <w:ilvl w:val="2"/>
          <w:numId w:val="91"/>
        </w:numPr>
        <w:spacing w:before="60" w:after="0"/>
        <w:rPr>
          <w:rFonts w:asciiTheme="minorHAnsi" w:hAnsiTheme="minorHAnsi" w:cstheme="minorHAnsi"/>
          <w:sz w:val="24"/>
          <w:szCs w:val="24"/>
        </w:rPr>
      </w:pPr>
      <w:bookmarkStart w:id="575" w:name="_Ref391562400"/>
      <w:bookmarkStart w:id="576" w:name="_Ref391562405"/>
      <w:bookmarkStart w:id="577" w:name="_Toc404170525"/>
      <w:r w:rsidRPr="00187BBA">
        <w:rPr>
          <w:rFonts w:asciiTheme="minorHAnsi" w:hAnsiTheme="minorHAnsi" w:cstheme="minorHAnsi"/>
          <w:sz w:val="24"/>
          <w:szCs w:val="24"/>
        </w:rPr>
        <w:t>Περιεχόμενα Φακέλου «Τεχνική Προσφορά»</w:t>
      </w:r>
      <w:bookmarkEnd w:id="575"/>
      <w:bookmarkEnd w:id="576"/>
      <w:bookmarkEnd w:id="577"/>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φάκελος «ΤΕΧΝΙΚΗ ΠΡΟΣΦΟΡΑ» που θα υποβάλει ο υποψήφιος Ανάδοχος πρέπει να περιέχει τα παρακάτω: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33"/>
        <w:gridCol w:w="6946"/>
        <w:gridCol w:w="2090"/>
      </w:tblGrid>
      <w:tr w:rsidR="00CC10BD" w:rsidRPr="00187BBA" w:rsidTr="00183305">
        <w:trPr>
          <w:jc w:val="center"/>
        </w:trPr>
        <w:tc>
          <w:tcPr>
            <w:tcW w:w="533" w:type="dxa"/>
            <w:shd w:val="clear" w:color="auto" w:fill="B3B3B3"/>
            <w:vAlign w:val="center"/>
          </w:tcPr>
          <w:p w:rsidR="00CC10BD" w:rsidRPr="00187BBA" w:rsidRDefault="00CC10BD" w:rsidP="00183305">
            <w:pPr>
              <w:keepNext/>
              <w:widowControl w:val="0"/>
              <w:numPr>
                <w:ilvl w:val="12"/>
                <w:numId w:val="0"/>
              </w:numPr>
              <w:rPr>
                <w:rFonts w:asciiTheme="minorHAnsi" w:hAnsiTheme="minorHAnsi" w:cstheme="minorHAnsi"/>
                <w:b/>
                <w:sz w:val="24"/>
                <w:szCs w:val="24"/>
              </w:rPr>
            </w:pPr>
            <w:r w:rsidRPr="00187BBA">
              <w:rPr>
                <w:rFonts w:asciiTheme="minorHAnsi" w:hAnsiTheme="minorHAnsi" w:cstheme="minorHAnsi"/>
                <w:b/>
                <w:sz w:val="24"/>
                <w:szCs w:val="24"/>
              </w:rPr>
              <w:t>1</w:t>
            </w:r>
          </w:p>
        </w:tc>
        <w:tc>
          <w:tcPr>
            <w:tcW w:w="9036" w:type="dxa"/>
            <w:gridSpan w:val="2"/>
            <w:shd w:val="clear" w:color="auto" w:fill="B3B3B3"/>
            <w:vAlign w:val="center"/>
          </w:tcPr>
          <w:p w:rsidR="00CC10BD" w:rsidRPr="00187BBA" w:rsidRDefault="00CC10BD" w:rsidP="00183305">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b/>
                <w:sz w:val="24"/>
                <w:szCs w:val="24"/>
              </w:rPr>
              <w:t>Προδιαγραφές Τεχνικής Λύσης</w:t>
            </w:r>
          </w:p>
        </w:tc>
      </w:tr>
      <w:tr w:rsidR="00CC10BD" w:rsidRPr="00187BBA" w:rsidTr="00183305">
        <w:trPr>
          <w:jc w:val="center"/>
        </w:trPr>
        <w:tc>
          <w:tcPr>
            <w:tcW w:w="533" w:type="dxa"/>
            <w:vAlign w:val="center"/>
          </w:tcPr>
          <w:p w:rsidR="00CC10BD" w:rsidRPr="00187BBA" w:rsidRDefault="00CC10BD" w:rsidP="00183305">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1.1</w:t>
            </w:r>
          </w:p>
        </w:tc>
        <w:tc>
          <w:tcPr>
            <w:tcW w:w="6946" w:type="dxa"/>
            <w:vAlign w:val="center"/>
          </w:tcPr>
          <w:p w:rsidR="00CC10BD" w:rsidRPr="00187BBA" w:rsidRDefault="00094AB1" w:rsidP="00094AB1">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 xml:space="preserve">Μελέτη εγκατάστασης </w:t>
            </w:r>
          </w:p>
        </w:tc>
        <w:tc>
          <w:tcPr>
            <w:tcW w:w="2090" w:type="dxa"/>
            <w:vAlign w:val="center"/>
          </w:tcPr>
          <w:p w:rsidR="00CC10BD" w:rsidRPr="00187BBA" w:rsidRDefault="00CC10BD" w:rsidP="00183305">
            <w:pPr>
              <w:keepNext/>
              <w:widowControl w:val="0"/>
              <w:numPr>
                <w:ilvl w:val="12"/>
                <w:numId w:val="0"/>
              </w:numPr>
              <w:jc w:val="center"/>
              <w:rPr>
                <w:rFonts w:asciiTheme="minorHAnsi" w:hAnsiTheme="minorHAnsi" w:cstheme="minorHAnsi"/>
                <w:sz w:val="24"/>
                <w:szCs w:val="24"/>
              </w:rPr>
            </w:pPr>
            <w:r w:rsidRPr="00187BBA">
              <w:rPr>
                <w:rFonts w:asciiTheme="minorHAnsi" w:hAnsiTheme="minorHAnsi" w:cstheme="minorHAnsi"/>
                <w:sz w:val="24"/>
                <w:szCs w:val="24"/>
              </w:rPr>
              <w:t>Α3.1</w:t>
            </w:r>
          </w:p>
          <w:p w:rsidR="00CC10BD" w:rsidRPr="00187BBA" w:rsidRDefault="00CC10BD" w:rsidP="00183305">
            <w:pPr>
              <w:keepNext/>
              <w:widowControl w:val="0"/>
              <w:numPr>
                <w:ilvl w:val="12"/>
                <w:numId w:val="0"/>
              </w:numPr>
              <w:jc w:val="center"/>
              <w:rPr>
                <w:rFonts w:asciiTheme="minorHAnsi" w:hAnsiTheme="minorHAnsi" w:cstheme="minorHAnsi"/>
                <w:sz w:val="24"/>
                <w:szCs w:val="24"/>
                <w:lang w:val="en-US"/>
              </w:rPr>
            </w:pPr>
          </w:p>
        </w:tc>
      </w:tr>
      <w:tr w:rsidR="00CC10BD" w:rsidRPr="00187BBA" w:rsidTr="00183305">
        <w:trPr>
          <w:jc w:val="center"/>
        </w:trPr>
        <w:tc>
          <w:tcPr>
            <w:tcW w:w="533" w:type="dxa"/>
            <w:vAlign w:val="center"/>
          </w:tcPr>
          <w:p w:rsidR="00CC10BD" w:rsidRPr="00187BBA" w:rsidRDefault="00CC10BD" w:rsidP="00183305">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1.2</w:t>
            </w:r>
          </w:p>
        </w:tc>
        <w:tc>
          <w:tcPr>
            <w:tcW w:w="6946" w:type="dxa"/>
            <w:vAlign w:val="center"/>
          </w:tcPr>
          <w:p w:rsidR="00CC10BD" w:rsidRPr="00187BBA" w:rsidRDefault="00CC10BD" w:rsidP="00094AB1">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 xml:space="preserve">Κάλυψη Τεχνικών Προδιαγραφών </w:t>
            </w:r>
            <w:r w:rsidR="00094AB1" w:rsidRPr="00187BBA">
              <w:rPr>
                <w:rFonts w:asciiTheme="minorHAnsi" w:hAnsiTheme="minorHAnsi" w:cstheme="minorHAnsi"/>
                <w:sz w:val="24"/>
                <w:szCs w:val="24"/>
              </w:rPr>
              <w:t>οικοδομικών εργασιών</w:t>
            </w:r>
            <w:r w:rsidRPr="00187BBA">
              <w:rPr>
                <w:rFonts w:asciiTheme="minorHAnsi" w:hAnsiTheme="minorHAnsi" w:cstheme="minorHAnsi"/>
                <w:sz w:val="24"/>
                <w:szCs w:val="24"/>
              </w:rPr>
              <w:t xml:space="preserve"> </w:t>
            </w:r>
          </w:p>
        </w:tc>
        <w:tc>
          <w:tcPr>
            <w:tcW w:w="2090" w:type="dxa"/>
            <w:vAlign w:val="center"/>
          </w:tcPr>
          <w:p w:rsidR="00CC10BD" w:rsidRPr="00187BBA" w:rsidRDefault="00094AB1" w:rsidP="00094AB1">
            <w:pPr>
              <w:keepNext/>
              <w:widowControl w:val="0"/>
              <w:numPr>
                <w:ilvl w:val="12"/>
                <w:numId w:val="0"/>
              </w:numPr>
              <w:jc w:val="center"/>
              <w:rPr>
                <w:rFonts w:asciiTheme="minorHAnsi" w:hAnsiTheme="minorHAnsi" w:cstheme="minorHAnsi"/>
                <w:sz w:val="24"/>
                <w:szCs w:val="24"/>
                <w:lang w:val="en-US"/>
              </w:rPr>
            </w:pPr>
            <w:r w:rsidRPr="00187BBA">
              <w:rPr>
                <w:rFonts w:asciiTheme="minorHAnsi" w:hAnsiTheme="minorHAnsi" w:cstheme="minorHAnsi"/>
                <w:sz w:val="24"/>
                <w:szCs w:val="24"/>
              </w:rPr>
              <w:t>ΠΑΡΑΡΤΗΜΑ Β΄</w:t>
            </w:r>
          </w:p>
        </w:tc>
      </w:tr>
      <w:tr w:rsidR="00CC10BD" w:rsidRPr="00187BBA" w:rsidTr="00183305">
        <w:trPr>
          <w:jc w:val="center"/>
        </w:trPr>
        <w:tc>
          <w:tcPr>
            <w:tcW w:w="533" w:type="dxa"/>
            <w:vAlign w:val="center"/>
          </w:tcPr>
          <w:p w:rsidR="00CC10BD" w:rsidRPr="00187BBA" w:rsidRDefault="00CC10BD" w:rsidP="00183305">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1.3</w:t>
            </w:r>
          </w:p>
        </w:tc>
        <w:tc>
          <w:tcPr>
            <w:tcW w:w="6946" w:type="dxa"/>
            <w:vAlign w:val="center"/>
          </w:tcPr>
          <w:p w:rsidR="00CC10BD" w:rsidRPr="00187BBA" w:rsidRDefault="00094AB1" w:rsidP="00094AB1">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Κάλυψη τεχνικών Προδιαγραφών ηλεκτρομηχανολογικών εργασιών</w:t>
            </w:r>
          </w:p>
        </w:tc>
        <w:tc>
          <w:tcPr>
            <w:tcW w:w="2090" w:type="dxa"/>
            <w:vAlign w:val="center"/>
          </w:tcPr>
          <w:p w:rsidR="00CC10BD" w:rsidRPr="00187BBA" w:rsidRDefault="00094AB1" w:rsidP="00094AB1">
            <w:pPr>
              <w:keepNext/>
              <w:widowControl w:val="0"/>
              <w:numPr>
                <w:ilvl w:val="12"/>
                <w:numId w:val="0"/>
              </w:numPr>
              <w:jc w:val="center"/>
              <w:rPr>
                <w:rFonts w:asciiTheme="minorHAnsi" w:hAnsiTheme="minorHAnsi" w:cstheme="minorHAnsi"/>
                <w:sz w:val="24"/>
                <w:szCs w:val="24"/>
              </w:rPr>
            </w:pPr>
            <w:r w:rsidRPr="00187BBA">
              <w:rPr>
                <w:rFonts w:asciiTheme="minorHAnsi" w:hAnsiTheme="minorHAnsi" w:cstheme="minorHAnsi"/>
                <w:sz w:val="24"/>
                <w:szCs w:val="24"/>
              </w:rPr>
              <w:t xml:space="preserve">ΠΑΡΑΡΤΗΜΑ Γ΄ </w:t>
            </w:r>
          </w:p>
        </w:tc>
      </w:tr>
      <w:tr w:rsidR="00CC10BD" w:rsidRPr="00187BBA" w:rsidTr="00183305">
        <w:trPr>
          <w:jc w:val="center"/>
        </w:trPr>
        <w:tc>
          <w:tcPr>
            <w:tcW w:w="533" w:type="dxa"/>
            <w:vAlign w:val="center"/>
          </w:tcPr>
          <w:p w:rsidR="00CC10BD" w:rsidRPr="00187BBA" w:rsidRDefault="00094AB1" w:rsidP="00094AB1">
            <w:pPr>
              <w:keepNext/>
              <w:widowControl w:val="0"/>
              <w:numPr>
                <w:ilvl w:val="12"/>
                <w:numId w:val="0"/>
              </w:numPr>
              <w:rPr>
                <w:rFonts w:asciiTheme="minorHAnsi" w:hAnsiTheme="minorHAnsi" w:cstheme="minorHAnsi"/>
                <w:b/>
                <w:sz w:val="24"/>
                <w:szCs w:val="24"/>
              </w:rPr>
            </w:pPr>
            <w:r w:rsidRPr="00187BBA">
              <w:rPr>
                <w:rFonts w:asciiTheme="minorHAnsi" w:hAnsiTheme="minorHAnsi" w:cstheme="minorHAnsi"/>
                <w:sz w:val="24"/>
                <w:szCs w:val="24"/>
              </w:rPr>
              <w:t xml:space="preserve">1.4 </w:t>
            </w:r>
          </w:p>
        </w:tc>
        <w:tc>
          <w:tcPr>
            <w:tcW w:w="6946" w:type="dxa"/>
            <w:vAlign w:val="center"/>
          </w:tcPr>
          <w:p w:rsidR="00CC10BD" w:rsidRPr="00187BBA" w:rsidRDefault="00094AB1" w:rsidP="00094AB1">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 xml:space="preserve">Πίνακες συμμόρφωσης </w:t>
            </w:r>
          </w:p>
        </w:tc>
        <w:tc>
          <w:tcPr>
            <w:tcW w:w="2090" w:type="dxa"/>
            <w:vAlign w:val="center"/>
          </w:tcPr>
          <w:p w:rsidR="00CC10BD" w:rsidRPr="00187BBA" w:rsidRDefault="00094AB1" w:rsidP="00094AB1">
            <w:pPr>
              <w:keepNext/>
              <w:widowControl w:val="0"/>
              <w:numPr>
                <w:ilvl w:val="12"/>
                <w:numId w:val="0"/>
              </w:numPr>
              <w:jc w:val="center"/>
              <w:rPr>
                <w:rFonts w:asciiTheme="minorHAnsi" w:hAnsiTheme="minorHAnsi" w:cstheme="minorHAnsi"/>
                <w:sz w:val="24"/>
                <w:szCs w:val="24"/>
              </w:rPr>
            </w:pPr>
            <w:r w:rsidRPr="00187BBA">
              <w:rPr>
                <w:rFonts w:asciiTheme="minorHAnsi" w:hAnsiTheme="minorHAnsi" w:cstheme="minorHAnsi"/>
                <w:sz w:val="24"/>
                <w:szCs w:val="24"/>
              </w:rPr>
              <w:t xml:space="preserve">ΠΑΡΑΡΤΗΜΑ Α΄ </w:t>
            </w:r>
          </w:p>
        </w:tc>
      </w:tr>
      <w:tr w:rsidR="00094AB1" w:rsidRPr="00187BBA" w:rsidTr="00183305">
        <w:trPr>
          <w:jc w:val="center"/>
        </w:trPr>
        <w:tc>
          <w:tcPr>
            <w:tcW w:w="533" w:type="dxa"/>
            <w:shd w:val="solid" w:color="A6A6A6" w:fill="auto"/>
            <w:vAlign w:val="center"/>
          </w:tcPr>
          <w:p w:rsidR="00094AB1" w:rsidRPr="00187BBA" w:rsidRDefault="009B6FF9" w:rsidP="00094AB1">
            <w:pPr>
              <w:keepNext/>
              <w:widowControl w:val="0"/>
              <w:numPr>
                <w:ilvl w:val="12"/>
                <w:numId w:val="0"/>
              </w:numPr>
              <w:rPr>
                <w:rFonts w:asciiTheme="minorHAnsi" w:hAnsiTheme="minorHAnsi" w:cstheme="minorHAnsi"/>
                <w:b/>
                <w:sz w:val="24"/>
                <w:szCs w:val="24"/>
                <w:lang w:val="en-US"/>
              </w:rPr>
            </w:pPr>
            <w:r w:rsidRPr="00187BBA">
              <w:rPr>
                <w:rFonts w:asciiTheme="minorHAnsi" w:hAnsiTheme="minorHAnsi" w:cstheme="minorHAnsi"/>
                <w:b/>
                <w:sz w:val="24"/>
                <w:szCs w:val="24"/>
                <w:lang w:val="en-US"/>
              </w:rPr>
              <w:t>2.</w:t>
            </w:r>
          </w:p>
        </w:tc>
        <w:tc>
          <w:tcPr>
            <w:tcW w:w="9036" w:type="dxa"/>
            <w:gridSpan w:val="2"/>
            <w:shd w:val="solid" w:color="A6A6A6" w:fill="auto"/>
            <w:vAlign w:val="center"/>
          </w:tcPr>
          <w:p w:rsidR="00094AB1" w:rsidRPr="00187BBA" w:rsidRDefault="00094AB1" w:rsidP="00407978">
            <w:pPr>
              <w:keepNext/>
              <w:widowControl w:val="0"/>
              <w:rPr>
                <w:rFonts w:asciiTheme="minorHAnsi" w:hAnsiTheme="minorHAnsi" w:cstheme="minorHAnsi"/>
                <w:b/>
                <w:sz w:val="24"/>
                <w:szCs w:val="24"/>
                <w:u w:val="single"/>
              </w:rPr>
            </w:pPr>
            <w:r w:rsidRPr="00187BBA">
              <w:rPr>
                <w:rFonts w:asciiTheme="minorHAnsi" w:hAnsiTheme="minorHAnsi" w:cstheme="minorHAnsi"/>
                <w:b/>
                <w:sz w:val="24"/>
                <w:szCs w:val="24"/>
              </w:rPr>
              <w:t xml:space="preserve">Πίνακες Οικονομικής Προσφοράς, </w:t>
            </w:r>
            <w:r w:rsidRPr="00187BBA">
              <w:rPr>
                <w:rFonts w:asciiTheme="minorHAnsi" w:hAnsiTheme="minorHAnsi" w:cstheme="minorHAnsi"/>
                <w:b/>
                <w:sz w:val="24"/>
                <w:szCs w:val="24"/>
                <w:u w:val="single"/>
              </w:rPr>
              <w:t>χωρίς τιμές</w:t>
            </w:r>
          </w:p>
          <w:p w:rsidR="00094AB1" w:rsidRPr="00187BBA" w:rsidRDefault="00094AB1" w:rsidP="00281CF7">
            <w:pPr>
              <w:keepNext/>
              <w:widowControl w:val="0"/>
              <w:numPr>
                <w:ilvl w:val="0"/>
                <w:numId w:val="60"/>
              </w:numPr>
              <w:spacing w:after="0"/>
              <w:ind w:left="459" w:hanging="283"/>
              <w:rPr>
                <w:rFonts w:asciiTheme="minorHAnsi" w:hAnsiTheme="minorHAnsi" w:cstheme="minorHAnsi"/>
                <w:sz w:val="24"/>
                <w:szCs w:val="24"/>
                <w:u w:val="single"/>
              </w:rPr>
            </w:pPr>
            <w:r w:rsidRPr="00187BBA">
              <w:rPr>
                <w:rFonts w:asciiTheme="minorHAnsi" w:hAnsiTheme="minorHAnsi" w:cstheme="minorHAnsi"/>
                <w:sz w:val="24"/>
                <w:szCs w:val="24"/>
                <w:u w:val="single"/>
              </w:rPr>
              <w:t>Η εμφάνιση τιμής/ τιμών στον εν λόγω πίνακα αποτελεί λόγο απόρριψης της Προσφοράς.</w:t>
            </w:r>
          </w:p>
          <w:p w:rsidR="00094AB1" w:rsidRPr="00187BBA" w:rsidRDefault="00094AB1" w:rsidP="00094AB1">
            <w:pPr>
              <w:keepNext/>
              <w:widowControl w:val="0"/>
              <w:spacing w:after="0"/>
              <w:ind w:left="459"/>
              <w:rPr>
                <w:rFonts w:asciiTheme="minorHAnsi" w:hAnsiTheme="minorHAnsi" w:cstheme="minorHAnsi"/>
                <w:b/>
                <w:sz w:val="24"/>
                <w:szCs w:val="24"/>
              </w:rPr>
            </w:pPr>
          </w:p>
        </w:tc>
      </w:tr>
      <w:tr w:rsidR="00CC10BD" w:rsidRPr="00187BBA" w:rsidTr="00183305">
        <w:trPr>
          <w:jc w:val="center"/>
        </w:trPr>
        <w:tc>
          <w:tcPr>
            <w:tcW w:w="533" w:type="dxa"/>
            <w:shd w:val="solid" w:color="A6A6A6" w:fill="auto"/>
            <w:vAlign w:val="center"/>
          </w:tcPr>
          <w:p w:rsidR="00CC10BD" w:rsidRPr="00187BBA" w:rsidRDefault="00CC10BD" w:rsidP="00183305">
            <w:pPr>
              <w:keepNext/>
              <w:widowControl w:val="0"/>
              <w:numPr>
                <w:ilvl w:val="12"/>
                <w:numId w:val="0"/>
              </w:numPr>
              <w:rPr>
                <w:rFonts w:asciiTheme="minorHAnsi" w:hAnsiTheme="minorHAnsi" w:cstheme="minorHAnsi"/>
                <w:b/>
                <w:sz w:val="24"/>
                <w:szCs w:val="24"/>
              </w:rPr>
            </w:pPr>
            <w:r w:rsidRPr="00187BBA">
              <w:rPr>
                <w:rFonts w:asciiTheme="minorHAnsi" w:hAnsiTheme="minorHAnsi" w:cstheme="minorHAnsi"/>
                <w:b/>
                <w:sz w:val="24"/>
                <w:szCs w:val="24"/>
              </w:rPr>
              <w:t>3</w:t>
            </w:r>
          </w:p>
        </w:tc>
        <w:tc>
          <w:tcPr>
            <w:tcW w:w="9036" w:type="dxa"/>
            <w:gridSpan w:val="2"/>
            <w:shd w:val="solid" w:color="A6A6A6" w:fill="auto"/>
            <w:vAlign w:val="center"/>
          </w:tcPr>
          <w:p w:rsidR="00CC10BD" w:rsidRPr="00187BBA" w:rsidRDefault="00CC10BD" w:rsidP="00183305">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b/>
                <w:sz w:val="24"/>
                <w:szCs w:val="24"/>
              </w:rPr>
              <w:t xml:space="preserve">Μεθοδολογία Οργάνωσης, Διοίκησης και Υλοποίησης Έργου </w:t>
            </w:r>
          </w:p>
        </w:tc>
      </w:tr>
      <w:tr w:rsidR="00CC10BD" w:rsidRPr="00187BBA" w:rsidTr="00183305">
        <w:trPr>
          <w:jc w:val="center"/>
        </w:trPr>
        <w:tc>
          <w:tcPr>
            <w:tcW w:w="533" w:type="dxa"/>
            <w:shd w:val="clear" w:color="auto" w:fill="FFFFFF"/>
            <w:vAlign w:val="center"/>
          </w:tcPr>
          <w:p w:rsidR="00CC10BD" w:rsidRPr="00187BBA" w:rsidRDefault="00CC10BD" w:rsidP="00183305">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3.1</w:t>
            </w:r>
          </w:p>
        </w:tc>
        <w:tc>
          <w:tcPr>
            <w:tcW w:w="6946" w:type="dxa"/>
            <w:shd w:val="clear" w:color="auto" w:fill="FFFFFF"/>
            <w:vAlign w:val="center"/>
          </w:tcPr>
          <w:p w:rsidR="00CC10BD" w:rsidRPr="00187BBA" w:rsidRDefault="00CC10BD" w:rsidP="00183305">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Οργάνωση Υλοποίησης Έργου (Φάσεις, Παραδοτέα, Ορόσημα, Χρονοδιάγραμμα)</w:t>
            </w:r>
          </w:p>
        </w:tc>
        <w:tc>
          <w:tcPr>
            <w:tcW w:w="2090" w:type="dxa"/>
            <w:shd w:val="clear" w:color="auto" w:fill="FFFFFF"/>
            <w:vAlign w:val="center"/>
          </w:tcPr>
          <w:p w:rsidR="00CC10BD" w:rsidRPr="00187BBA" w:rsidRDefault="00CC10BD" w:rsidP="00183305">
            <w:pPr>
              <w:keepNext/>
              <w:widowControl w:val="0"/>
              <w:numPr>
                <w:ilvl w:val="12"/>
                <w:numId w:val="0"/>
              </w:numPr>
              <w:jc w:val="center"/>
              <w:rPr>
                <w:rFonts w:asciiTheme="minorHAnsi" w:hAnsiTheme="minorHAnsi" w:cstheme="minorHAnsi"/>
                <w:sz w:val="24"/>
                <w:szCs w:val="24"/>
              </w:rPr>
            </w:pPr>
            <w:r w:rsidRPr="00187BBA">
              <w:rPr>
                <w:rFonts w:asciiTheme="minorHAnsi" w:hAnsiTheme="minorHAnsi" w:cstheme="minorHAnsi"/>
                <w:sz w:val="24"/>
                <w:szCs w:val="24"/>
              </w:rPr>
              <w:t>Α3.3, Α3.4 και Α3.5</w:t>
            </w:r>
          </w:p>
          <w:p w:rsidR="00CC10BD" w:rsidRPr="00187BBA" w:rsidRDefault="00CC10BD" w:rsidP="00183305">
            <w:pPr>
              <w:keepNext/>
              <w:widowControl w:val="0"/>
              <w:numPr>
                <w:ilvl w:val="12"/>
                <w:numId w:val="0"/>
              </w:numPr>
              <w:jc w:val="center"/>
              <w:rPr>
                <w:rFonts w:asciiTheme="minorHAnsi" w:hAnsiTheme="minorHAnsi" w:cstheme="minorHAnsi"/>
                <w:sz w:val="24"/>
                <w:szCs w:val="24"/>
              </w:rPr>
            </w:pPr>
            <w:r w:rsidRPr="00187BBA">
              <w:rPr>
                <w:rFonts w:asciiTheme="minorHAnsi" w:hAnsiTheme="minorHAnsi" w:cstheme="minorHAnsi"/>
                <w:sz w:val="24"/>
                <w:szCs w:val="24"/>
              </w:rPr>
              <w:t>Γ.3.</w:t>
            </w:r>
            <w:r w:rsidRPr="00187BBA">
              <w:rPr>
                <w:rFonts w:asciiTheme="minorHAnsi" w:hAnsiTheme="minorHAnsi" w:cstheme="minorHAnsi"/>
                <w:sz w:val="24"/>
                <w:szCs w:val="24"/>
                <w:lang w:val="en-US"/>
              </w:rPr>
              <w:t>1</w:t>
            </w:r>
          </w:p>
        </w:tc>
      </w:tr>
      <w:tr w:rsidR="00CC10BD" w:rsidRPr="00187BBA" w:rsidTr="00183305">
        <w:trPr>
          <w:jc w:val="center"/>
        </w:trPr>
        <w:tc>
          <w:tcPr>
            <w:tcW w:w="533" w:type="dxa"/>
            <w:shd w:val="clear" w:color="auto" w:fill="FFFFFF"/>
            <w:vAlign w:val="center"/>
          </w:tcPr>
          <w:p w:rsidR="00CC10BD" w:rsidRPr="00187BBA" w:rsidRDefault="00CC10BD" w:rsidP="00183305">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3.2</w:t>
            </w:r>
          </w:p>
        </w:tc>
        <w:tc>
          <w:tcPr>
            <w:tcW w:w="6946" w:type="dxa"/>
            <w:shd w:val="clear" w:color="auto" w:fill="FFFFFF"/>
            <w:vAlign w:val="center"/>
          </w:tcPr>
          <w:p w:rsidR="00CC10BD" w:rsidRPr="00187BBA" w:rsidRDefault="00CC10BD" w:rsidP="00183305">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Σχήμα Διοίκησης και Υλοποίησης Έργου</w:t>
            </w:r>
          </w:p>
        </w:tc>
        <w:tc>
          <w:tcPr>
            <w:tcW w:w="2090" w:type="dxa"/>
            <w:shd w:val="clear" w:color="auto" w:fill="FFFFFF"/>
            <w:vAlign w:val="center"/>
          </w:tcPr>
          <w:p w:rsidR="00CC10BD" w:rsidRPr="00187BBA" w:rsidRDefault="00CC10BD" w:rsidP="00183305">
            <w:pPr>
              <w:keepNext/>
              <w:widowControl w:val="0"/>
              <w:numPr>
                <w:ilvl w:val="12"/>
                <w:numId w:val="0"/>
              </w:numPr>
              <w:jc w:val="center"/>
              <w:rPr>
                <w:rFonts w:asciiTheme="minorHAnsi" w:hAnsiTheme="minorHAnsi" w:cstheme="minorHAnsi"/>
                <w:sz w:val="24"/>
                <w:szCs w:val="24"/>
              </w:rPr>
            </w:pPr>
            <w:r w:rsidRPr="00187BBA">
              <w:rPr>
                <w:rFonts w:asciiTheme="minorHAnsi" w:hAnsiTheme="minorHAnsi" w:cstheme="minorHAnsi"/>
                <w:sz w:val="24"/>
                <w:szCs w:val="24"/>
              </w:rPr>
              <w:t>Α5</w:t>
            </w:r>
          </w:p>
          <w:p w:rsidR="00CC10BD" w:rsidRPr="00187BBA" w:rsidRDefault="00CC10BD" w:rsidP="00183305">
            <w:pPr>
              <w:keepNext/>
              <w:widowControl w:val="0"/>
              <w:numPr>
                <w:ilvl w:val="12"/>
                <w:numId w:val="0"/>
              </w:numPr>
              <w:jc w:val="center"/>
              <w:rPr>
                <w:rFonts w:asciiTheme="minorHAnsi" w:hAnsiTheme="minorHAnsi" w:cstheme="minorHAnsi"/>
                <w:sz w:val="24"/>
                <w:szCs w:val="24"/>
              </w:rPr>
            </w:pPr>
            <w:r w:rsidRPr="00187BBA">
              <w:rPr>
                <w:rFonts w:asciiTheme="minorHAnsi" w:hAnsiTheme="minorHAnsi" w:cstheme="minorHAnsi"/>
                <w:sz w:val="24"/>
                <w:szCs w:val="24"/>
              </w:rPr>
              <w:t>Γ.3.1</w:t>
            </w:r>
            <w:r w:rsidRPr="00187BBA">
              <w:rPr>
                <w:rFonts w:asciiTheme="minorHAnsi" w:hAnsiTheme="minorHAnsi" w:cstheme="minorHAnsi"/>
                <w:sz w:val="24"/>
                <w:szCs w:val="24"/>
                <w:lang w:val="en-US"/>
              </w:rPr>
              <w:t>3</w:t>
            </w:r>
          </w:p>
        </w:tc>
      </w:tr>
    </w:tbl>
    <w:p w:rsidR="00094AB1" w:rsidRPr="00187BBA" w:rsidRDefault="00094AB1" w:rsidP="00CC10BD">
      <w:pPr>
        <w:rPr>
          <w:rFonts w:asciiTheme="minorHAnsi" w:hAnsiTheme="minorHAnsi" w:cstheme="minorHAnsi"/>
          <w:sz w:val="24"/>
          <w:szCs w:val="24"/>
        </w:rPr>
      </w:pPr>
    </w:p>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Επίσης ο φάκελος «ΤΕΧΝΙΚΗ ΠΡΟΣΦΟΡΑ» πρέπει να περιέχει:</w:t>
      </w:r>
    </w:p>
    <w:p w:rsidR="00CC10BD" w:rsidRPr="00187BBA" w:rsidRDefault="00CC10BD" w:rsidP="00281CF7">
      <w:pPr>
        <w:numPr>
          <w:ilvl w:val="0"/>
          <w:numId w:val="39"/>
        </w:numPr>
        <w:tabs>
          <w:tab w:val="clear" w:pos="360"/>
          <w:tab w:val="num" w:pos="284"/>
        </w:tabs>
        <w:spacing w:after="0"/>
        <w:ind w:left="284" w:hanging="284"/>
        <w:rPr>
          <w:rFonts w:asciiTheme="minorHAnsi" w:hAnsiTheme="minorHAnsi" w:cstheme="minorHAnsi"/>
          <w:sz w:val="24"/>
          <w:szCs w:val="24"/>
        </w:rPr>
      </w:pPr>
      <w:proofErr w:type="spellStart"/>
      <w:r w:rsidRPr="00187BBA">
        <w:rPr>
          <w:rFonts w:asciiTheme="minorHAnsi" w:hAnsiTheme="minorHAnsi" w:cstheme="minorHAnsi"/>
          <w:sz w:val="24"/>
          <w:szCs w:val="24"/>
        </w:rPr>
        <w:t>τεκμηριωτικό</w:t>
      </w:r>
      <w:proofErr w:type="spellEnd"/>
      <w:r w:rsidRPr="00187BBA">
        <w:rPr>
          <w:rFonts w:asciiTheme="minorHAnsi" w:hAnsiTheme="minorHAnsi" w:cstheme="minorHAnsi"/>
          <w:sz w:val="24"/>
          <w:szCs w:val="24"/>
        </w:rPr>
        <w:t xml:space="preserve"> υλικό για </w:t>
      </w:r>
      <w:r w:rsidR="00094AB1" w:rsidRPr="00187BBA">
        <w:rPr>
          <w:rFonts w:asciiTheme="minorHAnsi" w:hAnsiTheme="minorHAnsi" w:cstheme="minorHAnsi"/>
          <w:sz w:val="24"/>
          <w:szCs w:val="24"/>
        </w:rPr>
        <w:t xml:space="preserve">όλον τον προσφερόμενο </w:t>
      </w:r>
      <w:r w:rsidRPr="00187BBA">
        <w:rPr>
          <w:rFonts w:asciiTheme="minorHAnsi" w:hAnsiTheme="minorHAnsi" w:cstheme="minorHAnsi"/>
          <w:sz w:val="24"/>
          <w:szCs w:val="24"/>
        </w:rPr>
        <w:t>εξοπλισμό (εγχειρίδια, τεχνικά φυλλάδια, κλπ.)</w:t>
      </w:r>
    </w:p>
    <w:p w:rsidR="00F233B5" w:rsidRPr="00187BBA" w:rsidRDefault="00CC10BD" w:rsidP="00281CF7">
      <w:pPr>
        <w:numPr>
          <w:ilvl w:val="0"/>
          <w:numId w:val="39"/>
        </w:numPr>
        <w:tabs>
          <w:tab w:val="clear" w:pos="360"/>
          <w:tab w:val="num" w:pos="284"/>
        </w:tabs>
        <w:spacing w:after="0"/>
        <w:ind w:left="284" w:hanging="284"/>
        <w:rPr>
          <w:rFonts w:asciiTheme="minorHAnsi" w:hAnsiTheme="minorHAnsi" w:cstheme="minorHAnsi"/>
          <w:sz w:val="24"/>
          <w:szCs w:val="24"/>
        </w:rPr>
      </w:pPr>
      <w:r w:rsidRPr="00187BBA">
        <w:rPr>
          <w:rFonts w:asciiTheme="minorHAnsi" w:hAnsiTheme="minorHAnsi" w:cstheme="minorHAnsi"/>
          <w:sz w:val="24"/>
          <w:szCs w:val="24"/>
        </w:rPr>
        <w:t>οποιοδήποτε επιπλέον στοιχείο τεκμηριώνει πληρέστερα την Προσφορά του υποψήφιου Αναδόχου και απαντά στις επιμέρους απαιτήσεις που τίθενται στην παρούσα Διακήρυξη</w:t>
      </w:r>
      <w:r w:rsidR="00C8605B" w:rsidRPr="00187BBA">
        <w:rPr>
          <w:rFonts w:asciiTheme="minorHAnsi" w:hAnsiTheme="minorHAnsi" w:cstheme="minorHAnsi"/>
          <w:sz w:val="24"/>
          <w:szCs w:val="24"/>
        </w:rPr>
        <w:t xml:space="preserve">. </w:t>
      </w:r>
    </w:p>
    <w:p w:rsidR="00F233B5" w:rsidRPr="00187BBA" w:rsidRDefault="00F233B5" w:rsidP="00F233B5">
      <w:pPr>
        <w:spacing w:after="0"/>
        <w:rPr>
          <w:rFonts w:asciiTheme="minorHAnsi" w:hAnsiTheme="minorHAnsi" w:cstheme="minorHAnsi"/>
          <w:sz w:val="24"/>
          <w:szCs w:val="24"/>
        </w:rPr>
      </w:pPr>
    </w:p>
    <w:p w:rsidR="00CC10BD" w:rsidRPr="00187BBA" w:rsidRDefault="00CC10BD" w:rsidP="00CC10BD">
      <w:pPr>
        <w:jc w:val="center"/>
        <w:rPr>
          <w:rFonts w:asciiTheme="minorHAnsi" w:hAnsiTheme="minorHAnsi" w:cstheme="minorHAnsi"/>
          <w:b/>
          <w:sz w:val="24"/>
          <w:szCs w:val="24"/>
        </w:rPr>
      </w:pPr>
      <w:r w:rsidRPr="00187BBA">
        <w:rPr>
          <w:rFonts w:asciiTheme="minorHAnsi" w:hAnsiTheme="minorHAnsi" w:cstheme="minorHAnsi"/>
          <w:b/>
          <w:sz w:val="24"/>
          <w:szCs w:val="24"/>
        </w:rPr>
        <w:t>ΑΠΑΙΤΗΣΕΙΣ ΛΥΣΕΩΝ / ΛΕΙΤΟΥΡΓΙΚΕΣ / ΤΕΧΝΟΛΟΓΙΚΕΣ ΠΡΟΔΙΑΓΡΑΦΕΣ – ΠΙΝΑΚΑΣ ΣΥΜΜΟΡΦΩΣΗΣ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CC10BD" w:rsidRPr="00187BBA" w:rsidTr="00183305">
        <w:tc>
          <w:tcPr>
            <w:tcW w:w="9639" w:type="dxa"/>
          </w:tcPr>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CC10BD" w:rsidRPr="00187BBA" w:rsidTr="00183305">
        <w:tc>
          <w:tcPr>
            <w:tcW w:w="9639" w:type="dxa"/>
          </w:tcPr>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Αν η στήλη «ΑΠΑΙΤΗΣΗ» έχει συμπληρωθεί με τη λέξη «Επιθυμητή» τότε αποτελεί προδιαγραφή που υπερκαλύπτει το ελάχιστο απαιτούμενο και Προσφορές που υπερκαλύπτουν τις ελάχιστες προδιαγραφές συνεκτιμούνται, επί τω βελτίω σύμφωνα με τη συναφή ομάδα κριτήριων στην οποία εντάσσεται.</w:t>
            </w:r>
          </w:p>
        </w:tc>
      </w:tr>
      <w:tr w:rsidR="00CC10BD" w:rsidRPr="00187BBA" w:rsidTr="00183305">
        <w:tc>
          <w:tcPr>
            <w:tcW w:w="9639" w:type="dxa"/>
          </w:tcPr>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Στη στήλη «ΑΠΑΝΤΗΣΗ» σημειώνεται η απάντηση του Αναδόχου που έχει τη μορφή ΝΑΙ/ΟΧΙ </w:t>
            </w:r>
            <w:r w:rsidRPr="00187BBA">
              <w:rPr>
                <w:rFonts w:asciiTheme="minorHAnsi" w:hAnsiTheme="minorHAnsi" w:cstheme="minorHAnsi"/>
                <w:sz w:val="24"/>
                <w:szCs w:val="24"/>
                <w:lang w:eastAsia="el-GR"/>
              </w:rPr>
              <w:lastRenderedPageBreak/>
              <w:t>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tc>
      </w:tr>
      <w:tr w:rsidR="00CC10BD" w:rsidRPr="00187BBA" w:rsidTr="00183305">
        <w:tc>
          <w:tcPr>
            <w:tcW w:w="9639" w:type="dxa"/>
          </w:tcPr>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lastRenderedPageBreak/>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w:t>
            </w:r>
            <w:proofErr w:type="spellStart"/>
            <w:r w:rsidRPr="00187BBA">
              <w:rPr>
                <w:rFonts w:asciiTheme="minorHAnsi" w:hAnsiTheme="minorHAnsi" w:cstheme="minorHAnsi"/>
                <w:sz w:val="24"/>
                <w:szCs w:val="24"/>
                <w:lang w:eastAsia="el-GR"/>
              </w:rPr>
              <w:t>Προδ</w:t>
            </w:r>
            <w:proofErr w:type="spellEnd"/>
            <w:r w:rsidRPr="00187BBA">
              <w:rPr>
                <w:rFonts w:asciiTheme="minorHAnsi" w:hAnsiTheme="minorHAnsi" w:cstheme="minorHAnsi"/>
                <w:sz w:val="24"/>
                <w:szCs w:val="24"/>
                <w:lang w:eastAsia="el-GR"/>
              </w:rPr>
              <w:t>. 4.18).</w:t>
            </w: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Τονίζεται ότι είναι υποχρεωτική η απάντηση σε όλα τα σημεία των ΠΙΝΑΚΩΝ ΣΥΜΜΟΡΦΩΣΗΣ και η παροχή όλων των πληροφοριών που ζητούνται.</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αρμόδια Επιτροπή θα αξιολογήσει τα παρεχόμενα από τους υποψήφιους Αναδόχους στοιχεία κατά την αξιολόγηση των Τεχνικών Προσφορών.</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που δεν έχει συμπληρωθεί η στήλη «ΑΠΑΝΤΗΣΗ», για έστω και ένα από τους όρους στον πίνακα συμμόρφωσης, τότε θεωρείται ότι δεν υπάρχει απάντηση στο σχετικό όρο.</w:t>
      </w:r>
    </w:p>
    <w:p w:rsidR="00CC10BD" w:rsidRPr="00187BBA" w:rsidRDefault="00CC10BD" w:rsidP="00CC10BD">
      <w:pPr>
        <w:spacing w:before="60"/>
        <w:rPr>
          <w:rFonts w:asciiTheme="minorHAnsi" w:hAnsiTheme="minorHAnsi" w:cstheme="minorHAnsi"/>
          <w:i/>
          <w:sz w:val="24"/>
          <w:szCs w:val="24"/>
        </w:rPr>
      </w:pPr>
      <w:r w:rsidRPr="00187BBA">
        <w:rPr>
          <w:rFonts w:asciiTheme="minorHAnsi" w:hAnsiTheme="minorHAnsi" w:cstheme="minorHAnsi"/>
          <w:b/>
          <w:i/>
          <w:sz w:val="24"/>
          <w:szCs w:val="24"/>
          <w:u w:val="single"/>
        </w:rPr>
        <w:t xml:space="preserve">Σημαντική Επισήμανση: </w:t>
      </w:r>
      <w:r w:rsidRPr="00187BBA">
        <w:rPr>
          <w:rFonts w:asciiTheme="minorHAnsi" w:hAnsiTheme="minorHAnsi" w:cstheme="minorHAnsi"/>
          <w:i/>
          <w:sz w:val="24"/>
          <w:szCs w:val="24"/>
        </w:rPr>
        <w:t>Τα προσόντα της ομάδας έργου κρίνονται ως προς το παραδεκτό της τεχνικής προσφοράς και δε βαθμολογούνται.</w:t>
      </w:r>
    </w:p>
    <w:p w:rsidR="00CA7389" w:rsidRPr="00187BBA" w:rsidRDefault="00CA7389" w:rsidP="00281CF7">
      <w:pPr>
        <w:pStyle w:val="31"/>
        <w:numPr>
          <w:ilvl w:val="2"/>
          <w:numId w:val="91"/>
        </w:numPr>
        <w:spacing w:before="60" w:after="0"/>
        <w:rPr>
          <w:rFonts w:asciiTheme="minorHAnsi" w:hAnsiTheme="minorHAnsi" w:cstheme="minorHAnsi"/>
          <w:sz w:val="24"/>
          <w:szCs w:val="24"/>
        </w:rPr>
      </w:pPr>
      <w:bookmarkStart w:id="578" w:name="_Ref391562422"/>
      <w:bookmarkStart w:id="579" w:name="_Ref391562428"/>
      <w:bookmarkStart w:id="580" w:name="_Toc404170526"/>
      <w:r w:rsidRPr="00187BBA">
        <w:rPr>
          <w:rFonts w:asciiTheme="minorHAnsi" w:hAnsiTheme="minorHAnsi" w:cstheme="minorHAnsi"/>
          <w:sz w:val="24"/>
          <w:szCs w:val="24"/>
        </w:rPr>
        <w:t>Περιεχόμενα Φακέλου «Οικονομική Προσφορά»</w:t>
      </w:r>
      <w:bookmarkEnd w:id="578"/>
      <w:bookmarkEnd w:id="579"/>
      <w:bookmarkEnd w:id="580"/>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φάκελος «ΟΙΚΟΝΟΜΙΚΗ ΠΡΟΣΦΟΡΑ» τον οποίο θα υποβάλει ο υποψήφιος Ανάδοχος πρέπει να περιέχει συμπληρωμένους τους Πίνακες Οικονομικής Προσφοράς (βλ. Γ.4).</w:t>
      </w:r>
    </w:p>
    <w:p w:rsidR="00CA7389" w:rsidRPr="00187BBA" w:rsidRDefault="00CA7389" w:rsidP="00281CF7">
      <w:pPr>
        <w:pStyle w:val="31"/>
        <w:numPr>
          <w:ilvl w:val="2"/>
          <w:numId w:val="91"/>
        </w:numPr>
        <w:spacing w:before="60" w:after="0"/>
        <w:rPr>
          <w:rFonts w:asciiTheme="minorHAnsi" w:hAnsiTheme="minorHAnsi" w:cstheme="minorHAnsi"/>
          <w:sz w:val="24"/>
          <w:szCs w:val="24"/>
        </w:rPr>
      </w:pPr>
      <w:bookmarkStart w:id="581" w:name="_Toc404170527"/>
      <w:r w:rsidRPr="00187BBA">
        <w:rPr>
          <w:rFonts w:asciiTheme="minorHAnsi" w:hAnsiTheme="minorHAnsi" w:cstheme="minorHAnsi"/>
          <w:sz w:val="24"/>
          <w:szCs w:val="24"/>
        </w:rPr>
        <w:t>Περιεχόμενα Φακέλου «Δικαιολογητικά Κατακύρωσης»</w:t>
      </w:r>
      <w:bookmarkEnd w:id="581"/>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φάκελος «ΔΙΚΑΙΟΛΟΓΗΤΙΚΑ ΚΑΤΑΚΥΡΩΣΗΣ», που θα υποβάλει ο υποψήφιος Ανάδοχος στον οποίο πρόκειται να κατακυρωθεί ο Διαγωνισμός, πρέπει να περιέχει τα απαραίτητα δικαιολογητικά του υποψήφιου</w:t>
      </w:r>
      <w:bookmarkStart w:id="582" w:name="_Toc278755375"/>
      <w:r w:rsidR="005416C3" w:rsidRPr="00187BBA">
        <w:rPr>
          <w:rFonts w:asciiTheme="minorHAnsi" w:hAnsiTheme="minorHAnsi" w:cstheme="minorHAnsi"/>
          <w:sz w:val="24"/>
          <w:szCs w:val="24"/>
        </w:rPr>
        <w:t>.</w:t>
      </w:r>
    </w:p>
    <w:p w:rsidR="007679E5" w:rsidRPr="00187BBA" w:rsidRDefault="007679E5" w:rsidP="00281CF7">
      <w:pPr>
        <w:pStyle w:val="31"/>
        <w:numPr>
          <w:ilvl w:val="2"/>
          <w:numId w:val="91"/>
        </w:numPr>
        <w:spacing w:before="60" w:after="0"/>
        <w:rPr>
          <w:rFonts w:asciiTheme="minorHAnsi" w:hAnsiTheme="minorHAnsi" w:cstheme="minorHAnsi"/>
          <w:sz w:val="24"/>
          <w:szCs w:val="24"/>
        </w:rPr>
      </w:pPr>
      <w:bookmarkStart w:id="583" w:name="_Toc404170528"/>
      <w:r w:rsidRPr="00187BBA">
        <w:rPr>
          <w:rFonts w:asciiTheme="minorHAnsi" w:hAnsiTheme="minorHAnsi" w:cstheme="minorHAnsi"/>
          <w:sz w:val="24"/>
          <w:szCs w:val="24"/>
        </w:rPr>
        <w:t>Ισχύς Προσφορών</w:t>
      </w:r>
      <w:bookmarkEnd w:id="583"/>
    </w:p>
    <w:bookmarkEnd w:id="582"/>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Οι Προσφορές ισχύουν και δεσμεύουν τους υποψήφιους Αναδόχους για </w:t>
      </w:r>
      <w:r w:rsidRPr="00187BBA">
        <w:rPr>
          <w:rFonts w:asciiTheme="minorHAnsi" w:hAnsiTheme="minorHAnsi" w:cstheme="minorHAnsi"/>
          <w:b/>
          <w:sz w:val="24"/>
          <w:szCs w:val="24"/>
        </w:rPr>
        <w:t>έξι (6) μήνες</w:t>
      </w:r>
      <w:r w:rsidRPr="00187BBA">
        <w:rPr>
          <w:rFonts w:asciiTheme="minorHAnsi" w:hAnsiTheme="minorHAnsi" w:cstheme="minorHAnsi"/>
          <w:sz w:val="24"/>
          <w:szCs w:val="24"/>
        </w:rPr>
        <w:t xml:space="preserve"> από την επόμενη μέρα της καταληκτικής ημερομηνίας υποβολής τους. Προσφορά που ορίζει μικρότερο χρόνο ισχύος απορρίπτεται ως απαράδεκτη.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Η ισχύς της Προσφοράς παρατείνεται υποχρεωτικά, εφόσον ζητηθεί από την Αναθέτουσα Αρχή πριν από τη λήξη της, για διάστημα </w:t>
      </w:r>
      <w:r w:rsidR="00F033C4" w:rsidRPr="00187BBA">
        <w:rPr>
          <w:rFonts w:asciiTheme="minorHAnsi" w:hAnsiTheme="minorHAnsi" w:cstheme="minorHAnsi"/>
          <w:sz w:val="24"/>
          <w:szCs w:val="24"/>
        </w:rPr>
        <w:t>ίσο με το αρχικό.</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ανακοίνωση της κατακύρωσης του Διαγωνισμού στον Ανάδοχο μπορεί να γίνει και μετά τη λήξη της ισχύος της Προσφοράς, τον δεσμεύει όμως μόνο εφόσον αυτός το αποδεχτεί.</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που η εν ισχύ Προσφορά  ή μέρος της αποσυρθεί, ο υποψήφιος Ανάδοχος υπόκειται σε κυρώσεις και ειδικότερα:</w:t>
      </w:r>
    </w:p>
    <w:p w:rsidR="00CC10BD" w:rsidRPr="00187BBA" w:rsidRDefault="00CC10BD" w:rsidP="00281CF7">
      <w:pPr>
        <w:numPr>
          <w:ilvl w:val="0"/>
          <w:numId w:val="55"/>
        </w:numPr>
        <w:tabs>
          <w:tab w:val="clear" w:pos="360"/>
          <w:tab w:val="num" w:pos="426"/>
        </w:tabs>
        <w:spacing w:after="0"/>
        <w:ind w:left="426" w:hanging="284"/>
        <w:rPr>
          <w:rFonts w:asciiTheme="minorHAnsi" w:hAnsiTheme="minorHAnsi" w:cstheme="minorHAnsi"/>
          <w:sz w:val="24"/>
          <w:szCs w:val="24"/>
        </w:rPr>
      </w:pPr>
      <w:r w:rsidRPr="00187BBA">
        <w:rPr>
          <w:rFonts w:asciiTheme="minorHAnsi" w:hAnsiTheme="minorHAnsi" w:cstheme="minorHAnsi"/>
          <w:sz w:val="24"/>
          <w:szCs w:val="24"/>
        </w:rPr>
        <w:t xml:space="preserve">απώλεια κάθε δικαιώματος για κατακύρωση </w:t>
      </w:r>
    </w:p>
    <w:p w:rsidR="00CC10BD" w:rsidRPr="00187BBA" w:rsidRDefault="00CC10BD" w:rsidP="00281CF7">
      <w:pPr>
        <w:numPr>
          <w:ilvl w:val="0"/>
          <w:numId w:val="55"/>
        </w:numPr>
        <w:tabs>
          <w:tab w:val="clear" w:pos="360"/>
          <w:tab w:val="num" w:pos="426"/>
        </w:tabs>
        <w:spacing w:after="0"/>
        <w:ind w:left="426" w:hanging="284"/>
        <w:rPr>
          <w:rFonts w:asciiTheme="minorHAnsi" w:hAnsiTheme="minorHAnsi" w:cstheme="minorHAnsi"/>
          <w:sz w:val="24"/>
          <w:szCs w:val="24"/>
        </w:rPr>
      </w:pPr>
      <w:r w:rsidRPr="00187BBA">
        <w:rPr>
          <w:rFonts w:asciiTheme="minorHAnsi" w:hAnsiTheme="minorHAnsi" w:cstheme="minorHAnsi"/>
          <w:sz w:val="24"/>
          <w:szCs w:val="24"/>
        </w:rPr>
        <w:t>κατάπτωση της Εγγύησης Συμμετοχής χωρίς άλλη διατύπωση ή δικαστική ενέργεια</w:t>
      </w:r>
    </w:p>
    <w:p w:rsidR="007679E5" w:rsidRPr="00187BBA" w:rsidRDefault="00C84163" w:rsidP="00281CF7">
      <w:pPr>
        <w:pStyle w:val="31"/>
        <w:numPr>
          <w:ilvl w:val="2"/>
          <w:numId w:val="91"/>
        </w:numPr>
        <w:spacing w:before="60" w:after="0"/>
        <w:rPr>
          <w:rFonts w:asciiTheme="minorHAnsi" w:hAnsiTheme="minorHAnsi" w:cstheme="minorHAnsi"/>
          <w:sz w:val="24"/>
          <w:szCs w:val="24"/>
        </w:rPr>
      </w:pPr>
      <w:bookmarkStart w:id="584" w:name="_Toc404170529"/>
      <w:r w:rsidRPr="00187BBA">
        <w:rPr>
          <w:rFonts w:asciiTheme="minorHAnsi" w:hAnsiTheme="minorHAnsi" w:cstheme="minorHAnsi"/>
          <w:sz w:val="24"/>
          <w:szCs w:val="24"/>
        </w:rPr>
        <w:lastRenderedPageBreak/>
        <w:t>Εναλλακτικές Προσφορές</w:t>
      </w:r>
      <w:bookmarkEnd w:id="584"/>
    </w:p>
    <w:p w:rsidR="00CC10BD" w:rsidRPr="00187BBA" w:rsidRDefault="002E3442" w:rsidP="00CC10BD">
      <w:pPr>
        <w:spacing w:before="60"/>
        <w:rPr>
          <w:rFonts w:asciiTheme="minorHAnsi" w:hAnsiTheme="minorHAnsi" w:cstheme="minorHAnsi"/>
          <w:sz w:val="24"/>
          <w:szCs w:val="24"/>
        </w:rPr>
      </w:pPr>
      <w:r w:rsidRPr="00187BBA">
        <w:rPr>
          <w:rFonts w:asciiTheme="minorHAnsi" w:hAnsiTheme="minorHAnsi" w:cstheme="minorHAnsi"/>
          <w:sz w:val="24"/>
          <w:szCs w:val="24"/>
        </w:rPr>
        <w:t>Εναλλακτικές Προσφορές δε</w:t>
      </w:r>
      <w:r w:rsidR="00CC10BD" w:rsidRPr="00187BBA">
        <w:rPr>
          <w:rFonts w:asciiTheme="minorHAnsi" w:hAnsiTheme="minorHAnsi" w:cstheme="minorHAnsi"/>
          <w:sz w:val="24"/>
          <w:szCs w:val="24"/>
        </w:rPr>
        <w:t xml:space="preserve"> γίνονται δεκτές και απορρίπτονται ως απαράδεκτες.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Εάν υποβληθούν τυχόν εναλλακτικές Προσφορές, δεν θα ληφθούν υπόψη. Ο υποψήφιος Ανάδοχος, ο οποίος θα υποβάλλει τέτοιας φύσης προτάσεις, δεν δικαιούται σε καμία περίπτωση να διαμαρτυρηθεί ή να επικαλεστεί λόγους προσφυγής κατά της απόρριψης των προτάσεων αυτών.</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Προσφορά προαιρετικών προϊόντων ή υπηρεσιών τα οποία δεν είναι απαραίτητα για την ικανοποίηση των απαιτήσεων της Διακήρυξης δεν αποκλείεται, θα διαχωρίζεται όμως σαφώς, τόσο στην Τεχνική όσο και στην Οικονομική Προσφορά και θα διευκρινίζεται ότι πρόκειται περί Προσφοράς προαιρετικών προϊόντων ή υπηρεσιών.</w:t>
      </w:r>
      <w:bookmarkStart w:id="585" w:name="_Toc278755377"/>
    </w:p>
    <w:p w:rsidR="007679E5" w:rsidRPr="00187BBA" w:rsidRDefault="00C84163" w:rsidP="00281CF7">
      <w:pPr>
        <w:pStyle w:val="31"/>
        <w:numPr>
          <w:ilvl w:val="2"/>
          <w:numId w:val="91"/>
        </w:numPr>
        <w:spacing w:before="60" w:after="0"/>
        <w:rPr>
          <w:rFonts w:asciiTheme="minorHAnsi" w:hAnsiTheme="minorHAnsi" w:cstheme="minorHAnsi"/>
          <w:sz w:val="24"/>
          <w:szCs w:val="24"/>
        </w:rPr>
      </w:pPr>
      <w:bookmarkStart w:id="586" w:name="_Toc404170530"/>
      <w:r w:rsidRPr="00187BBA">
        <w:rPr>
          <w:rFonts w:asciiTheme="minorHAnsi" w:hAnsiTheme="minorHAnsi" w:cstheme="minorHAnsi"/>
          <w:sz w:val="24"/>
          <w:szCs w:val="24"/>
        </w:rPr>
        <w:t>Τιμές Προσφορών - Νόμισμα</w:t>
      </w:r>
      <w:bookmarkEnd w:id="586"/>
    </w:p>
    <w:bookmarkEnd w:id="585"/>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Οι τιμές των Προσφορών που αφορούν σε οποιοδήποτε προσφερόμενο είδος θα εκφράζονται σε Ευρώ. Στις τιμές θα περιλαμβάνονται οι τυχόν υπέρ τρίτων κρατήσεις, ως και κάθε άλλη επιβάρυνση, εκτός από τον ΦΠΑ, για παράδοση, εγκατάσταση και θέση σε λειτουργία του εξοπλισμού, ελεύθερου στον τόπο και με τον τρόπο που προβλέπεται από την παρούσα Διακήρυξη.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ιδιαίτερη στήλη των ως άνω τιμών, ο υποψήφιος Ανάδοχος θα καθορίζει το ποσό με το οποίο θα επιβαρύνει αθροιστικά τις τιμές αυτές με τον ΦΠΑ. Σε περίπτωση που αναφέρεται εσφαλμένος ΦΠΑ αυτός θα διορθώνεται από την αρμόδια Επιτροπή.</w:t>
      </w:r>
    </w:p>
    <w:p w:rsidR="00676975" w:rsidRPr="00187BBA" w:rsidRDefault="00676975" w:rsidP="00676975">
      <w:pPr>
        <w:spacing w:before="60" w:after="0"/>
        <w:rPr>
          <w:rFonts w:asciiTheme="minorHAnsi" w:hAnsiTheme="minorHAnsi" w:cstheme="minorHAnsi"/>
          <w:sz w:val="24"/>
          <w:szCs w:val="24"/>
        </w:rPr>
      </w:pPr>
      <w:r w:rsidRPr="00187BBA">
        <w:rPr>
          <w:rFonts w:asciiTheme="minorHAnsi" w:hAnsiTheme="minorHAnsi" w:cstheme="minorHAnsi"/>
          <w:sz w:val="24"/>
          <w:szCs w:val="24"/>
        </w:rPr>
        <w:t>Όλες οι τιμές θα πρέπει να στρογγυλοποιούνται σε δύο δεκαδικά ψηφία (είτε προς τα άνω εάν το τρίτο δεκαδικό ψηφίο είναι ίσο η μεγαλύτερο του πέντε, είτε προς τα κάτω εάν είναι μικρότερο του πέντε). Σε αντίθετη περίπτωση η στρογγυλοποίηση θα γίνεται από την αρμόδια επιτροπή.</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που ο υποψήφιος Ανάδοχος κάνει έκπτωση, οι τιμές που θα αναφέρονται στους Πίνακες Οικονομικής Προσφοράς για κάθε προσφερόμενο είδος θα είναι οι τελικές τιμές μετά την έκπτωση. Επίσης δεν επιτρέπονται στην Οικονομική Προσφορά συνολικές εκπτώσεις σε επί επιμέρους αθροίσματα ή επί του συνολικού τιμήματος της Προσφοράς.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Από την Οικονομική Προσφορά πρέπει να προκύπτει σαφώς η τιμή μονάδας για κάθε προσφερόμενο είδος, για να μπορεί να προσδιορίζεται το ακριβές κόστος, σε περίπτωση αυξομείωσης φυσικού αντικειμένου. Προσφερόμενο είδος το οποίο αναφέρεται στην Οικονομική Προσφορά χωρίς τιμή, θεωρείται ότι προσφέρεται με μηδενική αξία.</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τιμή χωρίς ΦΠΑ θα λαμβάνεται για τη σύγκριση των Προσφορών.</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λογιστικής ασυμφωνίας μεταξύ της τιμής μονάδας και της συνολικής τιμής, υπερισχύει η τιμή μονάδας.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Προσφορά που δε δίδει τιμή σε ευρώ ή δίδει τιμή σε συνάλλαγμα ή με ρήτρα συναλλάγματος απορρίπτεται ως απαράδεκτη.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Για την ανάλυση των τιμών της Προσφοράς τους οι υποψήφιοι Ανάδοχοι είναι υποχρεωμένοι να συμπληρώσουν τους ΠΙΝΑΚΕΣ ΟΙΚΟΝΟΜΙΚΗΣ ΠΡΟΣΦΟΡΑΣ.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Οι τιμές των Προσφορών δεν υπόκεινται σε μεταβολή κατά τη διάρκεια ισχύος της Προσφοράς. Σε περίπτωση που ζητηθεί παράταση της διάρκειας της Προσφοράς, οι υποψήφιοι Ανάδοχοι δεν δικαιούνται, κατά τη γνωστοποίηση της συγκατάθεσής τους για την παράταση αυτή, να υποβάλλουν νέους πίνακες τιμών ή να τους τροποποιήσουν.</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Αναθέτουσα Αρχή διατηρεί το δικαίωμα να ζητήσει από τους συμμετέχοντες στοιχεία απαραίτητα για τη τεκμηρίωση των προσφερομένων τιμών, οι δε προμηθευτές υποχρεούνται να τα παρέχουν.</w:t>
      </w:r>
    </w:p>
    <w:p w:rsidR="00135B51" w:rsidRPr="00187BBA" w:rsidRDefault="00135B51" w:rsidP="00CC10BD">
      <w:pPr>
        <w:spacing w:before="60"/>
        <w:rPr>
          <w:rFonts w:asciiTheme="minorHAnsi" w:hAnsiTheme="minorHAnsi" w:cstheme="minorHAnsi"/>
          <w:sz w:val="24"/>
          <w:szCs w:val="24"/>
        </w:rPr>
      </w:pPr>
    </w:p>
    <w:p w:rsidR="00845CE2" w:rsidRPr="0063356E" w:rsidRDefault="00845CE2" w:rsidP="00281CF7">
      <w:pPr>
        <w:pStyle w:val="31"/>
        <w:numPr>
          <w:ilvl w:val="1"/>
          <w:numId w:val="91"/>
        </w:numPr>
        <w:spacing w:before="60" w:after="0"/>
        <w:rPr>
          <w:rFonts w:asciiTheme="minorHAnsi" w:hAnsiTheme="minorHAnsi" w:cstheme="minorHAnsi"/>
          <w:sz w:val="24"/>
          <w:szCs w:val="24"/>
        </w:rPr>
      </w:pPr>
      <w:bookmarkStart w:id="587" w:name="_Toc404170531"/>
      <w:bookmarkStart w:id="588" w:name="_Toc325704517"/>
      <w:r w:rsidRPr="0063356E">
        <w:rPr>
          <w:rFonts w:asciiTheme="minorHAnsi" w:hAnsiTheme="minorHAnsi" w:cstheme="minorHAnsi"/>
          <w:sz w:val="24"/>
          <w:szCs w:val="24"/>
        </w:rPr>
        <w:t>ΔΙΕΝΕΡΓΕΙΑ ΔΙΑΓΩΝΙΣΜΟΥ - ΑΞΙΟΛΟΓΗΣΗ ΠΡΟΣΦΟΡΩΝ</w:t>
      </w:r>
      <w:bookmarkEnd w:id="587"/>
    </w:p>
    <w:p w:rsidR="00845CE2" w:rsidRPr="00187BBA" w:rsidRDefault="00845CE2" w:rsidP="00281CF7">
      <w:pPr>
        <w:pStyle w:val="31"/>
        <w:numPr>
          <w:ilvl w:val="2"/>
          <w:numId w:val="91"/>
        </w:numPr>
        <w:spacing w:before="60" w:after="0"/>
        <w:rPr>
          <w:rFonts w:asciiTheme="minorHAnsi" w:hAnsiTheme="minorHAnsi" w:cstheme="minorHAnsi"/>
          <w:sz w:val="24"/>
          <w:szCs w:val="24"/>
        </w:rPr>
      </w:pPr>
      <w:bookmarkStart w:id="589" w:name="_Toc404170532"/>
      <w:r w:rsidRPr="00187BBA">
        <w:rPr>
          <w:rFonts w:asciiTheme="minorHAnsi" w:hAnsiTheme="minorHAnsi" w:cstheme="minorHAnsi"/>
          <w:sz w:val="24"/>
          <w:szCs w:val="24"/>
        </w:rPr>
        <w:t>Διαδικασία Διενέργειας Διαγωνισμού</w:t>
      </w:r>
      <w:r w:rsidR="00FF3BAB" w:rsidRPr="00187BBA">
        <w:rPr>
          <w:rFonts w:asciiTheme="minorHAnsi" w:hAnsiTheme="minorHAnsi" w:cstheme="minorHAnsi"/>
          <w:sz w:val="24"/>
          <w:szCs w:val="24"/>
        </w:rPr>
        <w:t xml:space="preserve"> - αποσφράγιση προσφορών</w:t>
      </w:r>
      <w:bookmarkEnd w:id="589"/>
    </w:p>
    <w:bookmarkEnd w:id="588"/>
    <w:p w:rsidR="0025677F" w:rsidRPr="00187BBA" w:rsidRDefault="0025677F" w:rsidP="0025677F">
      <w:pPr>
        <w:widowControl w:val="0"/>
        <w:spacing w:before="60" w:after="0"/>
        <w:rPr>
          <w:rFonts w:asciiTheme="minorHAnsi" w:hAnsiTheme="minorHAnsi" w:cstheme="minorHAnsi"/>
          <w:sz w:val="24"/>
          <w:szCs w:val="24"/>
        </w:rPr>
      </w:pPr>
      <w:r w:rsidRPr="00187BBA">
        <w:rPr>
          <w:rFonts w:asciiTheme="minorHAnsi" w:hAnsiTheme="minorHAnsi" w:cstheme="minorHAnsi"/>
          <w:sz w:val="24"/>
          <w:szCs w:val="24"/>
        </w:rPr>
        <w:t>Η αποσφράγιση των Προσφορών γίνεται δημόσια από την αρμόδια Επιτροπή Διενέργειας Διαγωνισμού και Αξιολόγησης Προσφορών που θα συσταθεί με Απόφαση της ΗΔΙΚΑ ΑΕ, την ΧΧΧΧΧΧΧΧΧΧΧΧ και ώρα 12:00 στα γραφεία της Αναθέτουσας Αρχής, Λ.ΣΥΓΓΡΟΥ &amp; ΛΑΓΟΥΜΙΤΖΗ 40, 117 45, Ν.ΚΟΣΜΟΣ, ΑΘΗΝΑ, παρουσία των προσφερόντων ή των νομίμως εξουσιοδοτημένων εκπροσώπων τους.</w:t>
      </w:r>
    </w:p>
    <w:p w:rsidR="0025677F" w:rsidRPr="00187BBA" w:rsidRDefault="0025677F" w:rsidP="0025677F">
      <w:pPr>
        <w:widowControl w:val="0"/>
        <w:spacing w:before="60" w:after="0"/>
        <w:rPr>
          <w:rFonts w:asciiTheme="minorHAnsi" w:hAnsiTheme="minorHAnsi" w:cstheme="minorHAnsi"/>
          <w:sz w:val="24"/>
          <w:szCs w:val="24"/>
        </w:rPr>
      </w:pPr>
      <w:r w:rsidRPr="00187BBA">
        <w:rPr>
          <w:rFonts w:asciiTheme="minorHAnsi" w:hAnsiTheme="minorHAnsi" w:cstheme="minorHAnsi"/>
          <w:sz w:val="24"/>
          <w:szCs w:val="24"/>
        </w:rPr>
        <w:t>Οι Προσφορές κατά την παραλαβή τους από την αρμόδια Επιτροπή πρωτοκολλούνται και σε κάθε φάκελο σημειώνεται ο αριθμός πρωτοκόλλου, η ημερομηνία και η ώρα καταχώρησης.</w:t>
      </w:r>
    </w:p>
    <w:p w:rsidR="0025677F" w:rsidRPr="00187BBA" w:rsidRDefault="0025677F" w:rsidP="0025677F">
      <w:pPr>
        <w:widowControl w:val="0"/>
        <w:spacing w:before="60" w:after="0"/>
        <w:rPr>
          <w:rFonts w:asciiTheme="minorHAnsi" w:hAnsiTheme="minorHAnsi" w:cstheme="minorHAnsi"/>
          <w:sz w:val="24"/>
          <w:szCs w:val="24"/>
        </w:rPr>
      </w:pPr>
      <w:r w:rsidRPr="00187BBA">
        <w:rPr>
          <w:rFonts w:asciiTheme="minorHAnsi" w:hAnsiTheme="minorHAnsi" w:cstheme="minorHAnsi"/>
          <w:sz w:val="24"/>
          <w:szCs w:val="24"/>
        </w:rPr>
        <w:t>Η αρμόδια Επιτροπή προβαίνει στην έναρξη της διαδικασίας αποσφράγισης των Προσφορών την ημερομηνία και ώρα που ορίζεται στην παρούσα Διακήρυξη.</w:t>
      </w:r>
    </w:p>
    <w:p w:rsidR="00C34106" w:rsidRPr="00187BBA" w:rsidRDefault="00C34106" w:rsidP="00C34106">
      <w:pPr>
        <w:widowControl w:val="0"/>
        <w:spacing w:before="60" w:after="0"/>
        <w:rPr>
          <w:rFonts w:asciiTheme="minorHAnsi" w:hAnsiTheme="minorHAnsi" w:cstheme="minorHAnsi"/>
          <w:sz w:val="24"/>
          <w:szCs w:val="24"/>
        </w:rPr>
      </w:pPr>
      <w:bookmarkStart w:id="590" w:name="_Toc511031143"/>
      <w:bookmarkStart w:id="591" w:name="_Toc513615856"/>
      <w:r w:rsidRPr="00187BBA">
        <w:rPr>
          <w:rFonts w:asciiTheme="minorHAnsi" w:hAnsiTheme="minorHAnsi" w:cstheme="minorHAnsi"/>
          <w:sz w:val="24"/>
          <w:szCs w:val="24"/>
        </w:rPr>
        <w:t>Η αποσφράγιση γίνεται με την εξής διαδικασία:</w:t>
      </w:r>
    </w:p>
    <w:p w:rsidR="00407978" w:rsidRPr="00187BBA" w:rsidRDefault="00407978" w:rsidP="00281CF7">
      <w:pPr>
        <w:numPr>
          <w:ilvl w:val="0"/>
          <w:numId w:val="41"/>
        </w:numPr>
        <w:spacing w:before="60" w:after="0"/>
        <w:ind w:left="714" w:hanging="357"/>
        <w:rPr>
          <w:rFonts w:asciiTheme="minorHAnsi" w:hAnsiTheme="minorHAnsi" w:cstheme="minorHAnsi"/>
          <w:sz w:val="24"/>
          <w:szCs w:val="24"/>
        </w:rPr>
      </w:pPr>
      <w:bookmarkStart w:id="592" w:name="_Toc286788433"/>
      <w:bookmarkStart w:id="593" w:name="_Toc377636231"/>
      <w:bookmarkStart w:id="594" w:name="_Toc388442512"/>
      <w:bookmarkStart w:id="595" w:name="_Toc390766758"/>
      <w:r w:rsidRPr="00187BBA">
        <w:rPr>
          <w:rFonts w:asciiTheme="minorHAnsi" w:hAnsiTheme="minorHAnsi" w:cstheme="minorHAnsi"/>
          <w:sz w:val="24"/>
          <w:szCs w:val="24"/>
        </w:rPr>
        <w:t>Ανοίγονται, σε δημόσια συνεδρίαση, οι ενιαίοι φάκελοι και αποσφραγίζονται οι Φάκελοι Δικαιολογητικών Συμμετοχής και τεχνικών προσφορών, μονογράφονται και σφραγίζονται ή γίνεται διάτρηση αυτών με ειδική διατρητική μηχανή της Αναθέτουσας Αρχής από την αρμόδια Επιτροπή όλα τα πρωτότυπα στοιχεία των Φακέλων Δικαιολογητικών Συμμετοχής κατά φύλλο καθώς και των φακέλων τεχνικών προσφορών (πλην των τεχνικών φυλλαδίων).</w:t>
      </w:r>
    </w:p>
    <w:p w:rsidR="00407978" w:rsidRPr="00187BBA" w:rsidRDefault="00407978" w:rsidP="00281CF7">
      <w:pPr>
        <w:numPr>
          <w:ilvl w:val="0"/>
          <w:numId w:val="41"/>
        </w:numPr>
        <w:spacing w:before="60" w:after="0"/>
        <w:ind w:left="714" w:hanging="357"/>
        <w:rPr>
          <w:rFonts w:asciiTheme="minorHAnsi" w:hAnsiTheme="minorHAnsi" w:cstheme="minorHAnsi"/>
          <w:sz w:val="24"/>
          <w:szCs w:val="24"/>
        </w:rPr>
      </w:pPr>
      <w:r w:rsidRPr="00187BBA">
        <w:rPr>
          <w:rFonts w:asciiTheme="minorHAnsi" w:hAnsiTheme="minorHAnsi" w:cstheme="minorHAnsi"/>
          <w:sz w:val="24"/>
          <w:szCs w:val="24"/>
        </w:rPr>
        <w:t>Οι Φάκελοι Οικονομικών Προσφορών δεν αποσφραγίζονται αλλά μονογράφονται, και αφού σφραγισθούν από την αρμόδια Επιτροπή τοποθετούνται σε νέο ενιαίο φάκελο ο οποίος επίσης σφραγίζεται, υπογράφεται από την αρμόδια Επιτροπή και φυλάσσεται.</w:t>
      </w:r>
    </w:p>
    <w:p w:rsidR="00407978" w:rsidRPr="00187BBA" w:rsidRDefault="00407978" w:rsidP="00281CF7">
      <w:pPr>
        <w:numPr>
          <w:ilvl w:val="0"/>
          <w:numId w:val="41"/>
        </w:numPr>
        <w:spacing w:before="60" w:after="0"/>
        <w:ind w:left="714" w:hanging="357"/>
        <w:rPr>
          <w:rFonts w:asciiTheme="minorHAnsi" w:hAnsiTheme="minorHAnsi" w:cstheme="minorHAnsi"/>
          <w:sz w:val="24"/>
          <w:szCs w:val="24"/>
        </w:rPr>
      </w:pPr>
      <w:r w:rsidRPr="00187BBA">
        <w:rPr>
          <w:rFonts w:asciiTheme="minorHAnsi" w:hAnsiTheme="minorHAnsi" w:cstheme="minorHAnsi"/>
          <w:sz w:val="24"/>
          <w:szCs w:val="24"/>
        </w:rPr>
        <w:t>Η αρμόδια Επιτροπή, σε κλειστή συνεδρίαση, ελέγχει μόνο ως προς την αριθμητική πληρότητα και εγκυρότητα (δηλ. έναντι του πίνακα δικαιολογητικών) τα δικαιολογητικά Συμμετοχής. Ανάλογα με τον αριθμό και τον όγκο των δικαιολογητικών η αρμόδια Επιτροπή, δύναται να ελέγξει το περιεχόμενο των δικαιολογητικών και την πλήρωση των ελαχίστων προϋποθέσεων συμμετοχής – κριτηρίων ποιοτικής επιλογής,</w:t>
      </w:r>
      <w:r w:rsidRPr="00187BBA" w:rsidDel="00517BD6">
        <w:rPr>
          <w:rFonts w:asciiTheme="minorHAnsi" w:hAnsiTheme="minorHAnsi" w:cstheme="minorHAnsi"/>
          <w:sz w:val="24"/>
          <w:szCs w:val="24"/>
        </w:rPr>
        <w:t xml:space="preserve"> </w:t>
      </w:r>
      <w:r w:rsidRPr="00187BBA">
        <w:rPr>
          <w:rFonts w:asciiTheme="minorHAnsi" w:hAnsiTheme="minorHAnsi" w:cstheme="minorHAnsi"/>
          <w:sz w:val="24"/>
          <w:szCs w:val="24"/>
        </w:rPr>
        <w:t xml:space="preserve">σε επόμενη/ες συνεδριάσεις. Στη συνέχεια η Επιτροπή προβαίνει επίσης σε κλειστές συνεδριάσεις στην εξέταση και αξιολόγηση των Τεχνικών Προσφορών και την επιλογή των αποδεκτών προσφορών. Τα αποτελέσματα του ελέγχου των δικαιολογητικών συμμετοχής, ελάχιστων προϋποθέσεων συμμετοχής και τεχνικής αξιολόγησης διαβιβάζονται με πρακτικό στην Αναθέτουσα Αρχή, η οποία αποφαίνεται σχετικά και με μέριμνά της γνωστοποιείται στους υποψήφιους Αναδόχους η απόφασή της. Με την ίδια απόφαση δύναται να καθορισθούν και ο τόπος, ώρα και ημερομηνία της αποσφράγισης των Οικονομικών Προσφορών για τους υποψήφιους Αναδόχους των οποίων η Προσφορά έχει γίνει αποδεκτή κατά το πρώτο στάδιο. </w:t>
      </w:r>
    </w:p>
    <w:p w:rsidR="00407978" w:rsidRPr="00187BBA" w:rsidRDefault="00407978" w:rsidP="00281CF7">
      <w:pPr>
        <w:numPr>
          <w:ilvl w:val="0"/>
          <w:numId w:val="41"/>
        </w:numPr>
        <w:spacing w:before="60" w:after="0"/>
        <w:ind w:left="714" w:hanging="357"/>
        <w:rPr>
          <w:rFonts w:asciiTheme="minorHAnsi" w:hAnsiTheme="minorHAnsi" w:cstheme="minorHAnsi"/>
          <w:sz w:val="24"/>
          <w:szCs w:val="24"/>
        </w:rPr>
      </w:pPr>
      <w:r w:rsidRPr="00187BBA">
        <w:rPr>
          <w:rFonts w:asciiTheme="minorHAnsi" w:hAnsiTheme="minorHAnsi" w:cstheme="minorHAnsi"/>
          <w:sz w:val="24"/>
          <w:szCs w:val="24"/>
        </w:rPr>
        <w:t xml:space="preserve">Μετά την παραπάνω διαδικασία, οι σφραγισμένοι φάκελοι των Οικονομικών Προσφορών επαναφέρονται - για όσες Προσφορές έγιναν αποδεκτές - στην αρμόδια Επιτροπή για την αποσφράγισή τους, σύμφωνα με τα οριζόμενα στην ανωτέρω απόφαση της Αναθέτουσας Αρχής. Όσες δεν κρίθηκαν αποδεκτές δεν αποσφραγίζονται, αλλά επιστρέφονται. </w:t>
      </w:r>
    </w:p>
    <w:p w:rsidR="00407978" w:rsidRPr="00187BBA" w:rsidRDefault="00407978" w:rsidP="00281CF7">
      <w:pPr>
        <w:numPr>
          <w:ilvl w:val="0"/>
          <w:numId w:val="41"/>
        </w:numPr>
        <w:spacing w:before="60" w:after="0"/>
        <w:ind w:left="714" w:hanging="357"/>
        <w:rPr>
          <w:rFonts w:asciiTheme="minorHAnsi" w:hAnsiTheme="minorHAnsi" w:cstheme="minorHAnsi"/>
          <w:sz w:val="24"/>
          <w:szCs w:val="24"/>
        </w:rPr>
      </w:pPr>
      <w:r w:rsidRPr="00187BBA">
        <w:rPr>
          <w:rFonts w:asciiTheme="minorHAnsi" w:hAnsiTheme="minorHAnsi" w:cstheme="minorHAnsi"/>
          <w:sz w:val="24"/>
          <w:szCs w:val="24"/>
        </w:rPr>
        <w:t>Κατά την αποσφράγιση του Φακέλου Οικονομικών Προσφορών, μονογράφονται και σφραγίζονται ή γίνεται διάτρηση αυτών με ειδική διατρητική μηχανή της Αναθέτουσας Αρχής από την αρμόδια Επιτροπή, σε δημόσια συνεδρίαση, όλα τα πρωτότυπα στοιχεία του κατά φύλλο.</w:t>
      </w:r>
    </w:p>
    <w:p w:rsidR="00407978" w:rsidRPr="00187BBA" w:rsidRDefault="00407978" w:rsidP="00281CF7">
      <w:pPr>
        <w:numPr>
          <w:ilvl w:val="0"/>
          <w:numId w:val="41"/>
        </w:numPr>
        <w:spacing w:before="60" w:after="0"/>
        <w:ind w:left="714" w:hanging="357"/>
        <w:rPr>
          <w:rFonts w:asciiTheme="minorHAnsi" w:hAnsiTheme="minorHAnsi" w:cstheme="minorHAnsi"/>
          <w:sz w:val="24"/>
          <w:szCs w:val="24"/>
        </w:rPr>
      </w:pPr>
      <w:r w:rsidRPr="00187BBA">
        <w:rPr>
          <w:rFonts w:asciiTheme="minorHAnsi" w:hAnsiTheme="minorHAnsi" w:cstheme="minorHAnsi"/>
          <w:sz w:val="24"/>
          <w:szCs w:val="24"/>
        </w:rPr>
        <w:t xml:space="preserve">Μετά το πέρας και της οικονομικής αξιολόγησης, η αρμόδια Επιτροπή, σε κλειστή συνεδρίαση, συντάσσει τον τελικό Πίνακα Κατάταξης των διαγωνιζομένων κατά την αύξουσα σειρά του συγκριτικού κόστους  σύμφωνα με το κριτήριο αξιολόγησης που είναι </w:t>
      </w:r>
      <w:r w:rsidRPr="00187BBA">
        <w:rPr>
          <w:rFonts w:asciiTheme="minorHAnsi" w:hAnsiTheme="minorHAnsi" w:cstheme="minorHAnsi"/>
          <w:sz w:val="24"/>
          <w:szCs w:val="24"/>
        </w:rPr>
        <w:lastRenderedPageBreak/>
        <w:t>η χαμηλότερη τιμή, από την οποία προκύπτει ο προτεινόμενος προς κατακύρωση του Έργου, επικρατέστερος Ανάδοχος.</w:t>
      </w:r>
    </w:p>
    <w:p w:rsidR="00407978" w:rsidRPr="00187BBA" w:rsidRDefault="00407978" w:rsidP="00281CF7">
      <w:pPr>
        <w:pStyle w:val="aff5"/>
        <w:numPr>
          <w:ilvl w:val="0"/>
          <w:numId w:val="41"/>
        </w:numPr>
        <w:autoSpaceDE w:val="0"/>
        <w:autoSpaceDN w:val="0"/>
        <w:spacing w:before="60" w:after="0" w:line="240" w:lineRule="auto"/>
        <w:ind w:left="714" w:hanging="357"/>
        <w:contextualSpacing w:val="0"/>
        <w:jc w:val="both"/>
        <w:rPr>
          <w:rFonts w:asciiTheme="minorHAnsi" w:hAnsiTheme="minorHAnsi" w:cstheme="minorHAnsi"/>
          <w:sz w:val="24"/>
          <w:szCs w:val="24"/>
        </w:rPr>
      </w:pPr>
      <w:r w:rsidRPr="00187BBA">
        <w:rPr>
          <w:rFonts w:asciiTheme="minorHAnsi" w:hAnsiTheme="minorHAnsi" w:cstheme="minorHAnsi"/>
          <w:sz w:val="24"/>
          <w:szCs w:val="24"/>
        </w:rPr>
        <w:t xml:space="preserve">Μετά την ολοκλήρωση της σύνταξης του τελικού πίνακα κατάταξης ο Ανάδοχος στον οποίο πρόκειται να κατακυρωθεί ο Διαγωνισμός, καλείται από την αρμόδια Επιτροπή να υποβάλλει εντός </w:t>
      </w:r>
      <w:r w:rsidRPr="00187BBA">
        <w:rPr>
          <w:rFonts w:asciiTheme="minorHAnsi" w:hAnsiTheme="minorHAnsi" w:cstheme="minorHAnsi"/>
          <w:b/>
          <w:sz w:val="24"/>
          <w:szCs w:val="24"/>
        </w:rPr>
        <w:t>προθεσμίας που δεν μπορεί να είναι μικρότερη των είκοσι (20) ημερών (Ν. 3614/2007, άρθρο 25)</w:t>
      </w:r>
      <w:r w:rsidRPr="00187BBA">
        <w:rPr>
          <w:rFonts w:asciiTheme="minorHAnsi" w:hAnsiTheme="minorHAnsi" w:cstheme="minorHAnsi"/>
          <w:sz w:val="24"/>
          <w:szCs w:val="24"/>
        </w:rPr>
        <w:t xml:space="preserve"> από την κοινοποίηση της σχετικής έγγραφης ειδοποίησης, τον Φάκελο Δικαιολογητικών Κατακύρωσης προκειμένου αυτά να ελεγχθούν από αρμόδια Επιτροπή. Τα δικαιολογητικά κατακύρωσης υποβάλλονται σε ένα πρωτότυπο και ένα αντίγραφο.</w:t>
      </w:r>
    </w:p>
    <w:p w:rsidR="00407978" w:rsidRPr="00187BBA" w:rsidRDefault="00407978" w:rsidP="00281CF7">
      <w:pPr>
        <w:pStyle w:val="aff5"/>
        <w:numPr>
          <w:ilvl w:val="0"/>
          <w:numId w:val="41"/>
        </w:numPr>
        <w:autoSpaceDE w:val="0"/>
        <w:autoSpaceDN w:val="0"/>
        <w:spacing w:before="60" w:after="0" w:line="240" w:lineRule="auto"/>
        <w:ind w:left="714" w:hanging="357"/>
        <w:contextualSpacing w:val="0"/>
        <w:jc w:val="both"/>
        <w:rPr>
          <w:rFonts w:asciiTheme="minorHAnsi" w:hAnsiTheme="minorHAnsi" w:cstheme="minorHAnsi"/>
          <w:sz w:val="24"/>
          <w:szCs w:val="24"/>
        </w:rPr>
      </w:pPr>
      <w:r w:rsidRPr="00187BBA">
        <w:rPr>
          <w:rFonts w:asciiTheme="minorHAnsi" w:hAnsiTheme="minorHAnsi" w:cstheme="minorHAnsi"/>
          <w:sz w:val="24"/>
          <w:szCs w:val="24"/>
        </w:rPr>
        <w:t>Σε ημερομηνία που θα καθορίζεται στο έγγραφο της Επιτροπής αποσφραγίζεται ο Φάκελος Δικαιολογητικών Κατακύρωσης, μονογράφονται δε και σφραγίζονται όλα τα πρωτότυπα στοιχεία του Φακέλου κατά φύλλο, ή γίνεται διάτρηση αυτών με την ειδική διατρητική μηχανή της Αναθέτουσας Αρχής.</w:t>
      </w:r>
      <w:r w:rsidRPr="00187BBA">
        <w:rPr>
          <w:rFonts w:asciiTheme="minorHAnsi" w:hAnsiTheme="minorHAnsi" w:cstheme="minorHAnsi"/>
          <w:b/>
          <w:sz w:val="24"/>
          <w:szCs w:val="24"/>
        </w:rPr>
        <w:t xml:space="preserve"> Στη διαδικασία αυτή καλούνται να παραστούν όσοι έχουν υποβάλλει παραδεκτή τεχνική και οικονομική Προσφορά.</w:t>
      </w:r>
    </w:p>
    <w:p w:rsidR="00407978" w:rsidRPr="00187BBA" w:rsidRDefault="00407978" w:rsidP="00281CF7">
      <w:pPr>
        <w:pStyle w:val="aff5"/>
        <w:numPr>
          <w:ilvl w:val="0"/>
          <w:numId w:val="41"/>
        </w:numPr>
        <w:autoSpaceDE w:val="0"/>
        <w:autoSpaceDN w:val="0"/>
        <w:spacing w:before="60" w:after="0" w:line="240" w:lineRule="auto"/>
        <w:ind w:left="714" w:hanging="357"/>
        <w:contextualSpacing w:val="0"/>
        <w:jc w:val="both"/>
        <w:rPr>
          <w:rFonts w:asciiTheme="minorHAnsi" w:hAnsiTheme="minorHAnsi" w:cstheme="minorHAnsi"/>
          <w:sz w:val="24"/>
          <w:szCs w:val="24"/>
        </w:rPr>
      </w:pPr>
      <w:r w:rsidRPr="00187BBA">
        <w:rPr>
          <w:rFonts w:asciiTheme="minorHAnsi" w:hAnsiTheme="minorHAnsi" w:cstheme="minorHAnsi"/>
          <w:sz w:val="24"/>
          <w:szCs w:val="24"/>
        </w:rPr>
        <w:t>Η αρμόδια Επιτροπή ελέγχει τα Δικαιολογητικά Κατακύρωσης και εισηγείται στο αρμόδιο όργανο της Αναθέτουσας Αρχής, το οποίο αποφαίνεται με σχετική του απόφαση και με μέριμνά του γνωστοποιείται στους υποψήφιους Αναδόχους η απόφασή του για το αποτέλεσμα του διαγωνισμού.</w:t>
      </w:r>
    </w:p>
    <w:p w:rsidR="00407978" w:rsidRPr="00187BBA" w:rsidRDefault="00407978" w:rsidP="00281CF7">
      <w:pPr>
        <w:pStyle w:val="aff5"/>
        <w:numPr>
          <w:ilvl w:val="0"/>
          <w:numId w:val="41"/>
        </w:numPr>
        <w:autoSpaceDE w:val="0"/>
        <w:autoSpaceDN w:val="0"/>
        <w:spacing w:before="60" w:after="0" w:line="240" w:lineRule="auto"/>
        <w:ind w:left="714" w:hanging="357"/>
        <w:contextualSpacing w:val="0"/>
        <w:jc w:val="both"/>
        <w:rPr>
          <w:rFonts w:asciiTheme="minorHAnsi" w:hAnsiTheme="minorHAnsi" w:cstheme="minorHAnsi"/>
          <w:sz w:val="24"/>
          <w:szCs w:val="24"/>
        </w:rPr>
      </w:pPr>
      <w:r w:rsidRPr="00187BBA">
        <w:rPr>
          <w:rFonts w:asciiTheme="minorHAnsi" w:hAnsiTheme="minorHAnsi" w:cstheme="minorHAnsi"/>
          <w:bCs/>
          <w:sz w:val="24"/>
          <w:szCs w:val="24"/>
        </w:rPr>
        <w:t xml:space="preserve">Η μη έγκαιρη και προσήκουσα υποβολή των Δικαιολογητικών κατακύρωσης συνιστά λόγο αποκλεισμού του προσφέροντος και κατάπτωσης της Εγγυητικής Συμμετοχής του. Σε αυτή την περίπτωση η </w:t>
      </w:r>
      <w:r w:rsidRPr="00187BBA">
        <w:rPr>
          <w:rFonts w:asciiTheme="minorHAnsi" w:hAnsiTheme="minorHAnsi" w:cstheme="minorHAnsi"/>
          <w:sz w:val="24"/>
          <w:szCs w:val="24"/>
        </w:rPr>
        <w:t>Αναθέτουσα Αρχή</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καλεί τον επόμενο στον τελικό Πίνακα Κατάταξης των διαγωνιζομένων υποψήφιο Ανάδοχο, να υποβάλλει τα Δικαιολογητικά Κατακύρωσης και συνεχίζεται η διαδικασία ως ανωτέρω.</w:t>
      </w:r>
    </w:p>
    <w:p w:rsidR="00407978" w:rsidRPr="00187BBA" w:rsidRDefault="00407978" w:rsidP="00281CF7">
      <w:pPr>
        <w:numPr>
          <w:ilvl w:val="0"/>
          <w:numId w:val="41"/>
        </w:numPr>
        <w:spacing w:before="60" w:after="0"/>
        <w:rPr>
          <w:rFonts w:asciiTheme="minorHAnsi" w:hAnsiTheme="minorHAnsi" w:cstheme="minorHAnsi"/>
          <w:sz w:val="24"/>
          <w:szCs w:val="24"/>
        </w:rPr>
      </w:pPr>
      <w:r w:rsidRPr="00187BBA">
        <w:rPr>
          <w:rFonts w:asciiTheme="minorHAnsi" w:hAnsiTheme="minorHAnsi" w:cstheme="minorHAnsi"/>
          <w:sz w:val="24"/>
          <w:szCs w:val="24"/>
        </w:rPr>
        <w:t>Ο ουσιαστικός έλεγχος και η αξιολόγηση των Προσφορών, (Δικαιολογητικά Συμμετοχής, Τεχνική και Οικονομική Προσφορά) γίνεται από την αρμόδια Επιτροπή  σε κλειστές συνεδριάσεις.</w:t>
      </w:r>
    </w:p>
    <w:p w:rsidR="00407978" w:rsidRPr="00187BBA" w:rsidRDefault="00407978" w:rsidP="00281CF7">
      <w:pPr>
        <w:numPr>
          <w:ilvl w:val="0"/>
          <w:numId w:val="41"/>
        </w:numPr>
        <w:spacing w:before="60" w:after="0"/>
        <w:rPr>
          <w:rFonts w:asciiTheme="minorHAnsi" w:hAnsiTheme="minorHAnsi" w:cstheme="minorHAnsi"/>
          <w:sz w:val="24"/>
          <w:szCs w:val="24"/>
        </w:rPr>
      </w:pPr>
      <w:r w:rsidRPr="00187BBA">
        <w:rPr>
          <w:rFonts w:asciiTheme="minorHAnsi" w:hAnsiTheme="minorHAnsi" w:cstheme="minorHAnsi"/>
          <w:sz w:val="24"/>
          <w:szCs w:val="24"/>
        </w:rPr>
        <w:t xml:space="preserve">Κατά την ημερομηνία διενέργειας του Διαγωνισμού οι παρευρισκόμενοι λαμβάνουν γνώση μόνο των συμμετεχόντων στο Διαγωνισμό. Όσοι από τους υποψήφιους Αναδόχους επιθυμούν, μπορούν να πληροφορηθούν το περιεχόμενο των άλλων Προσφορών (φακέλου δικαιολογητικών και τεχνικών προσφορών) ύστερα από σχετική ειδοποίησή τους από την αρμόδια Επιτροπή. Η εξέταση των Προσφορών θα γίνει στον χώρο της Αναθέτουσας Αρχής, χωρίς απομάκρυνσή τους από το χώρο της Αναθέτουσα Αρχής και χωρίς να επιτρέπεται η </w:t>
      </w:r>
      <w:proofErr w:type="spellStart"/>
      <w:r w:rsidRPr="00187BBA">
        <w:rPr>
          <w:rFonts w:asciiTheme="minorHAnsi" w:hAnsiTheme="minorHAnsi" w:cstheme="minorHAnsi"/>
          <w:sz w:val="24"/>
          <w:szCs w:val="24"/>
        </w:rPr>
        <w:t>φωτοαντιγραφή</w:t>
      </w:r>
      <w:proofErr w:type="spellEnd"/>
      <w:r w:rsidRPr="00187BBA">
        <w:rPr>
          <w:rFonts w:asciiTheme="minorHAnsi" w:hAnsiTheme="minorHAnsi" w:cstheme="minorHAnsi"/>
          <w:sz w:val="24"/>
          <w:szCs w:val="24"/>
        </w:rPr>
        <w:t xml:space="preserve"> ή με οποιοδήποτε άλλο τρόπο ψηφιοποίηση, αναπαραγωγή ή αναμετάδοση. </w:t>
      </w:r>
    </w:p>
    <w:p w:rsidR="00407978" w:rsidRPr="00187BBA" w:rsidRDefault="00407978" w:rsidP="00281CF7">
      <w:pPr>
        <w:numPr>
          <w:ilvl w:val="0"/>
          <w:numId w:val="41"/>
        </w:numPr>
        <w:spacing w:before="60" w:after="0"/>
        <w:rPr>
          <w:rFonts w:asciiTheme="minorHAnsi" w:hAnsiTheme="minorHAnsi" w:cstheme="minorHAnsi"/>
          <w:sz w:val="24"/>
          <w:szCs w:val="24"/>
        </w:rPr>
      </w:pPr>
      <w:r w:rsidRPr="00187BBA">
        <w:rPr>
          <w:rFonts w:asciiTheme="minorHAnsi" w:hAnsiTheme="minorHAnsi" w:cstheme="minorHAnsi"/>
          <w:sz w:val="24"/>
          <w:szCs w:val="24"/>
        </w:rPr>
        <w:t xml:space="preserve">Σε περίπτωση που με την Προσφορά υποβάλλονται στοιχεία και πληροφορίες εμπιστευτικού χαρακτήρα, η γνωστοποίηση των οποίων στους </w:t>
      </w:r>
      <w:proofErr w:type="spellStart"/>
      <w:r w:rsidRPr="00187BBA">
        <w:rPr>
          <w:rFonts w:asciiTheme="minorHAnsi" w:hAnsiTheme="minorHAnsi" w:cstheme="minorHAnsi"/>
          <w:sz w:val="24"/>
          <w:szCs w:val="24"/>
        </w:rPr>
        <w:t>Συνδιαγωνιζόμενους</w:t>
      </w:r>
      <w:proofErr w:type="spellEnd"/>
      <w:r w:rsidRPr="00187BBA">
        <w:rPr>
          <w:rFonts w:asciiTheme="minorHAnsi" w:hAnsiTheme="minorHAnsi" w:cstheme="minorHAnsi"/>
          <w:sz w:val="24"/>
          <w:szCs w:val="24"/>
        </w:rPr>
        <w:t xml:space="preserve"> θα έθιγε τα έννομα συμφέροντά τους, τότε ο υποψήφιος Ανάδοχος οφείλει να σημειώνει επ’ αυτών την ένδειξη </w:t>
      </w:r>
      <w:r w:rsidRPr="00187BBA">
        <w:rPr>
          <w:rFonts w:asciiTheme="minorHAnsi" w:hAnsiTheme="minorHAnsi" w:cstheme="minorHAnsi"/>
          <w:i/>
          <w:sz w:val="24"/>
          <w:szCs w:val="24"/>
        </w:rPr>
        <w:t>«πληροφορίες εμπιστευτικού χαρακτήρα»</w:t>
      </w:r>
      <w:r w:rsidRPr="00187BBA">
        <w:rPr>
          <w:rFonts w:asciiTheme="minorHAnsi" w:hAnsiTheme="minorHAnsi" w:cstheme="minorHAnsi"/>
          <w:sz w:val="24"/>
          <w:szCs w:val="24"/>
        </w:rPr>
        <w:t xml:space="preserve"> και να ενημερώνει την αρμόδια Επιτροπή κατά την ημερομηνία διενέργειας του Διαγωνισμού. Όλες οι πληροφορίες εμπιστευτικού χαρακτήρα θα πρέπει να αναφέρονται ανακεφαλαιωτικά στην αρχή της Προσφοράς. Σε αντίθετη περίπτωση θα δύναται να λαμβάνουν γνώση αυτών των πληροφοριών οι </w:t>
      </w:r>
      <w:proofErr w:type="spellStart"/>
      <w:r w:rsidRPr="00187BBA">
        <w:rPr>
          <w:rFonts w:asciiTheme="minorHAnsi" w:hAnsiTheme="minorHAnsi" w:cstheme="minorHAnsi"/>
          <w:sz w:val="24"/>
          <w:szCs w:val="24"/>
        </w:rPr>
        <w:t>Συνδιαγωνιζόμενοι</w:t>
      </w:r>
      <w:proofErr w:type="spellEnd"/>
      <w:r w:rsidRPr="00187BBA">
        <w:rPr>
          <w:rFonts w:asciiTheme="minorHAnsi" w:hAnsiTheme="minorHAnsi" w:cstheme="minorHAnsi"/>
          <w:sz w:val="24"/>
          <w:szCs w:val="24"/>
        </w:rPr>
        <w:t>. Η έννοια της πληροφορίας εμπιστευτικού χαρακτήρα αφορά μόνο στην προστασία του απορρήτου που καλύπτει τεχνικά ή εμπορικά ζητήματα της επιχείρησης του ενδιαφερομένου.</w:t>
      </w:r>
    </w:p>
    <w:p w:rsidR="00407978" w:rsidRPr="00187BBA" w:rsidRDefault="00407978" w:rsidP="00281CF7">
      <w:pPr>
        <w:numPr>
          <w:ilvl w:val="0"/>
          <w:numId w:val="41"/>
        </w:numPr>
        <w:spacing w:before="60" w:after="0"/>
        <w:rPr>
          <w:rFonts w:asciiTheme="minorHAnsi" w:hAnsiTheme="minorHAnsi" w:cstheme="minorHAnsi"/>
          <w:sz w:val="24"/>
          <w:szCs w:val="24"/>
        </w:rPr>
      </w:pPr>
      <w:r w:rsidRPr="00187BBA">
        <w:rPr>
          <w:rFonts w:asciiTheme="minorHAnsi" w:hAnsiTheme="minorHAnsi" w:cstheme="minorHAnsi"/>
          <w:sz w:val="24"/>
          <w:szCs w:val="24"/>
        </w:rPr>
        <w:t>Σε κάθε στάδιο της διαδικασίας αποσφράγισης των Προσφορών η αρμόδια Επιτροπή συντάσσει πρακτικά τα οποία παραδίδει στην ΗΔΙΚΑ ΑΕ  σε δύο (2) όμοια αντίτυπα.</w:t>
      </w:r>
    </w:p>
    <w:p w:rsidR="000C0FEE" w:rsidRDefault="000C0FEE">
      <w:pPr>
        <w:spacing w:after="0"/>
        <w:jc w:val="left"/>
        <w:rPr>
          <w:rFonts w:asciiTheme="minorHAnsi" w:hAnsiTheme="minorHAnsi" w:cstheme="minorHAnsi"/>
          <w:i/>
          <w:sz w:val="24"/>
          <w:szCs w:val="24"/>
          <w:u w:val="single"/>
        </w:rPr>
      </w:pPr>
      <w:r>
        <w:rPr>
          <w:rFonts w:asciiTheme="minorHAnsi" w:hAnsiTheme="minorHAnsi" w:cstheme="minorHAnsi"/>
          <w:i/>
          <w:sz w:val="24"/>
          <w:szCs w:val="24"/>
          <w:u w:val="single"/>
        </w:rPr>
        <w:br w:type="page"/>
      </w:r>
    </w:p>
    <w:p w:rsidR="00407978" w:rsidRPr="00187BBA" w:rsidRDefault="00407978" w:rsidP="00407978">
      <w:pPr>
        <w:spacing w:after="0"/>
        <w:rPr>
          <w:rFonts w:asciiTheme="minorHAnsi" w:hAnsiTheme="minorHAnsi" w:cstheme="minorHAnsi"/>
          <w:i/>
          <w:sz w:val="24"/>
          <w:szCs w:val="24"/>
          <w:u w:val="single"/>
        </w:rPr>
      </w:pPr>
      <w:r w:rsidRPr="00187BBA">
        <w:rPr>
          <w:rFonts w:asciiTheme="minorHAnsi" w:hAnsiTheme="minorHAnsi" w:cstheme="minorHAnsi"/>
          <w:i/>
          <w:sz w:val="24"/>
          <w:szCs w:val="24"/>
          <w:u w:val="single"/>
        </w:rPr>
        <w:lastRenderedPageBreak/>
        <w:t>Σημείωση:</w:t>
      </w:r>
    </w:p>
    <w:p w:rsidR="00407978" w:rsidRPr="00187BBA" w:rsidRDefault="00407978" w:rsidP="00407978">
      <w:pPr>
        <w:spacing w:after="0"/>
        <w:rPr>
          <w:rFonts w:asciiTheme="minorHAnsi" w:hAnsiTheme="minorHAnsi" w:cstheme="minorHAnsi"/>
          <w:sz w:val="24"/>
          <w:szCs w:val="24"/>
        </w:rPr>
      </w:pPr>
      <w:r w:rsidRPr="00187BBA">
        <w:rPr>
          <w:rFonts w:asciiTheme="minorHAnsi" w:hAnsiTheme="minorHAnsi" w:cstheme="minorHAnsi"/>
          <w:sz w:val="24"/>
          <w:szCs w:val="24"/>
        </w:rPr>
        <w:t>Η αρμόδια Επιτροπή ελέγχει τα μέσα (</w:t>
      </w:r>
      <w:proofErr w:type="spellStart"/>
      <w:r w:rsidRPr="00187BBA">
        <w:rPr>
          <w:rFonts w:asciiTheme="minorHAnsi" w:hAnsiTheme="minorHAnsi" w:cstheme="minorHAnsi"/>
          <w:sz w:val="24"/>
          <w:szCs w:val="24"/>
        </w:rPr>
        <w:t>cds</w:t>
      </w:r>
      <w:proofErr w:type="spellEnd"/>
      <w:r w:rsidRPr="00187BBA">
        <w:rPr>
          <w:rFonts w:asciiTheme="minorHAnsi" w:hAnsiTheme="minorHAnsi" w:cstheme="minorHAnsi"/>
          <w:sz w:val="24"/>
          <w:szCs w:val="24"/>
        </w:rPr>
        <w:t>) που περιέχουν τα ηλεκτρονικά αρχεία των Τεχνικών και των Οικονομικών Προσφορών αναφορικά με:</w:t>
      </w:r>
    </w:p>
    <w:p w:rsidR="00407978" w:rsidRPr="00187BBA" w:rsidRDefault="00407978" w:rsidP="00281CF7">
      <w:pPr>
        <w:numPr>
          <w:ilvl w:val="0"/>
          <w:numId w:val="69"/>
        </w:numPr>
        <w:spacing w:after="0"/>
        <w:ind w:left="357" w:hanging="357"/>
        <w:rPr>
          <w:rFonts w:asciiTheme="minorHAnsi" w:hAnsiTheme="minorHAnsi" w:cstheme="minorHAnsi"/>
          <w:bCs/>
          <w:iCs/>
          <w:sz w:val="24"/>
          <w:szCs w:val="24"/>
        </w:rPr>
      </w:pPr>
      <w:r w:rsidRPr="00187BBA">
        <w:rPr>
          <w:rFonts w:asciiTheme="minorHAnsi" w:hAnsiTheme="minorHAnsi" w:cstheme="minorHAnsi"/>
          <w:sz w:val="24"/>
          <w:szCs w:val="24"/>
        </w:rPr>
        <w:t xml:space="preserve">το κατά πόσον είναι αναγνώσιμα και μη </w:t>
      </w:r>
      <w:proofErr w:type="spellStart"/>
      <w:r w:rsidRPr="00187BBA">
        <w:rPr>
          <w:rFonts w:asciiTheme="minorHAnsi" w:hAnsiTheme="minorHAnsi" w:cstheme="minorHAnsi"/>
          <w:sz w:val="24"/>
          <w:szCs w:val="24"/>
        </w:rPr>
        <w:t>επανεγγράψιμα</w:t>
      </w:r>
      <w:proofErr w:type="spellEnd"/>
      <w:r w:rsidRPr="00187BBA">
        <w:rPr>
          <w:rFonts w:asciiTheme="minorHAnsi" w:hAnsiTheme="minorHAnsi" w:cstheme="minorHAnsi"/>
          <w:sz w:val="24"/>
          <w:szCs w:val="24"/>
        </w:rPr>
        <w:t>,</w:t>
      </w:r>
    </w:p>
    <w:p w:rsidR="00407978" w:rsidRPr="00187BBA" w:rsidRDefault="00407978" w:rsidP="00281CF7">
      <w:pPr>
        <w:numPr>
          <w:ilvl w:val="0"/>
          <w:numId w:val="69"/>
        </w:numPr>
        <w:spacing w:after="0"/>
        <w:ind w:left="357" w:hanging="357"/>
        <w:rPr>
          <w:rFonts w:asciiTheme="minorHAnsi" w:hAnsiTheme="minorHAnsi" w:cstheme="minorHAnsi"/>
          <w:bCs/>
          <w:iCs/>
          <w:sz w:val="24"/>
          <w:szCs w:val="24"/>
        </w:rPr>
      </w:pPr>
      <w:r w:rsidRPr="00187BBA">
        <w:rPr>
          <w:rFonts w:asciiTheme="minorHAnsi" w:hAnsiTheme="minorHAnsi" w:cstheme="minorHAnsi"/>
          <w:sz w:val="24"/>
          <w:szCs w:val="24"/>
        </w:rPr>
        <w:t>οποιαδήποτε άλλη παράλειψη που υποπέσει στην αντίληψή της.</w:t>
      </w:r>
    </w:p>
    <w:p w:rsidR="00407978" w:rsidRPr="00187BBA" w:rsidRDefault="00407978" w:rsidP="00407978">
      <w:pPr>
        <w:spacing w:before="60" w:after="0"/>
        <w:rPr>
          <w:rFonts w:asciiTheme="minorHAnsi" w:hAnsiTheme="minorHAnsi" w:cstheme="minorHAnsi"/>
          <w:sz w:val="24"/>
          <w:szCs w:val="24"/>
        </w:rPr>
      </w:pPr>
      <w:r w:rsidRPr="00187BBA">
        <w:rPr>
          <w:rFonts w:asciiTheme="minorHAnsi" w:hAnsiTheme="minorHAnsi" w:cstheme="minorHAnsi"/>
          <w:sz w:val="24"/>
          <w:szCs w:val="24"/>
        </w:rPr>
        <w:t xml:space="preserve">Σε περίπτωση που παρουσιαστεί πρόβλημα σε κάποιο μέσο (cd) αυτό επιστρέφεται στον υποψήφιο Ανάδοχο, ο οποίος αναλαμβάνει την υποχρέωση να προσκομίσει νέο, σύμφωνα με τις προαναφερθείσες απαιτήσεις της Διακήρυξης, εντός </w:t>
      </w:r>
      <w:r w:rsidRPr="00187BBA">
        <w:rPr>
          <w:rFonts w:asciiTheme="minorHAnsi" w:hAnsiTheme="minorHAnsi" w:cstheme="minorHAnsi"/>
          <w:b/>
          <w:sz w:val="24"/>
          <w:szCs w:val="24"/>
        </w:rPr>
        <w:t>δύο (2) ημερών από την με απόδειξη παραλαβής, έγγραφη ενημέρωση</w:t>
      </w:r>
      <w:r w:rsidRPr="00187BBA">
        <w:rPr>
          <w:rFonts w:asciiTheme="minorHAnsi" w:hAnsiTheme="minorHAnsi" w:cstheme="minorHAnsi"/>
          <w:sz w:val="24"/>
          <w:szCs w:val="24"/>
        </w:rPr>
        <w:t>.</w:t>
      </w:r>
    </w:p>
    <w:p w:rsidR="00C34106" w:rsidRPr="00187BBA" w:rsidRDefault="00C34106" w:rsidP="00281CF7">
      <w:pPr>
        <w:pStyle w:val="31"/>
        <w:numPr>
          <w:ilvl w:val="2"/>
          <w:numId w:val="91"/>
        </w:numPr>
        <w:spacing w:before="60" w:after="0"/>
        <w:rPr>
          <w:rFonts w:asciiTheme="minorHAnsi" w:hAnsiTheme="minorHAnsi" w:cstheme="minorHAnsi"/>
          <w:sz w:val="24"/>
          <w:szCs w:val="24"/>
        </w:rPr>
      </w:pPr>
      <w:bookmarkStart w:id="596" w:name="_Toc404170533"/>
      <w:r w:rsidRPr="00187BBA">
        <w:rPr>
          <w:rFonts w:asciiTheme="minorHAnsi" w:hAnsiTheme="minorHAnsi" w:cstheme="minorHAnsi"/>
          <w:sz w:val="24"/>
          <w:szCs w:val="24"/>
        </w:rPr>
        <w:t>Διαδικασία Αξιολόγησης Προσφορών</w:t>
      </w:r>
      <w:bookmarkEnd w:id="592"/>
      <w:bookmarkEnd w:id="593"/>
      <w:bookmarkEnd w:id="594"/>
      <w:bookmarkEnd w:id="595"/>
      <w:bookmarkEnd w:id="596"/>
    </w:p>
    <w:p w:rsidR="00FC02A1" w:rsidRPr="00187BBA" w:rsidRDefault="00FC02A1" w:rsidP="00FC02A1">
      <w:pPr>
        <w:rPr>
          <w:rFonts w:asciiTheme="minorHAnsi" w:hAnsiTheme="minorHAnsi" w:cstheme="minorHAnsi"/>
          <w:color w:val="000000"/>
          <w:sz w:val="24"/>
          <w:szCs w:val="24"/>
        </w:rPr>
      </w:pPr>
      <w:bookmarkStart w:id="597" w:name="_Toc240445843"/>
      <w:bookmarkStart w:id="598" w:name="_Toc9049526"/>
      <w:bookmarkStart w:id="599" w:name="_Toc9050798"/>
      <w:bookmarkStart w:id="600" w:name="_Toc16061711"/>
      <w:bookmarkStart w:id="601" w:name="_Toc25743321"/>
      <w:bookmarkStart w:id="602" w:name="_Toc26592535"/>
      <w:bookmarkStart w:id="603" w:name="_Toc43634791"/>
      <w:bookmarkStart w:id="604" w:name="_Toc44821171"/>
      <w:bookmarkStart w:id="605" w:name="_Toc48552963"/>
      <w:bookmarkStart w:id="606" w:name="_Toc49074409"/>
      <w:bookmarkStart w:id="607" w:name="_Toc377636234"/>
      <w:bookmarkStart w:id="608" w:name="_Toc388442516"/>
      <w:bookmarkStart w:id="609" w:name="_Toc390766761"/>
      <w:r w:rsidRPr="00187BBA">
        <w:rPr>
          <w:rFonts w:asciiTheme="minorHAnsi" w:hAnsiTheme="minorHAnsi" w:cstheme="minorHAnsi"/>
          <w:color w:val="000000"/>
          <w:sz w:val="24"/>
          <w:szCs w:val="24"/>
        </w:rPr>
        <w:t>Η αξιολόγηση θα γίνει με κριτήριο ανάθεσης την πλέον συμφέρουσα από οικονομική άποψη Προσφορά.</w:t>
      </w:r>
    </w:p>
    <w:p w:rsidR="00FC02A1" w:rsidRPr="00187BBA" w:rsidRDefault="00FC02A1" w:rsidP="00FC02A1">
      <w:pPr>
        <w:rPr>
          <w:rFonts w:asciiTheme="minorHAnsi" w:hAnsiTheme="minorHAnsi" w:cstheme="minorHAnsi"/>
          <w:color w:val="000000"/>
          <w:sz w:val="24"/>
          <w:szCs w:val="24"/>
        </w:rPr>
      </w:pPr>
      <w:r w:rsidRPr="00187BBA">
        <w:rPr>
          <w:rFonts w:asciiTheme="minorHAnsi" w:hAnsiTheme="minorHAnsi" w:cstheme="minorHAnsi"/>
          <w:color w:val="000000"/>
          <w:sz w:val="24"/>
          <w:szCs w:val="24"/>
        </w:rPr>
        <w:t xml:space="preserve">Για την επιλογή της πλέον συμφέρουσας από οικονομική άποψη Προσφοράς η </w:t>
      </w:r>
      <w:r w:rsidRPr="00187BBA">
        <w:rPr>
          <w:rFonts w:asciiTheme="minorHAnsi" w:hAnsiTheme="minorHAnsi" w:cstheme="minorHAnsi"/>
          <w:sz w:val="24"/>
          <w:szCs w:val="24"/>
        </w:rPr>
        <w:t xml:space="preserve">αρμόδια Επιτροπή </w:t>
      </w:r>
      <w:r w:rsidRPr="00187BBA">
        <w:rPr>
          <w:rFonts w:asciiTheme="minorHAnsi" w:hAnsiTheme="minorHAnsi" w:cstheme="minorHAnsi"/>
          <w:color w:val="000000"/>
          <w:sz w:val="24"/>
          <w:szCs w:val="24"/>
        </w:rPr>
        <w:t>θα προβεί στα παρακάτω:</w:t>
      </w:r>
    </w:p>
    <w:p w:rsidR="00FC02A1" w:rsidRPr="00187BBA" w:rsidRDefault="00FC02A1" w:rsidP="00281CF7">
      <w:pPr>
        <w:numPr>
          <w:ilvl w:val="0"/>
          <w:numId w:val="73"/>
        </w:numPr>
        <w:spacing w:after="0"/>
        <w:ind w:left="357" w:hanging="357"/>
        <w:rPr>
          <w:rFonts w:asciiTheme="minorHAnsi" w:hAnsiTheme="minorHAnsi" w:cstheme="minorHAnsi"/>
          <w:sz w:val="24"/>
          <w:szCs w:val="24"/>
        </w:rPr>
      </w:pPr>
      <w:bookmarkStart w:id="610" w:name="_Toc309051302"/>
      <w:bookmarkStart w:id="611" w:name="_Toc377666055"/>
      <w:r w:rsidRPr="00187BBA">
        <w:rPr>
          <w:rFonts w:asciiTheme="minorHAnsi" w:hAnsiTheme="minorHAnsi" w:cstheme="minorHAnsi"/>
          <w:sz w:val="24"/>
          <w:szCs w:val="24"/>
        </w:rPr>
        <w:t xml:space="preserve">Επιλογή των αποδεκτών προσφορών. Για όσες Προσφορές δεν κρίνονται αποδεκτές λόγω οιασδήποτε έλλειψης ως προς τα δικαιολογητικά συμμετοχής, ελάχιστες προϋποθέσεις συμμετοχής, κάλυψη των προδιαγραφών της προκήρυξης και κάλυψη τεχνικών προδιαγραφών, η Επιτροπή δεν θα προχωρήσει σε αποσφράγιση των οικονομικών προσφορών μέχρις ότου αποφανθεί τελεσίδικα το ΔΣ της ΗΔΙΚΑ ΑΕ. </w:t>
      </w:r>
    </w:p>
    <w:p w:rsidR="00FC02A1" w:rsidRPr="00187BBA" w:rsidRDefault="00FC02A1" w:rsidP="00281CF7">
      <w:pPr>
        <w:numPr>
          <w:ilvl w:val="0"/>
          <w:numId w:val="73"/>
        </w:numPr>
        <w:spacing w:after="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Αξιολόγηση των οικονομικών Προσφορών για όσες Προσφορές δεν έχουν απορριφθεί ως μη αποδεκτές στο προηγούμενο στάδιο της αξιολόγησης,  </w:t>
      </w:r>
    </w:p>
    <w:bookmarkEnd w:id="610"/>
    <w:bookmarkEnd w:id="611"/>
    <w:p w:rsidR="00FC02A1" w:rsidRPr="00187BBA" w:rsidRDefault="00FC02A1" w:rsidP="00281CF7">
      <w:pPr>
        <w:numPr>
          <w:ilvl w:val="0"/>
          <w:numId w:val="73"/>
        </w:numPr>
        <w:spacing w:after="0"/>
        <w:rPr>
          <w:rFonts w:asciiTheme="minorHAnsi" w:hAnsiTheme="minorHAnsi" w:cstheme="minorHAnsi"/>
          <w:sz w:val="24"/>
          <w:szCs w:val="24"/>
        </w:rPr>
      </w:pPr>
      <w:r w:rsidRPr="00187BBA">
        <w:rPr>
          <w:rFonts w:asciiTheme="minorHAnsi" w:hAnsiTheme="minorHAnsi" w:cstheme="minorHAnsi"/>
          <w:sz w:val="24"/>
          <w:szCs w:val="24"/>
        </w:rPr>
        <w:t>Κατάταξη των Προσφορών για την τελική επιλογή της πλέον συμφέρουσας από οικονομική άποψη Προσφοράς με βάση τον ακόλουθο τύπο:</w:t>
      </w:r>
    </w:p>
    <w:p w:rsidR="00FC02A1" w:rsidRPr="00187BBA" w:rsidRDefault="00FC02A1" w:rsidP="00FC02A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lang w:val="en-US"/>
        </w:rPr>
      </w:pPr>
      <w:r w:rsidRPr="00187BBA">
        <w:rPr>
          <w:rFonts w:asciiTheme="minorHAnsi" w:hAnsiTheme="minorHAnsi" w:cstheme="minorHAnsi"/>
          <w:b/>
          <w:sz w:val="24"/>
          <w:szCs w:val="24"/>
        </w:rPr>
        <w:t>Λ</w:t>
      </w:r>
      <w:proofErr w:type="spellStart"/>
      <w:r w:rsidRPr="00187BBA">
        <w:rPr>
          <w:rFonts w:asciiTheme="minorHAnsi" w:hAnsiTheme="minorHAnsi" w:cstheme="minorHAnsi"/>
          <w:b/>
          <w:sz w:val="24"/>
          <w:szCs w:val="24"/>
          <w:vertAlign w:val="subscript"/>
          <w:lang w:val="en-US"/>
        </w:rPr>
        <w:t>i</w:t>
      </w:r>
      <w:proofErr w:type="spellEnd"/>
      <w:r w:rsidRPr="00187BBA">
        <w:rPr>
          <w:rFonts w:asciiTheme="minorHAnsi" w:hAnsiTheme="minorHAnsi" w:cstheme="minorHAnsi"/>
          <w:b/>
          <w:sz w:val="24"/>
          <w:szCs w:val="24"/>
          <w:lang w:val="en-US"/>
        </w:rPr>
        <w:t xml:space="preserve"> = 15</w:t>
      </w:r>
      <w:r w:rsidR="000375CA" w:rsidRPr="00187BBA">
        <w:rPr>
          <w:rFonts w:asciiTheme="minorHAnsi" w:hAnsiTheme="minorHAnsi" w:cstheme="minorHAnsi"/>
          <w:b/>
          <w:sz w:val="24"/>
          <w:szCs w:val="24"/>
          <w:lang w:val="en-US"/>
        </w:rPr>
        <w:t>*</w:t>
      </w:r>
      <w:r w:rsidRPr="00187BBA">
        <w:rPr>
          <w:rFonts w:asciiTheme="minorHAnsi" w:hAnsiTheme="minorHAnsi" w:cstheme="minorHAnsi"/>
          <w:b/>
          <w:sz w:val="24"/>
          <w:szCs w:val="24"/>
          <w:lang w:val="en-US"/>
        </w:rPr>
        <w:t xml:space="preserve"> </w:t>
      </w:r>
      <w:r w:rsidR="000375CA" w:rsidRPr="00187BBA">
        <w:rPr>
          <w:rFonts w:asciiTheme="minorHAnsi" w:hAnsiTheme="minorHAnsi" w:cstheme="minorHAnsi"/>
          <w:b/>
          <w:sz w:val="24"/>
          <w:szCs w:val="24"/>
          <w:lang w:val="en-US"/>
        </w:rPr>
        <w:t>(</w:t>
      </w:r>
      <w:proofErr w:type="spellStart"/>
      <w:r w:rsidR="000375CA" w:rsidRPr="00187BBA">
        <w:rPr>
          <w:rFonts w:asciiTheme="minorHAnsi" w:hAnsiTheme="minorHAnsi" w:cstheme="minorHAnsi"/>
          <w:b/>
          <w:sz w:val="24"/>
          <w:szCs w:val="24"/>
          <w:lang w:val="en-US"/>
        </w:rPr>
        <w:t>CT</w:t>
      </w:r>
      <w:r w:rsidR="000375CA" w:rsidRPr="00187BBA">
        <w:rPr>
          <w:rFonts w:asciiTheme="minorHAnsi" w:hAnsiTheme="minorHAnsi" w:cstheme="minorHAnsi"/>
          <w:b/>
          <w:sz w:val="24"/>
          <w:szCs w:val="24"/>
          <w:vertAlign w:val="subscript"/>
          <w:lang w:val="en-US"/>
        </w:rPr>
        <w:t>min</w:t>
      </w:r>
      <w:proofErr w:type="spellEnd"/>
      <w:r w:rsidR="000375CA" w:rsidRPr="00187BBA">
        <w:rPr>
          <w:rFonts w:asciiTheme="minorHAnsi" w:hAnsiTheme="minorHAnsi" w:cstheme="minorHAnsi"/>
          <w:b/>
          <w:sz w:val="24"/>
          <w:szCs w:val="24"/>
          <w:lang w:val="en-US"/>
        </w:rPr>
        <w:t>/</w:t>
      </w:r>
      <w:proofErr w:type="spellStart"/>
      <w:r w:rsidR="000375CA" w:rsidRPr="00187BBA">
        <w:rPr>
          <w:rFonts w:asciiTheme="minorHAnsi" w:hAnsiTheme="minorHAnsi" w:cstheme="minorHAnsi"/>
          <w:b/>
          <w:sz w:val="24"/>
          <w:szCs w:val="24"/>
          <w:lang w:val="en-US"/>
        </w:rPr>
        <w:t>CT</w:t>
      </w:r>
      <w:r w:rsidR="000375CA" w:rsidRPr="00187BBA">
        <w:rPr>
          <w:rFonts w:asciiTheme="minorHAnsi" w:hAnsiTheme="minorHAnsi" w:cstheme="minorHAnsi"/>
          <w:b/>
          <w:sz w:val="24"/>
          <w:szCs w:val="24"/>
          <w:vertAlign w:val="subscript"/>
          <w:lang w:val="en-US"/>
        </w:rPr>
        <w:t>i</w:t>
      </w:r>
      <w:proofErr w:type="spellEnd"/>
      <w:r w:rsidR="000375CA" w:rsidRPr="00187BBA">
        <w:rPr>
          <w:rFonts w:asciiTheme="minorHAnsi" w:hAnsiTheme="minorHAnsi" w:cstheme="minorHAnsi"/>
          <w:b/>
          <w:sz w:val="24"/>
          <w:szCs w:val="24"/>
          <w:lang w:val="en-US"/>
        </w:rPr>
        <w:t>)+25*(Y</w:t>
      </w:r>
      <w:r w:rsidR="000375CA" w:rsidRPr="00187BBA">
        <w:rPr>
          <w:rFonts w:asciiTheme="minorHAnsi" w:hAnsiTheme="minorHAnsi" w:cstheme="minorHAnsi"/>
          <w:b/>
          <w:sz w:val="24"/>
          <w:szCs w:val="24"/>
          <w:vertAlign w:val="subscript"/>
          <w:lang w:val="en-US"/>
        </w:rPr>
        <w:t>i</w:t>
      </w:r>
      <w:r w:rsidR="000375CA" w:rsidRPr="00187BBA">
        <w:rPr>
          <w:rFonts w:asciiTheme="minorHAnsi" w:hAnsiTheme="minorHAnsi" w:cstheme="minorHAnsi"/>
          <w:b/>
          <w:sz w:val="24"/>
          <w:szCs w:val="24"/>
          <w:lang w:val="en-US"/>
        </w:rPr>
        <w:t>/</w:t>
      </w:r>
      <w:proofErr w:type="spellStart"/>
      <w:r w:rsidR="000375CA" w:rsidRPr="00187BBA">
        <w:rPr>
          <w:rFonts w:asciiTheme="minorHAnsi" w:hAnsiTheme="minorHAnsi" w:cstheme="minorHAnsi"/>
          <w:b/>
          <w:sz w:val="24"/>
          <w:szCs w:val="24"/>
          <w:lang w:val="en-US"/>
        </w:rPr>
        <w:t>Y</w:t>
      </w:r>
      <w:r w:rsidR="000375CA" w:rsidRPr="00187BBA">
        <w:rPr>
          <w:rFonts w:asciiTheme="minorHAnsi" w:hAnsiTheme="minorHAnsi" w:cstheme="minorHAnsi"/>
          <w:b/>
          <w:sz w:val="24"/>
          <w:szCs w:val="24"/>
          <w:vertAlign w:val="subscript"/>
          <w:lang w:val="en-US"/>
        </w:rPr>
        <w:t>max</w:t>
      </w:r>
      <w:proofErr w:type="spellEnd"/>
      <w:r w:rsidR="000375CA" w:rsidRPr="00187BBA">
        <w:rPr>
          <w:rFonts w:asciiTheme="minorHAnsi" w:hAnsiTheme="minorHAnsi" w:cstheme="minorHAnsi"/>
          <w:b/>
          <w:sz w:val="24"/>
          <w:szCs w:val="24"/>
          <w:lang w:val="en-US"/>
        </w:rPr>
        <w:t>)+60</w:t>
      </w:r>
      <w:r w:rsidRPr="00187BBA">
        <w:rPr>
          <w:rFonts w:asciiTheme="minorHAnsi" w:hAnsiTheme="minorHAnsi" w:cstheme="minorHAnsi"/>
          <w:b/>
          <w:sz w:val="24"/>
          <w:szCs w:val="24"/>
          <w:lang w:val="en-US"/>
        </w:rPr>
        <w:t>*(</w:t>
      </w:r>
      <w:proofErr w:type="spellStart"/>
      <w:r w:rsidRPr="00187BBA">
        <w:rPr>
          <w:rFonts w:asciiTheme="minorHAnsi" w:hAnsiTheme="minorHAnsi" w:cstheme="minorHAnsi"/>
          <w:b/>
          <w:sz w:val="24"/>
          <w:szCs w:val="24"/>
          <w:lang w:val="en-US"/>
        </w:rPr>
        <w:t>K</w:t>
      </w:r>
      <w:r w:rsidRPr="00187BBA">
        <w:rPr>
          <w:rFonts w:asciiTheme="minorHAnsi" w:hAnsiTheme="minorHAnsi" w:cstheme="minorHAnsi"/>
          <w:b/>
          <w:sz w:val="24"/>
          <w:szCs w:val="24"/>
          <w:vertAlign w:val="subscript"/>
          <w:lang w:val="en-US"/>
        </w:rPr>
        <w:t>min</w:t>
      </w:r>
      <w:proofErr w:type="spellEnd"/>
      <w:r w:rsidRPr="00187BBA">
        <w:rPr>
          <w:rFonts w:asciiTheme="minorHAnsi" w:hAnsiTheme="minorHAnsi" w:cstheme="minorHAnsi"/>
          <w:b/>
          <w:sz w:val="24"/>
          <w:szCs w:val="24"/>
          <w:lang w:val="en-US"/>
        </w:rPr>
        <w:t>/</w:t>
      </w:r>
      <w:proofErr w:type="spellStart"/>
      <w:r w:rsidRPr="00187BBA">
        <w:rPr>
          <w:rFonts w:asciiTheme="minorHAnsi" w:hAnsiTheme="minorHAnsi" w:cstheme="minorHAnsi"/>
          <w:b/>
          <w:sz w:val="24"/>
          <w:szCs w:val="24"/>
          <w:lang w:val="en-US"/>
        </w:rPr>
        <w:t>K</w:t>
      </w:r>
      <w:r w:rsidRPr="00187BBA">
        <w:rPr>
          <w:rFonts w:asciiTheme="minorHAnsi" w:hAnsiTheme="minorHAnsi" w:cstheme="minorHAnsi"/>
          <w:b/>
          <w:sz w:val="24"/>
          <w:szCs w:val="24"/>
          <w:vertAlign w:val="subscript"/>
          <w:lang w:val="en-US"/>
        </w:rPr>
        <w:t>i</w:t>
      </w:r>
      <w:proofErr w:type="spellEnd"/>
      <w:r w:rsidRPr="00187BBA">
        <w:rPr>
          <w:rFonts w:asciiTheme="minorHAnsi" w:hAnsiTheme="minorHAnsi" w:cstheme="minorHAnsi"/>
          <w:b/>
          <w:sz w:val="24"/>
          <w:szCs w:val="24"/>
          <w:lang w:val="en-US"/>
        </w:rPr>
        <w:t>)</w:t>
      </w:r>
    </w:p>
    <w:p w:rsidR="00FC02A1" w:rsidRPr="00187BBA" w:rsidRDefault="00FC02A1" w:rsidP="00FC02A1">
      <w:pPr>
        <w:ind w:left="284"/>
        <w:rPr>
          <w:rFonts w:asciiTheme="minorHAnsi" w:hAnsiTheme="minorHAnsi" w:cstheme="minorHAnsi"/>
          <w:color w:val="000000"/>
          <w:sz w:val="24"/>
          <w:szCs w:val="24"/>
        </w:rPr>
      </w:pPr>
      <w:r w:rsidRPr="00187BBA">
        <w:rPr>
          <w:rFonts w:asciiTheme="minorHAnsi" w:hAnsiTheme="minorHAnsi" w:cstheme="minorHAnsi"/>
          <w:color w:val="000000"/>
          <w:sz w:val="24"/>
          <w:szCs w:val="24"/>
        </w:rPr>
        <w:t>όπου:</w:t>
      </w:r>
    </w:p>
    <w:p w:rsidR="000375CA" w:rsidRPr="00187BBA" w:rsidRDefault="000375CA" w:rsidP="00FC02A1">
      <w:pPr>
        <w:tabs>
          <w:tab w:val="left" w:pos="1080"/>
        </w:tabs>
        <w:ind w:left="284"/>
        <w:rPr>
          <w:rFonts w:asciiTheme="minorHAnsi" w:hAnsiTheme="minorHAnsi" w:cstheme="minorHAnsi"/>
          <w:color w:val="000000"/>
          <w:sz w:val="24"/>
          <w:szCs w:val="24"/>
        </w:rPr>
      </w:pPr>
      <w:proofErr w:type="spellStart"/>
      <w:r w:rsidRPr="00187BBA">
        <w:rPr>
          <w:rFonts w:asciiTheme="minorHAnsi" w:hAnsiTheme="minorHAnsi" w:cstheme="minorHAnsi"/>
          <w:b/>
          <w:color w:val="000000"/>
          <w:sz w:val="24"/>
          <w:szCs w:val="24"/>
          <w:lang w:val="en-US"/>
        </w:rPr>
        <w:t>CT</w:t>
      </w:r>
      <w:r w:rsidRPr="00187BBA">
        <w:rPr>
          <w:rFonts w:asciiTheme="minorHAnsi" w:hAnsiTheme="minorHAnsi" w:cstheme="minorHAnsi"/>
          <w:b/>
          <w:color w:val="000000"/>
          <w:sz w:val="24"/>
          <w:szCs w:val="24"/>
          <w:vertAlign w:val="subscript"/>
          <w:lang w:val="en-US"/>
        </w:rPr>
        <w:t>min</w:t>
      </w:r>
      <w:proofErr w:type="spellEnd"/>
      <w:r w:rsidRPr="00187BBA">
        <w:rPr>
          <w:rFonts w:asciiTheme="minorHAnsi" w:hAnsiTheme="minorHAnsi" w:cstheme="minorHAnsi"/>
          <w:b/>
          <w:color w:val="000000"/>
          <w:sz w:val="24"/>
          <w:szCs w:val="24"/>
          <w:vertAlign w:val="subscript"/>
        </w:rPr>
        <w:t xml:space="preserve">  </w:t>
      </w:r>
      <w:r w:rsidRPr="00187BBA">
        <w:rPr>
          <w:rFonts w:asciiTheme="minorHAnsi" w:hAnsiTheme="minorHAnsi" w:cstheme="minorHAnsi"/>
          <w:b/>
          <w:color w:val="000000"/>
          <w:sz w:val="24"/>
          <w:szCs w:val="24"/>
        </w:rPr>
        <w:t xml:space="preserve"> </w:t>
      </w:r>
      <w:r w:rsidRPr="00187BBA">
        <w:rPr>
          <w:rFonts w:asciiTheme="minorHAnsi" w:hAnsiTheme="minorHAnsi" w:cstheme="minorHAnsi"/>
          <w:color w:val="000000"/>
          <w:sz w:val="24"/>
          <w:szCs w:val="24"/>
        </w:rPr>
        <w:t>Ο ελάχιστος</w:t>
      </w:r>
      <w:r w:rsidR="00CC2BCC" w:rsidRPr="00187BBA">
        <w:rPr>
          <w:rFonts w:asciiTheme="minorHAnsi" w:hAnsiTheme="minorHAnsi" w:cstheme="minorHAnsi"/>
          <w:color w:val="000000"/>
          <w:sz w:val="24"/>
          <w:szCs w:val="24"/>
        </w:rPr>
        <w:t>,</w:t>
      </w:r>
      <w:r w:rsidRPr="00187BBA">
        <w:rPr>
          <w:rFonts w:asciiTheme="minorHAnsi" w:hAnsiTheme="minorHAnsi" w:cstheme="minorHAnsi"/>
          <w:color w:val="000000"/>
          <w:sz w:val="24"/>
          <w:szCs w:val="24"/>
        </w:rPr>
        <w:t xml:space="preserve"> </w:t>
      </w:r>
      <w:r w:rsidR="00CC2BCC" w:rsidRPr="00187BBA">
        <w:rPr>
          <w:rFonts w:asciiTheme="minorHAnsi" w:hAnsiTheme="minorHAnsi" w:cstheme="minorHAnsi"/>
          <w:color w:val="000000"/>
          <w:sz w:val="24"/>
          <w:szCs w:val="24"/>
        </w:rPr>
        <w:t xml:space="preserve">μεταξύ όλων των αποδεκτών προσφορών, </w:t>
      </w:r>
      <w:r w:rsidRPr="00187BBA">
        <w:rPr>
          <w:rFonts w:asciiTheme="minorHAnsi" w:hAnsiTheme="minorHAnsi" w:cstheme="minorHAnsi"/>
          <w:color w:val="000000"/>
          <w:sz w:val="24"/>
          <w:szCs w:val="24"/>
        </w:rPr>
        <w:t>χρόνος ολοκλήρωσης του έργου  σε Ημέρες</w:t>
      </w:r>
    </w:p>
    <w:p w:rsidR="000375CA" w:rsidRPr="00187BBA" w:rsidRDefault="000375CA" w:rsidP="00FC02A1">
      <w:pPr>
        <w:tabs>
          <w:tab w:val="left" w:pos="1080"/>
        </w:tabs>
        <w:ind w:left="284"/>
        <w:rPr>
          <w:rFonts w:asciiTheme="minorHAnsi" w:hAnsiTheme="minorHAnsi" w:cstheme="minorHAnsi"/>
          <w:color w:val="000000"/>
          <w:sz w:val="24"/>
          <w:szCs w:val="24"/>
        </w:rPr>
      </w:pPr>
      <w:proofErr w:type="spellStart"/>
      <w:r w:rsidRPr="00187BBA">
        <w:rPr>
          <w:rFonts w:asciiTheme="minorHAnsi" w:hAnsiTheme="minorHAnsi" w:cstheme="minorHAnsi"/>
          <w:b/>
          <w:color w:val="000000"/>
          <w:sz w:val="24"/>
          <w:szCs w:val="24"/>
          <w:lang w:val="en-US"/>
        </w:rPr>
        <w:t>CT</w:t>
      </w:r>
      <w:r w:rsidRPr="00187BBA">
        <w:rPr>
          <w:rFonts w:asciiTheme="minorHAnsi" w:hAnsiTheme="minorHAnsi" w:cstheme="minorHAnsi"/>
          <w:b/>
          <w:color w:val="000000"/>
          <w:sz w:val="24"/>
          <w:szCs w:val="24"/>
          <w:vertAlign w:val="subscript"/>
          <w:lang w:val="en-US"/>
        </w:rPr>
        <w:t>i</w:t>
      </w:r>
      <w:proofErr w:type="spellEnd"/>
      <w:r w:rsidRPr="00187BBA">
        <w:rPr>
          <w:rFonts w:asciiTheme="minorHAnsi" w:hAnsiTheme="minorHAnsi" w:cstheme="minorHAnsi"/>
          <w:b/>
          <w:color w:val="000000"/>
          <w:sz w:val="24"/>
          <w:szCs w:val="24"/>
        </w:rPr>
        <w:t xml:space="preserve">     </w:t>
      </w:r>
      <w:r w:rsidRPr="00187BBA">
        <w:rPr>
          <w:rFonts w:asciiTheme="minorHAnsi" w:hAnsiTheme="minorHAnsi" w:cstheme="minorHAnsi"/>
          <w:color w:val="000000"/>
          <w:sz w:val="24"/>
          <w:szCs w:val="24"/>
        </w:rPr>
        <w:t xml:space="preserve">Ο χρόνος ολοκλήρωσης του έργου της τεχνικής προσφοράς </w:t>
      </w:r>
      <w:proofErr w:type="spellStart"/>
      <w:r w:rsidRPr="00187BBA">
        <w:rPr>
          <w:rFonts w:asciiTheme="minorHAnsi" w:hAnsiTheme="minorHAnsi" w:cstheme="minorHAnsi"/>
          <w:color w:val="000000"/>
          <w:sz w:val="24"/>
          <w:szCs w:val="24"/>
          <w:lang w:val="en-US"/>
        </w:rPr>
        <w:t>i</w:t>
      </w:r>
      <w:proofErr w:type="spellEnd"/>
      <w:r w:rsidR="00CC2BCC" w:rsidRPr="00187BBA">
        <w:rPr>
          <w:rFonts w:asciiTheme="minorHAnsi" w:hAnsiTheme="minorHAnsi" w:cstheme="minorHAnsi"/>
          <w:color w:val="000000"/>
          <w:sz w:val="24"/>
          <w:szCs w:val="24"/>
        </w:rPr>
        <w:t xml:space="preserve"> σε ημέρες (&lt;=120)</w:t>
      </w:r>
    </w:p>
    <w:p w:rsidR="00FC02A1" w:rsidRPr="00187BBA" w:rsidRDefault="000375CA" w:rsidP="00FC02A1">
      <w:pPr>
        <w:tabs>
          <w:tab w:val="left" w:pos="1080"/>
        </w:tabs>
        <w:ind w:left="284"/>
        <w:rPr>
          <w:rFonts w:asciiTheme="minorHAnsi" w:hAnsiTheme="minorHAnsi" w:cstheme="minorHAnsi"/>
          <w:color w:val="000000"/>
          <w:sz w:val="24"/>
          <w:szCs w:val="24"/>
        </w:rPr>
      </w:pPr>
      <w:r w:rsidRPr="00187BBA">
        <w:rPr>
          <w:rFonts w:asciiTheme="minorHAnsi" w:hAnsiTheme="minorHAnsi" w:cstheme="minorHAnsi"/>
          <w:b/>
          <w:color w:val="000000"/>
          <w:sz w:val="24"/>
          <w:szCs w:val="24"/>
          <w:lang w:val="en-US"/>
        </w:rPr>
        <w:t>Y</w:t>
      </w:r>
      <w:proofErr w:type="spellStart"/>
      <w:r w:rsidR="00FC02A1" w:rsidRPr="00187BBA">
        <w:rPr>
          <w:rFonts w:asciiTheme="minorHAnsi" w:hAnsiTheme="minorHAnsi" w:cstheme="minorHAnsi"/>
          <w:b/>
          <w:color w:val="000000"/>
          <w:sz w:val="24"/>
          <w:szCs w:val="24"/>
          <w:vertAlign w:val="subscript"/>
        </w:rPr>
        <w:t>max</w:t>
      </w:r>
      <w:proofErr w:type="spellEnd"/>
      <w:r w:rsidR="00FC02A1" w:rsidRPr="00187BBA">
        <w:rPr>
          <w:rFonts w:asciiTheme="minorHAnsi" w:hAnsiTheme="minorHAnsi" w:cstheme="minorHAnsi"/>
          <w:b/>
          <w:color w:val="000000"/>
          <w:sz w:val="24"/>
          <w:szCs w:val="24"/>
          <w:vertAlign w:val="subscript"/>
        </w:rPr>
        <w:t xml:space="preserve"> </w:t>
      </w:r>
      <w:r w:rsidR="00CC2BCC" w:rsidRPr="00187BBA">
        <w:rPr>
          <w:rFonts w:asciiTheme="minorHAnsi" w:hAnsiTheme="minorHAnsi" w:cstheme="minorHAnsi"/>
          <w:color w:val="000000"/>
          <w:sz w:val="24"/>
          <w:szCs w:val="24"/>
          <w:vertAlign w:val="subscript"/>
        </w:rPr>
        <w:t xml:space="preserve"> </w:t>
      </w:r>
      <w:r w:rsidR="00CC2BCC" w:rsidRPr="00187BBA">
        <w:rPr>
          <w:rFonts w:asciiTheme="minorHAnsi" w:hAnsiTheme="minorHAnsi" w:cstheme="minorHAnsi"/>
          <w:color w:val="000000"/>
          <w:sz w:val="24"/>
          <w:szCs w:val="24"/>
        </w:rPr>
        <w:t xml:space="preserve"> Ο μέγιστος, μεταξύ των αποδεκτών προσφορών, χρόνος παροχής εγγύησης καλής λειτουργίας, μετρούμενος σε ακέραια έτη </w:t>
      </w:r>
      <w:r w:rsidR="00FC02A1" w:rsidRPr="00187BBA">
        <w:rPr>
          <w:rFonts w:asciiTheme="minorHAnsi" w:hAnsiTheme="minorHAnsi" w:cstheme="minorHAnsi"/>
          <w:color w:val="000000"/>
          <w:sz w:val="24"/>
          <w:szCs w:val="24"/>
        </w:rPr>
        <w:t xml:space="preserve"> συνολική βαθμολογία που έλαβε η καλύτερη Τεχνική Προσφορά </w:t>
      </w:r>
    </w:p>
    <w:p w:rsidR="00FC02A1" w:rsidRPr="00187BBA" w:rsidRDefault="00CC2BCC" w:rsidP="00FC02A1">
      <w:pPr>
        <w:tabs>
          <w:tab w:val="left" w:pos="1080"/>
        </w:tabs>
        <w:ind w:left="284"/>
        <w:rPr>
          <w:rFonts w:asciiTheme="minorHAnsi" w:hAnsiTheme="minorHAnsi" w:cstheme="minorHAnsi"/>
          <w:color w:val="000000"/>
          <w:sz w:val="24"/>
          <w:szCs w:val="24"/>
        </w:rPr>
      </w:pPr>
      <w:proofErr w:type="spellStart"/>
      <w:r w:rsidRPr="00187BBA">
        <w:rPr>
          <w:rFonts w:asciiTheme="minorHAnsi" w:hAnsiTheme="minorHAnsi" w:cstheme="minorHAnsi"/>
          <w:b/>
          <w:color w:val="000000"/>
          <w:sz w:val="24"/>
          <w:szCs w:val="24"/>
        </w:rPr>
        <w:t>Υ</w:t>
      </w:r>
      <w:r w:rsidR="00FC02A1" w:rsidRPr="00187BBA">
        <w:rPr>
          <w:rFonts w:asciiTheme="minorHAnsi" w:hAnsiTheme="minorHAnsi" w:cstheme="minorHAnsi"/>
          <w:b/>
          <w:color w:val="000000"/>
          <w:sz w:val="24"/>
          <w:szCs w:val="24"/>
          <w:vertAlign w:val="subscript"/>
        </w:rPr>
        <w:t>i</w:t>
      </w:r>
      <w:proofErr w:type="spellEnd"/>
      <w:r w:rsidRPr="00187BBA">
        <w:rPr>
          <w:rFonts w:asciiTheme="minorHAnsi" w:hAnsiTheme="minorHAnsi" w:cstheme="minorHAnsi"/>
          <w:color w:val="000000"/>
          <w:sz w:val="24"/>
          <w:szCs w:val="24"/>
          <w:vertAlign w:val="subscript"/>
        </w:rPr>
        <w:t xml:space="preserve">      </w:t>
      </w:r>
      <w:r w:rsidRPr="00187BBA">
        <w:rPr>
          <w:rFonts w:asciiTheme="minorHAnsi" w:hAnsiTheme="minorHAnsi" w:cstheme="minorHAnsi"/>
          <w:color w:val="000000"/>
          <w:sz w:val="24"/>
          <w:szCs w:val="24"/>
        </w:rPr>
        <w:t xml:space="preserve">   Ο παρεχόμενος χρόνος εγγύησης λειτουργίας </w:t>
      </w:r>
      <w:r w:rsidR="00FC02A1" w:rsidRPr="00187BBA">
        <w:rPr>
          <w:rFonts w:asciiTheme="minorHAnsi" w:hAnsiTheme="minorHAnsi" w:cstheme="minorHAnsi"/>
          <w:color w:val="000000"/>
          <w:sz w:val="24"/>
          <w:szCs w:val="24"/>
        </w:rPr>
        <w:t>της Τεχνικής Προσφοράς i</w:t>
      </w:r>
      <w:r w:rsidRPr="00187BBA">
        <w:rPr>
          <w:rFonts w:asciiTheme="minorHAnsi" w:hAnsiTheme="minorHAnsi" w:cstheme="minorHAnsi"/>
          <w:color w:val="000000"/>
          <w:sz w:val="24"/>
          <w:szCs w:val="24"/>
        </w:rPr>
        <w:t xml:space="preserve"> σε ακέραια έτη(&gt;=6)</w:t>
      </w:r>
    </w:p>
    <w:p w:rsidR="00FC02A1" w:rsidRPr="00187BBA" w:rsidRDefault="00FC02A1" w:rsidP="00FC02A1">
      <w:pPr>
        <w:tabs>
          <w:tab w:val="left" w:pos="1080"/>
        </w:tabs>
        <w:ind w:left="284"/>
        <w:rPr>
          <w:rFonts w:asciiTheme="minorHAnsi" w:hAnsiTheme="minorHAnsi" w:cstheme="minorHAnsi"/>
          <w:color w:val="000000"/>
          <w:sz w:val="24"/>
          <w:szCs w:val="24"/>
        </w:rPr>
      </w:pPr>
      <w:proofErr w:type="spellStart"/>
      <w:r w:rsidRPr="00187BBA">
        <w:rPr>
          <w:rFonts w:asciiTheme="minorHAnsi" w:hAnsiTheme="minorHAnsi" w:cstheme="minorHAnsi"/>
          <w:b/>
          <w:color w:val="000000"/>
          <w:sz w:val="24"/>
          <w:szCs w:val="24"/>
        </w:rPr>
        <w:t>K</w:t>
      </w:r>
      <w:r w:rsidRPr="00187BBA">
        <w:rPr>
          <w:rFonts w:asciiTheme="minorHAnsi" w:hAnsiTheme="minorHAnsi" w:cstheme="minorHAnsi"/>
          <w:b/>
          <w:color w:val="000000"/>
          <w:sz w:val="24"/>
          <w:szCs w:val="24"/>
          <w:vertAlign w:val="subscript"/>
        </w:rPr>
        <w:t>min</w:t>
      </w:r>
      <w:proofErr w:type="spellEnd"/>
      <w:r w:rsidRPr="00187BBA">
        <w:rPr>
          <w:rFonts w:asciiTheme="minorHAnsi" w:hAnsiTheme="minorHAnsi" w:cstheme="minorHAnsi"/>
          <w:color w:val="000000"/>
          <w:sz w:val="24"/>
          <w:szCs w:val="24"/>
          <w:vertAlign w:val="subscript"/>
        </w:rPr>
        <w:t xml:space="preserve"> </w:t>
      </w:r>
      <w:r w:rsidRPr="00187BBA">
        <w:rPr>
          <w:rFonts w:asciiTheme="minorHAnsi" w:hAnsiTheme="minorHAnsi" w:cstheme="minorHAnsi"/>
          <w:color w:val="000000"/>
          <w:sz w:val="24"/>
          <w:szCs w:val="24"/>
          <w:vertAlign w:val="subscript"/>
        </w:rPr>
        <w:tab/>
      </w:r>
      <w:r w:rsidRPr="00187BBA">
        <w:rPr>
          <w:rFonts w:asciiTheme="minorHAnsi" w:hAnsiTheme="minorHAnsi" w:cstheme="minorHAnsi"/>
          <w:color w:val="000000"/>
          <w:sz w:val="24"/>
          <w:szCs w:val="24"/>
        </w:rPr>
        <w:t xml:space="preserve">το συνολικό συγκριτικό κόστος της Προσφοράς με τη μικρότερη τιμή </w:t>
      </w:r>
    </w:p>
    <w:p w:rsidR="00FC02A1" w:rsidRPr="00187BBA" w:rsidRDefault="00FC02A1" w:rsidP="00FC02A1">
      <w:pPr>
        <w:tabs>
          <w:tab w:val="left" w:pos="1080"/>
        </w:tabs>
        <w:ind w:left="284"/>
        <w:rPr>
          <w:rFonts w:asciiTheme="minorHAnsi" w:hAnsiTheme="minorHAnsi" w:cstheme="minorHAnsi"/>
          <w:color w:val="000000"/>
          <w:sz w:val="24"/>
          <w:szCs w:val="24"/>
        </w:rPr>
      </w:pPr>
      <w:proofErr w:type="spellStart"/>
      <w:r w:rsidRPr="00187BBA">
        <w:rPr>
          <w:rFonts w:asciiTheme="minorHAnsi" w:hAnsiTheme="minorHAnsi" w:cstheme="minorHAnsi"/>
          <w:b/>
          <w:color w:val="000000"/>
          <w:sz w:val="24"/>
          <w:szCs w:val="24"/>
        </w:rPr>
        <w:t>Κ</w:t>
      </w:r>
      <w:r w:rsidRPr="00187BBA">
        <w:rPr>
          <w:rFonts w:asciiTheme="minorHAnsi" w:hAnsiTheme="minorHAnsi" w:cstheme="minorHAnsi"/>
          <w:b/>
          <w:color w:val="000000"/>
          <w:sz w:val="24"/>
          <w:szCs w:val="24"/>
          <w:vertAlign w:val="subscript"/>
        </w:rPr>
        <w:t>i</w:t>
      </w:r>
      <w:proofErr w:type="spellEnd"/>
      <w:r w:rsidRPr="00187BBA">
        <w:rPr>
          <w:rFonts w:asciiTheme="minorHAnsi" w:hAnsiTheme="minorHAnsi" w:cstheme="minorHAnsi"/>
          <w:color w:val="000000"/>
          <w:sz w:val="24"/>
          <w:szCs w:val="24"/>
          <w:vertAlign w:val="subscript"/>
        </w:rPr>
        <w:tab/>
      </w:r>
      <w:r w:rsidRPr="00187BBA">
        <w:rPr>
          <w:rFonts w:asciiTheme="minorHAnsi" w:hAnsiTheme="minorHAnsi" w:cstheme="minorHAnsi"/>
          <w:color w:val="000000"/>
          <w:sz w:val="24"/>
          <w:szCs w:val="24"/>
        </w:rPr>
        <w:t xml:space="preserve">το συνολικό συγκριτικό κόστος της Προσφοράς i </w:t>
      </w:r>
    </w:p>
    <w:p w:rsidR="00FC02A1" w:rsidRPr="00187BBA" w:rsidRDefault="00FC02A1" w:rsidP="00FC02A1">
      <w:pPr>
        <w:tabs>
          <w:tab w:val="left" w:pos="1080"/>
        </w:tabs>
        <w:ind w:left="284"/>
        <w:rPr>
          <w:rFonts w:asciiTheme="minorHAnsi" w:hAnsiTheme="minorHAnsi" w:cstheme="minorHAnsi"/>
          <w:color w:val="000000"/>
          <w:sz w:val="24"/>
          <w:szCs w:val="24"/>
        </w:rPr>
      </w:pPr>
      <w:proofErr w:type="spellStart"/>
      <w:r w:rsidRPr="00187BBA">
        <w:rPr>
          <w:rFonts w:asciiTheme="minorHAnsi" w:hAnsiTheme="minorHAnsi" w:cstheme="minorHAnsi"/>
          <w:b/>
          <w:color w:val="000000"/>
          <w:sz w:val="24"/>
          <w:szCs w:val="24"/>
        </w:rPr>
        <w:t>Λ</w:t>
      </w:r>
      <w:r w:rsidRPr="00187BBA">
        <w:rPr>
          <w:rFonts w:asciiTheme="minorHAnsi" w:hAnsiTheme="minorHAnsi" w:cstheme="minorHAnsi"/>
          <w:b/>
          <w:color w:val="000000"/>
          <w:sz w:val="24"/>
          <w:szCs w:val="24"/>
          <w:vertAlign w:val="subscript"/>
        </w:rPr>
        <w:t>i</w:t>
      </w:r>
      <w:proofErr w:type="spellEnd"/>
      <w:r w:rsidRPr="00187BBA">
        <w:rPr>
          <w:rFonts w:asciiTheme="minorHAnsi" w:hAnsiTheme="minorHAnsi" w:cstheme="minorHAnsi"/>
          <w:color w:val="000000"/>
          <w:sz w:val="24"/>
          <w:szCs w:val="24"/>
        </w:rPr>
        <w:tab/>
      </w:r>
      <w:r w:rsidRPr="00187BBA">
        <w:rPr>
          <w:rFonts w:asciiTheme="minorHAnsi" w:hAnsiTheme="minorHAnsi" w:cstheme="minorHAnsi"/>
          <w:sz w:val="24"/>
          <w:szCs w:val="24"/>
        </w:rPr>
        <w:t>το οποίο στρογγυλοποιείται στα 2 δεκαδικά ψηφία.</w:t>
      </w:r>
    </w:p>
    <w:p w:rsidR="00FC02A1" w:rsidRPr="00187BBA" w:rsidRDefault="00FC02A1" w:rsidP="00FC02A1">
      <w:pPr>
        <w:rPr>
          <w:rFonts w:asciiTheme="minorHAnsi" w:hAnsiTheme="minorHAnsi" w:cstheme="minorHAnsi"/>
          <w:sz w:val="24"/>
          <w:szCs w:val="24"/>
        </w:rPr>
      </w:pPr>
    </w:p>
    <w:p w:rsidR="00FC02A1" w:rsidRPr="00187BBA" w:rsidRDefault="00FC02A1" w:rsidP="00FC02A1">
      <w:pPr>
        <w:rPr>
          <w:rFonts w:asciiTheme="minorHAnsi" w:hAnsiTheme="minorHAnsi" w:cstheme="minorHAnsi"/>
          <w:sz w:val="24"/>
          <w:szCs w:val="24"/>
        </w:rPr>
      </w:pPr>
      <w:r w:rsidRPr="00187BBA">
        <w:rPr>
          <w:rFonts w:asciiTheme="minorHAnsi" w:hAnsiTheme="minorHAnsi" w:cstheme="minorHAnsi"/>
          <w:sz w:val="24"/>
          <w:szCs w:val="24"/>
        </w:rPr>
        <w:t xml:space="preserve">Επικρατέστερη είναι η Προσφορά με το μεγαλύτερο </w:t>
      </w:r>
      <w:r w:rsidRPr="00187BBA">
        <w:rPr>
          <w:rFonts w:asciiTheme="minorHAnsi" w:hAnsiTheme="minorHAnsi" w:cstheme="minorHAnsi"/>
          <w:b/>
          <w:sz w:val="24"/>
          <w:szCs w:val="24"/>
        </w:rPr>
        <w:t>Λ</w:t>
      </w:r>
      <w:r w:rsidRPr="00187BBA">
        <w:rPr>
          <w:rFonts w:asciiTheme="minorHAnsi" w:hAnsiTheme="minorHAnsi" w:cstheme="minorHAnsi"/>
          <w:sz w:val="24"/>
          <w:szCs w:val="24"/>
        </w:rPr>
        <w:t>.</w:t>
      </w:r>
    </w:p>
    <w:p w:rsidR="00FC02A1" w:rsidRPr="00187BBA" w:rsidRDefault="00FC02A1" w:rsidP="00FC02A1">
      <w:pPr>
        <w:rPr>
          <w:rFonts w:asciiTheme="minorHAnsi" w:hAnsiTheme="minorHAnsi" w:cstheme="minorHAnsi"/>
          <w:sz w:val="24"/>
          <w:szCs w:val="24"/>
        </w:rPr>
      </w:pPr>
      <w:r w:rsidRPr="00187BBA">
        <w:rPr>
          <w:rFonts w:asciiTheme="minorHAnsi" w:hAnsiTheme="minorHAnsi" w:cstheme="minorHAnsi"/>
          <w:sz w:val="24"/>
          <w:szCs w:val="24"/>
        </w:rPr>
        <w:t>Σε κάθε στάδιο της αξιολόγησης των Προσφορών, η αρμόδια Επιτροπή συντάσσει πρακτικά στα οποία τεκμηριώνει την αποδοχή ή την απόρριψη των Προσφορών και τη βαθμολόγηση των τεχνικών Προσφορών, τα οποία παραδίδει στο αρμόδιο όργανο της Αναθέτουσα Αρχή.</w:t>
      </w:r>
    </w:p>
    <w:p w:rsidR="00FC02A1" w:rsidRPr="00187BBA" w:rsidRDefault="00FC02A1" w:rsidP="00094AB1">
      <w:pPr>
        <w:spacing w:before="60" w:after="0"/>
        <w:rPr>
          <w:rFonts w:asciiTheme="minorHAnsi" w:hAnsiTheme="minorHAnsi" w:cstheme="minorHAnsi"/>
          <w:sz w:val="24"/>
          <w:szCs w:val="24"/>
        </w:rPr>
      </w:pPr>
    </w:p>
    <w:p w:rsidR="00C34106" w:rsidRPr="00187BBA" w:rsidRDefault="00C34106" w:rsidP="00281CF7">
      <w:pPr>
        <w:pStyle w:val="31"/>
        <w:numPr>
          <w:ilvl w:val="2"/>
          <w:numId w:val="91"/>
        </w:numPr>
        <w:spacing w:before="60" w:after="0"/>
        <w:rPr>
          <w:rFonts w:asciiTheme="minorHAnsi" w:hAnsiTheme="minorHAnsi" w:cstheme="minorHAnsi"/>
          <w:sz w:val="24"/>
          <w:szCs w:val="24"/>
        </w:rPr>
      </w:pPr>
      <w:bookmarkStart w:id="612" w:name="_Toc404170534"/>
      <w:bookmarkEnd w:id="597"/>
      <w:r w:rsidRPr="00187BBA">
        <w:rPr>
          <w:rFonts w:asciiTheme="minorHAnsi" w:hAnsiTheme="minorHAnsi" w:cstheme="minorHAnsi"/>
          <w:sz w:val="24"/>
          <w:szCs w:val="24"/>
        </w:rPr>
        <w:lastRenderedPageBreak/>
        <w:t>Διαμόρφωση Συγκριτικού Κόστους Προσφοράς</w:t>
      </w:r>
      <w:bookmarkEnd w:id="598"/>
      <w:bookmarkEnd w:id="599"/>
      <w:bookmarkEnd w:id="600"/>
      <w:bookmarkEnd w:id="601"/>
      <w:bookmarkEnd w:id="602"/>
      <w:bookmarkEnd w:id="603"/>
      <w:bookmarkEnd w:id="604"/>
      <w:bookmarkEnd w:id="605"/>
      <w:bookmarkEnd w:id="606"/>
      <w:bookmarkEnd w:id="607"/>
      <w:bookmarkEnd w:id="608"/>
      <w:bookmarkEnd w:id="609"/>
      <w:bookmarkEnd w:id="612"/>
    </w:p>
    <w:p w:rsidR="00407978" w:rsidRPr="00187BBA" w:rsidRDefault="00407978" w:rsidP="00407978">
      <w:pPr>
        <w:spacing w:before="60" w:after="0"/>
        <w:rPr>
          <w:rFonts w:asciiTheme="minorHAnsi" w:hAnsiTheme="minorHAnsi" w:cstheme="minorHAnsi"/>
          <w:sz w:val="24"/>
          <w:szCs w:val="24"/>
        </w:rPr>
      </w:pPr>
      <w:bookmarkStart w:id="613" w:name="_Toc317853242"/>
      <w:bookmarkStart w:id="614" w:name="_Toc317854567"/>
      <w:bookmarkStart w:id="615" w:name="_Ref190491159"/>
      <w:bookmarkStart w:id="616" w:name="_Toc377636235"/>
      <w:bookmarkStart w:id="617" w:name="_Toc388442517"/>
      <w:bookmarkStart w:id="618" w:name="_Toc390766762"/>
      <w:bookmarkEnd w:id="613"/>
      <w:bookmarkEnd w:id="614"/>
      <w:r w:rsidRPr="00187BBA">
        <w:rPr>
          <w:rFonts w:asciiTheme="minorHAnsi" w:hAnsiTheme="minorHAnsi" w:cstheme="minorHAnsi"/>
          <w:sz w:val="24"/>
          <w:szCs w:val="24"/>
        </w:rPr>
        <w:t>Το κόστος κάθε Προσφοράς περιλαμβάνει το συνολικό κόστος για το Έργο με βάση τις προδιαγραφές της παρούσας διακήρυξης. Το κόστος υπολογίζεται</w:t>
      </w:r>
      <w:bookmarkStart w:id="619" w:name="_GoBack"/>
      <w:bookmarkEnd w:id="619"/>
      <w:r w:rsidRPr="00187BBA">
        <w:rPr>
          <w:rFonts w:asciiTheme="minorHAnsi" w:hAnsiTheme="minorHAnsi" w:cstheme="minorHAnsi"/>
          <w:sz w:val="24"/>
          <w:szCs w:val="24"/>
        </w:rPr>
        <w:t xml:space="preserve"> χωρίς ΦΠΑ όπως προκύπτει από τους Πίνακες Οικονομικής Προσφοράς του υποψηφίου Αναδόχου.</w:t>
      </w:r>
    </w:p>
    <w:p w:rsidR="00C34106" w:rsidRPr="00187BBA" w:rsidRDefault="00C34106" w:rsidP="00281CF7">
      <w:pPr>
        <w:pStyle w:val="31"/>
        <w:numPr>
          <w:ilvl w:val="2"/>
          <w:numId w:val="91"/>
        </w:numPr>
        <w:spacing w:before="60" w:after="0"/>
        <w:rPr>
          <w:rFonts w:asciiTheme="minorHAnsi" w:hAnsiTheme="minorHAnsi" w:cstheme="minorHAnsi"/>
          <w:sz w:val="24"/>
          <w:szCs w:val="24"/>
        </w:rPr>
      </w:pPr>
      <w:bookmarkStart w:id="620" w:name="_Toc404170535"/>
      <w:r w:rsidRPr="00187BBA">
        <w:rPr>
          <w:rFonts w:asciiTheme="minorHAnsi" w:hAnsiTheme="minorHAnsi" w:cstheme="minorHAnsi"/>
          <w:sz w:val="24"/>
          <w:szCs w:val="24"/>
        </w:rPr>
        <w:t>Διαδικασία Κατακύρωσης Διαγωνισμού</w:t>
      </w:r>
      <w:bookmarkEnd w:id="615"/>
      <w:bookmarkEnd w:id="616"/>
      <w:bookmarkEnd w:id="617"/>
      <w:bookmarkEnd w:id="618"/>
      <w:bookmarkEnd w:id="620"/>
    </w:p>
    <w:p w:rsidR="00C34106" w:rsidRPr="00187BBA" w:rsidRDefault="00C34106" w:rsidP="00C34106">
      <w:pPr>
        <w:spacing w:before="60" w:after="0"/>
        <w:rPr>
          <w:rFonts w:asciiTheme="minorHAnsi" w:hAnsiTheme="minorHAnsi" w:cstheme="minorHAnsi"/>
          <w:sz w:val="24"/>
          <w:szCs w:val="24"/>
        </w:rPr>
      </w:pPr>
      <w:r w:rsidRPr="00187BBA">
        <w:rPr>
          <w:rFonts w:asciiTheme="minorHAnsi" w:hAnsiTheme="minorHAnsi" w:cstheme="minorHAnsi"/>
          <w:sz w:val="24"/>
          <w:szCs w:val="24"/>
        </w:rPr>
        <w:t xml:space="preserve">Μετά την ολοκλήρωση της προσκόμισης των δικαιολογητικών κατακύρωσης η αρμόδια Επιτροπή διαβιβάζει το πρακτικό της στην Αναθέτουσα Αρχή με την εισήγηση κατακύρωσης του αποτελέσματος του διαγωνισμού. Το αρμόδιο όργανο της Αναθέτουσας Αρχής με σχετική απόφασή του λαμβάνει τελική απόφαση για το αποτέλεσμα του διαγωνισμού η οποία κοινοποιείται σε όλους τους ενδιαφερόμενους. </w:t>
      </w:r>
    </w:p>
    <w:p w:rsidR="00C34106" w:rsidRPr="00187BBA" w:rsidRDefault="00C34106" w:rsidP="00C34106">
      <w:pPr>
        <w:spacing w:before="60" w:after="0"/>
        <w:rPr>
          <w:rFonts w:asciiTheme="minorHAnsi" w:hAnsiTheme="minorHAnsi" w:cstheme="minorHAnsi"/>
          <w:sz w:val="24"/>
          <w:szCs w:val="24"/>
        </w:rPr>
      </w:pPr>
      <w:r w:rsidRPr="00187BBA">
        <w:rPr>
          <w:rFonts w:asciiTheme="minorHAnsi" w:hAnsiTheme="minorHAnsi" w:cstheme="minorHAnsi"/>
          <w:sz w:val="24"/>
          <w:szCs w:val="24"/>
        </w:rPr>
        <w:t>Μετά την κοινοποίηση του αποτελέσματος του διαγωνισμού και την πάροδο άπρακτων των νομίμων προθεσμιών  η Αναθέτουσα Αρχή καλεί εγγράφως τον Ανάδοχο στον οποίο έχει κατακυρωθεί ο Διαγωνισμός, να υποβάλλει τα απαραίτητα Δικαιολογητικά και Νομιμοποιητικά έγγραφα για την υπογραφή της Σύμβασης, τα οποία θα είναι σύμφωνα με την επιστολή της πρόσκλησης.</w:t>
      </w:r>
    </w:p>
    <w:p w:rsidR="00C34106" w:rsidRPr="00187BBA" w:rsidRDefault="00C34106" w:rsidP="00C34106">
      <w:pPr>
        <w:spacing w:before="60" w:after="0"/>
        <w:rPr>
          <w:rFonts w:asciiTheme="minorHAnsi" w:hAnsiTheme="minorHAnsi" w:cstheme="minorHAnsi"/>
          <w:sz w:val="24"/>
          <w:szCs w:val="24"/>
        </w:rPr>
      </w:pPr>
      <w:r w:rsidRPr="00187BBA">
        <w:rPr>
          <w:rFonts w:asciiTheme="minorHAnsi" w:hAnsiTheme="minorHAnsi" w:cstheme="minorHAnsi"/>
          <w:sz w:val="24"/>
          <w:szCs w:val="24"/>
        </w:rPr>
        <w:t xml:space="preserve">Τα απαραίτητα Δικαιολογητικά και Νομιμοποιητικά έγγραφα για την υπογραφή της Σύμβασης, τα οποία θα είναι σύμφωνα με την επιστολή της πρόσκλησης και τα οποία θα είναι: </w:t>
      </w:r>
    </w:p>
    <w:p w:rsidR="00C34106" w:rsidRPr="00187BBA" w:rsidRDefault="00C34106" w:rsidP="00C34106">
      <w:pPr>
        <w:spacing w:before="60" w:after="0"/>
        <w:ind w:left="360" w:hanging="360"/>
        <w:rPr>
          <w:rFonts w:asciiTheme="minorHAnsi" w:hAnsiTheme="minorHAnsi" w:cstheme="minorHAnsi"/>
          <w:sz w:val="24"/>
          <w:szCs w:val="24"/>
        </w:rPr>
      </w:pPr>
      <w:r w:rsidRPr="00187BBA">
        <w:rPr>
          <w:rFonts w:asciiTheme="minorHAnsi" w:hAnsiTheme="minorHAnsi" w:cstheme="minorHAnsi"/>
          <w:sz w:val="24"/>
          <w:szCs w:val="24"/>
        </w:rPr>
        <w:t xml:space="preserve">α) </w:t>
      </w:r>
      <w:r w:rsidRPr="00187BBA">
        <w:rPr>
          <w:rFonts w:asciiTheme="minorHAnsi" w:hAnsiTheme="minorHAnsi" w:cstheme="minorHAnsi"/>
          <w:sz w:val="24"/>
          <w:szCs w:val="24"/>
        </w:rPr>
        <w:tab/>
        <w:t xml:space="preserve">Εγγυητική Επιστολή Καλής Εκτέλεσης Σύμβασης </w:t>
      </w:r>
    </w:p>
    <w:p w:rsidR="00C34106" w:rsidRPr="00187BBA" w:rsidRDefault="00C34106" w:rsidP="00C34106">
      <w:pPr>
        <w:spacing w:before="60" w:after="0"/>
        <w:ind w:left="360" w:hanging="360"/>
        <w:rPr>
          <w:rFonts w:asciiTheme="minorHAnsi" w:hAnsiTheme="minorHAnsi" w:cstheme="minorHAnsi"/>
          <w:sz w:val="24"/>
          <w:szCs w:val="24"/>
        </w:rPr>
      </w:pPr>
      <w:r w:rsidRPr="00187BBA">
        <w:rPr>
          <w:rFonts w:asciiTheme="minorHAnsi" w:hAnsiTheme="minorHAnsi" w:cstheme="minorHAnsi"/>
          <w:sz w:val="24"/>
          <w:szCs w:val="24"/>
        </w:rPr>
        <w:t xml:space="preserve">γ) </w:t>
      </w:r>
      <w:r w:rsidRPr="00187BBA">
        <w:rPr>
          <w:rFonts w:asciiTheme="minorHAnsi" w:hAnsiTheme="minorHAnsi" w:cstheme="minorHAnsi"/>
          <w:sz w:val="24"/>
          <w:szCs w:val="24"/>
        </w:rPr>
        <w:tab/>
        <w:t xml:space="preserve">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p w:rsidR="00C34106" w:rsidRPr="00187BBA" w:rsidRDefault="00C34106" w:rsidP="00C34106">
      <w:pPr>
        <w:spacing w:before="60" w:after="0"/>
        <w:ind w:left="360" w:hanging="360"/>
        <w:rPr>
          <w:rFonts w:asciiTheme="minorHAnsi" w:hAnsiTheme="minorHAnsi" w:cstheme="minorHAnsi"/>
          <w:sz w:val="24"/>
          <w:szCs w:val="24"/>
        </w:rPr>
      </w:pPr>
      <w:r w:rsidRPr="00187BBA">
        <w:rPr>
          <w:rFonts w:asciiTheme="minorHAnsi" w:hAnsiTheme="minorHAnsi" w:cstheme="minorHAnsi"/>
          <w:sz w:val="24"/>
          <w:szCs w:val="24"/>
        </w:rPr>
        <w:t xml:space="preserve">δ) </w:t>
      </w:r>
      <w:r w:rsidRPr="00187BBA">
        <w:rPr>
          <w:rFonts w:asciiTheme="minorHAnsi" w:hAnsiTheme="minorHAnsi" w:cstheme="minorHAnsi"/>
          <w:sz w:val="24"/>
          <w:szCs w:val="24"/>
        </w:rPr>
        <w:tab/>
        <w:t xml:space="preserve">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p w:rsidR="00C34106" w:rsidRPr="00187BBA" w:rsidRDefault="00C34106" w:rsidP="00C34106">
      <w:pPr>
        <w:spacing w:before="60" w:after="0"/>
        <w:ind w:left="360" w:hanging="360"/>
        <w:rPr>
          <w:rFonts w:asciiTheme="minorHAnsi" w:hAnsiTheme="minorHAnsi" w:cstheme="minorHAnsi"/>
          <w:sz w:val="24"/>
          <w:szCs w:val="24"/>
        </w:rPr>
      </w:pPr>
      <w:r w:rsidRPr="00187BBA">
        <w:rPr>
          <w:rFonts w:asciiTheme="minorHAnsi" w:hAnsiTheme="minorHAnsi" w:cstheme="minorHAnsi"/>
          <w:sz w:val="24"/>
          <w:szCs w:val="24"/>
        </w:rPr>
        <w:t xml:space="preserve">ε) </w:t>
      </w:r>
      <w:r w:rsidRPr="00187BBA">
        <w:rPr>
          <w:rFonts w:asciiTheme="minorHAnsi" w:hAnsiTheme="minorHAnsi" w:cstheme="minorHAnsi"/>
          <w:sz w:val="24"/>
          <w:szCs w:val="24"/>
        </w:rPr>
        <w:tab/>
        <w:t>Πιστοποιητικά από τα οποία να προκύπτει ότι είναι ενήμερος ως προς τις υποχρεώσεις καταβολής εισφορών σε οργανισμούς κύριας και επικουρικής κοινωνικής ασφάλισης καθώς και τις φορολογικές του υποχρεώσεις.</w:t>
      </w:r>
    </w:p>
    <w:p w:rsidR="00C34106" w:rsidRPr="00187BBA" w:rsidRDefault="00C34106" w:rsidP="00C34106">
      <w:pPr>
        <w:spacing w:before="60" w:after="0"/>
        <w:rPr>
          <w:rFonts w:asciiTheme="minorHAnsi" w:hAnsiTheme="minorHAnsi" w:cstheme="minorHAnsi"/>
          <w:color w:val="000000"/>
          <w:sz w:val="24"/>
          <w:szCs w:val="24"/>
        </w:rPr>
      </w:pPr>
      <w:r w:rsidRPr="00187BBA">
        <w:rPr>
          <w:rFonts w:asciiTheme="minorHAnsi" w:hAnsiTheme="minorHAnsi" w:cstheme="minorHAnsi"/>
          <w:color w:val="000000"/>
          <w:sz w:val="24"/>
          <w:szCs w:val="24"/>
        </w:rPr>
        <w:t>Εφόσον τα παραπάνω δικαιολογητικά (πλην των α και β) που έχουν υποβληθεί στο Φάκελο Δικαιολογητικών Κατακύρωσης είναι εν ισχύ δεν χρειάζεται να προσκομιστούν εκ νέου.</w:t>
      </w:r>
    </w:p>
    <w:p w:rsidR="00C34106" w:rsidRPr="00187BBA" w:rsidRDefault="00C34106" w:rsidP="00C34106">
      <w:pPr>
        <w:spacing w:before="60" w:after="0"/>
        <w:rPr>
          <w:rFonts w:asciiTheme="minorHAnsi" w:hAnsiTheme="minorHAnsi" w:cstheme="minorHAnsi"/>
          <w:color w:val="000000"/>
          <w:sz w:val="24"/>
          <w:szCs w:val="24"/>
        </w:rPr>
      </w:pPr>
      <w:r w:rsidRPr="00187BBA">
        <w:rPr>
          <w:rFonts w:asciiTheme="minorHAnsi" w:hAnsiTheme="minorHAnsi" w:cstheme="minorHAnsi"/>
          <w:color w:val="000000"/>
          <w:sz w:val="24"/>
          <w:szCs w:val="24"/>
        </w:rPr>
        <w:t xml:space="preserve">Η μη έγκαιρη και προσήκουσα υποβολή των Δικαιολογητικών κατακύρωσης συνιστά λόγο αποκλεισμού του προσφέροντος και έκπτωση της Εγγυητικής Συμμετοχής του. Σε αυτή την περίπτωση η </w:t>
      </w:r>
      <w:r w:rsidRPr="00187BBA">
        <w:rPr>
          <w:rFonts w:asciiTheme="minorHAnsi" w:hAnsiTheme="minorHAnsi" w:cstheme="minorHAnsi"/>
          <w:b/>
          <w:bCs/>
          <w:color w:val="000000"/>
          <w:sz w:val="24"/>
          <w:szCs w:val="24"/>
        </w:rPr>
        <w:t xml:space="preserve">ΗΔΙΚΑ ΑΕ </w:t>
      </w:r>
      <w:r w:rsidRPr="00187BBA">
        <w:rPr>
          <w:rFonts w:asciiTheme="minorHAnsi" w:hAnsiTheme="minorHAnsi" w:cstheme="minorHAnsi"/>
          <w:color w:val="000000"/>
          <w:sz w:val="24"/>
          <w:szCs w:val="24"/>
        </w:rPr>
        <w:t>καλεί τον επόμενο στον τελικό Πίνακα Κατάταξης των διαγωνιζομένων υποψήφιο Ανάδοχο, να υποβάλλει τα Δικαιολογητικά Κατακύρωσης και συνεχίζεται η διαδικασία ως ανωτέρω.</w:t>
      </w:r>
    </w:p>
    <w:p w:rsidR="00C34106" w:rsidRPr="00187BBA" w:rsidRDefault="00C34106" w:rsidP="00281CF7">
      <w:pPr>
        <w:pStyle w:val="31"/>
        <w:numPr>
          <w:ilvl w:val="2"/>
          <w:numId w:val="91"/>
        </w:numPr>
        <w:spacing w:before="60" w:after="0"/>
        <w:rPr>
          <w:rFonts w:asciiTheme="minorHAnsi" w:hAnsiTheme="minorHAnsi" w:cstheme="minorHAnsi"/>
          <w:sz w:val="24"/>
          <w:szCs w:val="24"/>
        </w:rPr>
      </w:pPr>
      <w:bookmarkStart w:id="621" w:name="_Toc5445968"/>
      <w:bookmarkStart w:id="622" w:name="_Toc7935618"/>
      <w:bookmarkStart w:id="623" w:name="_Toc8644000"/>
      <w:bookmarkStart w:id="624" w:name="_Toc9048171"/>
      <w:bookmarkStart w:id="625" w:name="_Toc9048832"/>
      <w:bookmarkStart w:id="626" w:name="_Toc9048959"/>
      <w:bookmarkStart w:id="627" w:name="_Toc9049527"/>
      <w:bookmarkStart w:id="628" w:name="_Toc9050799"/>
      <w:bookmarkStart w:id="629" w:name="_Toc16061712"/>
      <w:bookmarkStart w:id="630" w:name="_Toc25743322"/>
      <w:bookmarkStart w:id="631" w:name="_Toc43634792"/>
      <w:bookmarkStart w:id="632" w:name="_Toc44821172"/>
      <w:bookmarkStart w:id="633" w:name="_Toc48552964"/>
      <w:bookmarkStart w:id="634" w:name="_Toc49074410"/>
      <w:bookmarkStart w:id="635" w:name="_Toc62559062"/>
      <w:bookmarkStart w:id="636" w:name="_Toc278755386"/>
      <w:bookmarkStart w:id="637" w:name="_Toc377636236"/>
      <w:bookmarkStart w:id="638" w:name="_Toc388442518"/>
      <w:bookmarkStart w:id="639" w:name="_Toc390766763"/>
      <w:bookmarkStart w:id="640" w:name="_Toc404170536"/>
      <w:r w:rsidRPr="00187BBA">
        <w:rPr>
          <w:rFonts w:asciiTheme="minorHAnsi" w:hAnsiTheme="minorHAnsi" w:cstheme="minorHAnsi"/>
          <w:sz w:val="24"/>
          <w:szCs w:val="24"/>
        </w:rPr>
        <w:t>Απόρριψη Προσφορών</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rsidR="00C34106" w:rsidRPr="00187BBA" w:rsidRDefault="00C34106" w:rsidP="00C34106">
      <w:pPr>
        <w:spacing w:before="60"/>
        <w:rPr>
          <w:rFonts w:asciiTheme="minorHAnsi" w:hAnsiTheme="minorHAnsi" w:cstheme="minorHAnsi"/>
          <w:sz w:val="24"/>
          <w:szCs w:val="24"/>
        </w:rPr>
      </w:pPr>
      <w:r w:rsidRPr="00187BBA">
        <w:rPr>
          <w:rFonts w:asciiTheme="minorHAnsi" w:hAnsiTheme="minorHAnsi" w:cstheme="minorHAnsi"/>
          <w:sz w:val="24"/>
          <w:szCs w:val="24"/>
        </w:rPr>
        <w:t>Η απόρριψη Προσφοράς γίνεται με απόφαση του αρμοδίου οργάνου της Αναθέτουσα Αρχή, ύστερα από γνωμοδότηση της αρμόδιας Επιτροπής.</w:t>
      </w:r>
    </w:p>
    <w:p w:rsidR="00C34106" w:rsidRPr="00187BBA" w:rsidRDefault="00C34106" w:rsidP="00C34106">
      <w:pPr>
        <w:spacing w:before="60"/>
        <w:rPr>
          <w:rFonts w:asciiTheme="minorHAnsi" w:hAnsiTheme="minorHAnsi" w:cstheme="minorHAnsi"/>
          <w:sz w:val="24"/>
          <w:szCs w:val="24"/>
        </w:rPr>
      </w:pPr>
      <w:r w:rsidRPr="00187BBA">
        <w:rPr>
          <w:rFonts w:asciiTheme="minorHAnsi" w:hAnsiTheme="minorHAnsi" w:cstheme="minorHAnsi"/>
          <w:sz w:val="24"/>
          <w:szCs w:val="24"/>
        </w:rPr>
        <w:t>Η Προσφορά του υποψήφιου Αναδόχου απορρίπτεται ως απαράδεκτη σε κάθε μία ή περισσότερες από τις κάτωθι περιπτώσεις:</w:t>
      </w:r>
    </w:p>
    <w:bookmarkEnd w:id="590"/>
    <w:bookmarkEnd w:id="591"/>
    <w:p w:rsidR="00407978" w:rsidRPr="00187BBA" w:rsidRDefault="00407978" w:rsidP="00407978">
      <w:pPr>
        <w:numPr>
          <w:ilvl w:val="0"/>
          <w:numId w:val="17"/>
        </w:numPr>
        <w:spacing w:after="0"/>
        <w:rPr>
          <w:rFonts w:asciiTheme="minorHAnsi" w:hAnsiTheme="minorHAnsi" w:cstheme="minorHAnsi"/>
          <w:b/>
          <w:sz w:val="24"/>
          <w:szCs w:val="24"/>
        </w:rPr>
      </w:pPr>
      <w:r w:rsidRPr="00187BBA">
        <w:rPr>
          <w:rFonts w:asciiTheme="minorHAnsi" w:hAnsiTheme="minorHAnsi" w:cstheme="minorHAnsi"/>
          <w:sz w:val="24"/>
          <w:szCs w:val="24"/>
        </w:rPr>
        <w:t xml:space="preserve">Έλλειψη δικαιώματος συμμετοχής σύμφωνα με τα αναφερόμενα στην </w:t>
      </w:r>
      <w:r w:rsidRPr="00187BBA">
        <w:rPr>
          <w:rFonts w:asciiTheme="minorHAnsi" w:hAnsiTheme="minorHAnsi" w:cstheme="minorHAnsi"/>
          <w:b/>
          <w:sz w:val="24"/>
          <w:szCs w:val="24"/>
        </w:rPr>
        <w:t>παρ.Β.</w:t>
      </w:r>
      <w:r w:rsidR="00915536">
        <w:rPr>
          <w:rFonts w:asciiTheme="minorHAnsi" w:hAnsiTheme="minorHAnsi" w:cstheme="minorHAnsi"/>
          <w:b/>
          <w:sz w:val="24"/>
          <w:szCs w:val="24"/>
        </w:rPr>
        <w:t>8</w:t>
      </w:r>
      <w:r w:rsidRPr="00187BBA">
        <w:rPr>
          <w:rFonts w:asciiTheme="minorHAnsi" w:hAnsiTheme="minorHAnsi" w:cstheme="minorHAnsi"/>
          <w:b/>
          <w:sz w:val="24"/>
          <w:szCs w:val="24"/>
        </w:rPr>
        <w:t>.1: Δικαίωμα Συμμετοχής</w:t>
      </w:r>
      <w:r w:rsidRPr="00187BBA">
        <w:rPr>
          <w:rFonts w:asciiTheme="minorHAnsi" w:hAnsiTheme="minorHAnsi" w:cstheme="minorHAnsi"/>
          <w:sz w:val="24"/>
          <w:szCs w:val="24"/>
        </w:rPr>
        <w:t xml:space="preserve">  </w:t>
      </w:r>
    </w:p>
    <w:p w:rsidR="00407978" w:rsidRPr="00187BBA" w:rsidRDefault="00407978" w:rsidP="00407978">
      <w:pPr>
        <w:numPr>
          <w:ilvl w:val="0"/>
          <w:numId w:val="17"/>
        </w:numPr>
        <w:spacing w:after="0"/>
        <w:rPr>
          <w:rFonts w:asciiTheme="minorHAnsi" w:hAnsiTheme="minorHAnsi" w:cstheme="minorHAnsi"/>
          <w:b/>
          <w:sz w:val="24"/>
          <w:szCs w:val="24"/>
        </w:rPr>
      </w:pPr>
      <w:r w:rsidRPr="00187BBA">
        <w:rPr>
          <w:rFonts w:asciiTheme="minorHAnsi" w:hAnsiTheme="minorHAnsi" w:cstheme="minorHAnsi"/>
          <w:sz w:val="24"/>
          <w:szCs w:val="24"/>
        </w:rPr>
        <w:t xml:space="preserve">Αποκλεισμός Συμμετοχής σύμφωνα με τα αναφερόμενα στην </w:t>
      </w:r>
      <w:r w:rsidR="00915536">
        <w:rPr>
          <w:rFonts w:asciiTheme="minorHAnsi" w:hAnsiTheme="minorHAnsi" w:cstheme="minorHAnsi"/>
          <w:b/>
          <w:sz w:val="24"/>
          <w:szCs w:val="24"/>
        </w:rPr>
        <w:t>παρ.Β.8</w:t>
      </w:r>
      <w:r w:rsidRPr="00187BBA">
        <w:rPr>
          <w:rFonts w:asciiTheme="minorHAnsi" w:hAnsiTheme="minorHAnsi" w:cstheme="minorHAnsi"/>
          <w:b/>
          <w:sz w:val="24"/>
          <w:szCs w:val="24"/>
        </w:rPr>
        <w:t>.2: Αποκλεισμός Συμμετοχής</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lastRenderedPageBreak/>
        <w:t xml:space="preserve">Έλλειψη οποιουδήποτε δικαιολογητικού ή/και παράβαση οποιασδήποτε υποχρέωσης της παρ. </w:t>
      </w:r>
      <w:fldSimple w:instr=" REF _Ref280489461 \r \h  \* MERGEFORMAT ">
        <w:r w:rsidR="00915536">
          <w:rPr>
            <w:rFonts w:asciiTheme="minorHAnsi" w:hAnsiTheme="minorHAnsi" w:cstheme="minorHAnsi"/>
            <w:b/>
            <w:sz w:val="24"/>
            <w:szCs w:val="24"/>
          </w:rPr>
          <w:t>B.8</w:t>
        </w:r>
        <w:r w:rsidRPr="00187BBA">
          <w:rPr>
            <w:rFonts w:asciiTheme="minorHAnsi" w:hAnsiTheme="minorHAnsi" w:cstheme="minorHAnsi"/>
            <w:b/>
            <w:sz w:val="24"/>
            <w:szCs w:val="24"/>
          </w:rPr>
          <w:t>.3</w:t>
        </w:r>
      </w:fldSimple>
      <w:r w:rsidRPr="00187BBA">
        <w:rPr>
          <w:rFonts w:asciiTheme="minorHAnsi" w:hAnsiTheme="minorHAnsi" w:cstheme="minorHAnsi"/>
          <w:b/>
          <w:sz w:val="24"/>
          <w:szCs w:val="24"/>
          <w:lang w:val="en-US"/>
        </w:rPr>
        <w:t>:</w:t>
      </w:r>
      <w:r w:rsidRPr="00187BBA">
        <w:rPr>
          <w:rFonts w:asciiTheme="minorHAnsi" w:hAnsiTheme="minorHAnsi" w:cstheme="minorHAnsi"/>
          <w:sz w:val="24"/>
          <w:szCs w:val="24"/>
        </w:rPr>
        <w:t xml:space="preserve"> </w:t>
      </w:r>
      <w:fldSimple w:instr=" REF _Ref318791202 \h  \* MERGEFORMAT ">
        <w:r w:rsidRPr="00187BBA">
          <w:rPr>
            <w:rFonts w:asciiTheme="minorHAnsi" w:hAnsiTheme="minorHAnsi" w:cstheme="minorHAnsi"/>
            <w:b/>
            <w:sz w:val="24"/>
            <w:szCs w:val="24"/>
          </w:rPr>
          <w:t>Δικαιολογητικά Συμμετοχής</w:t>
        </w:r>
      </w:fldSimple>
    </w:p>
    <w:p w:rsidR="00407978" w:rsidRPr="00187BBA" w:rsidRDefault="00407978" w:rsidP="00407978">
      <w:pPr>
        <w:numPr>
          <w:ilvl w:val="0"/>
          <w:numId w:val="17"/>
        </w:numPr>
        <w:spacing w:after="0"/>
        <w:rPr>
          <w:rFonts w:asciiTheme="minorHAnsi" w:hAnsiTheme="minorHAnsi" w:cstheme="minorHAnsi"/>
          <w:sz w:val="24"/>
          <w:szCs w:val="24"/>
          <w:lang w:val="en-US"/>
        </w:rPr>
      </w:pPr>
      <w:r w:rsidRPr="00187BBA">
        <w:rPr>
          <w:rFonts w:asciiTheme="minorHAnsi" w:hAnsiTheme="minorHAnsi" w:cstheme="minorHAnsi"/>
          <w:sz w:val="24"/>
          <w:szCs w:val="24"/>
        </w:rPr>
        <w:t>Έλλειψη πλήρους και αιτιολογημένης τεκμηρίωσης των ελάχιστων προϋποθέσεων συμμετοχής της παρ</w:t>
      </w:r>
      <w:r w:rsidR="00915536">
        <w:rPr>
          <w:rFonts w:asciiTheme="minorHAnsi" w:hAnsiTheme="minorHAnsi" w:cstheme="minorHAnsi"/>
          <w:b/>
          <w:sz w:val="24"/>
          <w:szCs w:val="24"/>
        </w:rPr>
        <w:t>. Β.8</w:t>
      </w:r>
      <w:r w:rsidRPr="00187BBA">
        <w:rPr>
          <w:rFonts w:asciiTheme="minorHAnsi" w:hAnsiTheme="minorHAnsi" w:cstheme="minorHAnsi"/>
          <w:b/>
          <w:sz w:val="24"/>
          <w:szCs w:val="24"/>
        </w:rPr>
        <w:t>.</w:t>
      </w:r>
      <w:r w:rsidR="00915536">
        <w:rPr>
          <w:rFonts w:asciiTheme="minorHAnsi" w:hAnsiTheme="minorHAnsi" w:cstheme="minorHAnsi"/>
          <w:b/>
          <w:sz w:val="24"/>
          <w:szCs w:val="24"/>
        </w:rPr>
        <w:t>5</w:t>
      </w:r>
      <w:r w:rsidRPr="00187BBA">
        <w:rPr>
          <w:rFonts w:asciiTheme="minorHAnsi" w:hAnsiTheme="minorHAnsi" w:cstheme="minorHAnsi"/>
          <w:b/>
          <w:sz w:val="24"/>
          <w:szCs w:val="24"/>
          <w:lang w:val="en-US"/>
        </w:rPr>
        <w:t>:</w:t>
      </w:r>
      <w:r w:rsidRPr="00187BBA">
        <w:rPr>
          <w:rFonts w:asciiTheme="minorHAnsi" w:hAnsiTheme="minorHAnsi" w:cstheme="minorHAnsi"/>
          <w:b/>
          <w:sz w:val="24"/>
          <w:szCs w:val="24"/>
        </w:rPr>
        <w:t xml:space="preserve"> Ελάχιστες Προϋποθέσεις Συμμετοχής. </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t>Χρόνος ισχύος Προσφοράς μικρότερος από το ζητούμενο.</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t>Χρόνος παράδοσης Έργου μεγαλύτερος από τον προβλεπόμενο.</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t>Προσφορά που είναι αόριστη, ανεπίδεκτη εκτίμησης, υπό αίρεση ή/ και δεν προκύπτει με σαφήνεια η προσφερόμενη τιμή.</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t>Προσφορά που δεν καλύπτει πλήρως απαράβατους όρους της Διακήρυξης.</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t>Προσφορά που παρουσιάζει ουσιώδεις αποκλίσεις από τους όρους και τις τεχνικές προδιαγραφές της Διακήρυξης.</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t xml:space="preserve">Προσφορά που η </w:t>
      </w:r>
      <w:r w:rsidRPr="00187BBA">
        <w:rPr>
          <w:rFonts w:asciiTheme="minorHAnsi" w:hAnsiTheme="minorHAnsi" w:cstheme="minorHAnsi"/>
          <w:b/>
          <w:sz w:val="24"/>
          <w:szCs w:val="24"/>
        </w:rPr>
        <w:t>προσφερόμενη</w:t>
      </w:r>
      <w:r w:rsidRPr="00187BBA">
        <w:rPr>
          <w:rFonts w:asciiTheme="minorHAnsi" w:hAnsiTheme="minorHAnsi" w:cstheme="minorHAnsi"/>
          <w:sz w:val="24"/>
          <w:szCs w:val="24"/>
        </w:rPr>
        <w:t xml:space="preserve"> εγγύηση είναι μικρότερης χρονικής διάρκειας από την </w:t>
      </w:r>
      <w:r w:rsidRPr="00187BBA">
        <w:rPr>
          <w:rFonts w:asciiTheme="minorHAnsi" w:hAnsiTheme="minorHAnsi" w:cstheme="minorHAnsi"/>
          <w:b/>
          <w:sz w:val="24"/>
          <w:szCs w:val="24"/>
        </w:rPr>
        <w:t>ελάχιστη ζητούμενη</w:t>
      </w:r>
      <w:r w:rsidRPr="00187BBA">
        <w:rPr>
          <w:rFonts w:asciiTheme="minorHAnsi" w:hAnsiTheme="minorHAnsi" w:cstheme="minorHAnsi"/>
          <w:sz w:val="24"/>
          <w:szCs w:val="24"/>
        </w:rPr>
        <w:t>, δεν διαρκεί ακέραιο αριθμό ετών</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και δεν καλύπτει το σύνολο της προσφερόμενης λύσης.</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t>Προσφορά που δεν συνοδεύεται από τη νόμιμη εγγυητική επιστολή συμμετοχής στο διαγωνισμό.</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t>Προσφορά που αφορά μόνο σε μέρος του Έργου και δεν καλύπτει το σύνολο των ζητούμενων υπηρεσιών/προϊόντων.</w:t>
      </w:r>
    </w:p>
    <w:p w:rsidR="00407978" w:rsidRPr="00187BBA" w:rsidRDefault="00407978" w:rsidP="00407978">
      <w:pPr>
        <w:numPr>
          <w:ilvl w:val="0"/>
          <w:numId w:val="17"/>
        </w:numPr>
        <w:spacing w:after="0"/>
        <w:ind w:left="357" w:hanging="357"/>
        <w:rPr>
          <w:rFonts w:asciiTheme="minorHAnsi" w:hAnsiTheme="minorHAnsi" w:cstheme="minorHAnsi"/>
          <w:sz w:val="24"/>
          <w:szCs w:val="24"/>
        </w:rPr>
      </w:pPr>
      <w:r w:rsidRPr="00187BBA">
        <w:rPr>
          <w:rFonts w:asciiTheme="minorHAnsi" w:hAnsiTheme="minorHAnsi" w:cstheme="minorHAnsi"/>
          <w:b/>
          <w:sz w:val="24"/>
          <w:szCs w:val="24"/>
        </w:rPr>
        <w:t>Υπερβολικά χαμηλή Οικονομική Προσφορά</w:t>
      </w:r>
      <w:r w:rsidRPr="00187BBA">
        <w:rPr>
          <w:rFonts w:asciiTheme="minorHAnsi" w:hAnsiTheme="minorHAnsi" w:cstheme="minorHAnsi"/>
          <w:sz w:val="24"/>
          <w:szCs w:val="24"/>
        </w:rPr>
        <w:t>: είναι η προσφορά της οποίας το συγκριτικό κόστος είναι μικρότερο του 85% της διαμέσου (</w:t>
      </w:r>
      <w:proofErr w:type="spellStart"/>
      <w:r w:rsidRPr="00187BBA">
        <w:rPr>
          <w:rFonts w:asciiTheme="minorHAnsi" w:hAnsiTheme="minorHAnsi" w:cstheme="minorHAnsi"/>
          <w:sz w:val="24"/>
          <w:szCs w:val="24"/>
        </w:rPr>
        <w:t>median</w:t>
      </w:r>
      <w:proofErr w:type="spellEnd"/>
      <w:r w:rsidRPr="00187BBA">
        <w:rPr>
          <w:rFonts w:asciiTheme="minorHAnsi" w:hAnsiTheme="minorHAnsi" w:cstheme="minorHAnsi"/>
          <w:sz w:val="24"/>
          <w:szCs w:val="24"/>
        </w:rPr>
        <w:t xml:space="preserve">) των αποδεκτών οικονομικών προσφορών. Στην περίπτωση αυτή θα ζητείται από τον υποψήφιο Ανάδοχο έγγραφη αιτιολόγηση της ανάλυσης της Οικονομικής Προσφοράς (π.χ. σχετικά με την οικονομία της μεθόδου παροχής υπηρεσίας/ τις εξαιρετικά ευνοϊκές συνθήκες υπό τις οποίες ο υποψήφιος Ανάδοχος θα παράσχει την υπηρεσία), σύμφωνα με τα αναφερόμενα στο άρθρο 52 του </w:t>
      </w:r>
      <w:proofErr w:type="spellStart"/>
      <w:r w:rsidRPr="00187BBA">
        <w:rPr>
          <w:rFonts w:asciiTheme="minorHAnsi" w:hAnsiTheme="minorHAnsi" w:cstheme="minorHAnsi"/>
          <w:sz w:val="24"/>
          <w:szCs w:val="24"/>
        </w:rPr>
        <w:t>π.δ</w:t>
      </w:r>
      <w:proofErr w:type="spellEnd"/>
      <w:r w:rsidRPr="00187BBA">
        <w:rPr>
          <w:rFonts w:asciiTheme="minorHAnsi" w:hAnsiTheme="minorHAnsi" w:cstheme="minorHAnsi"/>
          <w:sz w:val="24"/>
          <w:szCs w:val="24"/>
        </w:rPr>
        <w:t xml:space="preserve">. 60/2007. Εάν και μετά την παροχή της ανωτέρω αιτιολόγησης οι προσφερόμενες τιμές κριθούν ως υπερβολικά χαμηλές, η Προσφορά θα απορρίπτεται </w:t>
      </w:r>
    </w:p>
    <w:p w:rsidR="00407978" w:rsidRPr="00187BBA" w:rsidRDefault="00407978" w:rsidP="00407978">
      <w:pPr>
        <w:numPr>
          <w:ilvl w:val="0"/>
          <w:numId w:val="17"/>
        </w:numPr>
        <w:spacing w:after="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Προσφορά η οποία εμφανίζει οποιοδήποτε στοιχείο του προσφερομένου κόστους σε είδος, προϊόν ή υπηρεσία , ή σε μερικό ή γενικό σύνολο σε άλλο μέρος πλην των αντιτύπων </w:t>
      </w:r>
      <w:r w:rsidRPr="00187BBA">
        <w:rPr>
          <w:rFonts w:asciiTheme="minorHAnsi" w:hAnsiTheme="minorHAnsi" w:cstheme="minorHAnsi"/>
          <w:sz w:val="24"/>
          <w:szCs w:val="24"/>
          <w:u w:val="single"/>
        </w:rPr>
        <w:t>της Οικονομικής Προσφοράς.</w:t>
      </w:r>
    </w:p>
    <w:p w:rsidR="00407978" w:rsidRPr="00187BBA" w:rsidRDefault="00407978" w:rsidP="00407978">
      <w:pPr>
        <w:numPr>
          <w:ilvl w:val="0"/>
          <w:numId w:val="17"/>
        </w:numPr>
        <w:spacing w:after="0"/>
        <w:ind w:left="357" w:hanging="357"/>
        <w:rPr>
          <w:rFonts w:asciiTheme="minorHAnsi" w:hAnsiTheme="minorHAnsi" w:cstheme="minorHAnsi"/>
          <w:sz w:val="24"/>
          <w:szCs w:val="24"/>
        </w:rPr>
      </w:pPr>
      <w:r w:rsidRPr="00187BBA">
        <w:rPr>
          <w:rFonts w:asciiTheme="minorHAnsi" w:hAnsiTheme="minorHAnsi" w:cstheme="minorHAnsi"/>
          <w:sz w:val="24"/>
          <w:szCs w:val="24"/>
        </w:rPr>
        <w:t>Προσφορά που παρουσιάζει διαφορές μεταξύ των Πινάκων Συμμόρφωσης και των Πινάκων Οικονομικής Προσφοράς χωρίς τιμές.</w:t>
      </w:r>
    </w:p>
    <w:p w:rsidR="00407978" w:rsidRPr="00187BBA" w:rsidRDefault="00407978" w:rsidP="00407978">
      <w:pPr>
        <w:numPr>
          <w:ilvl w:val="0"/>
          <w:numId w:val="17"/>
        </w:numPr>
        <w:spacing w:after="0"/>
        <w:ind w:left="357" w:hanging="357"/>
        <w:rPr>
          <w:rFonts w:asciiTheme="minorHAnsi" w:hAnsiTheme="minorHAnsi" w:cstheme="minorHAnsi"/>
          <w:sz w:val="24"/>
          <w:szCs w:val="24"/>
        </w:rPr>
      </w:pPr>
      <w:r w:rsidRPr="00187BBA">
        <w:rPr>
          <w:rFonts w:asciiTheme="minorHAnsi" w:hAnsiTheme="minorHAnsi" w:cstheme="minorHAnsi"/>
          <w:sz w:val="24"/>
          <w:szCs w:val="24"/>
        </w:rPr>
        <w:t>Προσφορά που το συνολικό της τίμημα υπερβαίνει τον προϋπολογισμό του Έργου.</w:t>
      </w:r>
    </w:p>
    <w:p w:rsidR="00407978" w:rsidRPr="00187BBA" w:rsidRDefault="00407978" w:rsidP="00407978">
      <w:pPr>
        <w:spacing w:after="60"/>
        <w:rPr>
          <w:rFonts w:asciiTheme="minorHAnsi" w:hAnsiTheme="minorHAnsi" w:cstheme="minorHAnsi"/>
          <w:sz w:val="24"/>
          <w:szCs w:val="24"/>
        </w:rPr>
      </w:pPr>
      <w:r w:rsidRPr="00187BBA">
        <w:rPr>
          <w:rFonts w:asciiTheme="minorHAnsi" w:hAnsiTheme="minorHAnsi" w:cstheme="minorHAnsi"/>
          <w:sz w:val="24"/>
          <w:szCs w:val="24"/>
        </w:rPr>
        <w:t>Η Αναθέτουσα Αρχή επιφυλάσσεται του δικαιώματος να απορρίψει, ανεξάρτητα από το στάδιο που βρίσκεται ο Διαγωνισμός, Προσφορά υποψηφίου Αναδόχου για την οποία προκύπτει ότι συντρέχουν λόγοι απόρριψης ή λόγοι αποκλεισμού του Υποψηφίου, σύμφωνα με τα οριζόμενα στην παρούσα.</w:t>
      </w:r>
    </w:p>
    <w:p w:rsidR="00902B07" w:rsidRPr="00187BBA" w:rsidRDefault="00902B07" w:rsidP="00281CF7">
      <w:pPr>
        <w:pStyle w:val="31"/>
        <w:numPr>
          <w:ilvl w:val="2"/>
          <w:numId w:val="91"/>
        </w:numPr>
        <w:spacing w:before="60" w:after="0"/>
        <w:rPr>
          <w:rFonts w:asciiTheme="minorHAnsi" w:hAnsiTheme="minorHAnsi" w:cstheme="minorHAnsi"/>
          <w:sz w:val="24"/>
          <w:szCs w:val="24"/>
        </w:rPr>
      </w:pPr>
      <w:bookmarkStart w:id="641" w:name="_Toc404170537"/>
      <w:r w:rsidRPr="00187BBA">
        <w:rPr>
          <w:rFonts w:asciiTheme="minorHAnsi" w:hAnsiTheme="minorHAnsi" w:cstheme="minorHAnsi"/>
          <w:sz w:val="24"/>
          <w:szCs w:val="24"/>
        </w:rPr>
        <w:t>Προσφυγές</w:t>
      </w:r>
      <w:bookmarkEnd w:id="641"/>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Προσφυγές κατά της Διακήρυξης του διαγωνισμού, της συμμετοχής προσφέροντος σ’ αυτόν και της νομιμότητας της διενέργειας του έως και της κατακυρωτικής απόφασης υποβάλλονται σύμφωνα τον Ν.3886/2010 (ΦΕΚ Α΄ 173).</w:t>
      </w:r>
    </w:p>
    <w:p w:rsidR="005A3E3B" w:rsidRPr="00187BBA" w:rsidRDefault="005A3E3B" w:rsidP="00281CF7">
      <w:pPr>
        <w:pStyle w:val="31"/>
        <w:numPr>
          <w:ilvl w:val="2"/>
          <w:numId w:val="91"/>
        </w:numPr>
        <w:spacing w:before="60" w:after="0"/>
        <w:rPr>
          <w:rFonts w:asciiTheme="minorHAnsi" w:hAnsiTheme="minorHAnsi" w:cstheme="minorHAnsi"/>
          <w:sz w:val="24"/>
          <w:szCs w:val="24"/>
        </w:rPr>
      </w:pPr>
      <w:bookmarkStart w:id="642" w:name="_Toc404170538"/>
      <w:r w:rsidRPr="00187BBA">
        <w:rPr>
          <w:rFonts w:asciiTheme="minorHAnsi" w:hAnsiTheme="minorHAnsi" w:cstheme="minorHAnsi"/>
          <w:sz w:val="24"/>
          <w:szCs w:val="24"/>
        </w:rPr>
        <w:t>Αποτελέσματα - Κατακύρωση - Ματαίωση Διαγωνισμού</w:t>
      </w:r>
      <w:bookmarkEnd w:id="642"/>
    </w:p>
    <w:p w:rsidR="00CC10BD" w:rsidRPr="00187BBA" w:rsidRDefault="00CC10BD" w:rsidP="00CC10BD">
      <w:pPr>
        <w:spacing w:before="60"/>
        <w:rPr>
          <w:rFonts w:asciiTheme="minorHAnsi" w:hAnsiTheme="minorHAnsi" w:cstheme="minorHAnsi"/>
          <w:sz w:val="24"/>
          <w:szCs w:val="24"/>
        </w:rPr>
      </w:pPr>
      <w:bookmarkStart w:id="643" w:name="_Toc5445970"/>
      <w:bookmarkStart w:id="644" w:name="_Toc7935620"/>
      <w:r w:rsidRPr="00187BBA">
        <w:rPr>
          <w:rFonts w:asciiTheme="minorHAnsi" w:hAnsiTheme="minorHAnsi" w:cstheme="minorHAnsi"/>
          <w:sz w:val="24"/>
          <w:szCs w:val="24"/>
        </w:rPr>
        <w:t xml:space="preserve">Κριτήριο ανάθεσης είναι αυτό της πλέον συμφέρουσας από οικονομική άποψη Προσφοράς, σύμφωνα με τα οριζόμενα στο παρόν κεφάλαιο. Η κατακύρωση γίνεται κατόπιν ελέγχου των υποβληθέντων δικαιολογητικών κατακύρωσης με απόφαση του αρμοδίου οργάνου της Αναθέτουσας Αρχής ύστερα από γνωμοδότηση της αρμόδιας Επιτροπής. Η ανακοίνωση της ανάθεσης του έργου στον Ανάδοχο (Άρθρο 5 παρ. 2, ν. 3886/2010) γίνεται αφού παρέλθουν 10 ημέρες για την άσκηση της προδικαστικής προσφυγής με αφετηρία την κοινοποίηση των αποτελεσμάτων του διαγωνισμού στους ενδιαφερομένους (λοιπούς υποψηφίους). </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lastRenderedPageBreak/>
        <w:t>Η απόφαση κατακύρωσης του διαγωνισμού του Έργου στον ανάδοχο γνωστοποιείται σε αυτόν και στους λοιπούς συμμετέχοντες.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ανακοίνωση της κατακύρωσης στον Ανάδοχο θα γίνει εγγράφως από την Αναθέτουσα Αρχή.</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Αναθέτουσα Αρχή διατηρεί το δικαίωμα να ματαιώσει ή επαναλάβει τον Διαγωνισμό σε κάθε στάδιο της διαδικασίας, ιδίως:</w:t>
      </w:r>
    </w:p>
    <w:p w:rsidR="00CC10BD" w:rsidRPr="00187BBA" w:rsidRDefault="00CC10BD" w:rsidP="00C5425E">
      <w:pPr>
        <w:spacing w:after="0"/>
        <w:ind w:left="1078" w:hanging="539"/>
        <w:rPr>
          <w:rFonts w:asciiTheme="minorHAnsi" w:hAnsiTheme="minorHAnsi" w:cstheme="minorHAnsi"/>
          <w:sz w:val="24"/>
          <w:szCs w:val="24"/>
        </w:rPr>
      </w:pPr>
      <w:r w:rsidRPr="00187BBA">
        <w:rPr>
          <w:rFonts w:asciiTheme="minorHAnsi" w:hAnsiTheme="minorHAnsi" w:cstheme="minorHAnsi"/>
          <w:sz w:val="24"/>
          <w:szCs w:val="24"/>
        </w:rPr>
        <w:t xml:space="preserve">(i) </w:t>
      </w:r>
      <w:r w:rsidRPr="00187BBA">
        <w:rPr>
          <w:rFonts w:asciiTheme="minorHAnsi" w:hAnsiTheme="minorHAnsi" w:cstheme="minorHAnsi"/>
          <w:sz w:val="24"/>
          <w:szCs w:val="24"/>
        </w:rPr>
        <w:tab/>
        <w:t xml:space="preserve">για παράτυπη διεξαγωγή, εφόσον από την παρατυπία επηρεάζεται το αποτέλεσμα της διαδικασίας, </w:t>
      </w:r>
    </w:p>
    <w:p w:rsidR="00CC10BD" w:rsidRPr="00187BBA" w:rsidRDefault="00CC10BD" w:rsidP="00C5425E">
      <w:pPr>
        <w:spacing w:after="0"/>
        <w:ind w:left="1078" w:hanging="539"/>
        <w:rPr>
          <w:rFonts w:asciiTheme="minorHAnsi" w:hAnsiTheme="minorHAnsi" w:cstheme="minorHAnsi"/>
          <w:sz w:val="24"/>
          <w:szCs w:val="24"/>
        </w:rPr>
      </w:pPr>
      <w:r w:rsidRPr="00187BBA">
        <w:rPr>
          <w:rFonts w:asciiTheme="minorHAnsi" w:hAnsiTheme="minorHAnsi" w:cstheme="minorHAnsi"/>
          <w:sz w:val="24"/>
          <w:szCs w:val="24"/>
        </w:rPr>
        <w:t xml:space="preserve">(ii) </w:t>
      </w:r>
      <w:r w:rsidRPr="00187BBA">
        <w:rPr>
          <w:rFonts w:asciiTheme="minorHAnsi" w:hAnsiTheme="minorHAnsi" w:cstheme="minorHAnsi"/>
          <w:sz w:val="24"/>
          <w:szCs w:val="24"/>
        </w:rPr>
        <w:tab/>
        <w:t xml:space="preserve">εάν το αποτέλεσμα της διαδικασίας κρίνεται αιτιολογημένα μη ικανοποιητικό, </w:t>
      </w:r>
    </w:p>
    <w:p w:rsidR="00CC10BD" w:rsidRPr="00187BBA" w:rsidRDefault="00CC10BD" w:rsidP="00C5425E">
      <w:pPr>
        <w:spacing w:after="0"/>
        <w:ind w:left="1078" w:hanging="539"/>
        <w:rPr>
          <w:rFonts w:asciiTheme="minorHAnsi" w:hAnsiTheme="minorHAnsi" w:cstheme="minorHAnsi"/>
          <w:sz w:val="24"/>
          <w:szCs w:val="24"/>
        </w:rPr>
      </w:pPr>
      <w:r w:rsidRPr="00187BBA">
        <w:rPr>
          <w:rFonts w:asciiTheme="minorHAnsi" w:hAnsiTheme="minorHAnsi" w:cstheme="minorHAnsi"/>
          <w:sz w:val="24"/>
          <w:szCs w:val="24"/>
        </w:rPr>
        <w:t xml:space="preserve">(iii) </w:t>
      </w:r>
      <w:r w:rsidRPr="00187BBA">
        <w:rPr>
          <w:rFonts w:asciiTheme="minorHAnsi" w:hAnsiTheme="minorHAnsi" w:cstheme="minorHAnsi"/>
          <w:sz w:val="24"/>
          <w:szCs w:val="24"/>
        </w:rPr>
        <w:tab/>
        <w:t xml:space="preserve">εάν ο ανταγωνισμός υπήρξε ανεπαρκής ή εάν υπάρχουν σοβαρές ενδείξεις ότι έγινε συνεννόηση των Διαγωνιζομένων προς αποφυγή πραγματικού ανταγωνισμού, </w:t>
      </w:r>
    </w:p>
    <w:p w:rsidR="00C5425E" w:rsidRPr="00187BBA" w:rsidRDefault="00CC10BD" w:rsidP="00C5425E">
      <w:pPr>
        <w:spacing w:after="0"/>
        <w:ind w:left="1078" w:hanging="539"/>
        <w:rPr>
          <w:rFonts w:asciiTheme="minorHAnsi" w:hAnsiTheme="minorHAnsi" w:cstheme="minorHAnsi"/>
          <w:sz w:val="24"/>
          <w:szCs w:val="24"/>
        </w:rPr>
      </w:pPr>
      <w:r w:rsidRPr="00187BBA">
        <w:rPr>
          <w:rFonts w:asciiTheme="minorHAnsi" w:hAnsiTheme="minorHAnsi" w:cstheme="minorHAnsi"/>
          <w:sz w:val="24"/>
          <w:szCs w:val="24"/>
        </w:rPr>
        <w:t xml:space="preserve">(iv) </w:t>
      </w:r>
      <w:r w:rsidRPr="00187BBA">
        <w:rPr>
          <w:rFonts w:asciiTheme="minorHAnsi" w:hAnsiTheme="minorHAnsi" w:cstheme="minorHAnsi"/>
          <w:sz w:val="24"/>
          <w:szCs w:val="24"/>
        </w:rPr>
        <w:tab/>
        <w:t xml:space="preserve">εάν υπήρξε αλλαγή των αναγκών σε σχέση με το υπό ανάθεση Έργο. </w:t>
      </w:r>
    </w:p>
    <w:p w:rsidR="00C5425E" w:rsidRPr="00187BBA" w:rsidRDefault="00C5425E" w:rsidP="00C5425E">
      <w:pPr>
        <w:spacing w:after="0"/>
        <w:ind w:left="1078" w:hanging="539"/>
        <w:rPr>
          <w:rFonts w:asciiTheme="minorHAnsi" w:hAnsiTheme="minorHAnsi" w:cstheme="minorHAnsi"/>
          <w:sz w:val="24"/>
          <w:szCs w:val="24"/>
        </w:rPr>
      </w:pPr>
      <w:r w:rsidRPr="00187BBA">
        <w:rPr>
          <w:rFonts w:asciiTheme="minorHAnsi" w:hAnsiTheme="minorHAnsi" w:cstheme="minorHAnsi"/>
          <w:sz w:val="24"/>
          <w:szCs w:val="24"/>
        </w:rPr>
        <w:t xml:space="preserve"> (v)      εάν η αναθέτουσα αρχή δεν χρειάζεται πλέον το εν λόγω έργο.</w:t>
      </w:r>
    </w:p>
    <w:p w:rsidR="00C5425E" w:rsidRPr="00187BBA" w:rsidRDefault="00C5425E" w:rsidP="00C5425E">
      <w:pPr>
        <w:spacing w:after="0"/>
        <w:ind w:left="1078" w:hanging="539"/>
        <w:rPr>
          <w:rFonts w:asciiTheme="minorHAnsi" w:hAnsiTheme="minorHAnsi" w:cstheme="minorHAnsi"/>
          <w:sz w:val="24"/>
          <w:szCs w:val="24"/>
        </w:rPr>
      </w:pPr>
      <w:r w:rsidRPr="00187BBA">
        <w:rPr>
          <w:rFonts w:asciiTheme="minorHAnsi" w:hAnsiTheme="minorHAnsi" w:cstheme="minorHAnsi"/>
          <w:sz w:val="24"/>
          <w:szCs w:val="24"/>
        </w:rPr>
        <w:t xml:space="preserve">(vi)     όταν συντρέχουν άλλοι λόγοι δημοσίου συμφέροντος. </w:t>
      </w:r>
    </w:p>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Σε περίπτωση ματαίωσης του Διαγωνισμού, οι υποψήφιοι Ανάδοχοι δεν θα έχουν δικαίωμα αποζημίωσης για οποιοδήποτε λόγο.</w:t>
      </w:r>
      <w:bookmarkStart w:id="645" w:name="_Toc9048174"/>
      <w:bookmarkStart w:id="646" w:name="_Toc9048835"/>
      <w:bookmarkStart w:id="647" w:name="_Toc9048962"/>
      <w:bookmarkStart w:id="648" w:name="_Toc9049530"/>
      <w:bookmarkStart w:id="649" w:name="_Toc9050802"/>
      <w:bookmarkStart w:id="650" w:name="_Toc16061715"/>
      <w:bookmarkStart w:id="651" w:name="_Toc25743325"/>
      <w:bookmarkStart w:id="652" w:name="_Toc43634795"/>
      <w:bookmarkStart w:id="653" w:name="_Toc44821175"/>
      <w:bookmarkStart w:id="654" w:name="_Toc48552967"/>
      <w:bookmarkStart w:id="655" w:name="_Toc49074413"/>
      <w:bookmarkStart w:id="656" w:name="_Toc62559065"/>
      <w:bookmarkStart w:id="657" w:name="_Toc240445850"/>
      <w:bookmarkEnd w:id="643"/>
      <w:bookmarkEnd w:id="644"/>
    </w:p>
    <w:p w:rsidR="006C31F4" w:rsidRPr="00187BBA" w:rsidRDefault="006C31F4" w:rsidP="006C31F4">
      <w:pPr>
        <w:spacing w:after="60"/>
        <w:rPr>
          <w:rFonts w:asciiTheme="minorHAnsi" w:hAnsiTheme="minorHAnsi" w:cstheme="minorHAnsi"/>
          <w:sz w:val="24"/>
          <w:szCs w:val="24"/>
        </w:rPr>
      </w:pPr>
      <w:r w:rsidRPr="00187BBA">
        <w:rPr>
          <w:rFonts w:asciiTheme="minorHAnsi" w:hAnsiTheme="minorHAnsi" w:cstheme="minorHAnsi"/>
          <w:sz w:val="24"/>
          <w:szCs w:val="24"/>
        </w:rPr>
        <w:t>Η Αναθέτουσα Αρχή διατηρεί το δικαίωμα να μεταθέσει είτε το χρόνο έναρξης είτε ολοκλήρωσης του Έργου, ή να διακόψει και να συνεχίσει το Έργο. Στην περίπτωση αυτή, ο Ανάδοχος δεν θα έχει καμία απαίτηση αποζημίωσης ή αύξησης αμοιβής ή διεκδίκησης λόγω των ανωτέρω.</w:t>
      </w:r>
    </w:p>
    <w:p w:rsidR="006C31F4" w:rsidRPr="00187BBA" w:rsidRDefault="006C31F4" w:rsidP="006C31F4">
      <w:pPr>
        <w:spacing w:after="60"/>
        <w:rPr>
          <w:rFonts w:asciiTheme="minorHAnsi" w:hAnsiTheme="minorHAnsi" w:cstheme="minorHAnsi"/>
          <w:sz w:val="24"/>
          <w:szCs w:val="24"/>
          <w:u w:val="single"/>
        </w:rPr>
      </w:pPr>
      <w:r w:rsidRPr="00187BBA">
        <w:rPr>
          <w:rFonts w:asciiTheme="minorHAnsi" w:hAnsiTheme="minorHAnsi" w:cstheme="minorHAnsi"/>
          <w:sz w:val="24"/>
          <w:szCs w:val="24"/>
        </w:rPr>
        <w:t xml:space="preserve">Σύμφωνα με τις ισχύουσες διατάξεις, η Αναθέτουσα Αρχή διατηρεί το δικαίωμα κατακύρωσης του αποτελέσματος του Διαγωνισμού για μέρος του υπό ανάθεση Έργου, όχι όμως λιγότερο του 50% επί του φυσικού αντικειμένου. Για κατακύρωση μέρους του φυσικού αντικειμένου κάτω του ποσοστού αυτού, απαιτείται προηγούμενη αποδοχή του Αναδόχου. Επίσης, η Αναθέτουσα Αρχή διατηρεί το δικαίωμα κατακύρωσης του αποτελέσματος του Διαγωνισμού για </w:t>
      </w:r>
      <w:proofErr w:type="spellStart"/>
      <w:r w:rsidRPr="00187BBA">
        <w:rPr>
          <w:rFonts w:asciiTheme="minorHAnsi" w:hAnsiTheme="minorHAnsi" w:cstheme="minorHAnsi"/>
          <w:i/>
          <w:sz w:val="24"/>
          <w:szCs w:val="24"/>
        </w:rPr>
        <w:t>για</w:t>
      </w:r>
      <w:proofErr w:type="spellEnd"/>
      <w:r w:rsidRPr="00187BBA">
        <w:rPr>
          <w:rFonts w:asciiTheme="minorHAnsi" w:hAnsiTheme="minorHAnsi" w:cstheme="minorHAnsi"/>
          <w:i/>
          <w:sz w:val="24"/>
          <w:szCs w:val="24"/>
        </w:rPr>
        <w:t xml:space="preserve"> φυσικό αντικείμενο μεγαλύτερο  του υπό ανάθεση Έργου, όχι όμως μεγαλύτερο του δέκα πέντε τοις εκατό (15%)</w:t>
      </w:r>
      <w:r w:rsidRPr="00187BBA">
        <w:rPr>
          <w:rFonts w:asciiTheme="minorHAnsi" w:hAnsiTheme="minorHAnsi" w:cstheme="minorHAnsi"/>
          <w:sz w:val="24"/>
          <w:szCs w:val="24"/>
        </w:rPr>
        <w:t xml:space="preserve">» </w:t>
      </w:r>
      <w:r w:rsidRPr="00187BBA">
        <w:rPr>
          <w:rFonts w:asciiTheme="minorHAnsi" w:hAnsiTheme="minorHAnsi" w:cstheme="minorHAnsi"/>
          <w:sz w:val="24"/>
          <w:szCs w:val="24"/>
          <w:u w:val="single"/>
        </w:rPr>
        <w:t xml:space="preserve">και υπό τον όρο τήρησης των ορίων που προσδιορίζονται από το φυσικό και οικονομικό αντικείμενο του έργου σύμφωνα με την απόφαση ένταξης και το Τεχνικό Δελτίο Πράξης  </w:t>
      </w:r>
    </w:p>
    <w:p w:rsidR="00407978" w:rsidRPr="00187BBA" w:rsidRDefault="00407978" w:rsidP="006C31F4">
      <w:pPr>
        <w:spacing w:after="60"/>
        <w:rPr>
          <w:rFonts w:asciiTheme="minorHAnsi" w:hAnsiTheme="minorHAnsi" w:cstheme="minorHAnsi"/>
          <w:sz w:val="24"/>
          <w:szCs w:val="24"/>
          <w:u w:val="single"/>
        </w:rPr>
      </w:pPr>
    </w:p>
    <w:p w:rsidR="00D36931" w:rsidRPr="00644F26" w:rsidRDefault="00D36931" w:rsidP="00281CF7">
      <w:pPr>
        <w:pStyle w:val="31"/>
        <w:numPr>
          <w:ilvl w:val="1"/>
          <w:numId w:val="91"/>
        </w:numPr>
        <w:spacing w:before="60" w:after="0"/>
        <w:rPr>
          <w:rFonts w:asciiTheme="minorHAnsi" w:hAnsiTheme="minorHAnsi" w:cstheme="minorHAnsi"/>
          <w:sz w:val="24"/>
          <w:szCs w:val="24"/>
        </w:rPr>
      </w:pPr>
      <w:bookmarkStart w:id="658" w:name="_Toc404170539"/>
      <w:r w:rsidRPr="00644F26">
        <w:rPr>
          <w:rFonts w:asciiTheme="minorHAnsi" w:hAnsiTheme="minorHAnsi" w:cstheme="minorHAnsi"/>
          <w:sz w:val="24"/>
          <w:szCs w:val="24"/>
        </w:rPr>
        <w:t>ΚΑΤΑΡΤΙΣΗ ΣΥΜΒΑΣΗΣ - ΓΕΝΙΚΟΙ ΟΡΟΙ ΣΥΜΒΑΣΗΣ</w:t>
      </w:r>
      <w:bookmarkEnd w:id="658"/>
    </w:p>
    <w:p w:rsidR="00D36931" w:rsidRPr="00187BBA" w:rsidRDefault="00EA1C75" w:rsidP="00281CF7">
      <w:pPr>
        <w:pStyle w:val="31"/>
        <w:numPr>
          <w:ilvl w:val="2"/>
          <w:numId w:val="91"/>
        </w:numPr>
        <w:spacing w:before="60" w:after="0"/>
        <w:rPr>
          <w:rFonts w:asciiTheme="minorHAnsi" w:hAnsiTheme="minorHAnsi" w:cstheme="minorHAnsi"/>
          <w:sz w:val="24"/>
          <w:szCs w:val="24"/>
        </w:rPr>
      </w:pPr>
      <w:bookmarkStart w:id="659" w:name="_Toc404170540"/>
      <w:bookmarkStart w:id="660" w:name="_Toc5445971"/>
      <w:bookmarkStart w:id="661" w:name="_Toc7935621"/>
      <w:bookmarkStart w:id="662" w:name="_Toc8644003"/>
      <w:bookmarkStart w:id="663" w:name="_Toc9048175"/>
      <w:bookmarkStart w:id="664" w:name="_Toc9048836"/>
      <w:bookmarkStart w:id="665" w:name="_Toc9048963"/>
      <w:bookmarkStart w:id="666" w:name="_Toc9049531"/>
      <w:bookmarkStart w:id="667" w:name="_Toc9050803"/>
      <w:bookmarkStart w:id="668" w:name="_Toc16061716"/>
      <w:bookmarkStart w:id="669" w:name="_Toc25743326"/>
      <w:bookmarkStart w:id="670" w:name="_Toc43634796"/>
      <w:bookmarkStart w:id="671" w:name="_Toc44821176"/>
      <w:bookmarkStart w:id="672" w:name="_Toc48552968"/>
      <w:bookmarkStart w:id="673" w:name="_Toc49074414"/>
      <w:bookmarkStart w:id="674" w:name="_Ref53571651"/>
      <w:bookmarkStart w:id="675" w:name="_Ref53571654"/>
      <w:bookmarkStart w:id="676" w:name="_Toc62559066"/>
      <w:bookmarkStart w:id="677" w:name="_Toc240445851"/>
      <w:bookmarkStart w:id="678" w:name="_Toc278755390"/>
      <w:bookmarkStart w:id="679" w:name="_Toc325704529"/>
      <w:r w:rsidRPr="00187BBA">
        <w:rPr>
          <w:rFonts w:asciiTheme="minorHAnsi" w:hAnsiTheme="minorHAnsi" w:cstheme="minorHAnsi"/>
          <w:sz w:val="24"/>
          <w:szCs w:val="24"/>
        </w:rPr>
        <w:t>Κατάρτιση, Υπογραφή, Διάρκεια Σύμβασης - Εγγυήσεις</w:t>
      </w:r>
      <w:bookmarkEnd w:id="659"/>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rsidR="00A90E38" w:rsidRPr="00187BBA" w:rsidRDefault="00CC10BD" w:rsidP="00A90E38">
      <w:pPr>
        <w:numPr>
          <w:ilvl w:val="0"/>
          <w:numId w:val="1"/>
        </w:numPr>
        <w:spacing w:before="60" w:after="0"/>
        <w:rPr>
          <w:rFonts w:asciiTheme="minorHAnsi" w:hAnsiTheme="minorHAnsi" w:cstheme="minorHAnsi"/>
          <w:sz w:val="24"/>
          <w:szCs w:val="24"/>
        </w:rPr>
      </w:pPr>
      <w:r w:rsidRPr="00187BBA">
        <w:rPr>
          <w:rFonts w:asciiTheme="minorHAnsi" w:hAnsiTheme="minorHAnsi" w:cstheme="minorHAnsi"/>
          <w:sz w:val="24"/>
          <w:szCs w:val="24"/>
        </w:rPr>
        <w:t>Μεταξύ της Αναθέτουσα Αρχής και του Αναδόχου θα υπογραφεί Σύμβαση.</w:t>
      </w:r>
    </w:p>
    <w:p w:rsidR="00CC10BD" w:rsidRPr="00187BBA" w:rsidRDefault="00CC10BD" w:rsidP="007F337A">
      <w:pPr>
        <w:numPr>
          <w:ilvl w:val="0"/>
          <w:numId w:val="1"/>
        </w:numPr>
        <w:spacing w:before="60" w:after="0"/>
        <w:rPr>
          <w:rFonts w:asciiTheme="minorHAnsi" w:hAnsiTheme="minorHAnsi" w:cstheme="minorHAnsi"/>
          <w:sz w:val="24"/>
          <w:szCs w:val="24"/>
        </w:rPr>
      </w:pPr>
      <w:r w:rsidRPr="00187BBA">
        <w:rPr>
          <w:rFonts w:asciiTheme="minorHAnsi" w:hAnsiTheme="minorHAnsi" w:cstheme="minorHAnsi"/>
          <w:sz w:val="24"/>
          <w:szCs w:val="24"/>
        </w:rPr>
        <w:t>Τυχόν υποβολή σχεδίων Σύμβασης από τους υποψηφίους μαζί με τις Προσφορές τους, δε δημιουργεί καμία δέσμευση για την Αναθέτουσα Αρχή.</w:t>
      </w:r>
    </w:p>
    <w:p w:rsidR="00CC10BD" w:rsidRPr="00187BBA" w:rsidRDefault="00CC10BD" w:rsidP="00CC10BD">
      <w:pPr>
        <w:numPr>
          <w:ilvl w:val="0"/>
          <w:numId w:val="1"/>
        </w:numPr>
        <w:spacing w:before="60" w:after="0"/>
        <w:ind w:left="357" w:hanging="357"/>
        <w:rPr>
          <w:rFonts w:asciiTheme="minorHAnsi" w:hAnsiTheme="minorHAnsi" w:cstheme="minorHAnsi"/>
          <w:sz w:val="24"/>
          <w:szCs w:val="24"/>
        </w:rPr>
      </w:pPr>
      <w:r w:rsidRPr="00187BBA">
        <w:rPr>
          <w:rFonts w:asciiTheme="minorHAnsi" w:hAnsiTheme="minorHAnsi" w:cstheme="minorHAnsi"/>
          <w:sz w:val="24"/>
          <w:szCs w:val="24"/>
        </w:rPr>
        <w:t>Η Σύμβαση θα καταρτιστεί στην ελληνική γλώσσα με βάση τους όρους που περιλαμβάνονται στη Διακήρυξη και την Προσφορά του Αναδόχου, θα διέπεται από το ελληνικό δίκαιο και δεν μπορεί να περιέχει όρους αντίθετους προς το περιεχόμενο της παρούσας. Το κείμενο της Σύμβασης θα κατισχύει των παραρτημάτων της εκτός προφανών ή πασίδηλων παραδρομών. Για θέματα, που δε θα ρυθμίζονται ρητώς από τη Σύμβαση και τα παραρτήματα αυτής ή σε περίπτωση που ανακύψουν αντικρουόμενοι - αντιφατικοί όροι και διατάξεις αυτής, θα λαμβάνονται υπόψη κατά σειρά η Τεχνική Προσφορά του Αναδόχου, η Οικονομική του Προσφορά και η παρούσα Διακήρυξη, εφαρμοζομένων επίσης συμπληρωματικώς των οικείων διατάξεων του Αστικού Κώδικα.</w:t>
      </w:r>
    </w:p>
    <w:p w:rsidR="00CC10BD" w:rsidRPr="00187BBA" w:rsidRDefault="00CC10BD" w:rsidP="00CC10BD">
      <w:pPr>
        <w:numPr>
          <w:ilvl w:val="0"/>
          <w:numId w:val="1"/>
        </w:numPr>
        <w:spacing w:before="60" w:after="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Ο Ανάδοχος στον οποίο έχει κατακυρωθεί ο Διαγωνισμός υποχρεούται να προσέλθει μέσα σε </w:t>
      </w:r>
      <w:r w:rsidRPr="00187BBA">
        <w:rPr>
          <w:rFonts w:asciiTheme="minorHAnsi" w:hAnsiTheme="minorHAnsi" w:cstheme="minorHAnsi"/>
          <w:b/>
          <w:sz w:val="24"/>
          <w:szCs w:val="24"/>
        </w:rPr>
        <w:t xml:space="preserve">δέκα (10) ημέρες </w:t>
      </w:r>
      <w:r w:rsidRPr="00187BBA">
        <w:rPr>
          <w:rFonts w:asciiTheme="minorHAnsi" w:hAnsiTheme="minorHAnsi" w:cstheme="minorHAnsi"/>
          <w:sz w:val="24"/>
          <w:szCs w:val="24"/>
        </w:rPr>
        <w:t xml:space="preserve">από την ημερομηνία ανακοίνωσης ανάθεσης του έργου για υπογραφή της σχετικής Σύμβασης προσκομίζοντας </w:t>
      </w:r>
      <w:r w:rsidRPr="00187BBA">
        <w:rPr>
          <w:rFonts w:asciiTheme="minorHAnsi" w:hAnsiTheme="minorHAnsi" w:cstheme="minorHAnsi"/>
          <w:b/>
          <w:sz w:val="24"/>
          <w:szCs w:val="24"/>
        </w:rPr>
        <w:t>Εγγυητική Επιστολή Καλής Εκτέλεσης Σύμβασης</w:t>
      </w:r>
      <w:r w:rsidRPr="00187BBA">
        <w:rPr>
          <w:rFonts w:asciiTheme="minorHAnsi" w:hAnsiTheme="minorHAnsi" w:cstheme="minorHAnsi"/>
          <w:sz w:val="24"/>
          <w:szCs w:val="24"/>
        </w:rPr>
        <w:t xml:space="preserve">, το </w:t>
      </w:r>
      <w:r w:rsidRPr="00187BBA">
        <w:rPr>
          <w:rFonts w:asciiTheme="minorHAnsi" w:hAnsiTheme="minorHAnsi" w:cstheme="minorHAnsi"/>
          <w:sz w:val="24"/>
          <w:szCs w:val="24"/>
        </w:rPr>
        <w:lastRenderedPageBreak/>
        <w:t xml:space="preserve">ύψος της οποίας αντιστοιχεί σε ποσοστό </w:t>
      </w:r>
      <w:r w:rsidRPr="00187BBA">
        <w:rPr>
          <w:rFonts w:asciiTheme="minorHAnsi" w:hAnsiTheme="minorHAnsi" w:cstheme="minorHAnsi"/>
          <w:b/>
          <w:sz w:val="24"/>
          <w:szCs w:val="24"/>
        </w:rPr>
        <w:t xml:space="preserve">10% </w:t>
      </w:r>
      <w:r w:rsidRPr="00187BBA">
        <w:rPr>
          <w:rFonts w:asciiTheme="minorHAnsi" w:hAnsiTheme="minorHAnsi" w:cstheme="minorHAnsi"/>
          <w:sz w:val="24"/>
          <w:szCs w:val="24"/>
        </w:rPr>
        <w:t>του συμβατικού τιμήματος μη συμπεριλαμβανομένου ΦΠΑ.</w:t>
      </w:r>
    </w:p>
    <w:p w:rsidR="00CC10BD" w:rsidRPr="00187BBA" w:rsidRDefault="00CC10BD" w:rsidP="00CC10BD">
      <w:pPr>
        <w:numPr>
          <w:ilvl w:val="0"/>
          <w:numId w:val="1"/>
        </w:numPr>
        <w:spacing w:before="60" w:after="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Αν περάσει η προθεσμία των ανωτέρω </w:t>
      </w:r>
      <w:r w:rsidRPr="00187BBA">
        <w:rPr>
          <w:rFonts w:asciiTheme="minorHAnsi" w:hAnsiTheme="minorHAnsi" w:cstheme="minorHAnsi"/>
          <w:b/>
          <w:sz w:val="24"/>
          <w:szCs w:val="24"/>
        </w:rPr>
        <w:t xml:space="preserve">δέκα (10) ημερών </w:t>
      </w:r>
      <w:r w:rsidRPr="00187BBA">
        <w:rPr>
          <w:rFonts w:asciiTheme="minorHAnsi" w:hAnsiTheme="minorHAnsi" w:cstheme="minorHAnsi"/>
          <w:sz w:val="24"/>
          <w:szCs w:val="24"/>
        </w:rPr>
        <w:t xml:space="preserve">χωρίς ο Ανάδοχος να έχει παρουσιαστεί για να υπογράψει τη Σύμβαση, ή προσέλθει αλλά δεν καταθέσει </w:t>
      </w:r>
      <w:r w:rsidRPr="00187BBA">
        <w:rPr>
          <w:rFonts w:asciiTheme="minorHAnsi" w:hAnsiTheme="minorHAnsi" w:cstheme="minorHAnsi"/>
          <w:b/>
          <w:sz w:val="24"/>
          <w:szCs w:val="24"/>
        </w:rPr>
        <w:t>Εγγύηση Καλής Εκτέλεσης Σύμβασης</w:t>
      </w:r>
      <w:r w:rsidRPr="00187BBA">
        <w:rPr>
          <w:rFonts w:asciiTheme="minorHAnsi" w:hAnsiTheme="minorHAnsi" w:cstheme="minorHAnsi"/>
          <w:sz w:val="24"/>
          <w:szCs w:val="24"/>
        </w:rPr>
        <w:t>, εντός του ανωτέρω χρονικού ορίου, μπορεί να κηρυχθεί έκπτωτος, και να καταπέσει υπέρ της Αναθέτουσα Αρχή η Εγγύηση Συμμετοχής, χωρίς άλλη διαδικαστική ενέργεια. Σε αυτή την περίπτωση, η Αναθέτουσα Αρχή</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αποφασίζει την ανάθεση της Σύμβασης στον επόμενο στη σειρά κατάταξης διαγωνιζόμενο. Η απόφαση αυτή λαμβάνεται εις βάρος του εκπτώτου και θα αφορά κάθε μέτρο για την αποκατάσταση κάθε ζημιάς της Αναθέτουσα Αρχή.</w:t>
      </w:r>
    </w:p>
    <w:p w:rsidR="00CC10BD" w:rsidRPr="00187BBA" w:rsidRDefault="007640B8" w:rsidP="007640B8">
      <w:pPr>
        <w:numPr>
          <w:ilvl w:val="0"/>
          <w:numId w:val="1"/>
        </w:numPr>
        <w:spacing w:before="60" w:after="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Η ανωτέρω </w:t>
      </w:r>
      <w:r w:rsidRPr="00187BBA">
        <w:rPr>
          <w:rFonts w:asciiTheme="minorHAnsi" w:hAnsiTheme="minorHAnsi" w:cstheme="minorHAnsi"/>
          <w:b/>
          <w:sz w:val="24"/>
          <w:szCs w:val="24"/>
        </w:rPr>
        <w:t xml:space="preserve">Εγγυητική Επιστολή </w:t>
      </w:r>
      <w:r w:rsidRPr="00187BBA">
        <w:rPr>
          <w:rFonts w:asciiTheme="minorHAnsi" w:hAnsiTheme="minorHAnsi" w:cstheme="minorHAnsi"/>
          <w:sz w:val="24"/>
          <w:szCs w:val="24"/>
        </w:rPr>
        <w:t xml:space="preserve">εκδίδεται σύμφωνα με το σχετικό υπόδειγμα, όπως αυτό </w:t>
      </w:r>
      <w:r w:rsidR="00A170D1" w:rsidRPr="00187BBA">
        <w:rPr>
          <w:rFonts w:asciiTheme="minorHAnsi" w:hAnsiTheme="minorHAnsi" w:cstheme="minorHAnsi"/>
          <w:sz w:val="24"/>
          <w:szCs w:val="24"/>
        </w:rPr>
        <w:t>παρατίθεται</w:t>
      </w:r>
      <w:r w:rsidRPr="00187BBA">
        <w:rPr>
          <w:rFonts w:asciiTheme="minorHAnsi" w:hAnsiTheme="minorHAnsi" w:cstheme="minorHAnsi"/>
          <w:sz w:val="24"/>
          <w:szCs w:val="24"/>
        </w:rPr>
        <w:t xml:space="preserve"> στο Μέρος Γ</w:t>
      </w:r>
      <w:r w:rsidR="00A170D1" w:rsidRPr="00187BBA">
        <w:rPr>
          <w:rFonts w:asciiTheme="minorHAnsi" w:hAnsiTheme="minorHAnsi" w:cstheme="minorHAnsi"/>
          <w:sz w:val="24"/>
          <w:szCs w:val="24"/>
        </w:rPr>
        <w:t xml:space="preserve"> της παρούσας διακήρυξης</w:t>
      </w:r>
      <w:r w:rsidR="00CC10BD" w:rsidRPr="00187BBA">
        <w:rPr>
          <w:rFonts w:asciiTheme="minorHAnsi" w:hAnsiTheme="minorHAnsi" w:cstheme="minorHAnsi"/>
          <w:sz w:val="24"/>
          <w:szCs w:val="24"/>
        </w:rPr>
        <w:t>.</w:t>
      </w:r>
    </w:p>
    <w:p w:rsidR="0011361E" w:rsidRPr="00187BBA" w:rsidRDefault="0011361E" w:rsidP="0011361E">
      <w:pPr>
        <w:numPr>
          <w:ilvl w:val="0"/>
          <w:numId w:val="1"/>
        </w:numPr>
        <w:spacing w:before="60" w:after="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Η </w:t>
      </w:r>
      <w:r w:rsidRPr="00187BBA">
        <w:rPr>
          <w:rFonts w:asciiTheme="minorHAnsi" w:hAnsiTheme="minorHAnsi" w:cstheme="minorHAnsi"/>
          <w:b/>
          <w:sz w:val="24"/>
          <w:szCs w:val="24"/>
        </w:rPr>
        <w:t xml:space="preserve">Εγγύηση Συμμετοχής </w:t>
      </w:r>
      <w:r w:rsidRPr="00187BBA">
        <w:rPr>
          <w:rFonts w:asciiTheme="minorHAnsi" w:hAnsiTheme="minorHAnsi" w:cstheme="minorHAnsi"/>
          <w:sz w:val="24"/>
          <w:szCs w:val="24"/>
        </w:rPr>
        <w:t xml:space="preserve">που αφορά στον Ανάδοχο στον οποίο κατακυρώθηκε η Σύμβαση, επιστρέφεται μετά την κατάθεση της προβλεπόμενης Εγγύησης Καλής Εκτέλεσης και μέσα σε </w:t>
      </w:r>
      <w:r w:rsidRPr="00187BBA">
        <w:rPr>
          <w:rFonts w:asciiTheme="minorHAnsi" w:hAnsiTheme="minorHAnsi" w:cstheme="minorHAnsi"/>
          <w:b/>
          <w:sz w:val="24"/>
          <w:szCs w:val="24"/>
        </w:rPr>
        <w:t>πέντε (5)</w:t>
      </w:r>
      <w:r w:rsidRPr="00187BBA">
        <w:rPr>
          <w:rFonts w:asciiTheme="minorHAnsi" w:hAnsiTheme="minorHAnsi" w:cstheme="minorHAnsi"/>
          <w:sz w:val="24"/>
          <w:szCs w:val="24"/>
        </w:rPr>
        <w:t xml:space="preserve"> </w:t>
      </w:r>
      <w:r w:rsidRPr="00187BBA">
        <w:rPr>
          <w:rFonts w:asciiTheme="minorHAnsi" w:hAnsiTheme="minorHAnsi" w:cstheme="minorHAnsi"/>
          <w:b/>
          <w:sz w:val="24"/>
          <w:szCs w:val="24"/>
        </w:rPr>
        <w:t xml:space="preserve"> ημέρες </w:t>
      </w:r>
      <w:r w:rsidRPr="00187BBA">
        <w:rPr>
          <w:rFonts w:asciiTheme="minorHAnsi" w:hAnsiTheme="minorHAnsi" w:cstheme="minorHAnsi"/>
          <w:sz w:val="24"/>
          <w:szCs w:val="24"/>
        </w:rPr>
        <w:t xml:space="preserve">από την υπογραφή της Σύμβασης. Οι Εγγυήσεις Συμμετοχής των υπόλοιπων υποψηφίων Αναδόχων τους επιστρέφονται μέσα σε τρείς (3) ημέρες από την ημερομηνία οριστικής ανακοίνωσης της κατακύρωσης και υπό τον όρο της παρέλευση της προθεσμίας για την άσκηση της προβλεπόμενης προδικαστικής προσφυγής, ή σε περίπτωση απόρριψης του προβλεπόμενου ένδικου βοηθήματος, εντός τριών (3) ημερών από την κοινοποίηση της σχετικής απόφασης στην αναθέτουσα αρχή. </w:t>
      </w:r>
    </w:p>
    <w:p w:rsidR="00CC10BD" w:rsidRPr="00187BBA" w:rsidRDefault="00CC10BD" w:rsidP="00CC10BD">
      <w:pPr>
        <w:numPr>
          <w:ilvl w:val="0"/>
          <w:numId w:val="1"/>
        </w:numPr>
        <w:spacing w:before="60" w:after="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Η </w:t>
      </w:r>
      <w:r w:rsidRPr="00187BBA">
        <w:rPr>
          <w:rFonts w:asciiTheme="minorHAnsi" w:hAnsiTheme="minorHAnsi" w:cstheme="minorHAnsi"/>
          <w:b/>
          <w:sz w:val="24"/>
          <w:szCs w:val="24"/>
        </w:rPr>
        <w:t xml:space="preserve">Εγγύηση Καλής Εκτέλεσης Σύμβασης </w:t>
      </w:r>
      <w:r w:rsidRPr="00187BBA">
        <w:rPr>
          <w:rFonts w:asciiTheme="minorHAnsi" w:hAnsiTheme="minorHAnsi" w:cstheme="minorHAnsi"/>
          <w:sz w:val="24"/>
          <w:szCs w:val="24"/>
        </w:rPr>
        <w:t xml:space="preserve">και η </w:t>
      </w:r>
      <w:r w:rsidRPr="00187BBA">
        <w:rPr>
          <w:rFonts w:asciiTheme="minorHAnsi" w:hAnsiTheme="minorHAnsi" w:cstheme="minorHAnsi"/>
          <w:b/>
          <w:sz w:val="24"/>
          <w:szCs w:val="24"/>
        </w:rPr>
        <w:t xml:space="preserve">Εγγύηση Προκαταβολής </w:t>
      </w:r>
      <w:r w:rsidRPr="00187BBA">
        <w:rPr>
          <w:rFonts w:asciiTheme="minorHAnsi" w:hAnsiTheme="minorHAnsi" w:cstheme="minorHAnsi"/>
          <w:sz w:val="24"/>
          <w:szCs w:val="24"/>
        </w:rPr>
        <w:t>(εφόσον προβλέπεται καταβολή προκαταβολής) επιστρέφονται μετά την οριστική ποσοτική και ποιοτική παραλαβή του Έργου, ύστερα από την εκκαθάριση των τυχόν απαιτήσεων από τους δύο συμβαλλόμενους</w:t>
      </w:r>
      <w:r w:rsidR="00407978" w:rsidRPr="00187BBA">
        <w:rPr>
          <w:rFonts w:asciiTheme="minorHAnsi" w:hAnsiTheme="minorHAnsi" w:cstheme="minorHAnsi"/>
          <w:sz w:val="24"/>
          <w:szCs w:val="24"/>
        </w:rPr>
        <w:t xml:space="preserve"> </w:t>
      </w:r>
      <w:r w:rsidRPr="00187BBA">
        <w:rPr>
          <w:rFonts w:asciiTheme="minorHAnsi" w:hAnsiTheme="minorHAnsi" w:cstheme="minorHAnsi"/>
          <w:sz w:val="24"/>
          <w:szCs w:val="24"/>
        </w:rPr>
        <w:t xml:space="preserve"> και μετά την κατάθεση της </w:t>
      </w:r>
      <w:r w:rsidRPr="00187BBA">
        <w:rPr>
          <w:rFonts w:asciiTheme="minorHAnsi" w:hAnsiTheme="minorHAnsi" w:cstheme="minorHAnsi"/>
          <w:b/>
          <w:sz w:val="24"/>
          <w:szCs w:val="24"/>
        </w:rPr>
        <w:t>Εγγυητικής Επιστολής Καλής Λειτουργίας</w:t>
      </w:r>
      <w:r w:rsidRPr="00187BBA">
        <w:rPr>
          <w:rFonts w:asciiTheme="minorHAnsi" w:hAnsiTheme="minorHAnsi" w:cstheme="minorHAnsi"/>
          <w:sz w:val="24"/>
          <w:szCs w:val="24"/>
        </w:rPr>
        <w:t>.</w:t>
      </w:r>
    </w:p>
    <w:p w:rsidR="0049580F" w:rsidRPr="00187BBA" w:rsidRDefault="0049580F" w:rsidP="0049580F">
      <w:pPr>
        <w:numPr>
          <w:ilvl w:val="0"/>
          <w:numId w:val="1"/>
        </w:numPr>
        <w:spacing w:after="6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Η Σύμβαση δύναται να τροποποιηθεί κατόπιν έγγραφης συμφωνίας των συμβαλλόμενων μερών στο πλαίσιο της Διακήρυξης, του Κανονισμού Προμηθειών της Αναθέτουσας Αρχής και του ισχύοντος θεσμικού Κοινοτικού πλαισίου δημοσίων συμβάσεων σε αντικειμενικά δικαιολογημένες περιπτώσεις, εφόσον δεν επέρχεται ουσιώδης μεταβολή των όρων της διακήρυξης, της πράξης κατακύρωσης και της προσφοράς του Αναδόχου, συμφωνήσουν προς τούτο και τα δύο συμβαλλόμενα μέρη και υπό την προϋπόθεση ότι η τροποποίηση προβλέπεται από συμβατικό όρο, ύστερα από γνωμοδότηση του αρμοδίου οργάνου. Τυχόν τροποποιήσεις της σύμβασης τελούν υπό την εποπτεία της ΕΥΔ. Η απόφαση της διοίκησης με την οποία συναινεί στην τροποποίηση δύναται να προσβληθεί από οποιονδήποτε έχει έννομο συμφέρον. </w:t>
      </w:r>
    </w:p>
    <w:p w:rsidR="00D36931" w:rsidRPr="00187BBA" w:rsidRDefault="00EA1C75" w:rsidP="00281CF7">
      <w:pPr>
        <w:pStyle w:val="31"/>
        <w:numPr>
          <w:ilvl w:val="2"/>
          <w:numId w:val="91"/>
        </w:numPr>
        <w:spacing w:before="60" w:after="0"/>
        <w:rPr>
          <w:rFonts w:asciiTheme="minorHAnsi" w:hAnsiTheme="minorHAnsi" w:cstheme="minorHAnsi"/>
          <w:sz w:val="24"/>
          <w:szCs w:val="24"/>
        </w:rPr>
      </w:pPr>
      <w:bookmarkStart w:id="680" w:name="_Toc404170541"/>
      <w:r w:rsidRPr="00187BBA">
        <w:rPr>
          <w:rFonts w:asciiTheme="minorHAnsi" w:hAnsiTheme="minorHAnsi" w:cstheme="minorHAnsi"/>
          <w:sz w:val="24"/>
          <w:szCs w:val="24"/>
        </w:rPr>
        <w:t>Τρόπος Πληρωμής - Κρατήσεις</w:t>
      </w:r>
      <w:bookmarkEnd w:id="680"/>
    </w:p>
    <w:p w:rsidR="00AC2E6F" w:rsidRPr="00187BBA" w:rsidRDefault="00AC2E6F" w:rsidP="00AC2E6F">
      <w:pPr>
        <w:spacing w:line="276" w:lineRule="auto"/>
        <w:ind w:left="432" w:hanging="432"/>
        <w:rPr>
          <w:rFonts w:asciiTheme="minorHAnsi" w:hAnsiTheme="minorHAnsi" w:cstheme="minorHAnsi"/>
          <w:sz w:val="24"/>
          <w:szCs w:val="24"/>
        </w:rPr>
      </w:pPr>
      <w:r w:rsidRPr="00187BBA">
        <w:rPr>
          <w:rFonts w:asciiTheme="minorHAnsi" w:hAnsiTheme="minorHAnsi" w:cstheme="minorHAnsi"/>
          <w:sz w:val="24"/>
          <w:szCs w:val="24"/>
        </w:rPr>
        <w:t>Η πληρωμή θα γίνει σύμφωνα με τον ακόλουθο τρόπο :</w:t>
      </w:r>
    </w:p>
    <w:p w:rsidR="00AC2E6F" w:rsidRPr="00187BBA" w:rsidRDefault="00AC2E6F" w:rsidP="00AC2E6F">
      <w:pPr>
        <w:spacing w:line="276" w:lineRule="auto"/>
        <w:ind w:left="432" w:hanging="432"/>
        <w:rPr>
          <w:rFonts w:asciiTheme="minorHAnsi" w:hAnsiTheme="minorHAnsi" w:cstheme="minorHAnsi"/>
          <w:sz w:val="24"/>
          <w:szCs w:val="24"/>
          <w:u w:val="single"/>
        </w:rPr>
      </w:pPr>
      <w:r w:rsidRPr="00187BBA">
        <w:rPr>
          <w:rFonts w:asciiTheme="minorHAnsi" w:hAnsiTheme="minorHAnsi" w:cstheme="minorHAnsi"/>
          <w:sz w:val="24"/>
          <w:szCs w:val="24"/>
        </w:rPr>
        <w:t>α) Χορήγηση έντοκης προκαταβολής τριάντα πέντε τοις εκατό (</w:t>
      </w:r>
      <w:r w:rsidRPr="00187BBA">
        <w:rPr>
          <w:rFonts w:asciiTheme="minorHAnsi" w:hAnsiTheme="minorHAnsi" w:cstheme="minorHAnsi"/>
          <w:b/>
          <w:sz w:val="24"/>
          <w:szCs w:val="24"/>
        </w:rPr>
        <w:t>35%</w:t>
      </w:r>
      <w:r w:rsidRPr="00187BBA">
        <w:rPr>
          <w:rFonts w:asciiTheme="minorHAnsi" w:hAnsiTheme="minorHAnsi" w:cstheme="minorHAnsi"/>
          <w:sz w:val="24"/>
          <w:szCs w:val="24"/>
        </w:rPr>
        <w:t>) του συμβατικού τιμήματος (μη συμπεριλαμβανομένου ΦΠΑ) μετά την υπογραφή της Σύμβασης, έναντι Εγγυητικής Επιστολής Προκαταβολής ποσοστού 25% του συμβατικού τιμήματος (μη συμπεριλαμβανομένου ΦΠΑ), εφόσον με την Εγγυητική Επιστολή Καλής Εκτέλεσης ποσοστού 10% του συμβατικού τιμήματος (μη συμπεριλαμβανομένου ΦΠΑ) έχει καλυφθεί το υπόλοιπο ποσοστό 10%  της προκαταβολής (ανωτέρω υπό Β.5.1. αρ.13), συντεταγμένης σύμφωνα με το υπόδειγμα (βλ.</w:t>
      </w:r>
      <w:fldSimple w:instr=" REF _Ref330832546 \w \h  \* MERGEFORMAT ">
        <w:r w:rsidRPr="00187BBA">
          <w:rPr>
            <w:rFonts w:asciiTheme="minorHAnsi" w:hAnsiTheme="minorHAnsi" w:cstheme="minorHAnsi"/>
            <w:b/>
            <w:sz w:val="24"/>
            <w:szCs w:val="24"/>
          </w:rPr>
          <w:t xml:space="preserve">C.1.3 </w:t>
        </w:r>
      </w:fldSimple>
      <w:r w:rsidRPr="00187BBA">
        <w:rPr>
          <w:rFonts w:asciiTheme="minorHAnsi" w:hAnsiTheme="minorHAnsi" w:cstheme="minorHAnsi"/>
          <w:b/>
          <w:sz w:val="24"/>
          <w:szCs w:val="24"/>
        </w:rPr>
        <w:t xml:space="preserve">- </w:t>
      </w:r>
      <w:fldSimple w:instr=" REF _Ref330832551 \h  \* MERGEFORMAT ">
        <w:r w:rsidRPr="00187BBA">
          <w:rPr>
            <w:rFonts w:asciiTheme="minorHAnsi" w:hAnsiTheme="minorHAnsi" w:cstheme="minorHAnsi"/>
            <w:b/>
            <w:sz w:val="24"/>
            <w:szCs w:val="24"/>
          </w:rPr>
          <w:t>Εγγυητική Επιστολή Προκαταβολής</w:t>
        </w:r>
      </w:fldSimple>
      <w:r w:rsidRPr="00187BBA">
        <w:rPr>
          <w:rFonts w:asciiTheme="minorHAnsi" w:hAnsiTheme="minorHAnsi" w:cstheme="minorHAnsi"/>
          <w:sz w:val="24"/>
          <w:szCs w:val="24"/>
        </w:rPr>
        <w:t xml:space="preserve">) και διάρκειας έξι (6) μηνών από την υπογραφή της σύμβασης. Η παραπάνω προκαταβολή θα είναι έντοκη σύμφωνα με το Νόμο 2362/95 "Περί Δημοσίου Λογιστικού Ελέγχου των Δαπανών του Κράτους και άλλες Διατάξεις”, όπως έχει τροποποιηθεί και ισχύει. Κατά την εξόφληση θα παρακρατείται τόκος </w:t>
      </w:r>
      <w:r w:rsidRPr="00187BBA">
        <w:rPr>
          <w:rFonts w:asciiTheme="minorHAnsi" w:hAnsiTheme="minorHAnsi" w:cstheme="minorHAnsi"/>
          <w:sz w:val="24"/>
          <w:szCs w:val="24"/>
        </w:rPr>
        <w:lastRenderedPageBreak/>
        <w:t>επί της εισπραχθείσης προκαταβολής και για το χρονικό διάστημα υπολογιζόμενου από την ημερομηνία λήψεως μέχρι την ημερομηνία οριστικής παραλαβής του Έργου. Για τον υπολογισμό του τόκου θα λαμβάνεται υπόψη το ύψος του επιτοκίου των εντόκων γραμματίων του Δημοσίου 6μηνης διάρκειας που θα ισχύει κατά την ημερομηνία λήψης της προκαταβολής προσαυξημένο κατά 0,25 ποσοστιαίες μονάδες. Η εγγυητική επιστολή προκαταβολής θα αποδεσμευτεί άπαξ και θα επιστραφεί με την οριστική παραλαβή του Έργου.</w:t>
      </w:r>
    </w:p>
    <w:p w:rsidR="00AC2E6F" w:rsidRPr="00187BBA" w:rsidRDefault="00AC2E6F" w:rsidP="00AC2E6F">
      <w:pPr>
        <w:spacing w:line="276" w:lineRule="auto"/>
        <w:ind w:left="432" w:hanging="432"/>
        <w:rPr>
          <w:rFonts w:asciiTheme="minorHAnsi" w:hAnsiTheme="minorHAnsi" w:cstheme="minorHAnsi"/>
          <w:sz w:val="24"/>
          <w:szCs w:val="24"/>
        </w:rPr>
      </w:pPr>
      <w:r w:rsidRPr="00187BBA">
        <w:rPr>
          <w:rFonts w:asciiTheme="minorHAnsi" w:hAnsiTheme="minorHAnsi" w:cstheme="minorHAnsi"/>
          <w:sz w:val="24"/>
          <w:szCs w:val="24"/>
        </w:rPr>
        <w:t>β)</w:t>
      </w:r>
      <w:r w:rsidR="0008779D" w:rsidRPr="00187BBA">
        <w:rPr>
          <w:rFonts w:asciiTheme="minorHAnsi" w:hAnsiTheme="minorHAnsi" w:cstheme="minorHAnsi"/>
          <w:sz w:val="24"/>
          <w:szCs w:val="24"/>
        </w:rPr>
        <w:t xml:space="preserve"> </w:t>
      </w:r>
      <w:r w:rsidRPr="00187BBA">
        <w:rPr>
          <w:rFonts w:asciiTheme="minorHAnsi" w:hAnsiTheme="minorHAnsi" w:cstheme="minorHAnsi"/>
          <w:sz w:val="24"/>
          <w:szCs w:val="24"/>
        </w:rPr>
        <w:t xml:space="preserve"> Ποσοστό τριάντα τοις εκατό (</w:t>
      </w:r>
      <w:r w:rsidRPr="00187BBA">
        <w:rPr>
          <w:rFonts w:asciiTheme="minorHAnsi" w:hAnsiTheme="minorHAnsi" w:cstheme="minorHAnsi"/>
          <w:b/>
          <w:sz w:val="24"/>
          <w:szCs w:val="24"/>
        </w:rPr>
        <w:t>30%</w:t>
      </w:r>
      <w:r w:rsidRPr="00187BBA">
        <w:rPr>
          <w:rFonts w:asciiTheme="minorHAnsi" w:hAnsiTheme="minorHAnsi" w:cstheme="minorHAnsi"/>
          <w:sz w:val="24"/>
          <w:szCs w:val="24"/>
        </w:rPr>
        <w:t xml:space="preserve">) του συμβατικού τιμήματος, αφού παρακρατηθεί ο με τον παραπάνω τρόπο υπολογισθείς τόκος, επί της εισπραχθείσας προκαταβολής, και για το χρονικό διάστημα από την ημερομηνία λήψης της προκαταβολής μέχρι την ημερομηνία που θα ολοκληρωθεί η «Ποσοτική Παραλαβή», με την «Ποσοτική Παραλαβή» όπως αυτή περιγράφεται στην ενότητα </w:t>
      </w:r>
      <w:fldSimple w:instr=" REF _Ref330832599 \w \h  \* MERGEFORMAT ">
        <w:r w:rsidRPr="00187BBA">
          <w:rPr>
            <w:rFonts w:asciiTheme="minorHAnsi" w:hAnsiTheme="minorHAnsi" w:cstheme="minorHAnsi"/>
            <w:b/>
            <w:sz w:val="24"/>
            <w:szCs w:val="24"/>
          </w:rPr>
          <w:t xml:space="preserve">A.3. </w:t>
        </w:r>
      </w:fldSimple>
      <w:r w:rsidRPr="00187BBA">
        <w:rPr>
          <w:rFonts w:asciiTheme="minorHAnsi" w:hAnsiTheme="minorHAnsi" w:cstheme="minorHAnsi"/>
          <w:b/>
          <w:sz w:val="24"/>
          <w:szCs w:val="24"/>
        </w:rPr>
        <w:t xml:space="preserve">- </w:t>
      </w:r>
      <w:fldSimple w:instr=" REF _Ref330832603 \h  \* MERGEFORMAT ">
        <w:r w:rsidRPr="00187BBA">
          <w:rPr>
            <w:rFonts w:asciiTheme="minorHAnsi" w:hAnsiTheme="minorHAnsi" w:cstheme="minorHAnsi"/>
            <w:b/>
            <w:sz w:val="24"/>
            <w:szCs w:val="24"/>
          </w:rPr>
          <w:t xml:space="preserve">Χρονοδιάγραμμα </w:t>
        </w:r>
      </w:fldSimple>
      <w:r w:rsidRPr="00187BBA">
        <w:rPr>
          <w:rFonts w:asciiTheme="minorHAnsi" w:hAnsiTheme="minorHAnsi" w:cstheme="minorHAnsi"/>
          <w:sz w:val="24"/>
          <w:szCs w:val="24"/>
        </w:rPr>
        <w:t xml:space="preserve"> και παραληφθούν οριστικά τα αντίστοιχα παραδοτέα του έργου.</w:t>
      </w:r>
    </w:p>
    <w:p w:rsidR="00AC2E6F" w:rsidRPr="00187BBA" w:rsidRDefault="00AC2E6F" w:rsidP="00AC2E6F">
      <w:pPr>
        <w:spacing w:line="276" w:lineRule="auto"/>
        <w:ind w:left="432" w:hanging="432"/>
        <w:rPr>
          <w:rFonts w:asciiTheme="minorHAnsi" w:hAnsiTheme="minorHAnsi" w:cstheme="minorHAnsi"/>
          <w:sz w:val="24"/>
          <w:szCs w:val="24"/>
        </w:rPr>
      </w:pPr>
      <w:r w:rsidRPr="00187BBA">
        <w:rPr>
          <w:rFonts w:asciiTheme="minorHAnsi" w:hAnsiTheme="minorHAnsi" w:cstheme="minorHAnsi"/>
          <w:sz w:val="24"/>
          <w:szCs w:val="24"/>
        </w:rPr>
        <w:t xml:space="preserve">γ) Το υπόλοιπο του συμβατικού τιμήματος μετά την Οριστική Παραλαβή -ολοκλήρωση διαστήματος απρόσκοπτης λειτουργίας- του συνόλου του Έργου, όπως αυτή περιγράφεται στην ενότητα </w:t>
      </w:r>
      <w:fldSimple w:instr=" REF _Ref330832599 \w \h  \* MERGEFORMAT ">
        <w:r w:rsidRPr="00187BBA">
          <w:rPr>
            <w:rFonts w:asciiTheme="minorHAnsi" w:hAnsiTheme="minorHAnsi" w:cstheme="minorHAnsi"/>
            <w:b/>
            <w:sz w:val="24"/>
            <w:szCs w:val="24"/>
          </w:rPr>
          <w:t xml:space="preserve">A.3 </w:t>
        </w:r>
      </w:fldSimple>
      <w:r w:rsidRPr="00187BBA">
        <w:rPr>
          <w:rFonts w:asciiTheme="minorHAnsi" w:hAnsiTheme="minorHAnsi" w:cstheme="minorHAnsi"/>
          <w:b/>
          <w:sz w:val="24"/>
          <w:szCs w:val="24"/>
        </w:rPr>
        <w:t xml:space="preserve">- </w:t>
      </w:r>
      <w:fldSimple w:instr=" REF _Ref330832603 \h  \* MERGEFORMAT ">
        <w:r w:rsidRPr="00187BBA">
          <w:rPr>
            <w:rFonts w:asciiTheme="minorHAnsi" w:hAnsiTheme="minorHAnsi" w:cstheme="minorHAnsi"/>
            <w:b/>
            <w:sz w:val="24"/>
            <w:szCs w:val="24"/>
          </w:rPr>
          <w:t xml:space="preserve">Χρονοδιάγραμμα </w:t>
        </w:r>
      </w:fldSimple>
      <w:r w:rsidRPr="00187BBA">
        <w:rPr>
          <w:rFonts w:asciiTheme="minorHAnsi" w:hAnsiTheme="minorHAnsi" w:cstheme="minorHAnsi"/>
          <w:b/>
          <w:sz w:val="24"/>
          <w:szCs w:val="24"/>
        </w:rPr>
        <w:t>,</w:t>
      </w:r>
      <w:r w:rsidRPr="00187BBA">
        <w:rPr>
          <w:rFonts w:asciiTheme="minorHAnsi" w:hAnsiTheme="minorHAnsi" w:cstheme="minorHAnsi"/>
          <w:sz w:val="24"/>
          <w:szCs w:val="24"/>
        </w:rPr>
        <w:t xml:space="preserve"> αφού παραληφθούν οριστικά τα αντίστοιχα παραδοτέα του έργου και αφού παρακρατηθεί τόκος επί της </w:t>
      </w:r>
      <w:proofErr w:type="spellStart"/>
      <w:r w:rsidRPr="00187BBA">
        <w:rPr>
          <w:rFonts w:asciiTheme="minorHAnsi" w:hAnsiTheme="minorHAnsi" w:cstheme="minorHAnsi"/>
          <w:sz w:val="24"/>
          <w:szCs w:val="24"/>
        </w:rPr>
        <w:t>απομειωμένης</w:t>
      </w:r>
      <w:proofErr w:type="spellEnd"/>
      <w:r w:rsidRPr="00187BBA">
        <w:rPr>
          <w:rFonts w:asciiTheme="minorHAnsi" w:hAnsiTheme="minorHAnsi" w:cstheme="minorHAnsi"/>
          <w:sz w:val="24"/>
          <w:szCs w:val="24"/>
        </w:rPr>
        <w:t xml:space="preserve"> από την προηγούμενη πληρωμή προκαταβολής και για το χρονικό διάστημα από την ημερομηνία του υπολογισμού τόκου της προηγούμενης τμηματικής πληρωμής μέχρι την οριστική παραλαβή του Έργου.</w:t>
      </w:r>
    </w:p>
    <w:p w:rsidR="00AC2E6F" w:rsidRPr="00187BBA" w:rsidRDefault="00AC2E6F" w:rsidP="00AC2E6F">
      <w:pPr>
        <w:spacing w:line="276" w:lineRule="auto"/>
        <w:rPr>
          <w:rFonts w:asciiTheme="minorHAnsi" w:hAnsiTheme="minorHAnsi" w:cstheme="minorHAnsi"/>
          <w:sz w:val="24"/>
          <w:szCs w:val="24"/>
        </w:rPr>
      </w:pPr>
      <w:r w:rsidRPr="00187BBA">
        <w:rPr>
          <w:rFonts w:asciiTheme="minorHAnsi" w:hAnsiTheme="minorHAnsi" w:cstheme="minorHAnsi"/>
          <w:sz w:val="24"/>
          <w:szCs w:val="24"/>
        </w:rPr>
        <w:t>Σε περίπτωση που ο Ανάδοχος δεν επιθυμεί προκαταβολή, το ποσό της προκαταβολής ενσωματώνεται στην τελευταία πληρωμή (σημείο γ ως άνω) και δεν απαιτείται η προσκόμιση Εγγυητικής Επιστολής Προκαταβολής.</w:t>
      </w:r>
    </w:p>
    <w:p w:rsidR="00AC2E6F" w:rsidRPr="00187BBA" w:rsidRDefault="00AC2E6F" w:rsidP="00AC2E6F">
      <w:p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Εφόσον </w:t>
      </w:r>
      <w:r w:rsidRPr="00187BBA" w:rsidDel="00CD2872">
        <w:rPr>
          <w:rFonts w:asciiTheme="minorHAnsi" w:hAnsiTheme="minorHAnsi" w:cstheme="minorHAnsi"/>
          <w:sz w:val="24"/>
          <w:szCs w:val="24"/>
        </w:rPr>
        <w:t>στην Προσφορά δεν δηλώνεται ο ένας από τους παραπάνω τρόπους πληρωμής, θεωρείται ότι ο υποψήφιος Ανάδοχος αποδέχεται τον τρόπο πληρωμής που θα επιλέξει από τους ανωτέρω η Αναθέτουσα Αρχή.</w:t>
      </w:r>
    </w:p>
    <w:p w:rsidR="00AC2E6F" w:rsidRPr="00187BBA" w:rsidRDefault="00AC2E6F" w:rsidP="00AC2E6F">
      <w:pPr>
        <w:spacing w:line="276" w:lineRule="auto"/>
        <w:rPr>
          <w:rFonts w:asciiTheme="minorHAnsi" w:hAnsiTheme="minorHAnsi" w:cstheme="minorHAnsi"/>
          <w:sz w:val="24"/>
          <w:szCs w:val="24"/>
        </w:rPr>
      </w:pPr>
      <w:r w:rsidRPr="00187BBA">
        <w:rPr>
          <w:rFonts w:asciiTheme="minorHAnsi" w:hAnsiTheme="minorHAnsi" w:cstheme="minorHAnsi"/>
          <w:sz w:val="24"/>
          <w:szCs w:val="24"/>
        </w:rPr>
        <w:t>Η πληρωμή της αξίας του υπό ανάθεση Έργου θα γίνεται με την προσκόμιση των νομίμων παραστατικών και δικαιολογητικών 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και την πληρωμή.</w:t>
      </w:r>
    </w:p>
    <w:p w:rsidR="00AC2E6F" w:rsidRPr="00187BBA" w:rsidRDefault="00AC2E6F" w:rsidP="00AC2E6F">
      <w:pPr>
        <w:spacing w:line="276" w:lineRule="auto"/>
        <w:rPr>
          <w:rFonts w:asciiTheme="minorHAnsi" w:hAnsiTheme="minorHAnsi" w:cstheme="minorHAnsi"/>
          <w:sz w:val="24"/>
          <w:szCs w:val="24"/>
        </w:rPr>
      </w:pPr>
      <w:r w:rsidRPr="00187BBA">
        <w:rPr>
          <w:rFonts w:asciiTheme="minorHAnsi" w:hAnsiTheme="minorHAnsi" w:cstheme="minorHAnsi"/>
          <w:sz w:val="24"/>
          <w:szCs w:val="24"/>
        </w:rPr>
        <w:t>Οι ανωτέρω τρόποι πληρωμής δύναται να τροποποιηθούν για τις ανάγκες του Έργου κατά τη διάρκεια υλοποίησης της Σύμβασης, με βάση τα ορόσημα του Έργου, υπό την προϋπόθεση ότι η εκάστοτε πληρωμή δεν θα υπερβαίνει το αντικείμενο του Έργου που θα έχει παραληφθεί.</w:t>
      </w:r>
    </w:p>
    <w:p w:rsidR="00AC2E6F" w:rsidRPr="00187BBA" w:rsidRDefault="00AC2E6F" w:rsidP="00AC2E6F">
      <w:pPr>
        <w:spacing w:line="276" w:lineRule="auto"/>
        <w:rPr>
          <w:rFonts w:asciiTheme="minorHAnsi" w:hAnsiTheme="minorHAnsi" w:cstheme="minorHAnsi"/>
          <w:sz w:val="24"/>
          <w:szCs w:val="24"/>
        </w:rPr>
      </w:pPr>
      <w:r w:rsidRPr="00187BBA">
        <w:rPr>
          <w:rFonts w:asciiTheme="minorHAnsi" w:hAnsiTheme="minorHAnsi" w:cstheme="minorHAnsi"/>
          <w:sz w:val="24"/>
          <w:szCs w:val="24"/>
        </w:rPr>
        <w:t>Σημειώνεται ότι η καθαρή αξία των παραστατικών υπόκειται σε παρακράτηση φόρου εισοδήματος βάσει του Ν. 2238/94 (ΦΕΚ 151/Α/94) όπως τροποποιήθηκε και ισχύει.</w:t>
      </w:r>
    </w:p>
    <w:p w:rsidR="00AC2E6F" w:rsidRPr="00187BBA" w:rsidRDefault="00AC2E6F" w:rsidP="00AC2E6F">
      <w:p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Επιπρόσθετα σημειώνεται ότι δυνάμει του άρθρου 4  παρ. 3 του ν.4013/2011, όπως έχει τροποποιηθεί και ισχύει, ο υποψήφιος Ανάδοχος κάθε τμήματος βαρύνεται με κράτηση ύψους 0,10%, η οποία υπολογίζεται επί της αξίας κάθε πληρωμής προ φόρων και κρατήσεων της αρχικής, καθώς και κάθε συμπληρωματικής σύμβασης, ανεξαρτήτως πηγής προέλευσης χρηματοδότησης, προκειμένου για την κάλυψη των λειτουργικών αναγκών της  Ενιαίας </w:t>
      </w:r>
      <w:r w:rsidRPr="00187BBA">
        <w:rPr>
          <w:rFonts w:asciiTheme="minorHAnsi" w:hAnsiTheme="minorHAnsi" w:cstheme="minorHAnsi"/>
          <w:sz w:val="24"/>
          <w:szCs w:val="24"/>
        </w:rPr>
        <w:lastRenderedPageBreak/>
        <w:t>Ανεξάρτητης Αρχής Δημοσίων Συμβάσεων. Το ποσό της κράτησης θα κατατίθεται από τον Ανάδοχο  σε ειδικό τραπεζικό λογαριασμό  για λογαριασμό της ΕΑΑΔΗΣΥ, η διαχείριση του οποίου γίνεται από την ΕΑΑΔΗΣΥ σύμφωνα με όσα ορίζονται στον ειδικό κανονισμό οικονομικής της διαχείρισης και στην συνέχεια ο Ανάδοχος θα καταθέτει το σχετικό πιστοποιητικό πληρωμής στην Αναθέτουσα ώστε να καθίσταται δυνατή η πληρωμή του.</w:t>
      </w:r>
    </w:p>
    <w:p w:rsidR="00AC4D83" w:rsidRPr="00187BBA" w:rsidRDefault="00AC4D83" w:rsidP="0008779D">
      <w:pPr>
        <w:spacing w:before="120" w:after="0" w:line="276" w:lineRule="auto"/>
        <w:rPr>
          <w:rFonts w:asciiTheme="minorHAnsi" w:hAnsiTheme="minorHAnsi" w:cstheme="minorHAnsi"/>
          <w:sz w:val="24"/>
          <w:szCs w:val="24"/>
        </w:rPr>
      </w:pPr>
      <w:bookmarkStart w:id="681" w:name="_Toc511031147"/>
      <w:bookmarkStart w:id="682" w:name="_Toc513615860"/>
      <w:bookmarkStart w:id="683" w:name="_Toc5445974"/>
      <w:bookmarkStart w:id="684" w:name="_Toc7935623"/>
      <w:bookmarkStart w:id="685" w:name="_Toc8644005"/>
      <w:bookmarkStart w:id="686" w:name="_Toc9048177"/>
      <w:bookmarkStart w:id="687" w:name="_Toc9048838"/>
      <w:bookmarkStart w:id="688" w:name="_Toc9048965"/>
      <w:bookmarkStart w:id="689" w:name="_Toc9049533"/>
      <w:bookmarkStart w:id="690" w:name="_Toc9050805"/>
      <w:bookmarkStart w:id="691" w:name="_Toc16061718"/>
      <w:bookmarkStart w:id="692" w:name="_Toc25743328"/>
      <w:bookmarkStart w:id="693" w:name="_Toc43634798"/>
      <w:bookmarkStart w:id="694" w:name="_Toc44821178"/>
      <w:bookmarkStart w:id="695" w:name="_Toc48552970"/>
      <w:bookmarkStart w:id="696" w:name="_Toc49074416"/>
      <w:r w:rsidRPr="00187BBA">
        <w:rPr>
          <w:rFonts w:asciiTheme="minorHAnsi" w:hAnsiTheme="minorHAnsi" w:cstheme="minorHAnsi"/>
          <w:sz w:val="24"/>
          <w:szCs w:val="24"/>
        </w:rPr>
        <w:t>Οι πληρωμές, πλην της έντοκης προκαταβολής, στο πλαίσιο της σύμβασης πραγματοποιούνται με απόφαση της Αναθέτουσας Αρχής και με την έκδοση σχετικού πρακτικού  παραλαβής της αρμόδιας Επιτροπής Παραλαβής του έργου της σύμβασης, με το οποίο θα πιστοποιείται η καλή εκτέλεση κάθε ενέργειας .</w:t>
      </w:r>
    </w:p>
    <w:p w:rsidR="00AC4D83" w:rsidRPr="00187BBA" w:rsidRDefault="00AC4D83" w:rsidP="0008779D">
      <w:pPr>
        <w:spacing w:before="120" w:after="0" w:line="276" w:lineRule="auto"/>
        <w:rPr>
          <w:rFonts w:asciiTheme="minorHAnsi" w:hAnsiTheme="minorHAnsi" w:cstheme="minorHAnsi"/>
          <w:sz w:val="24"/>
          <w:szCs w:val="24"/>
        </w:rPr>
      </w:pPr>
      <w:r w:rsidRPr="00187BBA">
        <w:rPr>
          <w:rFonts w:asciiTheme="minorHAnsi" w:hAnsiTheme="minorHAnsi" w:cstheme="minorHAnsi"/>
          <w:sz w:val="24"/>
          <w:szCs w:val="24"/>
        </w:rPr>
        <w:t>Ο Ανάδοχος επιβαρύνεται με κάθε νόμιμη ασφαλιστική εισφορά και κράτηση υπέρ νομικών προσώπων ή άλλων Οργανισμών η οποία κατά νόμο τον βαρύνει. 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w:t>
      </w:r>
    </w:p>
    <w:p w:rsidR="00AC4D83" w:rsidRPr="00187BBA" w:rsidRDefault="00AC4D83" w:rsidP="0008779D">
      <w:pPr>
        <w:spacing w:before="120" w:after="0" w:line="276" w:lineRule="auto"/>
        <w:rPr>
          <w:rFonts w:asciiTheme="minorHAnsi" w:hAnsiTheme="minorHAnsi" w:cstheme="minorHAnsi"/>
          <w:sz w:val="24"/>
          <w:szCs w:val="24"/>
        </w:rPr>
      </w:pPr>
      <w:r w:rsidRPr="00187BBA">
        <w:rPr>
          <w:rFonts w:asciiTheme="minorHAnsi" w:hAnsiTheme="minorHAnsi" w:cstheme="minorHAnsi"/>
          <w:sz w:val="24"/>
          <w:szCs w:val="24"/>
        </w:rPr>
        <w:t xml:space="preserve">Σε περίπτωση κοινοπραξίας ή ένωσης προσώπων άνευ νομικής προσωπικότητας τα παραστατικά εκδίδονται από κάθε ένα μέλος της κοινοπραξίας ή της ένωσης χωριστά, ανάλογα με τις παρασχεθείσες στο αντίστοιχο διάστημα υπηρεσίες του μέλους και τον αναλωθέντα </w:t>
      </w:r>
      <w:proofErr w:type="spellStart"/>
      <w:r w:rsidRPr="00187BBA">
        <w:rPr>
          <w:rFonts w:asciiTheme="minorHAnsi" w:hAnsiTheme="minorHAnsi" w:cstheme="minorHAnsi"/>
          <w:sz w:val="24"/>
          <w:szCs w:val="24"/>
        </w:rPr>
        <w:t>ανθρωποχρόνο</w:t>
      </w:r>
      <w:proofErr w:type="spellEnd"/>
      <w:r w:rsidRPr="00187BBA">
        <w:rPr>
          <w:rFonts w:asciiTheme="minorHAnsi" w:hAnsiTheme="minorHAnsi" w:cstheme="minorHAnsi"/>
          <w:sz w:val="24"/>
          <w:szCs w:val="24"/>
        </w:rPr>
        <w:t xml:space="preserve">. </w:t>
      </w:r>
    </w:p>
    <w:p w:rsidR="00AC4D83" w:rsidRPr="00187BBA" w:rsidRDefault="00AC4D83" w:rsidP="0008779D">
      <w:p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 xml:space="preserve">Στο τίμημα περιλαμβάνεται όλοι οι φόροι, κάθε κόστος, δαπάνη, αμοιβές προσωπικού, κράτηση, κόστος </w:t>
      </w:r>
      <w:proofErr w:type="spellStart"/>
      <w:r w:rsidRPr="00187BBA">
        <w:rPr>
          <w:rFonts w:asciiTheme="minorHAnsi" w:hAnsiTheme="minorHAnsi" w:cstheme="minorHAnsi"/>
          <w:sz w:val="24"/>
          <w:szCs w:val="24"/>
        </w:rPr>
        <w:t>αδειοδοτήσεων</w:t>
      </w:r>
      <w:proofErr w:type="spellEnd"/>
      <w:r w:rsidRPr="00187BBA">
        <w:rPr>
          <w:rFonts w:asciiTheme="minorHAnsi" w:hAnsiTheme="minorHAnsi" w:cstheme="minorHAnsi"/>
          <w:sz w:val="24"/>
          <w:szCs w:val="24"/>
        </w:rPr>
        <w:t>, έξοδα και δαπάνες για την εκτέλεση του έργου.</w:t>
      </w:r>
    </w:p>
    <w:p w:rsidR="00D36931" w:rsidRPr="00187BBA" w:rsidRDefault="00EA1C75" w:rsidP="00281CF7">
      <w:pPr>
        <w:pStyle w:val="31"/>
        <w:numPr>
          <w:ilvl w:val="2"/>
          <w:numId w:val="91"/>
        </w:numPr>
        <w:spacing w:before="60" w:after="0"/>
        <w:rPr>
          <w:rFonts w:asciiTheme="minorHAnsi" w:hAnsiTheme="minorHAnsi" w:cstheme="minorHAnsi"/>
          <w:sz w:val="24"/>
          <w:szCs w:val="24"/>
        </w:rPr>
      </w:pPr>
      <w:bookmarkStart w:id="697" w:name="_Toc404170542"/>
      <w:r w:rsidRPr="00187BBA">
        <w:rPr>
          <w:rFonts w:asciiTheme="minorHAnsi" w:hAnsiTheme="minorHAnsi" w:cstheme="minorHAnsi"/>
          <w:sz w:val="24"/>
          <w:szCs w:val="24"/>
        </w:rPr>
        <w:t>Εκτελωνισμός - Φόροι - Δασμοί</w:t>
      </w:r>
      <w:bookmarkEnd w:id="697"/>
    </w:p>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Ανάδοχος θα αναλάβει τον εκτελωνισμό του εξοπλισμού, τον οποίο θα παραδώσει, εγκαταστήσει και θέσει σε λειτουργία ελεύθερο στους χώρους εγκατάστασής του. Οι δασμοί, φόροι και λοιπές δημοσιονομικές επιβαρύνσεις βαρύνουν τον Ανάδοχο.</w:t>
      </w:r>
    </w:p>
    <w:p w:rsidR="00D36931" w:rsidRPr="00187BBA" w:rsidRDefault="00EA1C75" w:rsidP="00281CF7">
      <w:pPr>
        <w:pStyle w:val="31"/>
        <w:numPr>
          <w:ilvl w:val="2"/>
          <w:numId w:val="91"/>
        </w:numPr>
        <w:spacing w:before="60" w:after="0"/>
        <w:rPr>
          <w:rFonts w:asciiTheme="minorHAnsi" w:hAnsiTheme="minorHAnsi" w:cstheme="minorHAnsi"/>
          <w:sz w:val="24"/>
          <w:szCs w:val="24"/>
        </w:rPr>
      </w:pPr>
      <w:bookmarkStart w:id="698" w:name="_Toc404170543"/>
      <w:r w:rsidRPr="00187BBA">
        <w:rPr>
          <w:rFonts w:asciiTheme="minorHAnsi" w:hAnsiTheme="minorHAnsi" w:cstheme="minorHAnsi"/>
          <w:sz w:val="24"/>
          <w:szCs w:val="24"/>
        </w:rPr>
        <w:t>Περίοδοι Εγγύησης και Συντήρησης</w:t>
      </w:r>
      <w:bookmarkEnd w:id="698"/>
    </w:p>
    <w:p w:rsidR="0008779D" w:rsidRPr="00187BBA" w:rsidRDefault="0008779D" w:rsidP="0008779D">
      <w:p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Για την καλή λειτουργία του Έργου, μετά την οριστική παραλαβή του, ο Ανάδοχος υποχρεούται να καταθέσει </w:t>
      </w:r>
      <w:r w:rsidRPr="00187BBA">
        <w:rPr>
          <w:rFonts w:asciiTheme="minorHAnsi" w:hAnsiTheme="minorHAnsi" w:cstheme="minorHAnsi"/>
          <w:b/>
          <w:sz w:val="24"/>
          <w:szCs w:val="24"/>
        </w:rPr>
        <w:t>Εγγυητική Επιστολή Καλής Λειτουργίας</w:t>
      </w:r>
      <w:r w:rsidRPr="00187BBA">
        <w:rPr>
          <w:rFonts w:asciiTheme="minorHAnsi" w:hAnsiTheme="minorHAnsi" w:cstheme="minorHAnsi"/>
          <w:sz w:val="24"/>
          <w:szCs w:val="24"/>
        </w:rPr>
        <w:t xml:space="preserve"> (βλ. υπόδειγμα Γ.1.4), η αξία της οποίας θα ανέρχεται σε ποσοστό 7</w:t>
      </w:r>
      <w:r w:rsidRPr="00187BBA">
        <w:rPr>
          <w:rFonts w:asciiTheme="minorHAnsi" w:hAnsiTheme="minorHAnsi" w:cstheme="minorHAnsi"/>
          <w:b/>
          <w:sz w:val="24"/>
          <w:szCs w:val="24"/>
        </w:rPr>
        <w:t xml:space="preserve">,0% </w:t>
      </w:r>
      <w:r w:rsidRPr="00187BBA">
        <w:rPr>
          <w:rFonts w:asciiTheme="minorHAnsi" w:hAnsiTheme="minorHAnsi" w:cstheme="minorHAnsi"/>
          <w:sz w:val="24"/>
          <w:szCs w:val="24"/>
        </w:rPr>
        <w:t>του συμβατικού τιμήματος του έργου μη συμπεριλαμβανομένου ΦΠΑ.</w:t>
      </w:r>
    </w:p>
    <w:p w:rsidR="0008779D" w:rsidRPr="00187BBA" w:rsidRDefault="0008779D" w:rsidP="0008779D">
      <w:p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 xml:space="preserve">Σε περίπτωση Προσφοράς Περιόδου Εγγύησης μεγαλύτερης της ζητούμενης, το παραπάνω ποσοστό (7,0%) της Εγγυητικής Επιστολής </w:t>
      </w:r>
      <w:r w:rsidRPr="00187BBA">
        <w:rPr>
          <w:rFonts w:asciiTheme="minorHAnsi" w:hAnsiTheme="minorHAnsi" w:cstheme="minorHAnsi"/>
          <w:b/>
          <w:sz w:val="24"/>
          <w:szCs w:val="24"/>
        </w:rPr>
        <w:t>προσαυξάνεται κατά μία (1) ποσοστιαία μονάδα</w:t>
      </w:r>
      <w:r w:rsidRPr="00187BBA">
        <w:rPr>
          <w:rFonts w:asciiTheme="minorHAnsi" w:hAnsiTheme="minorHAnsi" w:cstheme="minorHAnsi"/>
          <w:sz w:val="24"/>
          <w:szCs w:val="24"/>
        </w:rPr>
        <w:t xml:space="preserve"> για κάθε επί πλέον προσφερόμενο έτος εγγύησης. Κατά την Περίοδο Εγγύησης, ο Ανάδοχος ευθύνεται για την καλή λειτουργία του συνόλου του εξοπλισμού του εν λόγω Έργου. Επίσης κατά την ίδια περίοδο οφείλει να αποκαταστήσει οποιαδήποτε βλάβη με τρόπο και σε χρόνο ανάλογα με τα όσα περιγράφονται στην ενότητα </w:t>
      </w:r>
      <w:fldSimple w:instr=" REF _Ref370260771 \r \h  \* MERGEFORMAT ">
        <w:r w:rsidRPr="00187BBA">
          <w:rPr>
            <w:rFonts w:asciiTheme="minorHAnsi" w:hAnsiTheme="minorHAnsi" w:cstheme="minorHAnsi"/>
            <w:sz w:val="24"/>
            <w:szCs w:val="24"/>
          </w:rPr>
          <w:t xml:space="preserve">C.3.5 </w:t>
        </w:r>
      </w:fldSimple>
      <w:fldSimple w:instr=" REF _Ref370260771 \h  \* MERGEFORMAT ">
        <w:r w:rsidRPr="00187BBA">
          <w:rPr>
            <w:rFonts w:asciiTheme="minorHAnsi" w:hAnsiTheme="minorHAnsi" w:cstheme="minorHAnsi"/>
            <w:sz w:val="24"/>
            <w:szCs w:val="24"/>
          </w:rPr>
          <w:t>Πίνακας Συμμόρφωσης 5 - Παρακολούθηση και Άρση Βλαβών</w:t>
        </w:r>
      </w:fldSimple>
      <w:r w:rsidRPr="00187BBA">
        <w:rPr>
          <w:rFonts w:asciiTheme="minorHAnsi" w:hAnsiTheme="minorHAnsi" w:cstheme="minorHAnsi"/>
          <w:sz w:val="24"/>
          <w:szCs w:val="24"/>
        </w:rPr>
        <w:t xml:space="preserve">. Η εγγύηση καλής λειτουργίας για το σύνολο του </w:t>
      </w:r>
      <w:r w:rsidR="00D0324F">
        <w:rPr>
          <w:rFonts w:asciiTheme="minorHAnsi" w:hAnsiTheme="minorHAnsi" w:cstheme="minorHAnsi"/>
          <w:sz w:val="24"/>
          <w:szCs w:val="24"/>
        </w:rPr>
        <w:t xml:space="preserve">έργου </w:t>
      </w:r>
      <w:r w:rsidRPr="00187BBA">
        <w:rPr>
          <w:rFonts w:asciiTheme="minorHAnsi" w:hAnsiTheme="minorHAnsi" w:cstheme="minorHAnsi"/>
          <w:sz w:val="24"/>
          <w:szCs w:val="24"/>
        </w:rPr>
        <w:t xml:space="preserve">δεν μπορεί να είναι μικρότερη από </w:t>
      </w:r>
      <w:r w:rsidR="00D0324F">
        <w:rPr>
          <w:rFonts w:asciiTheme="minorHAnsi" w:hAnsiTheme="minorHAnsi" w:cstheme="minorHAnsi"/>
          <w:sz w:val="24"/>
          <w:szCs w:val="24"/>
        </w:rPr>
        <w:t xml:space="preserve">έξι (6) </w:t>
      </w:r>
      <w:r w:rsidRPr="00187BBA">
        <w:rPr>
          <w:rFonts w:asciiTheme="minorHAnsi" w:hAnsiTheme="minorHAnsi" w:cstheme="minorHAnsi"/>
          <w:sz w:val="24"/>
          <w:szCs w:val="24"/>
        </w:rPr>
        <w:t xml:space="preserve">έτη από την ημερομηνία οριστικής παραλαβής του έργου. Οι όροι Εγγύησης Καλής Λειτουργίας καθώς και το χρονικό διάστημα ισχύος τους προσδιορίζονται αναλυτικά στην ενότητα </w:t>
      </w:r>
      <w:fldSimple w:instr=" REF _Ref330832858 \w \h  \* MERGEFORMAT ">
        <w:r w:rsidRPr="00187BBA">
          <w:rPr>
            <w:rFonts w:asciiTheme="minorHAnsi" w:hAnsiTheme="minorHAnsi" w:cstheme="minorHAnsi"/>
            <w:b/>
            <w:sz w:val="24"/>
            <w:szCs w:val="24"/>
          </w:rPr>
          <w:t xml:space="preserve">A.2.2 </w:t>
        </w:r>
      </w:fldSimple>
      <w:r w:rsidRPr="00187BBA">
        <w:rPr>
          <w:rFonts w:asciiTheme="minorHAnsi" w:hAnsiTheme="minorHAnsi" w:cstheme="minorHAnsi"/>
          <w:b/>
          <w:sz w:val="24"/>
          <w:szCs w:val="24"/>
        </w:rPr>
        <w:t xml:space="preserve">- </w:t>
      </w:r>
      <w:fldSimple w:instr=" REF _Ref330832858 \h  \* MERGEFORMAT ">
        <w:r w:rsidRPr="00187BBA">
          <w:rPr>
            <w:rFonts w:asciiTheme="minorHAnsi" w:hAnsiTheme="minorHAnsi" w:cstheme="minorHAnsi"/>
            <w:b/>
            <w:sz w:val="24"/>
            <w:szCs w:val="24"/>
          </w:rPr>
          <w:t>Παρακολούθηση και Άρση Βλαβών</w:t>
        </w:r>
      </w:fldSimple>
      <w:r w:rsidRPr="00187BBA">
        <w:rPr>
          <w:rFonts w:asciiTheme="minorHAnsi" w:hAnsiTheme="minorHAnsi" w:cstheme="minorHAnsi"/>
          <w:sz w:val="24"/>
          <w:szCs w:val="24"/>
        </w:rPr>
        <w:t xml:space="preserve"> και στην ενότητα</w:t>
      </w:r>
      <w:r w:rsidRPr="00187BBA">
        <w:rPr>
          <w:rFonts w:asciiTheme="minorHAnsi" w:hAnsiTheme="minorHAnsi" w:cstheme="minorHAnsi"/>
          <w:b/>
          <w:sz w:val="24"/>
          <w:szCs w:val="24"/>
        </w:rPr>
        <w:t xml:space="preserve"> </w:t>
      </w:r>
      <w:fldSimple w:instr=" REF _Ref370260771 \r \h  \* MERGEFORMAT ">
        <w:r w:rsidRPr="00187BBA">
          <w:rPr>
            <w:rFonts w:asciiTheme="minorHAnsi" w:hAnsiTheme="minorHAnsi" w:cstheme="minorHAnsi"/>
            <w:sz w:val="24"/>
            <w:szCs w:val="24"/>
          </w:rPr>
          <w:t xml:space="preserve">C.3.5 </w:t>
        </w:r>
      </w:fldSimple>
      <w:fldSimple w:instr=" REF _Ref370260771 \h  \* MERGEFORMAT ">
        <w:r w:rsidRPr="00187BBA">
          <w:rPr>
            <w:rFonts w:asciiTheme="minorHAnsi" w:hAnsiTheme="minorHAnsi" w:cstheme="minorHAnsi"/>
            <w:sz w:val="24"/>
            <w:szCs w:val="24"/>
          </w:rPr>
          <w:t>Πίνακας Συμμόρφωσης 5 - Παρακολούθηση και Άρση Βλαβών</w:t>
        </w:r>
      </w:fldSimple>
      <w:r w:rsidRPr="00187BBA">
        <w:rPr>
          <w:rFonts w:asciiTheme="minorHAnsi" w:hAnsiTheme="minorHAnsi" w:cstheme="minorHAnsi"/>
          <w:sz w:val="24"/>
          <w:szCs w:val="24"/>
        </w:rPr>
        <w:t>.</w:t>
      </w:r>
    </w:p>
    <w:p w:rsidR="0008779D" w:rsidRPr="00187BBA" w:rsidRDefault="0008779D" w:rsidP="0008779D">
      <w:p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lastRenderedPageBreak/>
        <w:t xml:space="preserve">Η </w:t>
      </w:r>
      <w:r w:rsidRPr="00187BBA">
        <w:rPr>
          <w:rFonts w:asciiTheme="minorHAnsi" w:hAnsiTheme="minorHAnsi" w:cstheme="minorHAnsi"/>
          <w:b/>
          <w:sz w:val="24"/>
          <w:szCs w:val="24"/>
        </w:rPr>
        <w:t>Εγγύηση Καλής Λειτουργίας</w:t>
      </w:r>
      <w:r w:rsidRPr="00187BBA">
        <w:rPr>
          <w:rFonts w:asciiTheme="minorHAnsi" w:hAnsiTheme="minorHAnsi" w:cstheme="minorHAnsi"/>
          <w:sz w:val="24"/>
          <w:szCs w:val="24"/>
        </w:rPr>
        <w:t xml:space="preserve"> επιστρέφεται μετά τη λήξη της περιόδου Εγγύησης, ύστερα από την εκκαθάριση των τυχόν απαιτήσεων από τους δύο συμβαλλόμενους.</w:t>
      </w:r>
    </w:p>
    <w:p w:rsidR="0008779D" w:rsidRPr="00187BBA" w:rsidRDefault="0008779D" w:rsidP="0008779D">
      <w:pPr>
        <w:spacing w:line="276" w:lineRule="auto"/>
        <w:rPr>
          <w:rFonts w:asciiTheme="minorHAnsi" w:hAnsiTheme="minorHAnsi" w:cstheme="minorHAnsi"/>
          <w:sz w:val="24"/>
          <w:szCs w:val="24"/>
        </w:rPr>
      </w:pPr>
      <w:r w:rsidRPr="00187BBA">
        <w:rPr>
          <w:rFonts w:asciiTheme="minorHAnsi" w:hAnsiTheme="minorHAnsi" w:cstheme="minorHAnsi"/>
          <w:sz w:val="24"/>
          <w:szCs w:val="24"/>
        </w:rPr>
        <w:t>Η ευθύνη του Αναδόχου για την καλή λειτουργία του συνόλου του εξοπλισμού που θα αποκτηθεί στο εν λόγω Έργο κατά την Περίοδο Εγγύησης Καλής Λειτουργίας  θα καθορίζεται στα σχετικά άρθρα της Σύμβασης, όπου θα συμπεριλαμβάνονται και οι, στην παρούσα Προκήρυξη, οριζόμενες ποινικές ρήτρες.</w:t>
      </w:r>
    </w:p>
    <w:p w:rsidR="00D36931" w:rsidRPr="00187BBA" w:rsidRDefault="00D36931" w:rsidP="00281CF7">
      <w:pPr>
        <w:pStyle w:val="31"/>
        <w:numPr>
          <w:ilvl w:val="2"/>
          <w:numId w:val="91"/>
        </w:numPr>
        <w:spacing w:before="60" w:after="0"/>
        <w:rPr>
          <w:rFonts w:asciiTheme="minorHAnsi" w:hAnsiTheme="minorHAnsi" w:cstheme="minorHAnsi"/>
          <w:sz w:val="24"/>
          <w:szCs w:val="24"/>
        </w:rPr>
      </w:pPr>
      <w:bookmarkStart w:id="699" w:name="_Ref391562908"/>
      <w:bookmarkStart w:id="700" w:name="_Toc404170544"/>
      <w:r w:rsidRPr="00187BBA">
        <w:rPr>
          <w:rFonts w:asciiTheme="minorHAnsi" w:hAnsiTheme="minorHAnsi" w:cstheme="minorHAnsi"/>
          <w:sz w:val="24"/>
          <w:szCs w:val="24"/>
        </w:rPr>
        <w:t>Ποινικές Ρήτρες - Εκπτώσεις</w:t>
      </w:r>
      <w:bookmarkEnd w:id="699"/>
      <w:bookmarkEnd w:id="700"/>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παράδοση και η παραλαβή του Έργου θα γίνει σύμφωνα με το χρονοδιάγραμμα υλοποίησής του.</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καθυστέρησης παράδοσης ενδιάμεσης Φάσης του Έργου ή του συνόλου αυτού από υπέρβαση τμηματικής ή συνολικής προθεσμίας με υπαιτιότητα του Αναδόχου επιβάλλονται κυρώσεις σύμφωνα με τα παρακάτω:</w:t>
      </w:r>
    </w:p>
    <w:p w:rsidR="00CC10BD" w:rsidRPr="00187BBA" w:rsidRDefault="00CC10BD" w:rsidP="00281CF7">
      <w:pPr>
        <w:numPr>
          <w:ilvl w:val="0"/>
          <w:numId w:val="40"/>
        </w:numPr>
        <w:spacing w:after="0"/>
        <w:rPr>
          <w:rFonts w:asciiTheme="minorHAnsi" w:hAnsiTheme="minorHAnsi" w:cstheme="minorHAnsi"/>
          <w:sz w:val="24"/>
          <w:szCs w:val="24"/>
        </w:rPr>
      </w:pPr>
      <w:r w:rsidRPr="00187BBA">
        <w:rPr>
          <w:rFonts w:asciiTheme="minorHAnsi" w:hAnsiTheme="minorHAnsi" w:cstheme="minorHAnsi"/>
          <w:sz w:val="24"/>
          <w:szCs w:val="24"/>
        </w:rPr>
        <w:t>Αν παρέλθουν οι συμφωνημένες ημερομηνίες παράδοσης και τα παραδοτέα δεν παραδοθούν σύμφωνα με τους συμβατικούς όρους, τότε ο Ανάδοχος υποχρεούται να καταβάλλει ως ποινική ρήτρα για κάθε ημέρα καθυστέρησης:</w:t>
      </w:r>
    </w:p>
    <w:p w:rsidR="00CC10BD" w:rsidRPr="00187BBA" w:rsidRDefault="00CC10BD" w:rsidP="00281CF7">
      <w:pPr>
        <w:numPr>
          <w:ilvl w:val="1"/>
          <w:numId w:val="40"/>
        </w:numPr>
        <w:spacing w:after="0"/>
        <w:ind w:left="1077" w:hanging="357"/>
        <w:rPr>
          <w:rFonts w:asciiTheme="minorHAnsi" w:hAnsiTheme="minorHAnsi" w:cstheme="minorHAnsi"/>
          <w:sz w:val="24"/>
          <w:szCs w:val="24"/>
        </w:rPr>
      </w:pPr>
      <w:r w:rsidRPr="00187BBA">
        <w:rPr>
          <w:rFonts w:asciiTheme="minorHAnsi" w:hAnsiTheme="minorHAnsi" w:cstheme="minorHAnsi"/>
          <w:sz w:val="24"/>
          <w:szCs w:val="24"/>
        </w:rPr>
        <w:t xml:space="preserve">ποσοστό </w:t>
      </w:r>
      <w:r w:rsidRPr="00187BBA">
        <w:rPr>
          <w:rFonts w:asciiTheme="minorHAnsi" w:hAnsiTheme="minorHAnsi" w:cstheme="minorHAnsi"/>
          <w:b/>
          <w:sz w:val="24"/>
          <w:szCs w:val="24"/>
        </w:rPr>
        <w:t xml:space="preserve">0,2% </w:t>
      </w:r>
      <w:r w:rsidRPr="00187BBA">
        <w:rPr>
          <w:rFonts w:asciiTheme="minorHAnsi" w:hAnsiTheme="minorHAnsi" w:cstheme="minorHAnsi"/>
          <w:sz w:val="24"/>
          <w:szCs w:val="24"/>
        </w:rPr>
        <w:t>επί της συμβατικής τιμής (χωρίς ΦΠΑ) των παραδοτέων που καθυστερούν, εφόσον αυτά είναι διακριτά κοστολογημένα στην οικονομική Προσφορά του Αναδόχου</w:t>
      </w:r>
    </w:p>
    <w:p w:rsidR="00CC10BD" w:rsidRPr="00187BBA" w:rsidRDefault="00CC10BD" w:rsidP="00281CF7">
      <w:pPr>
        <w:numPr>
          <w:ilvl w:val="1"/>
          <w:numId w:val="40"/>
        </w:numPr>
        <w:spacing w:after="0"/>
        <w:ind w:left="1077" w:hanging="357"/>
        <w:rPr>
          <w:rFonts w:asciiTheme="minorHAnsi" w:hAnsiTheme="minorHAnsi" w:cstheme="minorHAnsi"/>
          <w:sz w:val="24"/>
          <w:szCs w:val="24"/>
        </w:rPr>
      </w:pPr>
      <w:r w:rsidRPr="00187BBA">
        <w:rPr>
          <w:rFonts w:asciiTheme="minorHAnsi" w:hAnsiTheme="minorHAnsi" w:cstheme="minorHAnsi"/>
          <w:sz w:val="24"/>
          <w:szCs w:val="24"/>
        </w:rPr>
        <w:t xml:space="preserve">ποσοστό </w:t>
      </w:r>
      <w:r w:rsidRPr="00187BBA">
        <w:rPr>
          <w:rFonts w:asciiTheme="minorHAnsi" w:hAnsiTheme="minorHAnsi" w:cstheme="minorHAnsi"/>
          <w:b/>
          <w:sz w:val="24"/>
          <w:szCs w:val="24"/>
        </w:rPr>
        <w:t>0,02%</w:t>
      </w:r>
      <w:r w:rsidRPr="00187BBA">
        <w:rPr>
          <w:rFonts w:asciiTheme="minorHAnsi" w:hAnsiTheme="minorHAnsi" w:cstheme="minorHAnsi"/>
          <w:sz w:val="24"/>
          <w:szCs w:val="24"/>
        </w:rPr>
        <w:t xml:space="preserve"> του συμβατικού τιμήματος του Έργου (χωρίς ΦΠΑ) σε κάθε άλλη περίπτωση. </w:t>
      </w:r>
    </w:p>
    <w:p w:rsidR="00CC10BD" w:rsidRPr="00187BBA" w:rsidRDefault="00CC10BD" w:rsidP="00CC10BD">
      <w:pPr>
        <w:ind w:left="360"/>
        <w:rPr>
          <w:rFonts w:asciiTheme="minorHAnsi" w:hAnsiTheme="minorHAnsi" w:cstheme="minorHAnsi"/>
          <w:sz w:val="24"/>
          <w:szCs w:val="24"/>
        </w:rPr>
      </w:pPr>
      <w:r w:rsidRPr="00187BBA">
        <w:rPr>
          <w:rFonts w:asciiTheme="minorHAnsi" w:hAnsiTheme="minorHAnsi" w:cstheme="minorHAnsi"/>
          <w:sz w:val="24"/>
          <w:szCs w:val="24"/>
        </w:rPr>
        <w:t xml:space="preserve">Η ίδια ρήτρα θα επιβάλλεται και στην περίπτωση κατά την οποία έχει παραδοθεί μέρος του </w:t>
      </w:r>
      <w:r w:rsidR="00707802">
        <w:rPr>
          <w:rFonts w:asciiTheme="minorHAnsi" w:hAnsiTheme="minorHAnsi" w:cstheme="minorHAnsi"/>
          <w:sz w:val="24"/>
          <w:szCs w:val="24"/>
        </w:rPr>
        <w:t xml:space="preserve">έργου </w:t>
      </w:r>
      <w:r w:rsidRPr="00187BBA">
        <w:rPr>
          <w:rFonts w:asciiTheme="minorHAnsi" w:hAnsiTheme="minorHAnsi" w:cstheme="minorHAnsi"/>
          <w:sz w:val="24"/>
          <w:szCs w:val="24"/>
        </w:rPr>
        <w:t xml:space="preserve">αλλά είναι αδύνατον να χρησιμοποιηθεί από τον </w:t>
      </w:r>
      <w:r w:rsidRPr="00187BBA">
        <w:rPr>
          <w:rFonts w:asciiTheme="minorHAnsi" w:hAnsiTheme="minorHAnsi" w:cstheme="minorHAnsi"/>
          <w:bCs/>
          <w:sz w:val="24"/>
          <w:szCs w:val="24"/>
        </w:rPr>
        <w:t>Φορέα Λειτουργίας (ή την Αναθέτουσα Αρχή κατά περίπτωση, αν ο Φορέας Λειτουργίας ταυτίζεται με την Αναθέτουσα Αρχή),</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λόγω καθυστερημένης μεταγενέστερης παράδοσης απαραίτητου για τη λειτουργία εξοπλισμού / λογισμικού.</w:t>
      </w:r>
    </w:p>
    <w:p w:rsidR="00AB3425" w:rsidRPr="00187BBA" w:rsidRDefault="00AB3425" w:rsidP="00281CF7">
      <w:pPr>
        <w:numPr>
          <w:ilvl w:val="0"/>
          <w:numId w:val="40"/>
        </w:numPr>
        <w:spacing w:after="0"/>
        <w:rPr>
          <w:rFonts w:asciiTheme="minorHAnsi" w:hAnsiTheme="minorHAnsi" w:cstheme="minorHAnsi"/>
          <w:color w:val="000000"/>
          <w:sz w:val="24"/>
          <w:szCs w:val="24"/>
        </w:rPr>
      </w:pPr>
      <w:r w:rsidRPr="00187BBA">
        <w:rPr>
          <w:rFonts w:asciiTheme="minorHAnsi" w:hAnsiTheme="minorHAnsi" w:cstheme="minorHAnsi"/>
          <w:color w:val="000000"/>
          <w:sz w:val="24"/>
          <w:szCs w:val="24"/>
        </w:rPr>
        <w:t>Αν ο εγκατεστημένος υπολογιστικός εξοπλισμός της Αναθέτουσας Αρχής στον κόμβο καταστραφεί εξαιτίας δυσλειτουργίας ή αστοχίας οποιουδήποτε εξοπλισμού της παρούσας, ο Ανάδοχος οφείλει να καταβάλλει αποζημίωση ίση με το 80% της εμπορικής αξίας του κατεστραμμένου υπολογιστικού εξοπλισμού και μέχρι 50% επί του συμβατικού τιμήματος της παρούσας.</w:t>
      </w:r>
    </w:p>
    <w:p w:rsidR="00AB3425" w:rsidRPr="00187BBA" w:rsidRDefault="00AB3425" w:rsidP="00281CF7">
      <w:pPr>
        <w:numPr>
          <w:ilvl w:val="0"/>
          <w:numId w:val="40"/>
        </w:numPr>
        <w:spacing w:after="0"/>
        <w:rPr>
          <w:rFonts w:asciiTheme="minorHAnsi" w:hAnsiTheme="minorHAnsi" w:cstheme="minorHAnsi"/>
          <w:color w:val="000000"/>
          <w:sz w:val="24"/>
          <w:szCs w:val="24"/>
        </w:rPr>
      </w:pPr>
      <w:r w:rsidRPr="00187BBA">
        <w:rPr>
          <w:rFonts w:asciiTheme="minorHAnsi" w:hAnsiTheme="minorHAnsi" w:cstheme="minorHAnsi"/>
          <w:color w:val="000000"/>
          <w:sz w:val="24"/>
          <w:szCs w:val="24"/>
        </w:rPr>
        <w:t>Σε περίπτωση βλάβης στο υλικό (</w:t>
      </w:r>
      <w:proofErr w:type="spellStart"/>
      <w:r w:rsidRPr="00187BBA">
        <w:rPr>
          <w:rFonts w:asciiTheme="minorHAnsi" w:hAnsiTheme="minorHAnsi" w:cstheme="minorHAnsi"/>
          <w:color w:val="000000"/>
          <w:sz w:val="24"/>
          <w:szCs w:val="24"/>
        </w:rPr>
        <w:t>hardware</w:t>
      </w:r>
      <w:proofErr w:type="spellEnd"/>
      <w:r w:rsidRPr="00187BBA">
        <w:rPr>
          <w:rFonts w:asciiTheme="minorHAnsi" w:hAnsiTheme="minorHAnsi" w:cstheme="minorHAnsi"/>
          <w:color w:val="000000"/>
          <w:sz w:val="24"/>
          <w:szCs w:val="24"/>
        </w:rPr>
        <w:t>) μετά την οριστική παραλαβή του, αν δεν επέλθει πλήρης αποκατάσταση της βλάβης με επισκευή ή αντικατάσταση του προβληματικού τμήματος του εξοπλισμού εντός πέντε (5) εργάσιμων ημερών από τη στιγμή της αναγγελίας της βλάβης (στο χρόνο αποκατάστασης συμπεριλαμβάνεται και ο χρόνος εντοπισμού της βλάβης), τότε ο Ανάδοχος υποχρεούται να καταβάλλει ως ποινική ρήτρα για κάθε μέρα καθυστέρησης ποσοστό 0.2% επί του συμβατικού τιμήματος συμπεριλαμβανομένου του ΦΠΑ με ανώτατο όριο 1,5% επί του συμβατικού τιμήματος συμπεριλαμβανομένου του ΦΠΑ.</w:t>
      </w:r>
    </w:p>
    <w:p w:rsidR="00AB3425" w:rsidRPr="00187BBA" w:rsidRDefault="00AB3425" w:rsidP="00281CF7">
      <w:pPr>
        <w:numPr>
          <w:ilvl w:val="0"/>
          <w:numId w:val="40"/>
        </w:numPr>
        <w:spacing w:after="0"/>
        <w:rPr>
          <w:rFonts w:asciiTheme="minorHAnsi" w:hAnsiTheme="minorHAnsi" w:cstheme="minorHAnsi"/>
          <w:color w:val="000000"/>
          <w:sz w:val="24"/>
          <w:szCs w:val="24"/>
        </w:rPr>
      </w:pPr>
      <w:r w:rsidRPr="00187BBA">
        <w:rPr>
          <w:rFonts w:asciiTheme="minorHAnsi" w:hAnsiTheme="minorHAnsi" w:cstheme="minorHAnsi"/>
          <w:color w:val="000000"/>
          <w:sz w:val="24"/>
          <w:szCs w:val="24"/>
        </w:rPr>
        <w:t>Σε περίπτωση βλάβης στο υλικό (</w:t>
      </w:r>
      <w:proofErr w:type="spellStart"/>
      <w:r w:rsidRPr="00187BBA">
        <w:rPr>
          <w:rFonts w:asciiTheme="minorHAnsi" w:hAnsiTheme="minorHAnsi" w:cstheme="minorHAnsi"/>
          <w:color w:val="000000"/>
          <w:sz w:val="24"/>
          <w:szCs w:val="24"/>
        </w:rPr>
        <w:t>hardware</w:t>
      </w:r>
      <w:proofErr w:type="spellEnd"/>
      <w:r w:rsidRPr="00187BBA">
        <w:rPr>
          <w:rFonts w:asciiTheme="minorHAnsi" w:hAnsiTheme="minorHAnsi" w:cstheme="minorHAnsi"/>
          <w:color w:val="000000"/>
          <w:sz w:val="24"/>
          <w:szCs w:val="24"/>
        </w:rPr>
        <w:t>) μετά την οριστική παραλαβή του, αν δεν επέλθει πλήρης αποκατάσταση της βλάβης με επισκευή ή αντικατάσταση του προβληματικού τμήματος του εξοπλισμού εντός δεκαπέντε (15) ημερολογιακών ημερών από τη στιγμή της αναγγελίας της βλάβης (στο χρόνο αποκατάστασης συμπεριλαμβάνεται και ο χρόνος εντοπισμού της βλάβης), τότε η Αναθέτουσα Αρχή δύναται να εκπέσει η εγγυητική επιστολή καλής λειτουργίας ή/και να κηρύξει  έκπτωτο τον Ανάδοχο.</w:t>
      </w:r>
    </w:p>
    <w:p w:rsidR="00AB3425" w:rsidRPr="00187BBA" w:rsidRDefault="00AB3425" w:rsidP="00281CF7">
      <w:pPr>
        <w:numPr>
          <w:ilvl w:val="0"/>
          <w:numId w:val="40"/>
        </w:numPr>
        <w:spacing w:after="0"/>
        <w:rPr>
          <w:rFonts w:asciiTheme="minorHAnsi" w:hAnsiTheme="minorHAnsi" w:cstheme="minorHAnsi"/>
          <w:color w:val="000000"/>
          <w:sz w:val="24"/>
          <w:szCs w:val="24"/>
        </w:rPr>
      </w:pPr>
      <w:r w:rsidRPr="00187BBA">
        <w:rPr>
          <w:rFonts w:asciiTheme="minorHAnsi" w:hAnsiTheme="minorHAnsi" w:cstheme="minorHAnsi"/>
          <w:color w:val="000000"/>
          <w:sz w:val="24"/>
          <w:szCs w:val="24"/>
        </w:rPr>
        <w:t xml:space="preserve">Αν η διαθεσιμότητα του κόμβου παραβιάζεται σύμφωνα με όσα ορίζονται στο </w:t>
      </w:r>
      <w:fldSimple w:instr=" REF _Ref370260771 \r \h  \* MERGEFORMAT ">
        <w:r w:rsidRPr="00187BBA">
          <w:rPr>
            <w:rFonts w:asciiTheme="minorHAnsi" w:hAnsiTheme="minorHAnsi" w:cstheme="minorHAnsi"/>
            <w:color w:val="000000"/>
            <w:sz w:val="24"/>
            <w:szCs w:val="24"/>
          </w:rPr>
          <w:t xml:space="preserve">C.3.5 </w:t>
        </w:r>
      </w:fldSimple>
      <w:fldSimple w:instr=" REF _Ref370260771 \h  \* MERGEFORMAT ">
        <w:r w:rsidRPr="00187BBA">
          <w:rPr>
            <w:rFonts w:asciiTheme="minorHAnsi" w:hAnsiTheme="minorHAnsi" w:cstheme="minorHAnsi"/>
            <w:color w:val="000000"/>
            <w:sz w:val="24"/>
            <w:szCs w:val="24"/>
          </w:rPr>
          <w:t>Πίνακας Συμμόρφωσης 5 - Παρακολούθηση και Άρση Βλαβών</w:t>
        </w:r>
      </w:fldSimple>
      <w:r w:rsidRPr="00187BBA">
        <w:rPr>
          <w:rFonts w:asciiTheme="minorHAnsi" w:hAnsiTheme="minorHAnsi" w:cstheme="minorHAnsi"/>
          <w:color w:val="000000"/>
          <w:sz w:val="24"/>
          <w:szCs w:val="24"/>
        </w:rPr>
        <w:t xml:space="preserve"> της προκήρυξης θα καταβάλλεται ως ετήσια ποινική ρήτρα για κάθε πλήρη ώρα (60 λεπτά) παραβίασης ποσοστό 0,04% επί του </w:t>
      </w:r>
      <w:r w:rsidRPr="00187BBA">
        <w:rPr>
          <w:rFonts w:asciiTheme="minorHAnsi" w:hAnsiTheme="minorHAnsi" w:cstheme="minorHAnsi"/>
          <w:color w:val="000000"/>
          <w:sz w:val="24"/>
          <w:szCs w:val="24"/>
        </w:rPr>
        <w:lastRenderedPageBreak/>
        <w:t>συμβατικού τιμήματος συμπεριλαμβανομένου του ΦΠΑ. Το ανώτατο όριο της εν λόγω ποινικής ρήτρας για κάθε έτος της περιόδου εγγύησης καλής λειτουργίας του έργου ανέρχεται στο 1.5% επί του συμβατικού τιμήματος μη συμπεριλαμβανομένου του ΦΠΑ.</w:t>
      </w:r>
    </w:p>
    <w:p w:rsidR="00AB3425" w:rsidRPr="00187BBA" w:rsidRDefault="00AB3425" w:rsidP="00281CF7">
      <w:pPr>
        <w:numPr>
          <w:ilvl w:val="0"/>
          <w:numId w:val="40"/>
        </w:numPr>
        <w:spacing w:after="0"/>
        <w:rPr>
          <w:rFonts w:asciiTheme="minorHAnsi" w:hAnsiTheme="minorHAnsi" w:cstheme="minorHAnsi"/>
          <w:color w:val="000000"/>
          <w:sz w:val="24"/>
          <w:szCs w:val="24"/>
        </w:rPr>
      </w:pPr>
      <w:r w:rsidRPr="00187BBA">
        <w:rPr>
          <w:rFonts w:asciiTheme="minorHAnsi" w:hAnsiTheme="minorHAnsi" w:cstheme="minorHAnsi"/>
          <w:color w:val="000000"/>
          <w:sz w:val="24"/>
          <w:szCs w:val="24"/>
        </w:rPr>
        <w:t>Οι ποινικές ρήτρες δεν επιβάλλονται και η έκπτωση δεν επέρχεται αν ο Ανάδοχος αποδείξει ότι η καθυστέρηση οφείλεται σε ανώτερη βία ή σε υπαιτιότητα της Αναθέτουσας Αρχής.</w:t>
      </w:r>
    </w:p>
    <w:p w:rsidR="00AB3425" w:rsidRPr="00187BBA" w:rsidRDefault="00AB3425" w:rsidP="00281CF7">
      <w:pPr>
        <w:numPr>
          <w:ilvl w:val="0"/>
          <w:numId w:val="40"/>
        </w:numPr>
        <w:spacing w:after="0"/>
        <w:rPr>
          <w:rFonts w:asciiTheme="minorHAnsi" w:hAnsiTheme="minorHAnsi" w:cstheme="minorHAnsi"/>
          <w:color w:val="000000"/>
          <w:sz w:val="24"/>
          <w:szCs w:val="24"/>
        </w:rPr>
      </w:pPr>
      <w:r w:rsidRPr="00187BBA">
        <w:rPr>
          <w:rFonts w:asciiTheme="minorHAnsi" w:hAnsiTheme="minorHAnsi" w:cstheme="minorHAnsi"/>
          <w:color w:val="000000"/>
          <w:sz w:val="24"/>
          <w:szCs w:val="24"/>
        </w:rPr>
        <w:t>Η Αναθέτουσα Αρχή έχει το δικαίωμα να κηρύξει έκπτωτο τον Ανάδοχο ή/και να ζητήσει να εκπέσουν οι εκάστοτε εγγυητικές επιστολές, αν δεν εκπληρώνει ή εκπληρώνει πλημμελώς τις συμβατικές του υποχρεώσεις ή παραβιάζει ουσιώδη όρο της Σύμβασης που θα υπογραφεί, χωρίς να καταβάλλει οποιαδήποτε αποζημίωση.</w:t>
      </w:r>
    </w:p>
    <w:p w:rsidR="00AB3425" w:rsidRPr="00187BBA" w:rsidRDefault="00AB3425" w:rsidP="00281CF7">
      <w:pPr>
        <w:numPr>
          <w:ilvl w:val="0"/>
          <w:numId w:val="40"/>
        </w:numPr>
        <w:spacing w:after="0" w:line="276" w:lineRule="auto"/>
        <w:ind w:left="357" w:hanging="357"/>
        <w:rPr>
          <w:rFonts w:asciiTheme="minorHAnsi" w:hAnsiTheme="minorHAnsi" w:cstheme="minorHAnsi"/>
          <w:color w:val="000000"/>
          <w:sz w:val="24"/>
          <w:szCs w:val="24"/>
        </w:rPr>
      </w:pPr>
      <w:r w:rsidRPr="00187BBA">
        <w:rPr>
          <w:rFonts w:asciiTheme="minorHAnsi" w:hAnsiTheme="minorHAnsi" w:cstheme="minorHAnsi"/>
          <w:color w:val="000000"/>
          <w:sz w:val="24"/>
          <w:szCs w:val="24"/>
        </w:rPr>
        <w:t xml:space="preserve">Οι ως άνω </w:t>
      </w:r>
      <w:r w:rsidRPr="00187BBA">
        <w:rPr>
          <w:rFonts w:asciiTheme="minorHAnsi" w:hAnsiTheme="minorHAnsi" w:cstheme="minorHAnsi"/>
          <w:b/>
          <w:color w:val="000000"/>
          <w:sz w:val="24"/>
          <w:szCs w:val="24"/>
        </w:rPr>
        <w:t xml:space="preserve">ποινικές ρήτρες </w:t>
      </w:r>
      <w:r w:rsidRPr="00187BBA">
        <w:rPr>
          <w:rFonts w:asciiTheme="minorHAnsi" w:hAnsiTheme="minorHAnsi" w:cstheme="minorHAnsi"/>
          <w:color w:val="000000"/>
          <w:sz w:val="24"/>
          <w:szCs w:val="24"/>
        </w:rPr>
        <w:t xml:space="preserve">θα επιβάλλονται με απόφαση της Αναθέτουσας Αρχής και θα παρακρατούνται από την επομένη πληρωμή του Αναδόχου ή θα καταβάλλονται από τον ίδιο ή θα καταπίπτουν από την </w:t>
      </w:r>
      <w:r w:rsidRPr="00187BBA">
        <w:rPr>
          <w:rFonts w:asciiTheme="minorHAnsi" w:hAnsiTheme="minorHAnsi" w:cstheme="minorHAnsi"/>
          <w:b/>
          <w:color w:val="000000"/>
          <w:sz w:val="24"/>
          <w:szCs w:val="24"/>
        </w:rPr>
        <w:t xml:space="preserve">Εγγύηση Καλής Εκτέλεσης </w:t>
      </w:r>
      <w:r w:rsidRPr="00187BBA">
        <w:rPr>
          <w:rFonts w:asciiTheme="minorHAnsi" w:hAnsiTheme="minorHAnsi" w:cstheme="minorHAnsi"/>
          <w:color w:val="000000"/>
          <w:sz w:val="24"/>
          <w:szCs w:val="24"/>
        </w:rPr>
        <w:t>ή</w:t>
      </w:r>
      <w:r w:rsidRPr="00187BBA">
        <w:rPr>
          <w:rFonts w:asciiTheme="minorHAnsi" w:hAnsiTheme="minorHAnsi" w:cstheme="minorHAnsi"/>
          <w:b/>
          <w:color w:val="000000"/>
          <w:sz w:val="24"/>
          <w:szCs w:val="24"/>
        </w:rPr>
        <w:t xml:space="preserve"> την Εγγύηση Καλής Λειτουργίας ανάλογα</w:t>
      </w:r>
      <w:r w:rsidRPr="00187BBA">
        <w:rPr>
          <w:rFonts w:asciiTheme="minorHAnsi" w:hAnsiTheme="minorHAnsi" w:cstheme="minorHAnsi"/>
          <w:color w:val="000000"/>
          <w:sz w:val="24"/>
          <w:szCs w:val="24"/>
        </w:rPr>
        <w:t>.</w:t>
      </w:r>
    </w:p>
    <w:p w:rsidR="00AB3425" w:rsidRPr="00187BBA" w:rsidRDefault="00AB3425" w:rsidP="00281CF7">
      <w:pPr>
        <w:numPr>
          <w:ilvl w:val="0"/>
          <w:numId w:val="40"/>
        </w:numPr>
        <w:spacing w:after="0" w:line="276" w:lineRule="auto"/>
        <w:ind w:left="357" w:hanging="357"/>
        <w:rPr>
          <w:rFonts w:asciiTheme="minorHAnsi" w:hAnsiTheme="minorHAnsi" w:cstheme="minorHAnsi"/>
          <w:color w:val="000000"/>
          <w:sz w:val="24"/>
          <w:szCs w:val="24"/>
        </w:rPr>
      </w:pPr>
      <w:r w:rsidRPr="00187BBA">
        <w:rPr>
          <w:rFonts w:asciiTheme="minorHAnsi" w:hAnsiTheme="minorHAnsi" w:cstheme="minorHAnsi"/>
          <w:color w:val="000000"/>
          <w:sz w:val="24"/>
          <w:szCs w:val="24"/>
        </w:rPr>
        <w:t xml:space="preserve">Σε περίπτωση Ένωσης οι ως ανωτέρω ποινικές ρήτρες επιβάλλονται στα μέλη της Ένωσης, τα οποία συμφωνείται να ευθύνονται αλληλεγγύως και εις </w:t>
      </w:r>
      <w:proofErr w:type="spellStart"/>
      <w:r w:rsidRPr="00187BBA">
        <w:rPr>
          <w:rFonts w:asciiTheme="minorHAnsi" w:hAnsiTheme="minorHAnsi" w:cstheme="minorHAnsi"/>
          <w:color w:val="000000"/>
          <w:sz w:val="24"/>
          <w:szCs w:val="24"/>
        </w:rPr>
        <w:t>ολόκληρον</w:t>
      </w:r>
      <w:proofErr w:type="spellEnd"/>
      <w:r w:rsidRPr="00187BBA">
        <w:rPr>
          <w:rFonts w:asciiTheme="minorHAnsi" w:hAnsiTheme="minorHAnsi" w:cstheme="minorHAnsi"/>
          <w:color w:val="000000"/>
          <w:sz w:val="24"/>
          <w:szCs w:val="24"/>
        </w:rPr>
        <w:t xml:space="preserve">. Οι ως άνω ποινικές ρήτρες επιβάλλονται σε όλα τα μέλη της Ένωσης. </w:t>
      </w:r>
    </w:p>
    <w:p w:rsidR="00AB3425" w:rsidRPr="00187BBA" w:rsidRDefault="00AB3425" w:rsidP="00281CF7">
      <w:pPr>
        <w:numPr>
          <w:ilvl w:val="0"/>
          <w:numId w:val="40"/>
        </w:numPr>
        <w:spacing w:after="0" w:line="276" w:lineRule="auto"/>
        <w:ind w:left="357" w:hanging="357"/>
        <w:rPr>
          <w:rFonts w:asciiTheme="minorHAnsi" w:hAnsiTheme="minorHAnsi" w:cstheme="minorHAnsi"/>
          <w:color w:val="000000"/>
          <w:sz w:val="24"/>
          <w:szCs w:val="24"/>
        </w:rPr>
      </w:pPr>
      <w:r w:rsidRPr="00187BBA">
        <w:rPr>
          <w:rFonts w:asciiTheme="minorHAnsi" w:hAnsiTheme="minorHAnsi" w:cstheme="minorHAnsi"/>
          <w:color w:val="000000"/>
          <w:sz w:val="24"/>
          <w:szCs w:val="24"/>
        </w:rPr>
        <w:t>Σε περίπτωση έκπτωσης του Αναδόχου, η Αναθέτουσα Αρχή δικαιούται, κατά την κρίση της, να κρατήσει μέρος ή το σύνολο του έργου, καταβάλλοντας το αναλογούν συμβατικό τίμημα.</w:t>
      </w:r>
    </w:p>
    <w:p w:rsidR="00AB3425" w:rsidRPr="00187BBA" w:rsidRDefault="00AB3425" w:rsidP="00281CF7">
      <w:pPr>
        <w:numPr>
          <w:ilvl w:val="0"/>
          <w:numId w:val="40"/>
        </w:numPr>
        <w:spacing w:after="0" w:line="276" w:lineRule="auto"/>
        <w:ind w:left="357" w:hanging="357"/>
        <w:rPr>
          <w:rFonts w:asciiTheme="minorHAnsi" w:hAnsiTheme="minorHAnsi" w:cstheme="minorHAnsi"/>
          <w:color w:val="000000"/>
          <w:sz w:val="24"/>
          <w:szCs w:val="24"/>
        </w:rPr>
      </w:pPr>
      <w:r w:rsidRPr="00187BBA">
        <w:rPr>
          <w:rFonts w:asciiTheme="minorHAnsi" w:hAnsiTheme="minorHAnsi" w:cstheme="minorHAnsi"/>
          <w:color w:val="000000"/>
          <w:sz w:val="24"/>
          <w:szCs w:val="24"/>
        </w:rPr>
        <w:t>Η Επιτροπή Παρακολούθησης και Παραλαβής είναι αρμόδια για την παρακολούθηση, την αξιολόγηση και τον έλεγχο των επιμέρους ενεργειών και του συνόλου του έργου του Αναδόχου, συντάσσοντας σχετικά πρωτόκολλα ποσοτικής, ποιοτικής και οριστικής παραλαβής του έργου, τα οποία κοινοποιούνται υποχρεωτικά στον Ανάδοχο. Οι διαδικασίες παράδοσης και παραλαβής του Έργου γίνονται σύμφωνα με τα άρθρο 32 του Κανονισμού Προμηθειών από την ΕΠΠ.</w:t>
      </w:r>
    </w:p>
    <w:p w:rsidR="00AB3425" w:rsidRPr="00187BBA" w:rsidRDefault="00AB3425" w:rsidP="00281CF7">
      <w:pPr>
        <w:numPr>
          <w:ilvl w:val="0"/>
          <w:numId w:val="40"/>
        </w:numPr>
        <w:spacing w:after="0" w:line="276" w:lineRule="auto"/>
        <w:ind w:left="357" w:hanging="357"/>
        <w:rPr>
          <w:rFonts w:asciiTheme="minorHAnsi" w:hAnsiTheme="minorHAnsi" w:cstheme="minorHAnsi"/>
          <w:color w:val="000000"/>
          <w:sz w:val="24"/>
          <w:szCs w:val="24"/>
        </w:rPr>
      </w:pPr>
      <w:r w:rsidRPr="00187BBA">
        <w:rPr>
          <w:rFonts w:asciiTheme="minorHAnsi" w:hAnsiTheme="minorHAnsi" w:cstheme="minorHAnsi"/>
          <w:color w:val="000000"/>
          <w:sz w:val="24"/>
          <w:szCs w:val="24"/>
        </w:rPr>
        <w:t xml:space="preserve">Στην περίπτωση διαπίστωσης παρεκκλίσεων κάθε παραδοτέου από τους όρους της Σύμβασης, η ΕΠΠ διαβιβάζει εγγράφως στον Ανάδοχο - το αργότερο εντός δέκα (10) ημερών από την επόμενη της ημερομηνίας παράδοσής του - τις παρατηρήσεις της επί του παραδοτέου, προκειμένου ο Ανάδοχος να συμμορφωθεί με αυτές και να το </w:t>
      </w:r>
      <w:proofErr w:type="spellStart"/>
      <w:r w:rsidRPr="00187BBA">
        <w:rPr>
          <w:rFonts w:asciiTheme="minorHAnsi" w:hAnsiTheme="minorHAnsi" w:cstheme="minorHAnsi"/>
          <w:color w:val="000000"/>
          <w:sz w:val="24"/>
          <w:szCs w:val="24"/>
        </w:rPr>
        <w:t>επανυποβάλει</w:t>
      </w:r>
      <w:proofErr w:type="spellEnd"/>
      <w:r w:rsidRPr="00187BBA">
        <w:rPr>
          <w:rFonts w:asciiTheme="minorHAnsi" w:hAnsiTheme="minorHAnsi" w:cstheme="minorHAnsi"/>
          <w:color w:val="000000"/>
          <w:sz w:val="24"/>
          <w:szCs w:val="24"/>
        </w:rPr>
        <w:t xml:space="preserve"> κατάλληλα διορθωμένο και συμπληρωμένο εντός δέκα (10) ημερών από τη λήψη των παρατηρήσεων. Η διαδικασία </w:t>
      </w:r>
      <w:proofErr w:type="spellStart"/>
      <w:r w:rsidRPr="00187BBA">
        <w:rPr>
          <w:rFonts w:asciiTheme="minorHAnsi" w:hAnsiTheme="minorHAnsi" w:cstheme="minorHAnsi"/>
          <w:color w:val="000000"/>
          <w:sz w:val="24"/>
          <w:szCs w:val="24"/>
        </w:rPr>
        <w:t>επανυποβολής</w:t>
      </w:r>
      <w:proofErr w:type="spellEnd"/>
      <w:r w:rsidRPr="00187BBA">
        <w:rPr>
          <w:rFonts w:asciiTheme="minorHAnsi" w:hAnsiTheme="minorHAnsi" w:cstheme="minorHAnsi"/>
          <w:color w:val="000000"/>
          <w:sz w:val="24"/>
          <w:szCs w:val="24"/>
        </w:rPr>
        <w:t xml:space="preserve"> μπορεί να πραγματοποιηθεί μέχρι δύο (2) φορές και σε καμία περίπτωση ο χρόνος των παρατηρήσεων ή της </w:t>
      </w:r>
      <w:proofErr w:type="spellStart"/>
      <w:r w:rsidRPr="00187BBA">
        <w:rPr>
          <w:rFonts w:asciiTheme="minorHAnsi" w:hAnsiTheme="minorHAnsi" w:cstheme="minorHAnsi"/>
          <w:color w:val="000000"/>
          <w:sz w:val="24"/>
          <w:szCs w:val="24"/>
        </w:rPr>
        <w:t>επανυποβολής</w:t>
      </w:r>
      <w:proofErr w:type="spellEnd"/>
      <w:r w:rsidRPr="00187BBA">
        <w:rPr>
          <w:rFonts w:asciiTheme="minorHAnsi" w:hAnsiTheme="minorHAnsi" w:cstheme="minorHAnsi"/>
          <w:color w:val="000000"/>
          <w:sz w:val="24"/>
          <w:szCs w:val="24"/>
        </w:rPr>
        <w:t xml:space="preserve"> παραδοτέου δεν επηρεάζει το συνολικό χρόνο του Έργου.</w:t>
      </w:r>
    </w:p>
    <w:p w:rsidR="00AB3425" w:rsidRPr="00187BBA" w:rsidRDefault="00AB3425" w:rsidP="00281CF7">
      <w:pPr>
        <w:numPr>
          <w:ilvl w:val="0"/>
          <w:numId w:val="40"/>
        </w:numPr>
        <w:shd w:val="clear" w:color="auto" w:fill="FFFFFF"/>
        <w:tabs>
          <w:tab w:val="left" w:pos="331"/>
        </w:tabs>
        <w:spacing w:before="120" w:line="276" w:lineRule="auto"/>
        <w:ind w:left="357" w:right="6" w:hanging="357"/>
        <w:contextualSpacing/>
        <w:rPr>
          <w:rFonts w:asciiTheme="minorHAnsi" w:hAnsiTheme="minorHAnsi" w:cstheme="minorHAnsi"/>
          <w:color w:val="000000"/>
          <w:sz w:val="24"/>
          <w:szCs w:val="24"/>
        </w:rPr>
      </w:pPr>
      <w:r w:rsidRPr="00187BBA">
        <w:rPr>
          <w:rFonts w:asciiTheme="minorHAnsi" w:hAnsiTheme="minorHAnsi" w:cstheme="minorHAnsi"/>
          <w:color w:val="000000"/>
          <w:sz w:val="24"/>
          <w:szCs w:val="24"/>
        </w:rPr>
        <w:t>Εφόσον κριθεί από την ΕΠΠ ότι οι παρεκκλίσεις του παραδοτέου δεν επηρεάζουν την καταλληλότητά του και μπορεί να χρησιμοποιηθεί για τις ανάγκες του έργου, μπορεί να εγκριθεί η παραλαβή αυτού με ή χωρίς μείωση του συμβατικού τιμήματος.</w:t>
      </w:r>
    </w:p>
    <w:p w:rsidR="00AB3425" w:rsidRPr="00187BBA" w:rsidRDefault="00AB3425" w:rsidP="00281CF7">
      <w:pPr>
        <w:numPr>
          <w:ilvl w:val="0"/>
          <w:numId w:val="40"/>
        </w:numPr>
        <w:shd w:val="clear" w:color="auto" w:fill="FFFFFF"/>
        <w:tabs>
          <w:tab w:val="left" w:pos="331"/>
        </w:tabs>
        <w:spacing w:before="120" w:line="276" w:lineRule="auto"/>
        <w:ind w:left="357" w:right="6" w:hanging="357"/>
        <w:contextualSpacing/>
        <w:rPr>
          <w:rFonts w:asciiTheme="minorHAnsi" w:hAnsiTheme="minorHAnsi" w:cstheme="minorHAnsi"/>
          <w:color w:val="000000"/>
          <w:sz w:val="24"/>
          <w:szCs w:val="24"/>
        </w:rPr>
      </w:pPr>
      <w:r w:rsidRPr="00187BBA">
        <w:rPr>
          <w:rFonts w:asciiTheme="minorHAnsi" w:hAnsiTheme="minorHAnsi" w:cstheme="minorHAnsi"/>
          <w:color w:val="000000"/>
          <w:sz w:val="24"/>
          <w:szCs w:val="24"/>
        </w:rPr>
        <w:t>Η παράδοση του Έργου από τον Ανάδοχο και η παραλαβή του Έργου από την ΕΠΠ, γίνονται υποχρεωτικά μέσα στις προθεσμίες που ορίζονται  στη παρούσα.</w:t>
      </w:r>
    </w:p>
    <w:p w:rsidR="00AB3425" w:rsidRPr="00187BBA" w:rsidRDefault="00AB3425" w:rsidP="00281CF7">
      <w:pPr>
        <w:numPr>
          <w:ilvl w:val="0"/>
          <w:numId w:val="40"/>
        </w:numPr>
        <w:shd w:val="clear" w:color="auto" w:fill="FFFFFF"/>
        <w:tabs>
          <w:tab w:val="left" w:pos="331"/>
        </w:tabs>
        <w:spacing w:before="120" w:line="276" w:lineRule="auto"/>
        <w:ind w:left="357" w:right="6" w:hanging="357"/>
        <w:contextualSpacing/>
        <w:rPr>
          <w:rFonts w:asciiTheme="minorHAnsi" w:hAnsiTheme="minorHAnsi" w:cstheme="minorHAnsi"/>
          <w:color w:val="000000"/>
          <w:sz w:val="24"/>
          <w:szCs w:val="24"/>
        </w:rPr>
      </w:pPr>
      <w:r w:rsidRPr="00187BBA">
        <w:rPr>
          <w:rFonts w:asciiTheme="minorHAnsi" w:hAnsiTheme="minorHAnsi" w:cstheme="minorHAnsi"/>
          <w:color w:val="000000"/>
          <w:sz w:val="24"/>
          <w:szCs w:val="24"/>
        </w:rPr>
        <w:t>Σε κάθε περίπτωση και σε οποιαδήποτε σημείο της εξέλιξης του έργου, εάν η ΕΠΠ διαπιστώνει μη συμμορφώσεις με τους όρους της Σύμβασης και τις τιθέμενες προδιαγραφές, ενημερώνει εγγράφως τον Ανάδοχο, ο οποίος υποχρεούται να προβεί σε διορθωτικές ενέργειες και να αναφέρει αυτές στην ΗΔΙΚΑ  δέκα (10) ημέρες από τη γνωστοποίηση των σχετικών ευρημάτων.</w:t>
      </w:r>
    </w:p>
    <w:p w:rsidR="00AB3425" w:rsidRPr="00187BBA" w:rsidRDefault="00AB3425" w:rsidP="00281CF7">
      <w:pPr>
        <w:numPr>
          <w:ilvl w:val="0"/>
          <w:numId w:val="40"/>
        </w:numPr>
        <w:shd w:val="clear" w:color="auto" w:fill="FFFFFF"/>
        <w:tabs>
          <w:tab w:val="left" w:pos="331"/>
        </w:tabs>
        <w:spacing w:before="120" w:line="276" w:lineRule="auto"/>
        <w:ind w:left="357" w:right="6" w:hanging="357"/>
        <w:contextualSpacing/>
        <w:rPr>
          <w:rFonts w:asciiTheme="minorHAnsi" w:hAnsiTheme="minorHAnsi" w:cstheme="minorHAnsi"/>
          <w:color w:val="000000"/>
          <w:sz w:val="24"/>
          <w:szCs w:val="24"/>
        </w:rPr>
      </w:pPr>
      <w:r w:rsidRPr="00187BBA">
        <w:rPr>
          <w:rFonts w:asciiTheme="minorHAnsi" w:hAnsiTheme="minorHAnsi" w:cstheme="minorHAnsi"/>
          <w:color w:val="000000"/>
          <w:sz w:val="24"/>
          <w:szCs w:val="24"/>
        </w:rPr>
        <w:t xml:space="preserve">Σε περίπτωση απόρριψης του παραδοτέου, συντάσσεται πρωτόκολλο παραλαβής, το οποίο περιλαμβάνει τις παρεκκλίσεις που παρουσιάζει το παραδοτέο από τους όρους της </w:t>
      </w:r>
      <w:r w:rsidRPr="00187BBA">
        <w:rPr>
          <w:rFonts w:asciiTheme="minorHAnsi" w:hAnsiTheme="minorHAnsi" w:cstheme="minorHAnsi"/>
          <w:color w:val="000000"/>
          <w:sz w:val="24"/>
          <w:szCs w:val="24"/>
        </w:rPr>
        <w:lastRenderedPageBreak/>
        <w:t xml:space="preserve">σύμβασης, τους λόγους της απόρριψης και γνωμάτευση της επιτροπής ή του εξουσιοδοτημένου οργάνου περί της χρηστικότητας και καταλληλότητας του παραδοτέου. </w:t>
      </w:r>
    </w:p>
    <w:p w:rsidR="00AB3425" w:rsidRPr="00187BBA" w:rsidRDefault="00AB3425" w:rsidP="00281CF7">
      <w:pPr>
        <w:numPr>
          <w:ilvl w:val="0"/>
          <w:numId w:val="40"/>
        </w:numPr>
        <w:shd w:val="clear" w:color="auto" w:fill="FFFFFF"/>
        <w:tabs>
          <w:tab w:val="left" w:pos="331"/>
        </w:tabs>
        <w:spacing w:before="120" w:line="276" w:lineRule="auto"/>
        <w:ind w:left="357" w:right="6" w:hanging="357"/>
        <w:contextualSpacing/>
        <w:rPr>
          <w:rFonts w:asciiTheme="minorHAnsi" w:hAnsiTheme="minorHAnsi" w:cstheme="minorHAnsi"/>
          <w:color w:val="000000"/>
          <w:sz w:val="24"/>
          <w:szCs w:val="24"/>
        </w:rPr>
      </w:pPr>
      <w:r w:rsidRPr="00187BBA">
        <w:rPr>
          <w:rFonts w:asciiTheme="minorHAnsi" w:hAnsiTheme="minorHAnsi" w:cstheme="minorHAnsi"/>
          <w:color w:val="000000"/>
          <w:sz w:val="24"/>
          <w:szCs w:val="24"/>
        </w:rPr>
        <w:t>Εφ’ όσον διαπιστωθεί διατήρηση των μη συμμορφώσεων και μετά τις διορθωτικές ενέργειες του Αναδόχου, παράλειψη διορθωτικών ενεργειών ή πρόθεση παραπλάνησης της ΗΔΙΚΑ, τότε η ΕΠΠ μπορεί να εισηγηθεί την έναρξη των διαδικασιών για την κήρυξη του Αναδόχου ως έκπτωτου, οπότε και εφαρμόζονται τα αναφερόμενα στο άρθρο 37 του Κανονισμού Προμηθειών.</w:t>
      </w:r>
    </w:p>
    <w:p w:rsidR="00AB3425" w:rsidRPr="00187BBA" w:rsidRDefault="00AB3425" w:rsidP="00281CF7">
      <w:pPr>
        <w:numPr>
          <w:ilvl w:val="0"/>
          <w:numId w:val="40"/>
        </w:numPr>
        <w:shd w:val="clear" w:color="auto" w:fill="FFFFFF"/>
        <w:tabs>
          <w:tab w:val="left" w:pos="331"/>
        </w:tabs>
        <w:spacing w:before="120" w:line="276" w:lineRule="auto"/>
        <w:ind w:left="357" w:right="6" w:hanging="357"/>
        <w:contextualSpacing/>
        <w:rPr>
          <w:rFonts w:asciiTheme="minorHAnsi" w:hAnsiTheme="minorHAnsi" w:cstheme="minorHAnsi"/>
          <w:color w:val="000000"/>
          <w:sz w:val="24"/>
          <w:szCs w:val="24"/>
        </w:rPr>
      </w:pPr>
      <w:r w:rsidRPr="00187BBA">
        <w:rPr>
          <w:rFonts w:asciiTheme="minorHAnsi" w:hAnsiTheme="minorHAnsi" w:cstheme="minorHAnsi"/>
          <w:color w:val="000000"/>
          <w:sz w:val="24"/>
          <w:szCs w:val="24"/>
        </w:rPr>
        <w:t>Ο  Ανάδοχος υποχρεούται να παραδίδει τα παραδοτέα  μέσα στα χρονικά όρια και με τον τρόπο που ορίζει η σύμβαση. Ο συμβατικός χρόνος παράδοσης των παραδοτέων , είναι δυνατόν να παρατείνεται μετά από σχετικό αίτημα του αναδόχου, το οποίο υποβάλλεται προς την ΗΔΙΚΑ είκοσι (20) τουλάχιστον ημέρες και σε εξαιρετικές περιπτώσεις, δέκα (10) ημέρες πριν από τη λήξη του συμβατικού χρόνου. Το αρμόδιο όργανο της ΗΔΙΚΑ Α.Ε. ή το κατ` εξουσιοδότηση αυτού όργανο και σε περίπτωση έλλειψης ή απουσίας του αρμοδίου οργάνου το Διοικητικό Συμβούλιο ή το κατ` εξουσιοδότηση από αυτό όργανο, μετά από γνωμοδότηση του αρμόδιου τμήματος ή της επιτροπής παραλαβής, αποφασίζει για την αποδοχή του αιτήματος και ορίζει τον νέο χρόνο παραλαβής.</w:t>
      </w:r>
    </w:p>
    <w:p w:rsidR="00AB3425" w:rsidRPr="00187BBA" w:rsidRDefault="00AB3425" w:rsidP="00CC10BD">
      <w:pPr>
        <w:ind w:left="360"/>
        <w:rPr>
          <w:rFonts w:asciiTheme="minorHAnsi" w:hAnsiTheme="minorHAnsi" w:cstheme="minorHAnsi"/>
          <w:sz w:val="24"/>
          <w:szCs w:val="24"/>
        </w:rPr>
      </w:pPr>
    </w:p>
    <w:p w:rsidR="00CC10BD" w:rsidRPr="00187BBA" w:rsidRDefault="00CC10BD" w:rsidP="00281CF7">
      <w:pPr>
        <w:numPr>
          <w:ilvl w:val="0"/>
          <w:numId w:val="40"/>
        </w:numPr>
        <w:spacing w:after="0"/>
        <w:rPr>
          <w:rFonts w:asciiTheme="minorHAnsi" w:hAnsiTheme="minorHAnsi" w:cstheme="minorHAnsi"/>
          <w:sz w:val="24"/>
          <w:szCs w:val="24"/>
        </w:rPr>
      </w:pPr>
      <w:r w:rsidRPr="00187BBA">
        <w:rPr>
          <w:rFonts w:asciiTheme="minorHAnsi" w:hAnsiTheme="minorHAnsi" w:cstheme="minorHAnsi"/>
          <w:sz w:val="24"/>
          <w:szCs w:val="24"/>
        </w:rPr>
        <w:t>Οι χρόνοι υπολογίζονται σε ημερολογιακές ημέρες, τα ποσά όπως προβλέπονται στη Σύμβαση (μη συμπεριλαμβανομένου ΦΠΑ) και οι προθεσμίες χωρίς μεταθέσεις.</w:t>
      </w:r>
    </w:p>
    <w:p w:rsidR="00CC10BD" w:rsidRPr="00187BBA" w:rsidRDefault="00CC10BD" w:rsidP="00281CF7">
      <w:pPr>
        <w:numPr>
          <w:ilvl w:val="0"/>
          <w:numId w:val="40"/>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Οι ως άνω </w:t>
      </w:r>
      <w:r w:rsidRPr="00187BBA">
        <w:rPr>
          <w:rFonts w:asciiTheme="minorHAnsi" w:hAnsiTheme="minorHAnsi" w:cstheme="minorHAnsi"/>
          <w:b/>
          <w:sz w:val="24"/>
          <w:szCs w:val="24"/>
        </w:rPr>
        <w:t>ρήτρες καθυστέρησης</w:t>
      </w:r>
      <w:r w:rsidRPr="00187BBA">
        <w:rPr>
          <w:rFonts w:asciiTheme="minorHAnsi" w:hAnsiTheme="minorHAnsi" w:cstheme="minorHAnsi"/>
          <w:sz w:val="24"/>
          <w:szCs w:val="24"/>
        </w:rPr>
        <w:t xml:space="preserve"> και με τους ίδιους όρους επιβάλλονται στην περίπτωση υπέρβασης τυχόν τμηματικών προθεσμιών</w:t>
      </w:r>
      <w:r w:rsidRPr="00187BBA">
        <w:rPr>
          <w:rFonts w:asciiTheme="minorHAnsi" w:hAnsiTheme="minorHAnsi" w:cstheme="minorHAnsi"/>
          <w:sz w:val="24"/>
          <w:szCs w:val="24"/>
          <w:u w:val="single"/>
        </w:rPr>
        <w:t xml:space="preserve"> ή μη ολοκλήρωσης φάσεων ή μη παράδοσης παραδοτέων όπως περιγράφονται στο χρονοδιάγραμμα του Έργου,</w:t>
      </w:r>
      <w:r w:rsidRPr="00187BBA">
        <w:rPr>
          <w:rFonts w:asciiTheme="minorHAnsi" w:hAnsiTheme="minorHAnsi" w:cstheme="minorHAnsi"/>
          <w:sz w:val="24"/>
          <w:szCs w:val="24"/>
        </w:rPr>
        <w:t xml:space="preserve"> από υπαιτιότητα του Αναδόχου. </w:t>
      </w:r>
    </w:p>
    <w:p w:rsidR="00CC10BD" w:rsidRPr="00187BBA" w:rsidRDefault="00CC10BD" w:rsidP="00281CF7">
      <w:pPr>
        <w:numPr>
          <w:ilvl w:val="0"/>
          <w:numId w:val="40"/>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Οι </w:t>
      </w:r>
      <w:r w:rsidRPr="00187BBA">
        <w:rPr>
          <w:rFonts w:asciiTheme="minorHAnsi" w:hAnsiTheme="minorHAnsi" w:cstheme="minorHAnsi"/>
          <w:b/>
          <w:sz w:val="24"/>
          <w:szCs w:val="24"/>
        </w:rPr>
        <w:t>ρήτρες καθυστέρησης</w:t>
      </w:r>
      <w:r w:rsidRPr="00187BBA">
        <w:rPr>
          <w:rFonts w:asciiTheme="minorHAnsi" w:hAnsiTheme="minorHAnsi" w:cstheme="minorHAnsi"/>
          <w:sz w:val="24"/>
          <w:szCs w:val="24"/>
        </w:rPr>
        <w:t xml:space="preserve"> των παραδόσεων θα περιέχονται στη Σύμβαση, θα επιβάλλονται με απόφαση της Αναθέτουσας Αρχής και θα παρακρατούνται από την επομένη πληρωμή του Αναδόχου ή θα καταβάλλονται από τον ίδιο ή θα καταπίπτουν από την </w:t>
      </w:r>
      <w:r w:rsidRPr="00187BBA">
        <w:rPr>
          <w:rFonts w:asciiTheme="minorHAnsi" w:hAnsiTheme="minorHAnsi" w:cstheme="minorHAnsi"/>
          <w:b/>
          <w:sz w:val="24"/>
          <w:szCs w:val="24"/>
        </w:rPr>
        <w:t>Εγγύηση Καλής Εκτέλεσης</w:t>
      </w:r>
      <w:r w:rsidRPr="00187BBA">
        <w:rPr>
          <w:rFonts w:asciiTheme="minorHAnsi" w:hAnsiTheme="minorHAnsi" w:cstheme="minorHAnsi"/>
          <w:sz w:val="24"/>
          <w:szCs w:val="24"/>
        </w:rPr>
        <w:t>.</w:t>
      </w:r>
    </w:p>
    <w:p w:rsidR="00CC10BD" w:rsidRPr="00187BBA" w:rsidRDefault="00CC10BD" w:rsidP="00281CF7">
      <w:pPr>
        <w:numPr>
          <w:ilvl w:val="0"/>
          <w:numId w:val="40"/>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Με ίδια ως άνω απόφαση ανακαλούνται οι </w:t>
      </w:r>
      <w:r w:rsidRPr="00187BBA">
        <w:rPr>
          <w:rFonts w:asciiTheme="minorHAnsi" w:hAnsiTheme="minorHAnsi" w:cstheme="minorHAnsi"/>
          <w:b/>
          <w:sz w:val="24"/>
          <w:szCs w:val="24"/>
        </w:rPr>
        <w:t>ρήτρες καθυστέρησης</w:t>
      </w:r>
      <w:r w:rsidRPr="00187BBA">
        <w:rPr>
          <w:rFonts w:asciiTheme="minorHAnsi" w:hAnsiTheme="minorHAnsi" w:cstheme="minorHAnsi"/>
          <w:sz w:val="24"/>
          <w:szCs w:val="24"/>
        </w:rPr>
        <w:t xml:space="preserve"> για τυχόν τμηματικές προθεσμίες μόνο αν το σύνολο των φάσεων του Έργου περατωθεί μέσα στη συνολική προθεσμία που προβλέπεται στο οριστικό χρονοδιάγραμμα. Οι </w:t>
      </w:r>
      <w:r w:rsidRPr="00187BBA">
        <w:rPr>
          <w:rFonts w:asciiTheme="minorHAnsi" w:hAnsiTheme="minorHAnsi" w:cstheme="minorHAnsi"/>
          <w:b/>
          <w:sz w:val="24"/>
          <w:szCs w:val="24"/>
        </w:rPr>
        <w:t>ρήτρες καθυστέρησης</w:t>
      </w:r>
      <w:r w:rsidRPr="00187BBA">
        <w:rPr>
          <w:rFonts w:asciiTheme="minorHAnsi" w:hAnsiTheme="minorHAnsi" w:cstheme="minorHAnsi"/>
          <w:sz w:val="24"/>
          <w:szCs w:val="24"/>
        </w:rPr>
        <w:t xml:space="preserve"> που επιβάλλονται για υπέρβαση τμηματικών προθεσμιών, αν δεν ανακληθούν βαρύνουν τον Ανάδοχο επιπλέον των ρητρών λόγω υπέρβασης συνολικής προθεσμίας που έχουν επιβληθεί.</w:t>
      </w:r>
    </w:p>
    <w:p w:rsidR="00CC10BD" w:rsidRPr="00187BBA" w:rsidRDefault="00CC10BD" w:rsidP="00281CF7">
      <w:pPr>
        <w:numPr>
          <w:ilvl w:val="0"/>
          <w:numId w:val="40"/>
        </w:numPr>
        <w:spacing w:after="0"/>
        <w:rPr>
          <w:rFonts w:asciiTheme="minorHAnsi" w:hAnsiTheme="minorHAnsi" w:cstheme="minorHAnsi"/>
          <w:sz w:val="24"/>
          <w:szCs w:val="24"/>
        </w:rPr>
      </w:pPr>
      <w:r w:rsidRPr="00187BBA">
        <w:rPr>
          <w:rFonts w:asciiTheme="minorHAnsi" w:hAnsiTheme="minorHAnsi" w:cstheme="minorHAnsi"/>
          <w:sz w:val="24"/>
          <w:szCs w:val="24"/>
        </w:rPr>
        <w:t xml:space="preserve">Σε περίπτωση Ένωσης οι ως ανωτέρω ποινικές ρήτρες επιβάλλονται στα μέλη της Ένωσης, τα οποία συμφωνείται να ευθύνονται αλληλεγγύως και εις </w:t>
      </w:r>
      <w:proofErr w:type="spellStart"/>
      <w:r w:rsidRPr="00187BBA">
        <w:rPr>
          <w:rFonts w:asciiTheme="minorHAnsi" w:hAnsiTheme="minorHAnsi" w:cstheme="minorHAnsi"/>
          <w:sz w:val="24"/>
          <w:szCs w:val="24"/>
        </w:rPr>
        <w:t>ολόκληρον</w:t>
      </w:r>
      <w:proofErr w:type="spellEnd"/>
      <w:r w:rsidRPr="00187BBA">
        <w:rPr>
          <w:rFonts w:asciiTheme="minorHAnsi" w:hAnsiTheme="minorHAnsi" w:cstheme="minorHAnsi"/>
          <w:sz w:val="24"/>
          <w:szCs w:val="24"/>
        </w:rPr>
        <w:t xml:space="preserve">. Οι ως άνω ποινικές ρήτρες επιβάλλονται σε όλα τα μέλη της Ένωσης. </w:t>
      </w:r>
    </w:p>
    <w:p w:rsidR="00CC10BD" w:rsidRPr="00187BBA" w:rsidRDefault="00CC10BD" w:rsidP="00281CF7">
      <w:pPr>
        <w:numPr>
          <w:ilvl w:val="0"/>
          <w:numId w:val="40"/>
        </w:numPr>
        <w:spacing w:after="0"/>
        <w:rPr>
          <w:rFonts w:asciiTheme="minorHAnsi" w:hAnsiTheme="minorHAnsi" w:cstheme="minorHAnsi"/>
          <w:sz w:val="24"/>
          <w:szCs w:val="24"/>
        </w:rPr>
      </w:pPr>
      <w:r w:rsidRPr="00187BBA">
        <w:rPr>
          <w:rFonts w:asciiTheme="minorHAnsi" w:hAnsiTheme="minorHAnsi" w:cstheme="minorHAnsi"/>
          <w:sz w:val="24"/>
          <w:szCs w:val="24"/>
        </w:rPr>
        <w:t>Για την απόρριψη παραδοτέων και την αντικατάσταση αυτών: όπως περιγράφονται στην</w:t>
      </w:r>
      <w:r w:rsidR="00A84D83" w:rsidRPr="00187BBA">
        <w:rPr>
          <w:rFonts w:asciiTheme="minorHAnsi" w:hAnsiTheme="minorHAnsi" w:cstheme="minorHAnsi"/>
          <w:sz w:val="24"/>
          <w:szCs w:val="24"/>
        </w:rPr>
        <w:t xml:space="preserve"> Παράγραφο</w:t>
      </w:r>
      <w:r w:rsidRPr="00187BBA">
        <w:rPr>
          <w:rFonts w:asciiTheme="minorHAnsi" w:hAnsiTheme="minorHAnsi" w:cstheme="minorHAnsi"/>
          <w:sz w:val="24"/>
          <w:szCs w:val="24"/>
        </w:rPr>
        <w:t xml:space="preserve"> Α.5.5.</w:t>
      </w:r>
    </w:p>
    <w:p w:rsidR="007251E8" w:rsidRPr="00187BBA" w:rsidRDefault="007251E8" w:rsidP="00281CF7">
      <w:pPr>
        <w:numPr>
          <w:ilvl w:val="0"/>
          <w:numId w:val="40"/>
        </w:numPr>
        <w:spacing w:after="0"/>
        <w:ind w:left="357" w:hanging="357"/>
        <w:rPr>
          <w:rFonts w:asciiTheme="minorHAnsi" w:hAnsiTheme="minorHAnsi" w:cstheme="minorHAnsi"/>
          <w:sz w:val="24"/>
          <w:szCs w:val="24"/>
        </w:rPr>
      </w:pPr>
      <w:r w:rsidRPr="00187BBA">
        <w:rPr>
          <w:rFonts w:asciiTheme="minorHAnsi" w:hAnsiTheme="minorHAnsi" w:cstheme="minorHAnsi"/>
          <w:sz w:val="24"/>
          <w:szCs w:val="24"/>
        </w:rPr>
        <w:t>Σε περίπτωση έκπτωσης του Αναδόχου, η Αναθέτουσα Αρχή δικαιούται, κατά την κρίση της, να κρατήσει μέρος ή το σύνολο των παραδοτέων, καταβάλλοντας το αναλογούν συμβατικό τίμημα.</w:t>
      </w:r>
    </w:p>
    <w:p w:rsidR="00D36931" w:rsidRPr="00187BBA" w:rsidRDefault="00D36931" w:rsidP="00281CF7">
      <w:pPr>
        <w:pStyle w:val="31"/>
        <w:numPr>
          <w:ilvl w:val="2"/>
          <w:numId w:val="91"/>
        </w:numPr>
        <w:spacing w:before="60" w:after="0"/>
        <w:rPr>
          <w:rFonts w:asciiTheme="minorHAnsi" w:hAnsiTheme="minorHAnsi" w:cstheme="minorHAnsi"/>
          <w:sz w:val="24"/>
          <w:szCs w:val="24"/>
        </w:rPr>
      </w:pPr>
      <w:bookmarkStart w:id="701" w:name="_Toc404170545"/>
      <w:r w:rsidRPr="00187BBA">
        <w:rPr>
          <w:rFonts w:asciiTheme="minorHAnsi" w:hAnsiTheme="minorHAnsi" w:cstheme="minorHAnsi"/>
          <w:sz w:val="24"/>
          <w:szCs w:val="24"/>
        </w:rPr>
        <w:t>Υποχρεώσεις Αναδόχου</w:t>
      </w:r>
      <w:bookmarkEnd w:id="701"/>
    </w:p>
    <w:p w:rsidR="008A163C" w:rsidRPr="00187BBA" w:rsidRDefault="008A163C" w:rsidP="008A163C">
      <w:pPr>
        <w:numPr>
          <w:ilvl w:val="0"/>
          <w:numId w:val="4"/>
        </w:numPr>
        <w:spacing w:after="0" w:line="276" w:lineRule="auto"/>
        <w:ind w:left="357"/>
        <w:rPr>
          <w:rFonts w:asciiTheme="minorHAnsi" w:hAnsiTheme="minorHAnsi" w:cstheme="minorHAnsi"/>
          <w:sz w:val="24"/>
          <w:szCs w:val="24"/>
        </w:rPr>
      </w:pPr>
      <w:r w:rsidRPr="00187BBA">
        <w:rPr>
          <w:rFonts w:asciiTheme="minorHAnsi" w:hAnsiTheme="minorHAnsi" w:cstheme="minorHAnsi"/>
          <w:sz w:val="24"/>
          <w:szCs w:val="24"/>
        </w:rPr>
        <w:t xml:space="preserve">Μετά την υπογραφή της Σύμβασης, ο </w:t>
      </w:r>
      <w:r w:rsidRPr="00187BBA">
        <w:rPr>
          <w:rFonts w:asciiTheme="minorHAnsi" w:hAnsiTheme="minorHAnsi" w:cstheme="minorHAnsi"/>
          <w:color w:val="000000"/>
          <w:sz w:val="24"/>
          <w:szCs w:val="24"/>
        </w:rPr>
        <w:t>Α</w:t>
      </w:r>
      <w:r w:rsidRPr="00187BBA">
        <w:rPr>
          <w:rFonts w:asciiTheme="minorHAnsi" w:hAnsiTheme="minorHAnsi" w:cstheme="minorHAnsi"/>
          <w:sz w:val="24"/>
          <w:szCs w:val="24"/>
        </w:rPr>
        <w:t xml:space="preserve">νάδοχος θα υποβάλει αναλυτικό πρόγραμμα εργασιών (Πρόγραμμα υλοποίησης του Έργου) στην Αναθέτουσα Αρχή. Εάν κατά τη διάρκεια εκτέλεσης του Έργου προκύπτουν αλλαγές στο καταστατικό του Έργου τότε οι αλλαγές αυτές θα υποβάλλονται ως εισηγήσεις στην Αναθέτουσα Αρχή, η οποία και θα τις εγκρίνει κατά περίπτωση ή θα τις απορρίπτει. Το Πρόγραμμα υλοποίησης του Έργου δεν ταυτίζεται με τη </w:t>
      </w:r>
      <w:r w:rsidRPr="00187BBA">
        <w:rPr>
          <w:rFonts w:asciiTheme="minorHAnsi" w:hAnsiTheme="minorHAnsi" w:cstheme="minorHAnsi"/>
          <w:sz w:val="24"/>
          <w:szCs w:val="24"/>
        </w:rPr>
        <w:lastRenderedPageBreak/>
        <w:t>Μελέτη Εφαρμογής ή άλλα παραδοτέα που προβλέπεται να παραδοθούν στη διάρκεια του Έργου.</w:t>
      </w:r>
    </w:p>
    <w:p w:rsidR="008A163C" w:rsidRPr="00187BBA" w:rsidRDefault="008A163C" w:rsidP="008A163C">
      <w:pPr>
        <w:numPr>
          <w:ilvl w:val="0"/>
          <w:numId w:val="4"/>
        </w:numPr>
        <w:spacing w:after="0" w:line="276" w:lineRule="auto"/>
        <w:ind w:left="357"/>
        <w:rPr>
          <w:rFonts w:asciiTheme="minorHAnsi" w:hAnsiTheme="minorHAnsi" w:cstheme="minorHAnsi"/>
          <w:sz w:val="24"/>
          <w:szCs w:val="24"/>
        </w:rPr>
      </w:pPr>
      <w:r w:rsidRPr="00187BBA">
        <w:rPr>
          <w:rFonts w:asciiTheme="minorHAnsi" w:hAnsiTheme="minorHAnsi" w:cstheme="minorHAnsi"/>
          <w:sz w:val="24"/>
          <w:szCs w:val="24"/>
        </w:rPr>
        <w:t xml:space="preserve">Ο Ανάδοχος υποχρεούται να εξασφαλίσει τις τυχόν απαιτούμενες </w:t>
      </w:r>
      <w:proofErr w:type="spellStart"/>
      <w:r w:rsidRPr="00187BBA">
        <w:rPr>
          <w:rFonts w:asciiTheme="minorHAnsi" w:hAnsiTheme="minorHAnsi" w:cstheme="minorHAnsi"/>
          <w:sz w:val="24"/>
          <w:szCs w:val="24"/>
        </w:rPr>
        <w:t>αδειοδοτήσεις</w:t>
      </w:r>
      <w:proofErr w:type="spellEnd"/>
      <w:r w:rsidRPr="00187BBA">
        <w:rPr>
          <w:rFonts w:asciiTheme="minorHAnsi" w:hAnsiTheme="minorHAnsi" w:cstheme="minorHAnsi"/>
          <w:sz w:val="24"/>
          <w:szCs w:val="24"/>
        </w:rPr>
        <w:t xml:space="preserve"> στο πλαίσιο υλοποίησης και εγκατάστασης του Έργου σε συνεργασία με την Αναθέτουσα Αρχή.</w:t>
      </w:r>
    </w:p>
    <w:p w:rsidR="00E14EA8" w:rsidRPr="00187BBA" w:rsidRDefault="008A163C" w:rsidP="00E14EA8">
      <w:pPr>
        <w:numPr>
          <w:ilvl w:val="0"/>
          <w:numId w:val="4"/>
        </w:numPr>
        <w:spacing w:after="0" w:line="276" w:lineRule="auto"/>
        <w:rPr>
          <w:rFonts w:asciiTheme="minorHAnsi" w:hAnsiTheme="minorHAnsi" w:cstheme="minorHAnsi"/>
          <w:sz w:val="24"/>
          <w:szCs w:val="24"/>
        </w:rPr>
      </w:pPr>
      <w:r w:rsidRPr="00187BBA">
        <w:rPr>
          <w:rFonts w:asciiTheme="minorHAnsi" w:hAnsiTheme="minorHAnsi" w:cstheme="minorHAnsi"/>
          <w:sz w:val="24"/>
          <w:szCs w:val="24"/>
        </w:rPr>
        <w:t>Απαγορεύεται στον Ανάδοχο η οποιαδήποτε προωθητική ενέργεια, διαφήμιση, ή άλλου τύπου παρεμφερής δραστηριότητα η οποία θα συνδεθεί με τις υπηρεσίες της παρούσας χωρίς την έγκριση της Αναθέτουσας Αρχής.</w:t>
      </w:r>
    </w:p>
    <w:p w:rsidR="00E14EA8" w:rsidRPr="00187BBA" w:rsidRDefault="00DF01D8" w:rsidP="00E14EA8">
      <w:pPr>
        <w:numPr>
          <w:ilvl w:val="0"/>
          <w:numId w:val="4"/>
        </w:numPr>
        <w:spacing w:after="0" w:line="276" w:lineRule="auto"/>
        <w:rPr>
          <w:rFonts w:asciiTheme="minorHAnsi" w:hAnsiTheme="minorHAnsi" w:cstheme="minorHAnsi"/>
          <w:sz w:val="24"/>
          <w:szCs w:val="24"/>
        </w:rPr>
      </w:pPr>
      <w:proofErr w:type="spellStart"/>
      <w:r w:rsidRPr="00187BBA">
        <w:rPr>
          <w:rFonts w:asciiTheme="minorHAnsi" w:hAnsiTheme="minorHAnsi" w:cstheme="minorHAnsi"/>
          <w:sz w:val="24"/>
          <w:szCs w:val="24"/>
        </w:rPr>
        <w:t>Καθ΄</w:t>
      </w:r>
      <w:proofErr w:type="spellEnd"/>
      <w:r w:rsidRPr="00187BBA">
        <w:rPr>
          <w:rFonts w:asciiTheme="minorHAnsi" w:hAnsiTheme="minorHAnsi" w:cstheme="minorHAnsi"/>
          <w:sz w:val="24"/>
          <w:szCs w:val="24"/>
        </w:rPr>
        <w:t xml:space="preserve"> όλη τη διάρκεια εκτέλεσης του Έργου, ο Ανάδοχος θα πρέπει να συνεργάζεται στενά με την Η.ΔΙ.Κ.Α. Α.Ε., υποχρεούται δε να λαμβάνει υπόψη του οποιεσδήποτε παρατηρήσεις της σχετικά με την εκτέλεση του Έργου.</w:t>
      </w:r>
    </w:p>
    <w:p w:rsidR="00E14EA8" w:rsidRPr="00187BBA" w:rsidRDefault="00DF01D8" w:rsidP="00E14EA8">
      <w:pPr>
        <w:numPr>
          <w:ilvl w:val="0"/>
          <w:numId w:val="4"/>
        </w:numPr>
        <w:spacing w:after="0" w:line="276" w:lineRule="auto"/>
        <w:rPr>
          <w:rFonts w:asciiTheme="minorHAnsi" w:hAnsiTheme="minorHAnsi" w:cstheme="minorHAnsi"/>
          <w:sz w:val="24"/>
          <w:szCs w:val="24"/>
        </w:rPr>
      </w:pPr>
      <w:r w:rsidRPr="00187BBA">
        <w:rPr>
          <w:rFonts w:asciiTheme="minorHAnsi" w:hAnsiTheme="minorHAnsi" w:cstheme="minorHAnsi"/>
          <w:sz w:val="24"/>
          <w:szCs w:val="24"/>
        </w:rPr>
        <w:t>Ο Ανάδοχος υποχρεούται να παρίσταται σε υπηρεσιακές συνεδριάσεις που αφορούν στο Έργο (τακτικές και έκτακτες), παρουσιάζοντας τα απαραίτητα στοιχεία για την αποτελεσματική λήψη αποφάσεων.</w:t>
      </w:r>
    </w:p>
    <w:p w:rsidR="00E14EA8" w:rsidRPr="00187BBA" w:rsidRDefault="00DF01D8" w:rsidP="00E14EA8">
      <w:pPr>
        <w:numPr>
          <w:ilvl w:val="0"/>
          <w:numId w:val="4"/>
        </w:numPr>
        <w:spacing w:after="0" w:line="276" w:lineRule="auto"/>
        <w:rPr>
          <w:rFonts w:asciiTheme="minorHAnsi" w:hAnsiTheme="minorHAnsi" w:cstheme="minorHAnsi"/>
          <w:sz w:val="24"/>
          <w:szCs w:val="24"/>
        </w:rPr>
      </w:pPr>
      <w:r w:rsidRPr="00187BBA">
        <w:rPr>
          <w:rFonts w:asciiTheme="minorHAnsi" w:hAnsiTheme="minorHAnsi" w:cstheme="minorHAnsi"/>
          <w:sz w:val="24"/>
          <w:szCs w:val="24"/>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r w:rsidR="00E14EA8" w:rsidRPr="00187BBA">
        <w:rPr>
          <w:rFonts w:asciiTheme="minorHAnsi" w:hAnsiTheme="minorHAnsi" w:cstheme="minorHAnsi"/>
          <w:sz w:val="24"/>
          <w:szCs w:val="24"/>
        </w:rPr>
        <w:t xml:space="preserve"> Ενδεικτικά ο </w:t>
      </w:r>
      <w:r w:rsidRPr="00187BBA">
        <w:rPr>
          <w:rFonts w:asciiTheme="minorHAnsi" w:hAnsiTheme="minorHAnsi" w:cstheme="minorHAnsi"/>
          <w:sz w:val="24"/>
          <w:szCs w:val="24"/>
        </w:rPr>
        <w:t xml:space="preserve"> Ανάδοχος είναι υπεύθυνος </w:t>
      </w:r>
      <w:r w:rsidRPr="00187BBA">
        <w:rPr>
          <w:rFonts w:asciiTheme="minorHAnsi" w:hAnsiTheme="minorHAnsi" w:cstheme="minorHAnsi"/>
          <w:b/>
          <w:sz w:val="24"/>
          <w:szCs w:val="24"/>
        </w:rPr>
        <w:t>μονομερώς</w:t>
      </w:r>
      <w:r w:rsidRPr="00187BBA">
        <w:rPr>
          <w:rFonts w:asciiTheme="minorHAnsi" w:hAnsiTheme="minorHAnsi" w:cstheme="minorHAnsi"/>
          <w:sz w:val="24"/>
          <w:szCs w:val="24"/>
        </w:rPr>
        <w:t xml:space="preserve"> για την τήρηση των διατάξεων εργατικής νομοθεσίας, </w:t>
      </w:r>
      <w:r w:rsidRPr="00187BBA">
        <w:rPr>
          <w:rFonts w:asciiTheme="minorHAnsi" w:hAnsiTheme="minorHAnsi" w:cstheme="minorHAnsi"/>
          <w:b/>
          <w:sz w:val="24"/>
          <w:szCs w:val="24"/>
        </w:rPr>
        <w:t>περί νόμιμων αποδοχών, ωραρίου, ασφαλιστικής κάλυψης και όρους υγιεινής και ασφάλειάς των εργαζομένων που</w:t>
      </w:r>
      <w:r w:rsidRPr="00187BBA">
        <w:rPr>
          <w:rFonts w:asciiTheme="minorHAnsi" w:hAnsiTheme="minorHAnsi" w:cstheme="minorHAnsi"/>
          <w:sz w:val="24"/>
          <w:szCs w:val="24"/>
        </w:rPr>
        <w:t xml:space="preserve"> απασχολεί για το έργο αυτό, ενώ η Η.ΔΙ.Κ.Α. Α.Ε. </w:t>
      </w:r>
      <w:r w:rsidRPr="00187BBA">
        <w:rPr>
          <w:rFonts w:asciiTheme="minorHAnsi" w:hAnsiTheme="minorHAnsi" w:cstheme="minorHAnsi"/>
          <w:b/>
          <w:sz w:val="24"/>
          <w:szCs w:val="24"/>
          <w:u w:val="single"/>
        </w:rPr>
        <w:t>δε φέρει καμία ευθύνη σχετικά με τα ανωτέρω, καθώς και σε περίπτωση εργατικού ατυχήματος για το οποίο αποκλειστικά υπεύθυνος μονομερώς (αστικά και ποινικά) είναι ο Ανάδοχος.</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Σε περίπτωση που διαπιστωθεί παράβαση του όρου αυτού θα καταγγέλλεται η σύμβαση.</w:t>
      </w:r>
    </w:p>
    <w:p w:rsidR="00DF01D8" w:rsidRPr="00187BBA" w:rsidRDefault="00DF01D8" w:rsidP="00E14EA8">
      <w:pPr>
        <w:numPr>
          <w:ilvl w:val="0"/>
          <w:numId w:val="4"/>
        </w:numPr>
        <w:spacing w:after="0" w:line="276" w:lineRule="auto"/>
        <w:rPr>
          <w:rFonts w:asciiTheme="minorHAnsi" w:hAnsiTheme="minorHAnsi" w:cstheme="minorHAnsi"/>
          <w:sz w:val="24"/>
          <w:szCs w:val="24"/>
        </w:rPr>
      </w:pPr>
      <w:r w:rsidRPr="00187BBA">
        <w:rPr>
          <w:rFonts w:asciiTheme="minorHAnsi" w:hAnsiTheme="minorHAnsi" w:cstheme="minorHAnsi"/>
          <w:sz w:val="24"/>
          <w:szCs w:val="24"/>
        </w:rPr>
        <w:t xml:space="preserve">Ο Ανάδοχος υποχρεούται να λαμβάνει όλα τα προβλεπόμενα μέτρα </w:t>
      </w:r>
      <w:r w:rsidRPr="00187BBA">
        <w:rPr>
          <w:rFonts w:asciiTheme="minorHAnsi" w:hAnsiTheme="minorHAnsi" w:cstheme="minorHAnsi"/>
          <w:bCs/>
          <w:sz w:val="24"/>
          <w:szCs w:val="24"/>
          <w:lang w:eastAsia="el-GR"/>
        </w:rPr>
        <w:t>υγιεινής και ασφάλειας.</w:t>
      </w:r>
      <w:r w:rsidR="00E14EA8" w:rsidRPr="00187BBA">
        <w:rPr>
          <w:rFonts w:asciiTheme="minorHAnsi" w:hAnsiTheme="minorHAnsi" w:cstheme="minorHAnsi"/>
          <w:sz w:val="24"/>
          <w:szCs w:val="24"/>
        </w:rPr>
        <w:t xml:space="preserve"> Ενδεικτικά </w:t>
      </w:r>
      <w:r w:rsidRPr="00187BBA">
        <w:rPr>
          <w:rFonts w:asciiTheme="minorHAnsi" w:hAnsiTheme="minorHAnsi" w:cstheme="minorHAnsi"/>
          <w:sz w:val="24"/>
          <w:szCs w:val="24"/>
          <w:lang w:eastAsia="el-GR"/>
        </w:rPr>
        <w:t>ο Ανάδοχος υποχρεούται να:</w:t>
      </w:r>
    </w:p>
    <w:p w:rsidR="00E14EA8" w:rsidRPr="00187BBA" w:rsidRDefault="00E14EA8" w:rsidP="00E14EA8">
      <w:pPr>
        <w:pStyle w:val="aff5"/>
        <w:spacing w:before="120" w:after="120" w:line="240" w:lineRule="auto"/>
        <w:ind w:left="851" w:right="567"/>
        <w:contextualSpacing w:val="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α. </w:t>
      </w:r>
      <w:r w:rsidR="00DF01D8" w:rsidRPr="00187BBA">
        <w:rPr>
          <w:rFonts w:asciiTheme="minorHAnsi" w:hAnsiTheme="minorHAnsi" w:cstheme="minorHAnsi"/>
          <w:sz w:val="24"/>
          <w:szCs w:val="24"/>
          <w:lang w:eastAsia="el-GR"/>
        </w:rPr>
        <w:t xml:space="preserve">Συμμορφώνεται στην οδηγία 92/57/ΕΕ ‘Ελάχιστες απαιτήσεις Υγιεινής και ασφάλειας προσωρινών και κινητών εργοταξίων’’ και στην Ελληνική Νομοθεσία σε θέματα υγιεινής και ασφάλειας(Π.Δ 17/96 και Π.Δ 159/99 </w:t>
      </w:r>
      <w:proofErr w:type="spellStart"/>
      <w:r w:rsidR="00DF01D8" w:rsidRPr="00187BBA">
        <w:rPr>
          <w:rFonts w:asciiTheme="minorHAnsi" w:hAnsiTheme="minorHAnsi" w:cstheme="minorHAnsi"/>
          <w:sz w:val="24"/>
          <w:szCs w:val="24"/>
          <w:lang w:eastAsia="el-GR"/>
        </w:rPr>
        <w:t>κ.λ.π</w:t>
      </w:r>
      <w:proofErr w:type="spellEnd"/>
      <w:r w:rsidR="00DF01D8" w:rsidRPr="00187BBA">
        <w:rPr>
          <w:rFonts w:asciiTheme="minorHAnsi" w:hAnsiTheme="minorHAnsi" w:cstheme="minorHAnsi"/>
          <w:sz w:val="24"/>
          <w:szCs w:val="24"/>
          <w:lang w:eastAsia="el-GR"/>
        </w:rPr>
        <w:t>.).</w:t>
      </w:r>
    </w:p>
    <w:p w:rsidR="00DF01D8" w:rsidRPr="00187BBA" w:rsidRDefault="00E14EA8" w:rsidP="00E14EA8">
      <w:pPr>
        <w:pStyle w:val="aff5"/>
        <w:spacing w:before="120" w:after="120" w:line="240" w:lineRule="auto"/>
        <w:ind w:left="851" w:right="567"/>
        <w:contextualSpacing w:val="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β. </w:t>
      </w:r>
      <w:r w:rsidR="00DF01D8" w:rsidRPr="00187BBA">
        <w:rPr>
          <w:rFonts w:asciiTheme="minorHAnsi" w:hAnsiTheme="minorHAnsi" w:cstheme="minorHAnsi"/>
          <w:sz w:val="24"/>
          <w:szCs w:val="24"/>
          <w:lang w:eastAsia="el-GR"/>
        </w:rPr>
        <w:t>Διαθέτει και χρησιμοποιεί μέσα ατομικής προστασίας(ΜΑΠ) τα οποία είναι:</w:t>
      </w:r>
    </w:p>
    <w:p w:rsidR="00DF01D8" w:rsidRPr="00187BBA" w:rsidRDefault="00DF01D8" w:rsidP="00281CF7">
      <w:pPr>
        <w:pStyle w:val="aff5"/>
        <w:numPr>
          <w:ilvl w:val="0"/>
          <w:numId w:val="72"/>
        </w:numPr>
        <w:spacing w:before="120" w:after="120" w:line="240" w:lineRule="auto"/>
        <w:ind w:left="1560" w:right="567" w:hanging="283"/>
        <w:contextualSpacing w:val="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Προστατευτική ενδυμασία, ΕΛΟΤ ΕΝ 863:1995</w:t>
      </w:r>
    </w:p>
    <w:p w:rsidR="00DF01D8" w:rsidRPr="00187BBA" w:rsidRDefault="00DF01D8" w:rsidP="00281CF7">
      <w:pPr>
        <w:pStyle w:val="aff5"/>
        <w:numPr>
          <w:ilvl w:val="0"/>
          <w:numId w:val="72"/>
        </w:numPr>
        <w:spacing w:before="120" w:after="120" w:line="240" w:lineRule="auto"/>
        <w:ind w:left="1560" w:right="567" w:hanging="283"/>
        <w:contextualSpacing w:val="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Προστασία χεριών και βραχιόνων, ΕΛΟΤ ΕΝ 388 E2:2003</w:t>
      </w:r>
    </w:p>
    <w:p w:rsidR="00DF01D8" w:rsidRPr="00187BBA" w:rsidRDefault="00DF01D8" w:rsidP="00281CF7">
      <w:pPr>
        <w:pStyle w:val="aff5"/>
        <w:numPr>
          <w:ilvl w:val="0"/>
          <w:numId w:val="72"/>
        </w:numPr>
        <w:spacing w:before="120" w:after="120" w:line="240" w:lineRule="auto"/>
        <w:ind w:left="1560" w:right="567" w:hanging="283"/>
        <w:contextualSpacing w:val="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Προστασία κεφαλιού, ΕΛΟΤ EN 397:1995</w:t>
      </w:r>
    </w:p>
    <w:p w:rsidR="00DF01D8" w:rsidRPr="00187BBA" w:rsidRDefault="00DF01D8" w:rsidP="00281CF7">
      <w:pPr>
        <w:pStyle w:val="aff5"/>
        <w:numPr>
          <w:ilvl w:val="0"/>
          <w:numId w:val="72"/>
        </w:numPr>
        <w:spacing w:before="120" w:after="120" w:line="240" w:lineRule="auto"/>
        <w:ind w:left="1560" w:right="567" w:hanging="283"/>
        <w:contextualSpacing w:val="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Προστασία ποδιών, ΕΛΟΤ ΕΝ 345:1995</w:t>
      </w:r>
    </w:p>
    <w:p w:rsidR="00DF01D8" w:rsidRPr="00187BBA" w:rsidRDefault="00E14EA8" w:rsidP="00E14EA8">
      <w:pPr>
        <w:spacing w:before="120"/>
        <w:ind w:left="851" w:right="567"/>
        <w:rPr>
          <w:rFonts w:asciiTheme="minorHAnsi" w:hAnsiTheme="minorHAnsi" w:cstheme="minorHAnsi"/>
          <w:sz w:val="24"/>
          <w:szCs w:val="24"/>
        </w:rPr>
      </w:pPr>
      <w:r w:rsidRPr="00187BBA">
        <w:rPr>
          <w:rFonts w:asciiTheme="minorHAnsi" w:hAnsiTheme="minorHAnsi" w:cstheme="minorHAnsi"/>
          <w:bCs/>
          <w:sz w:val="24"/>
          <w:szCs w:val="24"/>
        </w:rPr>
        <w:t xml:space="preserve">γ. </w:t>
      </w:r>
      <w:r w:rsidR="00DF01D8" w:rsidRPr="00187BBA">
        <w:rPr>
          <w:rFonts w:asciiTheme="minorHAnsi" w:hAnsiTheme="minorHAnsi" w:cstheme="minorHAnsi"/>
          <w:bCs/>
          <w:sz w:val="24"/>
          <w:szCs w:val="24"/>
        </w:rPr>
        <w:t xml:space="preserve">Προβαίνει σε καθαρισμό των χώρων εκτέλεσης εργασιών τακτικά </w:t>
      </w:r>
      <w:r w:rsidR="00DF01D8" w:rsidRPr="00187BBA">
        <w:rPr>
          <w:rFonts w:asciiTheme="minorHAnsi" w:hAnsiTheme="minorHAnsi" w:cstheme="minorHAnsi"/>
          <w:sz w:val="24"/>
          <w:szCs w:val="24"/>
        </w:rPr>
        <w:t>ανά εβδομάδα, έτσι ώστε να εξασφαλίζονται οι συνθήκες ασφαλούς, ομαλής και σωστής εκτέλεσης των εργασιών.</w:t>
      </w:r>
    </w:p>
    <w:p w:rsidR="00E14EA8" w:rsidRPr="00187BBA" w:rsidRDefault="00DF01D8"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Η ΗΔΙΚΑ ΑΕ απαλλάσσεται από κάθε ευθύνη και υποχρέωση από τυχόν ατύχημα ή από κάθε άλλη αιτία κατά την εκτέλεση του Έργου. Η Η.ΔΙ.Κ.Α. Α.Ε. δεν έχει υποχρέωση καταβολής αποζημίωσης για υπερωριακή απασχόληση ή οποιαδήποτε άλλη αμοιβή στο προσωπικό του Αναδόχου ή τρίτων.</w:t>
      </w:r>
    </w:p>
    <w:p w:rsidR="00E14EA8" w:rsidRPr="00187BBA" w:rsidRDefault="00DF01D8"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lastRenderedPageBreak/>
        <w:t xml:space="preserve">Αν το προσωπικό που θα απασχοληθεί στο έργο είναι υπάλληλοι του Αναδόχου (δηλαδή εάν εργάζονται με σύμβαση αορίστου ή ορισμένου χρόνου) όλες οι ασφαλιστικές εισφορές τους, η μισθοδοσία τους κλπ θα καταβάλλονται από τον Ανάδοχο. Αν είναι με σύμβαση έργου, οι προβλεπόμενες από τη σύμβαση αμοιβές ή οι οποιεσδήποτε άλλες επιβαρύνσεις θα καταβάλλονται επίσης από τον Ανάδοχο (πλην των Ασφαλιστικών εισφορών που αποτελούν υποχρέωση των ιδίων). </w:t>
      </w:r>
    </w:p>
    <w:p w:rsidR="00E14EA8" w:rsidRPr="00187BBA" w:rsidRDefault="00DF01D8"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Σε κάθε περίπτωση </w:t>
      </w:r>
      <w:r w:rsidRPr="00187BBA">
        <w:rPr>
          <w:rFonts w:asciiTheme="minorHAnsi" w:hAnsiTheme="minorHAnsi" w:cstheme="minorHAnsi"/>
          <w:b/>
          <w:sz w:val="24"/>
          <w:szCs w:val="24"/>
        </w:rPr>
        <w:t>τονίζεται</w:t>
      </w:r>
      <w:r w:rsidRPr="00187BBA">
        <w:rPr>
          <w:rFonts w:asciiTheme="minorHAnsi" w:hAnsiTheme="minorHAnsi" w:cstheme="minorHAnsi"/>
          <w:sz w:val="24"/>
          <w:szCs w:val="24"/>
        </w:rPr>
        <w:t xml:space="preserve"> ότι την αποκλειστική ευθύνη για την ασφαλή και επιτυχή διεκπεραίωση των εργασιών φέρει ο Ανάδοχος. </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Ο Ανάδοχος εγγυάται για τη διάθεση του αναφερομένου στην Προσφορά του, επιστημονικού και λοιπού προσωπικού, καθώς επίσης και συνεργατών, που θα διαθέτουν την απαιτούμενη εμπειρία, τεχνογνωσία και ικανότητα, ώστε να ανταποκριθούν πλήρως στις απαιτήσεις της Σύμβασης, υπόσχεται δε και βεβαιώνει ότι θα επιδεικνύουν πνεύμα συνεργασίας κατά τις επαφές τους με τις αρμόδιες υπηρεσίες και τα στελέχη της Αναθέτουσα Αρχή ή των εκάστοτε υποδεικνυομένων από αυτήν προσώπων. Σε αντίθετη περίπτωση, η Αναθέτουσα Αρχή δύναται να ζητήσει την αντικατάσταση μέλους της Ομάδας Έργου του Αναδόχου, οπότε ο Ανάδοχος οφείλει να προβεί σε αντικατάσταση με άλλο πρόσωπο, αντίστοιχης εμπειρίας και προσόντων. Αντικατάσταση μέλους της Ομάδας Έργου του Αναδόχου, κατόπιν αιτήματός του, κατά τη διάρκεια της εκτέλεσης του Έργου, δύναται να γίνει μόνο μετά από έγκριση της Αναθέτουσας Αρχής και μόνο με άλλο πρόσωπο αντιστοίχων προσόντων ή εμπειρίας. Ο Ανάδοχος υποχρεούται να ειδοποιήσει την Αναθέτουσα Αρχή εγγράφως </w:t>
      </w:r>
      <w:r w:rsidRPr="00187BBA">
        <w:rPr>
          <w:rFonts w:asciiTheme="minorHAnsi" w:hAnsiTheme="minorHAnsi" w:cstheme="minorHAnsi"/>
          <w:b/>
          <w:sz w:val="24"/>
          <w:szCs w:val="24"/>
        </w:rPr>
        <w:t>δεκαπέντε (15)</w:t>
      </w:r>
      <w:r w:rsidRPr="00187BBA">
        <w:rPr>
          <w:rFonts w:asciiTheme="minorHAnsi" w:hAnsiTheme="minorHAnsi" w:cstheme="minorHAnsi"/>
          <w:sz w:val="24"/>
          <w:szCs w:val="24"/>
        </w:rPr>
        <w:t xml:space="preserve"> ημέρες πριν από την αντικατάσταση.</w:t>
      </w:r>
      <w:r w:rsidR="004365E2" w:rsidRPr="00187BBA">
        <w:rPr>
          <w:rFonts w:asciiTheme="minorHAnsi" w:hAnsiTheme="minorHAnsi" w:cstheme="minorHAnsi"/>
          <w:sz w:val="24"/>
          <w:szCs w:val="24"/>
        </w:rPr>
        <w:t xml:space="preserve"> Σε περίπτωση μη συμμόρφωσης του Αναδόχου με τα ανωτέρω, η Αναθέτουσα Αρχή μπορεί να επιβάλει ποινικές ρήτρες σύμφωνα με τα ανωτέρω αναφερόμενα στην παρ. 2.7. σημ. 1. </w:t>
      </w:r>
      <w:proofErr w:type="spellStart"/>
      <w:r w:rsidR="004365E2" w:rsidRPr="00187BBA">
        <w:rPr>
          <w:rFonts w:asciiTheme="minorHAnsi" w:hAnsiTheme="minorHAnsi" w:cstheme="minorHAnsi"/>
          <w:sz w:val="24"/>
          <w:szCs w:val="24"/>
        </w:rPr>
        <w:t>εδ</w:t>
      </w:r>
      <w:proofErr w:type="spellEnd"/>
      <w:r w:rsidR="004365E2" w:rsidRPr="00187BBA">
        <w:rPr>
          <w:rFonts w:asciiTheme="minorHAnsi" w:hAnsiTheme="minorHAnsi" w:cstheme="minorHAnsi"/>
          <w:sz w:val="24"/>
          <w:szCs w:val="24"/>
        </w:rPr>
        <w:t>. α.περ.2) ή ακόμη και να καταγγείλει τη σύμβαση.</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Σε περίπτωση που μέλη της Ομάδας Έργου του Αναδόχου αποχωρήσουν από αυτήν ή λύσουν τη συνεργασία τους μαζί του, ο Ανάδοχος υποχρεούται να εξασφαλίσει ότι κατά το χρονικό διάστημα, μέχρι την αποχώρησή τους, θα παρέχουν κανονικά τις υπηρεσίες τους και αφετέρου να αντικαταστήσει άμεσα τους αποχωρήσαντες συνεργάτες, </w:t>
      </w:r>
      <w:r w:rsidRPr="00187BBA">
        <w:rPr>
          <w:rFonts w:asciiTheme="minorHAnsi" w:hAnsiTheme="minorHAnsi" w:cstheme="minorHAnsi"/>
          <w:sz w:val="24"/>
          <w:szCs w:val="24"/>
          <w:u w:val="single"/>
        </w:rPr>
        <w:t>με άλλους ανάλογης εμπειρίας και προσόντων μετά από έγκριση της Αναθέτουσα</w:t>
      </w:r>
      <w:r w:rsidR="00944D59" w:rsidRPr="00187BBA">
        <w:rPr>
          <w:rFonts w:asciiTheme="minorHAnsi" w:hAnsiTheme="minorHAnsi" w:cstheme="minorHAnsi"/>
          <w:sz w:val="24"/>
          <w:szCs w:val="24"/>
          <w:u w:val="single"/>
        </w:rPr>
        <w:t>ς</w:t>
      </w:r>
      <w:r w:rsidRPr="00187BBA">
        <w:rPr>
          <w:rFonts w:asciiTheme="minorHAnsi" w:hAnsiTheme="minorHAnsi" w:cstheme="minorHAnsi"/>
          <w:sz w:val="24"/>
          <w:szCs w:val="24"/>
          <w:u w:val="single"/>
        </w:rPr>
        <w:t xml:space="preserve"> Αρχή</w:t>
      </w:r>
      <w:r w:rsidR="00944D59" w:rsidRPr="00187BBA">
        <w:rPr>
          <w:rFonts w:asciiTheme="minorHAnsi" w:hAnsiTheme="minorHAnsi" w:cstheme="minorHAnsi"/>
          <w:sz w:val="24"/>
          <w:szCs w:val="24"/>
          <w:u w:val="single"/>
        </w:rPr>
        <w:t>ς</w:t>
      </w:r>
      <w:r w:rsidRPr="00187BBA">
        <w:rPr>
          <w:rFonts w:asciiTheme="minorHAnsi" w:hAnsiTheme="minorHAnsi" w:cstheme="minorHAnsi"/>
          <w:sz w:val="24"/>
          <w:szCs w:val="24"/>
        </w:rPr>
        <w:t>.</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 Αρχή ή του Φορέα Λειτουργίας.</w:t>
      </w:r>
    </w:p>
    <w:p w:rsidR="00E14EA8" w:rsidRPr="00187BBA" w:rsidRDefault="008F0F53"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Ο Ανάδοχος δε δικαιούται να εκχωρεί τη σύμβαση σε οποιοδήποτε τρίτο, ούτε να αναθέτει υπεργολαβικά σε τρίτους μέρος ή το σύνολο του αντικειμένου της Σύμβασης, ούτε να υποκαθίσταται από τρίτο, χωρίς την προηγούμενη έγγραφη έγκριση της Αναθέτουσας Αρχής, η οποία δίδεται, κατά την απόλυτη κρίση της, σε όλως εξαιρετικές περιπτώσεις. Σε περίπτωση εκχώρησης, υπεργολαβίας κλπ, ο Ανάδοχος είναι υποχρεωμένος να προσκομίζει στην Αναθέτουσα Αρχή τα σχετικά συμφωνητικά πριν την έναρξη εργασιών των υπεργολάβων. Σε καμία δε ανάλογη περίπτωση ο Ανάδοχος δεν απαλλάσσεται από τις συμβατικές του υποχρεώσεις και ευθύνες λόγω ανάθεσης εργασιών σε τρίτους ή εκχώρησης ή υπεργολαβίας, ούτε η Αναθέτουσα Αρχή συνδέεται συμβατικά με τα τρίτα αυτά πρόσωπα. Εάν το συμβατικό τίμημα εκχωρηθεί εν </w:t>
      </w:r>
      <w:proofErr w:type="spellStart"/>
      <w:r w:rsidRPr="00187BBA">
        <w:rPr>
          <w:rFonts w:asciiTheme="minorHAnsi" w:hAnsiTheme="minorHAnsi" w:cstheme="minorHAnsi"/>
          <w:sz w:val="24"/>
          <w:szCs w:val="24"/>
        </w:rPr>
        <w:t>όλω</w:t>
      </w:r>
      <w:proofErr w:type="spellEnd"/>
      <w:r w:rsidRPr="00187BBA">
        <w:rPr>
          <w:rFonts w:asciiTheme="minorHAnsi" w:hAnsiTheme="minorHAnsi" w:cstheme="minorHAnsi"/>
          <w:sz w:val="24"/>
          <w:szCs w:val="24"/>
        </w:rPr>
        <w:t xml:space="preserve"> ή εν </w:t>
      </w:r>
      <w:r w:rsidRPr="00187BBA">
        <w:rPr>
          <w:rFonts w:asciiTheme="minorHAnsi" w:hAnsiTheme="minorHAnsi" w:cstheme="minorHAnsi"/>
          <w:sz w:val="24"/>
          <w:szCs w:val="24"/>
        </w:rPr>
        <w:lastRenderedPageBreak/>
        <w:t xml:space="preserve">μέρει σε Τράπεζα, κατά τα ως άνω, σε περίπτωση που, για λόγους που άπτονται στις συμβατικές σχέσεις μεταξύ των συμβαλλομένων μερών, δεν προκύψει εν </w:t>
      </w:r>
      <w:proofErr w:type="spellStart"/>
      <w:r w:rsidRPr="00187BBA">
        <w:rPr>
          <w:rFonts w:asciiTheme="minorHAnsi" w:hAnsiTheme="minorHAnsi" w:cstheme="minorHAnsi"/>
          <w:sz w:val="24"/>
          <w:szCs w:val="24"/>
        </w:rPr>
        <w:t>όλω</w:t>
      </w:r>
      <w:proofErr w:type="spellEnd"/>
      <w:r w:rsidRPr="00187BBA">
        <w:rPr>
          <w:rFonts w:asciiTheme="minorHAnsi" w:hAnsiTheme="minorHAnsi" w:cstheme="minorHAnsi"/>
          <w:sz w:val="24"/>
          <w:szCs w:val="24"/>
        </w:rPr>
        <w:t xml:space="preserve"> ή εν μέρει υπέρ της Τράπεζας το εκχωρούμενο τίμημα (ενδεικτικά αναφέρονται έκπτωση Αναδόχου, </w:t>
      </w:r>
      <w:proofErr w:type="spellStart"/>
      <w:r w:rsidRPr="00187BBA">
        <w:rPr>
          <w:rFonts w:asciiTheme="minorHAnsi" w:hAnsiTheme="minorHAnsi" w:cstheme="minorHAnsi"/>
          <w:sz w:val="24"/>
          <w:szCs w:val="24"/>
        </w:rPr>
        <w:t>απομείωση</w:t>
      </w:r>
      <w:proofErr w:type="spellEnd"/>
      <w:r w:rsidRPr="00187BBA">
        <w:rPr>
          <w:rFonts w:asciiTheme="minorHAnsi" w:hAnsiTheme="minorHAnsi" w:cstheme="minorHAnsi"/>
          <w:sz w:val="24"/>
          <w:szCs w:val="24"/>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εκδοχέως Τράπεζας. </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 xml:space="preserve">ή και τον </w:t>
      </w:r>
      <w:r w:rsidRPr="00187BBA">
        <w:rPr>
          <w:rFonts w:asciiTheme="minorHAnsi" w:hAnsiTheme="minorHAnsi" w:cstheme="minorHAnsi"/>
          <w:b/>
          <w:sz w:val="24"/>
          <w:szCs w:val="24"/>
        </w:rPr>
        <w:t>Κύριο του Έργου</w:t>
      </w:r>
      <w:r w:rsidRPr="00187BBA">
        <w:rPr>
          <w:rFonts w:asciiTheme="minorHAnsi" w:hAnsiTheme="minorHAnsi" w:cstheme="minorHAnsi"/>
          <w:sz w:val="24"/>
          <w:szCs w:val="24"/>
        </w:rPr>
        <w:t xml:space="preserve"> ή και το Ελληνικό Δημόσιο, για κάθε θετική και αποθετική ζημία που προκάλεσε με αυτήν την παράβαση εξ οιασδήποτε αιτίας και αν προέρχεται</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Σε περίπτωση ανωτέρας βίας, η απόδειξη αυτής βαρύνει εξ’ ολοκλήρου τον Ανάδοχο, ο οποίος υποχρεούται μέσα σε είκοσι </w:t>
      </w:r>
      <w:r w:rsidRPr="00187BBA">
        <w:rPr>
          <w:rFonts w:asciiTheme="minorHAnsi" w:hAnsiTheme="minorHAnsi" w:cstheme="minorHAnsi"/>
          <w:b/>
          <w:sz w:val="24"/>
          <w:szCs w:val="24"/>
        </w:rPr>
        <w:t>(20) εργάσιμες ημέρες</w:t>
      </w:r>
      <w:r w:rsidRPr="00187BBA">
        <w:rPr>
          <w:rFonts w:asciiTheme="minorHAnsi" w:hAnsiTheme="minorHAnsi" w:cstheme="minorHAnsi"/>
          <w:sz w:val="24"/>
          <w:szCs w:val="24"/>
        </w:rPr>
        <w:t xml:space="preserve"> από τότε που συνέβησαν τα περιστατικά που συνιστούν την ανωτέρα βία να τα αναφέρει εγγράφως και να προσκομίσει στην Αναθέτουσα Αρχή</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τα απαραίτητα αποδεικτικά στοιχεία.</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Ο Ανάδοχος υποχρεούται να προσαρμόζει το λογισμικό σύμφωνα με τις υποδείξεις της Αρχής Προστασίας Δεδομένων Προσωπικού Χαρακτήρα, αν αυτό απαιτείται από τη φύση των δεδομένων που αποθηκεύονται και επεξεργάζονται.</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Η Αναθέτουσα Αρχή απαλλάσσεται από κάθε ευθύνη και υποχρέωση από τυχόν ατύχημα ή από κάθε άλλη αιτία κατά την εκτέλεση του Έργου. Η Αναθέτουσα Αρχή δεν έχει υποχρέωση καταβολής αποζημίωσης για υπερωριακή απασχόληση ή οποιαδήποτε άλλη αμοιβή στο προσωπικό του Αναδόχου ή τρίτων.</w:t>
      </w:r>
      <w:r w:rsidR="004C4F7B" w:rsidRPr="00187BBA">
        <w:rPr>
          <w:rFonts w:asciiTheme="minorHAnsi" w:hAnsiTheme="minorHAnsi" w:cstheme="minorHAnsi"/>
          <w:sz w:val="24"/>
          <w:szCs w:val="24"/>
        </w:rPr>
        <w:t xml:space="preserve"> </w:t>
      </w:r>
    </w:p>
    <w:p w:rsidR="00E14EA8" w:rsidRPr="00187BBA" w:rsidRDefault="004C4F7B"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Ο Ανάδοχος φέρει τον κίνδυνο για την καταστροφή ή φθορά του εξοπλισμού μέχρι την παραλαβή του.</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 Σε περίπτωση που ο Ανάδοχος είναι Ένωση / Κοινοπραξία, τα Μέλη που αποτελούν την Ένωση/ Κοινοπραξία, θα είναι από κοινού και εις </w:t>
      </w:r>
      <w:proofErr w:type="spellStart"/>
      <w:r w:rsidRPr="00187BBA">
        <w:rPr>
          <w:rFonts w:asciiTheme="minorHAnsi" w:hAnsiTheme="minorHAnsi" w:cstheme="minorHAnsi"/>
          <w:sz w:val="24"/>
          <w:szCs w:val="24"/>
        </w:rPr>
        <w:t>ολόκληρον</w:t>
      </w:r>
      <w:proofErr w:type="spellEnd"/>
      <w:r w:rsidRPr="00187BBA">
        <w:rPr>
          <w:rFonts w:asciiTheme="minorHAnsi" w:hAnsiTheme="minorHAnsi" w:cstheme="minorHAnsi"/>
          <w:sz w:val="24"/>
          <w:szCs w:val="24"/>
        </w:rPr>
        <w:t xml:space="preserve"> υπεύθυνα έναντι της Αναθέτουσα Αρχή για την εκπλήρωση όλων των </w:t>
      </w:r>
      <w:proofErr w:type="spellStart"/>
      <w:r w:rsidRPr="00187BBA">
        <w:rPr>
          <w:rFonts w:asciiTheme="minorHAnsi" w:hAnsiTheme="minorHAnsi" w:cstheme="minorHAnsi"/>
          <w:sz w:val="24"/>
          <w:szCs w:val="24"/>
        </w:rPr>
        <w:t>απορρεουσών</w:t>
      </w:r>
      <w:proofErr w:type="spellEnd"/>
      <w:r w:rsidRPr="00187BBA">
        <w:rPr>
          <w:rFonts w:asciiTheme="minorHAnsi" w:hAnsiTheme="minorHAnsi" w:cstheme="minorHAnsi"/>
          <w:sz w:val="24"/>
          <w:szCs w:val="24"/>
        </w:rPr>
        <w:t xml:space="preserve">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 Αρχή ως λόγος απαλλαγής του ενός Μέλους από τις ευθύνες και τις υποχρεώσεις του άλλου ή των άλλων Μελών για την ολοκλήρωση του Έργου.</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 Σε περίπτωση που ο Ανάδοχος είναι Ένωση / Κοινοπραξία και κατά τη διάρκεια της εκτέλεσης της Σύμβασης, οποιαδήποτε από τα Μέλη της Ένωσης /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Αναθέτουσας Αρχής. Σε </w:t>
      </w:r>
      <w:r w:rsidRPr="00187BBA">
        <w:rPr>
          <w:rFonts w:asciiTheme="minorHAnsi" w:hAnsiTheme="minorHAnsi" w:cstheme="minorHAnsi"/>
          <w:sz w:val="24"/>
          <w:szCs w:val="24"/>
        </w:rPr>
        <w:lastRenderedPageBreak/>
        <w:t>αντίθετη περίπτωση, η Αναθέτουσα Αρχή</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Σε περίπτωση λύσης ή πτώχευσης του Αναδόχου, όταν αυτός αποτελείται από μία εταιρεία, ή θέσης της περιουσίας αυτού σε αναγκαστική διαχείριση, τότε η σύμβαση λύεται αυτοδίκαια από την ημέρα επέλευσης των ανωτέρω γεγονότων. Σε τέτοια περίπτωση καταπίπτουν υπέρ της Αναθέτουσας Αρχής</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και οι Εγγυητικές Επιστολές Προκαταβολής και Καλής Εκτέλεσης που προβλέπονται στη Σύμβαση.</w:t>
      </w:r>
      <w:bookmarkStart w:id="702" w:name="_Toc59962622"/>
      <w:bookmarkStart w:id="703" w:name="_Toc59963284"/>
      <w:bookmarkStart w:id="704" w:name="_Toc5445980"/>
      <w:bookmarkStart w:id="705" w:name="_Toc7935630"/>
      <w:bookmarkStart w:id="706" w:name="_Toc8644012"/>
      <w:bookmarkStart w:id="707" w:name="_Toc9048184"/>
      <w:bookmarkStart w:id="708" w:name="_Toc9048845"/>
      <w:bookmarkStart w:id="709" w:name="_Toc9048971"/>
      <w:bookmarkStart w:id="710" w:name="_Toc9049539"/>
      <w:bookmarkStart w:id="711" w:name="_Toc9050811"/>
      <w:bookmarkStart w:id="712" w:name="_Toc16061723"/>
      <w:bookmarkStart w:id="713" w:name="_Toc25743333"/>
      <w:bookmarkStart w:id="714" w:name="_Toc43634803"/>
      <w:bookmarkStart w:id="715" w:name="_Toc44821183"/>
      <w:bookmarkStart w:id="716" w:name="_Toc48552975"/>
      <w:bookmarkStart w:id="717" w:name="_Toc49074421"/>
      <w:bookmarkStart w:id="718" w:name="_Toc62559073"/>
      <w:bookmarkStart w:id="719" w:name="_Toc511031152"/>
      <w:bookmarkStart w:id="720" w:name="_Toc513615865"/>
      <w:bookmarkEnd w:id="702"/>
      <w:bookmarkEnd w:id="703"/>
    </w:p>
    <w:p w:rsidR="00E14EA8" w:rsidRPr="00187BBA" w:rsidRDefault="009A3073"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Σε περίπτωση που ο Ανάδοχος έχει προσφέρει νέες εκδόσεις του λογισμικού, οι οποίες παρέχονται από τον κατασκευαστή του λογισμικού σαν ξεχωριστό προϊόν / υπηρεσία με αξία, υποχρεούται κατά την εγκατάσταση του συγκεκριμένου λογισμικού και σε κάθε ανανέωση του να προσκομίζει επιστολή του κατασκευαστή, ότι έχει προβεί στις απαραίτητες ενέργειες για να καλύψει την υποχρέωση του προς τον Φορέα όσον αφορά στην ενημέρωση του σχετικού λογισμικού με νέες εκδόσεις.</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Ο Ανάδοχος θα πρέπει να γνωρίζει και να τηρεί τις υποχρεώσεις του οι οποίες προκύπτουν από τους Κανονισμούς ΕΚ 1083/2006 (άρθρο 69) και ΕΚ 1828/2006 (άρθρα 2 - 10) (ενδεικτικά και όχι αποκλειστικά: </w:t>
      </w:r>
      <w:r w:rsidRPr="00187BBA">
        <w:rPr>
          <w:rFonts w:asciiTheme="minorHAnsi" w:hAnsiTheme="minorHAnsi" w:cstheme="minorHAnsi"/>
          <w:b/>
          <w:sz w:val="24"/>
          <w:szCs w:val="24"/>
        </w:rPr>
        <w:t>σήμανση</w:t>
      </w:r>
      <w:r w:rsidRPr="00187BBA">
        <w:rPr>
          <w:rFonts w:asciiTheme="minorHAnsi" w:hAnsiTheme="minorHAnsi" w:cstheme="minorHAnsi"/>
          <w:sz w:val="24"/>
          <w:szCs w:val="24"/>
        </w:rPr>
        <w:t xml:space="preserve"> χώρων υλοποίησης έργων / παραδοτέων / εκπαιδευτικού υλικού / χώρων εκπαίδευσης / εξοπλισμού / λογισμικού / ιστοσελίδων, </w:t>
      </w:r>
      <w:r w:rsidRPr="00187BBA">
        <w:rPr>
          <w:rFonts w:asciiTheme="minorHAnsi" w:hAnsiTheme="minorHAnsi" w:cstheme="minorHAnsi"/>
          <w:b/>
          <w:sz w:val="24"/>
          <w:szCs w:val="24"/>
        </w:rPr>
        <w:t>ενημέρωση</w:t>
      </w:r>
      <w:r w:rsidRPr="00187BBA">
        <w:rPr>
          <w:rFonts w:asciiTheme="minorHAnsi" w:hAnsiTheme="minorHAnsi" w:cstheme="minorHAnsi"/>
          <w:sz w:val="24"/>
          <w:szCs w:val="24"/>
        </w:rPr>
        <w:t xml:space="preserve"> Φορέα και εκπαιδευομένων σχετικά με τον τρόπο χρηματοδότησης της εκπαίδευσης).</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Ο Ανάδοχος υποχρεούται να εξασφαλίσει τις τυχόν απαιτούμενες </w:t>
      </w:r>
      <w:proofErr w:type="spellStart"/>
      <w:r w:rsidRPr="00187BBA">
        <w:rPr>
          <w:rFonts w:asciiTheme="minorHAnsi" w:hAnsiTheme="minorHAnsi" w:cstheme="minorHAnsi"/>
          <w:sz w:val="24"/>
          <w:szCs w:val="24"/>
        </w:rPr>
        <w:t>αδειοδοτήσεις</w:t>
      </w:r>
      <w:proofErr w:type="spellEnd"/>
      <w:r w:rsidRPr="00187BBA">
        <w:rPr>
          <w:rFonts w:asciiTheme="minorHAnsi" w:hAnsiTheme="minorHAnsi" w:cstheme="minorHAnsi"/>
          <w:sz w:val="24"/>
          <w:szCs w:val="24"/>
        </w:rPr>
        <w:t xml:space="preserve"> στα πλαίσια υλοποίησης του Έργου.</w:t>
      </w:r>
    </w:p>
    <w:p w:rsidR="009A3073" w:rsidRPr="00187BBA" w:rsidRDefault="009A3073"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Ο Ανάδοχος θα βεβαιώσει εγγράφως ότι το έργο που θα παραχθεί είναι ελεύθερο βαρών και δικαιωμάτων τρίτων και αναλαμβάνει όπου υπάρχουν δικαιώματα τρίτων να εξασφαλίσει με κόστος που θα βαρύνει τον Ανάδοχο (εντός του συμβατικού τιμήματος) τις απαραίτητες άδειες.</w:t>
      </w:r>
    </w:p>
    <w:p w:rsidR="00D36931" w:rsidRPr="00187BBA" w:rsidRDefault="00D36931" w:rsidP="00281CF7">
      <w:pPr>
        <w:pStyle w:val="31"/>
        <w:numPr>
          <w:ilvl w:val="2"/>
          <w:numId w:val="91"/>
        </w:numPr>
        <w:spacing w:before="60" w:after="0"/>
        <w:rPr>
          <w:rFonts w:asciiTheme="minorHAnsi" w:hAnsiTheme="minorHAnsi" w:cstheme="minorHAnsi"/>
          <w:sz w:val="24"/>
          <w:szCs w:val="24"/>
        </w:rPr>
      </w:pPr>
      <w:bookmarkStart w:id="721" w:name="_Toc404170546"/>
      <w:r w:rsidRPr="00187BBA">
        <w:rPr>
          <w:rFonts w:asciiTheme="minorHAnsi" w:hAnsiTheme="minorHAnsi" w:cstheme="minorHAnsi"/>
          <w:sz w:val="24"/>
          <w:szCs w:val="24"/>
        </w:rPr>
        <w:t>Υπεργολαβίες</w:t>
      </w:r>
      <w:bookmarkEnd w:id="721"/>
    </w:p>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αποδεδειγμένης διακοπής της συνεργασίας του Αναδόχου με υπεργολάβο/ υπεργολάβους που έχει συμπεριλάβει στην Προσφορά, ο Ανάδοχος υποχρεούται σε άμεση γνωστοποίηση της διακοπής αυτής στην Αναθέτουσα Αρχή και η εκτέλεση του Έργου θα συνεχίζεται από τον Ανάδοχο ή από νέο συνεργάτη / υπεργολάβο συνεπικουρούμενο από πιθανά νέους συνεργάτες / υπεργολάβους με σκοπό την πλήρη υλοποίηση του Έργου, μετά από προηγούμενη σύμφωνη γνώμη της Αναθέτουσα Αρχής. Για την αντικατάσταση του Υπεργολάβου και προκειμένου να δοθεί η σύμφωνη γνώμη της Αναθέτουσας Αρχής, θα πρέπει να αποδείξει ο πρώτος ότι στο πρόσωπο του νέου υπεργολάβου συντρέχουν όλες εκείνες οι προϋποθέσεις με τις οποίες ο αρχικός υπεργολάβος κρίθηκε κατάλληλος.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Επισημαίνεται ότι η αναθέτουσα Αρχή δύναται να απαιτήσει αιτιολογημένα από τον Ανάδοχο την αντικατάσταση υπεργολάβου και για τους λόγους που θα κήρυττε έκπτωτο τον ίδιο τον Ανάδοχο ή θα τον απέκλειε από τη διαγωνιστική διαδικασία σύμφωνα με το </w:t>
      </w:r>
      <w:r w:rsidR="00456A74" w:rsidRPr="00187BBA">
        <w:rPr>
          <w:rFonts w:asciiTheme="minorHAnsi" w:hAnsiTheme="minorHAnsi" w:cstheme="minorHAnsi"/>
          <w:sz w:val="24"/>
          <w:szCs w:val="24"/>
        </w:rPr>
        <w:t xml:space="preserve">άρθρο </w:t>
      </w:r>
      <w:fldSimple w:instr=" REF _Ref391562791 \r \h  \* MERGEFORMAT ">
        <w:r w:rsidR="00C133FA" w:rsidRPr="00187BBA">
          <w:rPr>
            <w:rFonts w:asciiTheme="minorHAnsi" w:hAnsiTheme="minorHAnsi" w:cstheme="minorHAnsi"/>
            <w:sz w:val="24"/>
            <w:szCs w:val="24"/>
          </w:rPr>
          <w:t>B.2.2</w:t>
        </w:r>
      </w:fldSimple>
      <w:r w:rsidR="00456A74" w:rsidRPr="00187BBA">
        <w:rPr>
          <w:rFonts w:asciiTheme="minorHAnsi" w:hAnsiTheme="minorHAnsi" w:cstheme="minorHAnsi"/>
          <w:sz w:val="24"/>
          <w:szCs w:val="24"/>
        </w:rPr>
        <w:t xml:space="preserve"> της Διακήρυξης </w:t>
      </w:r>
      <w:r w:rsidRPr="00187BBA">
        <w:rPr>
          <w:rFonts w:asciiTheme="minorHAnsi" w:hAnsiTheme="minorHAnsi" w:cstheme="minorHAnsi"/>
          <w:sz w:val="24"/>
          <w:szCs w:val="24"/>
        </w:rPr>
        <w:t>(αν δηλαδή ο υπεργολάβος πτωχεύσει κοκ), αν περιέλθει σε γνώση συγκεκριμένων πληροφοριών σχετικά με την προσωπική του κατάσταση.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lastRenderedPageBreak/>
        <w:t>Σε κάθε περίπτωση, την πλήρη ευθύνη για την ολοκλήρωση του Έργου, φέρει αποκλειστικά ο Ανάδοχος.</w:t>
      </w:r>
    </w:p>
    <w:p w:rsidR="00D36931" w:rsidRPr="00187BBA" w:rsidRDefault="00D36931" w:rsidP="00281CF7">
      <w:pPr>
        <w:pStyle w:val="31"/>
        <w:numPr>
          <w:ilvl w:val="2"/>
          <w:numId w:val="91"/>
        </w:numPr>
        <w:spacing w:before="60" w:after="0"/>
        <w:rPr>
          <w:rFonts w:asciiTheme="minorHAnsi" w:hAnsiTheme="minorHAnsi" w:cstheme="minorHAnsi"/>
          <w:sz w:val="24"/>
          <w:szCs w:val="24"/>
        </w:rPr>
      </w:pPr>
      <w:bookmarkStart w:id="722" w:name="_Toc404170547"/>
      <w:r w:rsidRPr="00187BBA">
        <w:rPr>
          <w:rFonts w:asciiTheme="minorHAnsi" w:hAnsiTheme="minorHAnsi" w:cstheme="minorHAnsi"/>
          <w:sz w:val="24"/>
          <w:szCs w:val="24"/>
        </w:rPr>
        <w:t>Εμπιστευτικότητα</w:t>
      </w:r>
      <w:bookmarkEnd w:id="722"/>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Καθ’ όλη τη διάρκεια της Σύμβασης αλλά και μετά τη λήξη ή λύση αυτής, ο Ανάδοχος θα αναλάβει την υποχρέωση να τηρήσει εμπιστευτικές και να μη γνωστοποιήσει σε οποιοδήποτε τρίτο, οποιαδήποτε έγγραφα ή πληροφορίες που θα περιέλθουν σε γνώση του κατά την εκτέλεση των υπηρεσιών και την εκπλήρωση των υποχρεώσεων του. </w:t>
      </w:r>
    </w:p>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 xml:space="preserve">Επίσης θα αναλάβει την υποχρέωση να μην γνωστοποιήσει μέρος ή το σύνολο του Έργου που θα εκτελέσει χωρίς την προηγούμενη έγγραφη έγκριση της </w:t>
      </w:r>
      <w:r w:rsidRPr="00187BBA">
        <w:rPr>
          <w:rFonts w:asciiTheme="minorHAnsi" w:hAnsiTheme="minorHAnsi" w:cstheme="minorHAnsi"/>
          <w:kern w:val="28"/>
          <w:sz w:val="24"/>
          <w:szCs w:val="24"/>
        </w:rPr>
        <w:t>Αναθέτουσας Αρχής</w:t>
      </w:r>
      <w:r w:rsidR="00922D5D">
        <w:rPr>
          <w:rFonts w:asciiTheme="minorHAnsi" w:hAnsiTheme="minorHAnsi" w:cstheme="minorHAnsi"/>
          <w:kern w:val="28"/>
          <w:sz w:val="24"/>
          <w:szCs w:val="24"/>
        </w:rPr>
        <w:t>/</w:t>
      </w:r>
      <w:r w:rsidRPr="00187BBA">
        <w:rPr>
          <w:rFonts w:asciiTheme="minorHAnsi" w:hAnsiTheme="minorHAnsi" w:cstheme="minorHAnsi"/>
          <w:sz w:val="24"/>
          <w:szCs w:val="24"/>
        </w:rPr>
        <w:t>Φορέα Λειτουργίας / Κυρίου του Έργου.</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Ειδικότερα: </w:t>
      </w:r>
    </w:p>
    <w:p w:rsidR="00CC10BD" w:rsidRPr="00187BBA" w:rsidRDefault="00CC10BD" w:rsidP="00281CF7">
      <w:pPr>
        <w:numPr>
          <w:ilvl w:val="0"/>
          <w:numId w:val="52"/>
        </w:numPr>
        <w:tabs>
          <w:tab w:val="clear" w:pos="0"/>
        </w:tabs>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 xml:space="preserve">Ο Ανάδοχος υποχρεούται να διασφαλίσει ασφαλές πληροφορικό περιβάλλον ώστε ουδείς τρίτος προς </w:t>
      </w:r>
      <w:r w:rsidR="00922D5D">
        <w:rPr>
          <w:rFonts w:asciiTheme="minorHAnsi" w:hAnsiTheme="minorHAnsi" w:cstheme="minorHAnsi"/>
          <w:sz w:val="24"/>
          <w:szCs w:val="24"/>
        </w:rPr>
        <w:t>την Αναθέτουσα Αρχή/</w:t>
      </w:r>
      <w:r w:rsidRPr="00187BBA">
        <w:rPr>
          <w:rFonts w:asciiTheme="minorHAnsi" w:hAnsiTheme="minorHAnsi" w:cstheme="minorHAnsi"/>
          <w:sz w:val="24"/>
          <w:szCs w:val="24"/>
        </w:rPr>
        <w:t>Φορέα Λειτουργίας / Κύριο του Έργου – υπερκείμενος ή υποκείμενος αυτού - να μπορεί να έχει πρόσβαση στο δίκτυο πληροφοριών του χωρίς την προηγούμενη δική του έγκριση.</w:t>
      </w:r>
    </w:p>
    <w:p w:rsidR="00CC10BD" w:rsidRPr="00187BBA" w:rsidRDefault="00CC10BD" w:rsidP="00281CF7">
      <w:pPr>
        <w:numPr>
          <w:ilvl w:val="0"/>
          <w:numId w:val="52"/>
        </w:numPr>
        <w:tabs>
          <w:tab w:val="clear" w:pos="0"/>
        </w:tabs>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Ο Ανάδοχος υποχρεούται να τηρεί εχεμύθεια ως προς τις εμπιστευτικές πληροφορίες και τα στοιχεία που σχετίζονται με τις δραστηριότητες της Αναθέτουσα Αρχή /Φορέα Λειτουργίας</w:t>
      </w:r>
      <w:r w:rsidR="000721B7">
        <w:rPr>
          <w:rFonts w:asciiTheme="minorHAnsi" w:hAnsiTheme="minorHAnsi" w:cstheme="minorHAnsi"/>
          <w:sz w:val="24"/>
          <w:szCs w:val="24"/>
        </w:rPr>
        <w:t>/</w:t>
      </w:r>
      <w:r w:rsidRPr="00187BBA">
        <w:rPr>
          <w:rFonts w:asciiTheme="minorHAnsi" w:hAnsiTheme="minorHAnsi" w:cstheme="minorHAnsi"/>
          <w:sz w:val="24"/>
          <w:szCs w:val="24"/>
        </w:rPr>
        <w:t>Κυρίου του Έργου. Ως εμπιστευτικές πληροφορίες και στοιχεία νοούνται όσα δεν είναι γνωστά στους τρίτους, ακόμα και αν δεν έχουν χαρακτηρισθεί από τ</w:t>
      </w:r>
      <w:r w:rsidR="000721B7">
        <w:rPr>
          <w:rFonts w:asciiTheme="minorHAnsi" w:hAnsiTheme="minorHAnsi" w:cstheme="minorHAnsi"/>
          <w:sz w:val="24"/>
          <w:szCs w:val="24"/>
        </w:rPr>
        <w:t>ην Αναθέτουσα Αρχή/</w:t>
      </w:r>
      <w:r w:rsidRPr="00187BBA">
        <w:rPr>
          <w:rFonts w:asciiTheme="minorHAnsi" w:hAnsiTheme="minorHAnsi" w:cstheme="minorHAnsi"/>
          <w:sz w:val="24"/>
          <w:szCs w:val="24"/>
        </w:rPr>
        <w:t>Φορέα Λειτουργίας /Κ</w:t>
      </w:r>
      <w:r w:rsidR="000721B7">
        <w:rPr>
          <w:rFonts w:asciiTheme="minorHAnsi" w:hAnsiTheme="minorHAnsi" w:cstheme="minorHAnsi"/>
          <w:sz w:val="24"/>
          <w:szCs w:val="24"/>
        </w:rPr>
        <w:t xml:space="preserve">ύριο </w:t>
      </w:r>
      <w:r w:rsidRPr="00187BBA">
        <w:rPr>
          <w:rFonts w:asciiTheme="minorHAnsi" w:hAnsiTheme="minorHAnsi" w:cstheme="minorHAnsi"/>
          <w:sz w:val="24"/>
          <w:szCs w:val="24"/>
        </w:rPr>
        <w:t>του Έργου ως εμπιστευτικά. Η τήρηση εμπιστευτικών πληροφοριών από τον Ανάδοχο διέπεται από τις κείμενες διατάξεις και το νομοθετικό πλαίσιο και πρέπει να είναι εφάμιλλη της εμπιστευτικότητας που τηρεί ο Ανάδοχος για τον δικό του Οργανισμό και για τις δικές τους πληροφορίες εμπιστευτικού χαρακτήρα.</w:t>
      </w:r>
    </w:p>
    <w:p w:rsidR="00CC10BD" w:rsidRPr="00187BBA" w:rsidRDefault="00CC10BD" w:rsidP="00281CF7">
      <w:pPr>
        <w:numPr>
          <w:ilvl w:val="0"/>
          <w:numId w:val="52"/>
        </w:numPr>
        <w:tabs>
          <w:tab w:val="clear" w:pos="0"/>
        </w:tabs>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 xml:space="preserve">Ο Ανάδοχος υποχρεούται να αποφεύγει οποιαδήποτε εμπλοκή των συμφερόντων του με τα συμφέροντα </w:t>
      </w:r>
      <w:r w:rsidR="000721B7">
        <w:rPr>
          <w:rFonts w:asciiTheme="minorHAnsi" w:hAnsiTheme="minorHAnsi" w:cstheme="minorHAnsi"/>
          <w:sz w:val="24"/>
          <w:szCs w:val="24"/>
        </w:rPr>
        <w:t>της Αναθέτουσας Αρχής/</w:t>
      </w:r>
      <w:r w:rsidRPr="00187BBA">
        <w:rPr>
          <w:rFonts w:asciiTheme="minorHAnsi" w:hAnsiTheme="minorHAnsi" w:cstheme="minorHAnsi"/>
          <w:sz w:val="24"/>
          <w:szCs w:val="24"/>
        </w:rPr>
        <w:t>Φορέα Λειτουργίας /Κυρίου του Έργου, να παραδώσει με τη λήξη της Σύμβασης όλα τα στοιχεία, έγγραφα κλπ. που έχει στην κατοχή του και αφορούν στ</w:t>
      </w:r>
      <w:r w:rsidR="000721B7">
        <w:rPr>
          <w:rFonts w:asciiTheme="minorHAnsi" w:hAnsiTheme="minorHAnsi" w:cstheme="minorHAnsi"/>
          <w:sz w:val="24"/>
          <w:szCs w:val="24"/>
        </w:rPr>
        <w:t xml:space="preserve">ην ίδια, </w:t>
      </w:r>
      <w:r w:rsidRPr="00187BBA">
        <w:rPr>
          <w:rFonts w:asciiTheme="minorHAnsi" w:hAnsiTheme="minorHAnsi" w:cstheme="minorHAnsi"/>
          <w:sz w:val="24"/>
          <w:szCs w:val="24"/>
        </w:rPr>
        <w:t>να τηρεί μια πλήρη σειρά των αρχείων και εγγράφων και του λοιπού υλικού που αφορά στην υλοποίηση και διοίκηση του Έργου καθώς και στις υπηρεσίες που θα παρέχονται στο πλαίσιο του Έργου από αυτόν. Τα αρχεία αυτά πρέπει να είναι εύκολα διαχωρίσιμα από άλλα αρχεία του Αναδόχου που δεν αφορούν το Έργο.</w:t>
      </w:r>
    </w:p>
    <w:p w:rsidR="00CC10BD" w:rsidRPr="00187BBA" w:rsidRDefault="00CC10BD" w:rsidP="00281CF7">
      <w:pPr>
        <w:numPr>
          <w:ilvl w:val="0"/>
          <w:numId w:val="52"/>
        </w:numPr>
        <w:tabs>
          <w:tab w:val="clear" w:pos="0"/>
        </w:tabs>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Ο Ανάδοχος υποχρεούται να προστατεύει το απόρρητο και τα αρχεία που αφορούν σε προσωπικά δεδομένα ατόμων και που τυχόν έχει στην κατοχή του για την υλοποίηση και παραγωγική λειτουργία του Έργου, ακόμη και μετά τη λήξη του Έργου, να επιτρέπει στην Αναθέτουσα Αρχή</w:t>
      </w:r>
      <w:r w:rsidR="000721B7">
        <w:rPr>
          <w:rFonts w:asciiTheme="minorHAnsi" w:hAnsiTheme="minorHAnsi" w:cstheme="minorHAnsi"/>
          <w:sz w:val="24"/>
          <w:szCs w:val="24"/>
        </w:rPr>
        <w:t>/</w:t>
      </w:r>
      <w:r w:rsidRPr="00187BBA">
        <w:rPr>
          <w:rFonts w:asciiTheme="minorHAnsi" w:hAnsiTheme="minorHAnsi" w:cstheme="minorHAnsi"/>
          <w:sz w:val="24"/>
          <w:szCs w:val="24"/>
        </w:rPr>
        <w:t xml:space="preserve"> Φορέα Λειτουργίας/Κύριο του Έργου και στα άτομα που ορίζονται από </w:t>
      </w:r>
      <w:r w:rsidR="000721B7">
        <w:rPr>
          <w:rFonts w:asciiTheme="minorHAnsi" w:hAnsiTheme="minorHAnsi" w:cstheme="minorHAnsi"/>
          <w:sz w:val="24"/>
          <w:szCs w:val="24"/>
        </w:rPr>
        <w:t xml:space="preserve">αυτήν </w:t>
      </w:r>
      <w:r w:rsidRPr="00187BBA">
        <w:rPr>
          <w:rFonts w:asciiTheme="minorHAnsi" w:hAnsiTheme="minorHAnsi" w:cstheme="minorHAnsi"/>
          <w:sz w:val="24"/>
          <w:szCs w:val="24"/>
        </w:rPr>
        <w:t>να διενεργούν, κατόπιν έγγραφης αιτήσεως, ελέγχους των τηρούμενων αρχείων προκειμένου να αξιολογηθεί η δυνατότητα υλοποίησης και ολοκλήρωσης του Έργου με βάση τα αναφερόμενα στη Σύμβαση.</w:t>
      </w:r>
    </w:p>
    <w:p w:rsidR="00CC10BD" w:rsidRPr="00187BBA" w:rsidRDefault="00CC10BD" w:rsidP="00281CF7">
      <w:pPr>
        <w:numPr>
          <w:ilvl w:val="0"/>
          <w:numId w:val="52"/>
        </w:numPr>
        <w:tabs>
          <w:tab w:val="clear" w:pos="0"/>
        </w:tabs>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Ο Ανάδοχος οφείλει να λάβει όλα τα αναγκαία μέτρα προκειμένου να διασφαλίσει ότι και οι υπάλληλοι / συνεργάτες / υπεργολάβοι του γνωρίζουν και συμμορφώνονται με τις παραπάνω υποχρεώσεις. Τα συμβαλλόμενα μέρη συμφωνούν ότι σε περίπτωση υπαιτιότητας του Αναδόχου στην μη τήρηση των παραπάνω υποχρεώσεων εχεμύθειας, ο Ανάδοχος θα καταβάλλει στην Αναθέτουσα Αρχή</w:t>
      </w:r>
      <w:r w:rsidR="000721B7">
        <w:rPr>
          <w:rFonts w:asciiTheme="minorHAnsi" w:hAnsiTheme="minorHAnsi" w:cstheme="minorHAnsi"/>
          <w:sz w:val="24"/>
          <w:szCs w:val="24"/>
        </w:rPr>
        <w:t>,</w:t>
      </w:r>
      <w:r w:rsidRPr="00187BBA">
        <w:rPr>
          <w:rFonts w:asciiTheme="minorHAnsi" w:hAnsiTheme="minorHAnsi" w:cstheme="minorHAnsi"/>
          <w:sz w:val="24"/>
          <w:szCs w:val="24"/>
        </w:rPr>
        <w:t xml:space="preserve"> ποινική ρήτρα ίση με το ποσό της αμοιβής του από τη Σύμβαση. Επίσης, η Αναθέτουσα Αρχή διατηρεί το δικαίωμα να απαιτήσει από τον Ανάδοχο την αποκατάσταση κάθε τυχόν περαιτέρω ζημίας.</w:t>
      </w:r>
    </w:p>
    <w:p w:rsidR="00CC10BD" w:rsidRPr="00187BBA" w:rsidRDefault="00CC10BD" w:rsidP="00281CF7">
      <w:pPr>
        <w:numPr>
          <w:ilvl w:val="0"/>
          <w:numId w:val="52"/>
        </w:numPr>
        <w:tabs>
          <w:tab w:val="clear" w:pos="0"/>
        </w:tabs>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 xml:space="preserve">Η Αναθέτουσα Αρχή δεσμεύεται να τηρεί εμπιστευτικά για δύο (2) έτη τα στοιχεία που τίθενται στη διάθεσή της από τον Ανάδοχο εάν αφορούν σε τεχνικά στοιχεία ή </w:t>
      </w:r>
      <w:r w:rsidRPr="00187BBA">
        <w:rPr>
          <w:rFonts w:asciiTheme="minorHAnsi" w:hAnsiTheme="minorHAnsi" w:cstheme="minorHAnsi"/>
          <w:sz w:val="24"/>
          <w:szCs w:val="24"/>
        </w:rPr>
        <w:lastRenderedPageBreak/>
        <w:t xml:space="preserve">πληροφορίες και τεχνογνωσία ή δικαιώματα πνευματικής ιδιοκτησίας εφόσον αυτά φέρουν την ένδειξη «εμπιστευτικό έγγραφο». Σε καμία περίπτωση η εμπιστευτικότητα δεν δεσμεύει την Αναθέτουσα Αρχή προς τις αρχές του Ελληνικού Κράτους και της Ευρωπαϊκής Ένωσης. </w:t>
      </w:r>
    </w:p>
    <w:p w:rsidR="00E14EA8" w:rsidRPr="00187BBA" w:rsidRDefault="00CC10BD" w:rsidP="00281CF7">
      <w:pPr>
        <w:numPr>
          <w:ilvl w:val="0"/>
          <w:numId w:val="52"/>
        </w:numPr>
        <w:tabs>
          <w:tab w:val="clear" w:pos="0"/>
        </w:tabs>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Η εμπιστευτικότητα αίρεται αυτοδικαίως σε περίπτωση εκκρεμούς δίκης, ένστασης, διαιτησίας, στο απολύτως αναγκαίο μέτρο και αποκλειστικά για χρήση της από τα μέρη, τους δικαστικούς παραστάτες καθώς και τους δικαστές της διαιτησίας.</w:t>
      </w:r>
    </w:p>
    <w:p w:rsidR="00E14EA8" w:rsidRPr="00187BBA" w:rsidRDefault="00E14EA8" w:rsidP="00E14EA8">
      <w:pPr>
        <w:spacing w:after="0"/>
        <w:ind w:left="709"/>
        <w:rPr>
          <w:rFonts w:asciiTheme="minorHAnsi" w:hAnsiTheme="minorHAnsi" w:cstheme="minorHAnsi"/>
          <w:sz w:val="24"/>
          <w:szCs w:val="24"/>
        </w:rPr>
      </w:pPr>
    </w:p>
    <w:p w:rsidR="00D36931" w:rsidRPr="00187BBA" w:rsidRDefault="00D36931" w:rsidP="00281CF7">
      <w:pPr>
        <w:pStyle w:val="31"/>
        <w:numPr>
          <w:ilvl w:val="2"/>
          <w:numId w:val="91"/>
        </w:numPr>
        <w:spacing w:before="60" w:after="0"/>
        <w:rPr>
          <w:rFonts w:asciiTheme="minorHAnsi" w:hAnsiTheme="minorHAnsi" w:cstheme="minorHAnsi"/>
          <w:sz w:val="24"/>
          <w:szCs w:val="24"/>
        </w:rPr>
      </w:pPr>
      <w:bookmarkStart w:id="723" w:name="_Toc404170548"/>
      <w:r w:rsidRPr="00187BBA">
        <w:rPr>
          <w:rFonts w:asciiTheme="minorHAnsi" w:hAnsiTheme="minorHAnsi" w:cstheme="minorHAnsi"/>
          <w:sz w:val="24"/>
          <w:szCs w:val="24"/>
        </w:rPr>
        <w:t>Πνευματικά Δικαιώματα</w:t>
      </w:r>
      <w:bookmarkEnd w:id="723"/>
    </w:p>
    <w:p w:rsidR="00CC10BD" w:rsidRPr="00187BBA" w:rsidRDefault="00CC10BD" w:rsidP="00CC10BD">
      <w:pPr>
        <w:spacing w:before="60"/>
        <w:rPr>
          <w:rFonts w:asciiTheme="minorHAnsi" w:hAnsiTheme="minorHAnsi" w:cstheme="minorHAnsi"/>
          <w:sz w:val="24"/>
          <w:szCs w:val="24"/>
        </w:rPr>
      </w:pPr>
      <w:bookmarkStart w:id="724" w:name="_Ref503248931"/>
      <w:r w:rsidRPr="00187BBA">
        <w:rPr>
          <w:rFonts w:asciiTheme="minorHAnsi" w:hAnsiTheme="minorHAnsi" w:cstheme="minorHAnsi"/>
          <w:sz w:val="24"/>
          <w:szCs w:val="24"/>
        </w:rPr>
        <w:t xml:space="preserve">Όλα τα αποτελέσματα - μελέτες, στοιχεία και κάθε άλλο έγγραφο ή αρχείο σχετικό με το Έργο, </w:t>
      </w:r>
      <w:r w:rsidR="007D3A07" w:rsidRPr="00187BBA">
        <w:rPr>
          <w:rFonts w:asciiTheme="minorHAnsi" w:hAnsiTheme="minorHAnsi" w:cstheme="minorHAnsi"/>
          <w:sz w:val="24"/>
          <w:szCs w:val="24"/>
        </w:rPr>
        <w:t>o πηγαίος κώδικας (</w:t>
      </w:r>
      <w:proofErr w:type="spellStart"/>
      <w:r w:rsidR="007D3A07" w:rsidRPr="00187BBA">
        <w:rPr>
          <w:rFonts w:asciiTheme="minorHAnsi" w:hAnsiTheme="minorHAnsi" w:cstheme="minorHAnsi"/>
          <w:sz w:val="24"/>
          <w:szCs w:val="24"/>
        </w:rPr>
        <w:t>source</w:t>
      </w:r>
      <w:proofErr w:type="spellEnd"/>
      <w:r w:rsidR="007D3A07" w:rsidRPr="00187BBA">
        <w:rPr>
          <w:rFonts w:asciiTheme="minorHAnsi" w:hAnsiTheme="minorHAnsi" w:cstheme="minorHAnsi"/>
          <w:sz w:val="24"/>
          <w:szCs w:val="24"/>
        </w:rPr>
        <w:t xml:space="preserve"> </w:t>
      </w:r>
      <w:proofErr w:type="spellStart"/>
      <w:r w:rsidR="007D3A07" w:rsidRPr="00187BBA">
        <w:rPr>
          <w:rFonts w:asciiTheme="minorHAnsi" w:hAnsiTheme="minorHAnsi" w:cstheme="minorHAnsi"/>
          <w:sz w:val="24"/>
          <w:szCs w:val="24"/>
        </w:rPr>
        <w:t>code</w:t>
      </w:r>
      <w:proofErr w:type="spellEnd"/>
      <w:r w:rsidR="007D3A07" w:rsidRPr="00187BBA">
        <w:rPr>
          <w:rFonts w:asciiTheme="minorHAnsi" w:hAnsiTheme="minorHAnsi" w:cstheme="minorHAnsi"/>
          <w:sz w:val="24"/>
          <w:szCs w:val="24"/>
        </w:rPr>
        <w:t xml:space="preserve">) πλήρως τεκμηριωμένος, με όλα τα επιμέρους στάδια ανάπτυξής του και οι βάσεις δεδομένων, όπου επιτρέπεται και δεν αποτελεί απλώς παραχώρηση άδειας χρήσης, </w:t>
      </w:r>
      <w:r w:rsidRPr="00187BBA">
        <w:rPr>
          <w:rFonts w:asciiTheme="minorHAnsi" w:hAnsiTheme="minorHAnsi" w:cstheme="minorHAnsi"/>
          <w:sz w:val="24"/>
          <w:szCs w:val="24"/>
        </w:rPr>
        <w:t>καθώς και όλα τα υπόλοιπα παραδοτέα που θα αποκτηθούν ή θα αναπτυχθούν από τον Ανάδοχο με δαπάνες του Έργου, θα αποτελούν αποκλειστική ιδιοκτησία της Αναθέτουσας Αρχής</w:t>
      </w:r>
      <w:r w:rsidR="000721B7">
        <w:rPr>
          <w:rFonts w:asciiTheme="minorHAnsi" w:hAnsiTheme="minorHAnsi" w:cstheme="minorHAnsi"/>
          <w:sz w:val="24"/>
          <w:szCs w:val="24"/>
        </w:rPr>
        <w:t>/</w:t>
      </w:r>
      <w:r w:rsidRPr="00187BBA">
        <w:rPr>
          <w:rFonts w:asciiTheme="minorHAnsi" w:hAnsiTheme="minorHAnsi" w:cstheme="minorHAnsi"/>
          <w:sz w:val="24"/>
          <w:szCs w:val="24"/>
        </w:rPr>
        <w:t>Κυρίου του έργου / Φορέα Λειτουργίας, που μπορούν να τα διαχειρίζονται πλήρως και να τα εκμεταλλεύονται (όχι εμπορικά), εκτός και αν ήδη προϋπάρχουν σχετικά πνευματικά δικαιώματα.</w:t>
      </w:r>
      <w:bookmarkEnd w:id="724"/>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Τα αποτελέσματα θα είναι πάντοτε στη διάθεση των νομίμων εκπροσώπων της </w:t>
      </w:r>
      <w:r w:rsidRPr="000721B7">
        <w:rPr>
          <w:rFonts w:asciiTheme="minorHAnsi" w:hAnsiTheme="minorHAnsi" w:cstheme="minorHAnsi"/>
          <w:b/>
          <w:sz w:val="24"/>
          <w:szCs w:val="24"/>
        </w:rPr>
        <w:t>Αναθέτουσας Αρχής</w:t>
      </w:r>
      <w:r w:rsidR="000721B7" w:rsidRPr="000721B7">
        <w:rPr>
          <w:rFonts w:asciiTheme="minorHAnsi" w:hAnsiTheme="minorHAnsi" w:cstheme="minorHAnsi"/>
          <w:b/>
          <w:sz w:val="24"/>
          <w:szCs w:val="24"/>
        </w:rPr>
        <w:t>/</w:t>
      </w:r>
      <w:r w:rsidRPr="000721B7">
        <w:rPr>
          <w:rFonts w:asciiTheme="minorHAnsi" w:hAnsiTheme="minorHAnsi" w:cstheme="minorHAnsi"/>
          <w:b/>
          <w:sz w:val="24"/>
          <w:szCs w:val="24"/>
        </w:rPr>
        <w:t xml:space="preserve"> </w:t>
      </w:r>
      <w:r w:rsidRPr="00187BBA">
        <w:rPr>
          <w:rFonts w:asciiTheme="minorHAnsi" w:hAnsiTheme="minorHAnsi" w:cstheme="minorHAnsi"/>
          <w:b/>
          <w:sz w:val="24"/>
          <w:szCs w:val="24"/>
        </w:rPr>
        <w:t>Κυρίου του Έργου / Φορέα Λειτουργίας</w:t>
      </w:r>
      <w:r w:rsidRPr="00187BBA">
        <w:rPr>
          <w:rFonts w:asciiTheme="minorHAnsi" w:hAnsiTheme="minorHAnsi" w:cstheme="minorHAnsi"/>
          <w:sz w:val="24"/>
          <w:szCs w:val="24"/>
        </w:rPr>
        <w:t xml:space="preserve"> κατά τη διάρκεια ισχύος της Σύμβασης, και εάν βρίσκονται στην κατοχή του Αναδόχου, θα παραδοθούν στην Αναθέτουσα Αρχή</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w:t>
      </w:r>
      <w:r w:rsidRPr="00187BBA">
        <w:rPr>
          <w:rFonts w:asciiTheme="minorHAnsi" w:hAnsiTheme="minorHAnsi" w:cstheme="minorHAnsi"/>
          <w:b/>
          <w:sz w:val="24"/>
          <w:szCs w:val="24"/>
        </w:rPr>
        <w:t>Φορέα Λειτουργίας)</w:t>
      </w:r>
      <w:r w:rsidRPr="00187BBA">
        <w:rPr>
          <w:rFonts w:asciiTheme="minorHAnsi" w:hAnsiTheme="minorHAnsi" w:cstheme="minorHAnsi"/>
          <w:sz w:val="24"/>
          <w:szCs w:val="24"/>
        </w:rPr>
        <w:t xml:space="preserve"> κατά την καθ’ οποιονδήποτε τρόπο λήξη ή λύση της Σύμβασης. Σε περίπτωση αρχείων με στοιχεία σε ηλεκτρονική μορφή, ο Ανάδοχος υποχρεούται να συνοδεύσει την παράδοσή τους με έγγραφη τεκμηρίωση και με οδηγίες για την ανάκτηση / διαχείρισή τους.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Με την οριστική παραλαβή του Έργου τα δικαιώματα πνευματικής ιδιοκτησίας που θα παραχθούν κατά την εκτέλεση του Έργου και δεν εμπίπτουν στις παραπάνω παραγράφους μεταβιβάζονται από τον Ανάδοχο αυτοδίκαια στην Αναθέτουσα Αρχή</w:t>
      </w:r>
      <w:r w:rsidR="000721B7">
        <w:rPr>
          <w:rFonts w:asciiTheme="minorHAnsi" w:hAnsiTheme="minorHAnsi" w:cstheme="minorHAnsi"/>
          <w:sz w:val="24"/>
          <w:szCs w:val="24"/>
        </w:rPr>
        <w:t>/Κ</w:t>
      </w:r>
      <w:r w:rsidRPr="00187BBA">
        <w:rPr>
          <w:rFonts w:asciiTheme="minorHAnsi" w:hAnsiTheme="minorHAnsi" w:cstheme="minorHAnsi"/>
          <w:sz w:val="24"/>
          <w:szCs w:val="24"/>
        </w:rPr>
        <w:t xml:space="preserve">ύριο του έργου / Φορέα Λειτουργίας οι οποίοι θα είναι πλέον οι αποκλειστικοί δικαιούχοι επί του Έργου και θα φέρουν όλες τις εξουσίες που απορρέουν από αυτό, </w:t>
      </w:r>
      <w:r w:rsidR="006F27C5" w:rsidRPr="00187BBA">
        <w:rPr>
          <w:rFonts w:asciiTheme="minorHAnsi" w:hAnsiTheme="minorHAnsi" w:cstheme="minorHAnsi"/>
          <w:sz w:val="24"/>
          <w:szCs w:val="24"/>
        </w:rPr>
        <w:t xml:space="preserve">ενδεικτικά και όχι περιοριστικά αναφερομένων της εξουσίας οριστικής ή προσωρινής αναπαραγωγής του λογισμικού με κάθε μέσο και μορφή, εν </w:t>
      </w:r>
      <w:proofErr w:type="spellStart"/>
      <w:r w:rsidR="006F27C5" w:rsidRPr="00187BBA">
        <w:rPr>
          <w:rFonts w:asciiTheme="minorHAnsi" w:hAnsiTheme="minorHAnsi" w:cstheme="minorHAnsi"/>
          <w:sz w:val="24"/>
          <w:szCs w:val="24"/>
        </w:rPr>
        <w:t>όλω</w:t>
      </w:r>
      <w:proofErr w:type="spellEnd"/>
      <w:r w:rsidR="006F27C5" w:rsidRPr="00187BBA">
        <w:rPr>
          <w:rFonts w:asciiTheme="minorHAnsi" w:hAnsiTheme="minorHAnsi" w:cstheme="minorHAnsi"/>
          <w:sz w:val="24"/>
          <w:szCs w:val="24"/>
        </w:rPr>
        <w:t xml:space="preserve"> ή εν μέρει, την εξουσία φόρτωσης, εμφάνισης στην οθόνη, εκτέλεσης μεταβίβασης, αντιγραφής, αποθήκευσης αλλά και τροποποίησης χωρίς άδεια του Αναδόχου, η οποία σε κάθε περίπτωση παρέχεται ανέκκλητα δια της υπογραφής της σύμβασης.</w:t>
      </w:r>
    </w:p>
    <w:p w:rsidR="0006275E" w:rsidRPr="00187BBA" w:rsidRDefault="0006275E" w:rsidP="0006275E">
      <w:pPr>
        <w:autoSpaceDE w:val="0"/>
        <w:autoSpaceDN w:val="0"/>
        <w:adjustRightInd w:val="0"/>
        <w:spacing w:before="60" w:after="0"/>
        <w:rPr>
          <w:rFonts w:asciiTheme="minorHAnsi" w:hAnsiTheme="minorHAnsi" w:cstheme="minorHAnsi"/>
          <w:bCs/>
          <w:sz w:val="24"/>
          <w:szCs w:val="24"/>
        </w:rPr>
      </w:pPr>
      <w:r w:rsidRPr="00187BBA">
        <w:rPr>
          <w:rFonts w:asciiTheme="minorHAnsi" w:hAnsiTheme="minorHAnsi" w:cstheme="minorHAnsi"/>
          <w:bCs/>
          <w:sz w:val="24"/>
          <w:szCs w:val="24"/>
        </w:rPr>
        <w:t>Καθ’ όλη τη διάρκεια ισχύος της Σύμβασης, αλλά και μετά τη λήξη ή λύση αυτής, ο Ανάδοχος θα αναλάβει την υποχρέωση να τηρήσει εμπιστευτικές και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οποιαδήποτε έγγραφα ή πληροφορίες που θα περιέλθουν σε γνώση του κατά την εκτέλεση των υπηρεσιών και την εκπλήρωση των υποχρεώσεών του.</w:t>
      </w:r>
    </w:p>
    <w:p w:rsidR="0006275E" w:rsidRPr="00187BBA" w:rsidRDefault="0006275E" w:rsidP="0006275E">
      <w:pPr>
        <w:autoSpaceDE w:val="0"/>
        <w:autoSpaceDN w:val="0"/>
        <w:adjustRightInd w:val="0"/>
        <w:spacing w:before="60" w:after="0"/>
        <w:rPr>
          <w:rFonts w:asciiTheme="minorHAnsi" w:hAnsiTheme="minorHAnsi" w:cstheme="minorHAnsi"/>
          <w:bCs/>
          <w:sz w:val="24"/>
          <w:szCs w:val="24"/>
        </w:rPr>
      </w:pPr>
      <w:r w:rsidRPr="00187BBA">
        <w:rPr>
          <w:rFonts w:asciiTheme="minorHAnsi" w:hAnsiTheme="minorHAnsi" w:cstheme="minorHAnsi"/>
          <w:bCs/>
          <w:sz w:val="24"/>
          <w:szCs w:val="24"/>
        </w:rPr>
        <w:t>Ο Ανάδοχος δεν δύναται να προβαίνει σε δημόσιες δηλώσεις σχετικά με το Έργο χωρίς την προηγούμενη συναίνεση της Αναθέτουσας Αρχής, ούτε να συμμετέχει σε δραστηριότητες ασυμβίβαστες με τις υποχρεώσεις του απέναντι στη Αναθέτουσα Αρχή και δεν δεσμεύει την Αναθέτουσα Αρχή, με κανένα τρόπο, χωρίς την προηγούμενη γραπτή συναίνεση.</w:t>
      </w:r>
    </w:p>
    <w:p w:rsidR="00D36931" w:rsidRPr="00187BBA" w:rsidRDefault="00D36931" w:rsidP="00281CF7">
      <w:pPr>
        <w:pStyle w:val="31"/>
        <w:numPr>
          <w:ilvl w:val="2"/>
          <w:numId w:val="91"/>
        </w:numPr>
        <w:spacing w:before="60" w:after="0"/>
        <w:rPr>
          <w:rFonts w:asciiTheme="minorHAnsi" w:hAnsiTheme="minorHAnsi" w:cstheme="minorHAnsi"/>
          <w:sz w:val="24"/>
          <w:szCs w:val="24"/>
        </w:rPr>
      </w:pPr>
      <w:bookmarkStart w:id="725" w:name="_Toc404170549"/>
      <w:r w:rsidRPr="00187BBA">
        <w:rPr>
          <w:rFonts w:asciiTheme="minorHAnsi" w:hAnsiTheme="minorHAnsi" w:cstheme="minorHAnsi"/>
          <w:sz w:val="24"/>
          <w:szCs w:val="24"/>
        </w:rPr>
        <w:t>Εφαρμοστέο Δίκαιο - Διαιτησία</w:t>
      </w:r>
      <w:bookmarkEnd w:id="725"/>
    </w:p>
    <w:p w:rsidR="00CC10BD" w:rsidRPr="00187BBA" w:rsidRDefault="00CC10BD" w:rsidP="00CC10BD">
      <w:pPr>
        <w:spacing w:before="60"/>
        <w:rPr>
          <w:rFonts w:asciiTheme="minorHAnsi" w:hAnsiTheme="minorHAnsi" w:cstheme="minorHAnsi"/>
          <w:sz w:val="24"/>
          <w:szCs w:val="24"/>
        </w:rPr>
      </w:pPr>
      <w:bookmarkStart w:id="726" w:name="_Toc104088442"/>
      <w:bookmarkStart w:id="727" w:name="_Toc104088608"/>
      <w:bookmarkStart w:id="728" w:name="_Toc104093010"/>
      <w:bookmarkStart w:id="729" w:name="_Toc104093175"/>
      <w:bookmarkStart w:id="730" w:name="_Toc104093340"/>
      <w:bookmarkStart w:id="731" w:name="_Toc104096341"/>
      <w:bookmarkStart w:id="732" w:name="_Toc104096507"/>
      <w:bookmarkStart w:id="733" w:name="_Toc104096673"/>
      <w:bookmarkStart w:id="734" w:name="_Toc104100404"/>
      <w:bookmarkStart w:id="735" w:name="_Toc104100577"/>
      <w:bookmarkStart w:id="736" w:name="_Toc104100750"/>
      <w:bookmarkStart w:id="737" w:name="_Toc104100923"/>
      <w:bookmarkStart w:id="738" w:name="_Toc104101096"/>
      <w:bookmarkStart w:id="739" w:name="_Toc104101271"/>
      <w:bookmarkStart w:id="740" w:name="_Toc104101445"/>
      <w:bookmarkStart w:id="741" w:name="_Toc104101620"/>
      <w:bookmarkStart w:id="742" w:name="_Toc104101795"/>
      <w:bookmarkStart w:id="743" w:name="_Toc104101970"/>
      <w:bookmarkStart w:id="744" w:name="_Toc104102145"/>
      <w:bookmarkEnd w:id="719"/>
      <w:bookmarkEnd w:id="720"/>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r w:rsidRPr="00187BBA">
        <w:rPr>
          <w:rFonts w:asciiTheme="minorHAnsi" w:hAnsiTheme="minorHAnsi" w:cstheme="minorHAnsi"/>
          <w:sz w:val="24"/>
          <w:szCs w:val="24"/>
        </w:rPr>
        <w:t>Ο Ανάδοχος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που θα υπογραφεί.</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lastRenderedPageBreak/>
        <w:t>Επί διαφωνίας, κάθε διαφορά θα λύεται από τα ελληνικά δικαστήρια και συγκεκριμένα τα δικαστήρια Αθηνών, εφαρμοστέο δε δίκαιο είναι πάντοτε το Ελληνικό και το Κοινοτικό δίκαιο.</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Δεν αποκλείεται, ωστόσο, για ορισμένες περιπτώσεις εφόσον συμφωνούν και τα δύο μέρη, να προβλεφθεί στη Σύμβαση προσφυγή των συμβαλλομένων, αντί των δικαστηρίων, σε διαιτησία σύμφωνα πάντα με την ελληνική νομοθεσία και με όσα μεταξύ τους συμφωνήσουν. Αν δεν επέλθει τέτοια συμφωνία, η αρμοδιότητα για την επίλυση της διαφοράς ανήκει στα ελληνικά δικαστήρια κατά τα οριζόμενα στην προηγούμενη παράγραφο.</w:t>
      </w:r>
    </w:p>
    <w:p w:rsidR="00A46837" w:rsidRPr="00187BBA" w:rsidRDefault="00A46837" w:rsidP="00281CF7">
      <w:pPr>
        <w:pStyle w:val="31"/>
        <w:numPr>
          <w:ilvl w:val="2"/>
          <w:numId w:val="91"/>
        </w:numPr>
        <w:spacing w:before="60" w:after="0"/>
        <w:rPr>
          <w:rFonts w:asciiTheme="minorHAnsi" w:hAnsiTheme="minorHAnsi" w:cstheme="minorHAnsi"/>
          <w:sz w:val="24"/>
          <w:szCs w:val="24"/>
        </w:rPr>
      </w:pPr>
      <w:bookmarkStart w:id="745" w:name="_Toc404170550"/>
      <w:r w:rsidRPr="00187BBA">
        <w:rPr>
          <w:rFonts w:asciiTheme="minorHAnsi" w:hAnsiTheme="minorHAnsi" w:cstheme="minorHAnsi"/>
          <w:sz w:val="24"/>
          <w:szCs w:val="24"/>
        </w:rPr>
        <w:t>Εκχώρηση εισπρακτέων δικαιωμάτων</w:t>
      </w:r>
      <w:bookmarkEnd w:id="745"/>
    </w:p>
    <w:p w:rsidR="00CF054E" w:rsidRPr="00187BBA" w:rsidRDefault="00CF054E" w:rsidP="00CF054E">
      <w:pPr>
        <w:spacing w:before="60" w:after="0"/>
        <w:rPr>
          <w:rFonts w:asciiTheme="minorHAnsi" w:hAnsiTheme="minorHAnsi" w:cstheme="minorHAnsi"/>
          <w:bCs/>
          <w:sz w:val="24"/>
          <w:szCs w:val="24"/>
        </w:rPr>
      </w:pPr>
      <w:r w:rsidRPr="00187BBA">
        <w:rPr>
          <w:rFonts w:asciiTheme="minorHAnsi" w:hAnsiTheme="minorHAnsi" w:cstheme="minorHAnsi"/>
          <w:bCs/>
          <w:sz w:val="24"/>
          <w:szCs w:val="24"/>
        </w:rPr>
        <w:t>Ο Ανάδοχος δικαιούται να εκχωρήσει σε οποιοδήποτε φυσικό ή νομικό πρόσωπο το δικαίωμα είσπραξης της αμοιβής, μετά από έγγραφη συναίνεση της Αναθέτουσας Αρχής και σύμφωνα με τους όρους της παρούσας  Προκήρυξης.</w:t>
      </w:r>
    </w:p>
    <w:p w:rsidR="00A46837" w:rsidRPr="00187BBA" w:rsidRDefault="00A46837" w:rsidP="00281CF7">
      <w:pPr>
        <w:pStyle w:val="31"/>
        <w:numPr>
          <w:ilvl w:val="2"/>
          <w:numId w:val="91"/>
        </w:numPr>
        <w:spacing w:before="60" w:after="0"/>
        <w:rPr>
          <w:rFonts w:asciiTheme="minorHAnsi" w:hAnsiTheme="minorHAnsi" w:cstheme="minorHAnsi"/>
          <w:sz w:val="24"/>
          <w:szCs w:val="24"/>
        </w:rPr>
      </w:pPr>
      <w:bookmarkStart w:id="746" w:name="_Toc404170551"/>
      <w:r w:rsidRPr="00187BBA">
        <w:rPr>
          <w:rFonts w:asciiTheme="minorHAnsi" w:hAnsiTheme="minorHAnsi" w:cstheme="minorHAnsi"/>
          <w:sz w:val="24"/>
          <w:szCs w:val="24"/>
        </w:rPr>
        <w:t>Ανωτέρα Βία</w:t>
      </w:r>
      <w:bookmarkEnd w:id="746"/>
    </w:p>
    <w:p w:rsidR="00CF054E" w:rsidRPr="00187BBA" w:rsidRDefault="00CF054E" w:rsidP="00CF054E">
      <w:pPr>
        <w:spacing w:before="60" w:after="0"/>
        <w:rPr>
          <w:rFonts w:asciiTheme="minorHAnsi" w:hAnsiTheme="minorHAnsi" w:cstheme="minorHAnsi"/>
          <w:bCs/>
          <w:sz w:val="24"/>
          <w:szCs w:val="24"/>
        </w:rPr>
      </w:pPr>
      <w:r w:rsidRPr="00187BBA">
        <w:rPr>
          <w:rFonts w:asciiTheme="minorHAnsi" w:hAnsiTheme="minorHAnsi" w:cstheme="minorHAnsi"/>
          <w:bCs/>
          <w:sz w:val="24"/>
          <w:szCs w:val="24"/>
        </w:rPr>
        <w:t xml:space="preserve">Τα συμβαλλόμενα μέρη δεν ευθύνονται για την εκπλήρωση των συμβατικών τους υποχρεώσεων, στο μέτρο που η αδυναμία εκπλήρωσης οφείλεται σε περιστατικά ανωτέρας βίας, σύμφωνα με τα οριζόμενα στο άρθρο 37 του Π.Δ.118/2007, υπό την προϋπόθεση ότι η επικαλούμενη ανωτέρα βία αποδεικνύεται δεόντως και επαρκώς. Ως τέτοια δεν θεωρούνται για τον Ανάδοχο όσα ευρίσκονται αντικειμενικά εντός του πεδίου οικονομικής δραστηριότητας και ελέγχου του Αναδόχου. </w:t>
      </w:r>
    </w:p>
    <w:p w:rsidR="00A46837" w:rsidRPr="00187BBA" w:rsidRDefault="00CF054E" w:rsidP="00CF054E">
      <w:pPr>
        <w:spacing w:before="60" w:after="0"/>
        <w:rPr>
          <w:rFonts w:asciiTheme="minorHAnsi" w:hAnsiTheme="minorHAnsi" w:cstheme="minorHAnsi"/>
          <w:bCs/>
          <w:sz w:val="24"/>
          <w:szCs w:val="24"/>
        </w:rPr>
      </w:pPr>
      <w:r w:rsidRPr="00187BBA">
        <w:rPr>
          <w:rFonts w:asciiTheme="minorHAnsi" w:hAnsiTheme="minorHAnsi" w:cstheme="minorHAnsi"/>
          <w:bCs/>
          <w:sz w:val="24"/>
          <w:szCs w:val="24"/>
        </w:rPr>
        <w:t>Ο Ανάδοχος, επικαλούμενος υπαγωγή της αδυναμίας εκπλήρωσης υποχρεώσεών του σε γεγονός που εμπίπτει στην παράγραφο 1 ανωτέρω, οφείλει να γνωστοποιήσει και επικαλεσθεί προς την ΗΔΙΚΑ ΑΕ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υποχρεούται να απαντήσει εντός είκοσι (20) ημερών από λήψεως του σχετικού αιτήματος του Αναδόχου, διαφορετικά με την πάροδο άπρακτης της προθεσμίας τεκμαίρεται η αποδοχή του αιτήματος.</w:t>
      </w:r>
    </w:p>
    <w:p w:rsidR="00A46837" w:rsidRPr="00187BBA" w:rsidRDefault="00A46837" w:rsidP="00281CF7">
      <w:pPr>
        <w:pStyle w:val="31"/>
        <w:numPr>
          <w:ilvl w:val="2"/>
          <w:numId w:val="91"/>
        </w:numPr>
        <w:spacing w:before="60" w:after="0"/>
        <w:rPr>
          <w:rFonts w:asciiTheme="minorHAnsi" w:hAnsiTheme="minorHAnsi" w:cstheme="minorHAnsi"/>
          <w:sz w:val="24"/>
          <w:szCs w:val="24"/>
        </w:rPr>
      </w:pPr>
      <w:bookmarkStart w:id="747" w:name="_Toc404170552"/>
      <w:r w:rsidRPr="00187BBA">
        <w:rPr>
          <w:rFonts w:asciiTheme="minorHAnsi" w:hAnsiTheme="minorHAnsi" w:cstheme="minorHAnsi"/>
          <w:sz w:val="24"/>
          <w:szCs w:val="24"/>
        </w:rPr>
        <w:t>Καταγγελία / Ευθύνη</w:t>
      </w:r>
      <w:bookmarkEnd w:id="747"/>
    </w:p>
    <w:p w:rsidR="00CF054E" w:rsidRPr="00187BBA" w:rsidRDefault="00CF054E" w:rsidP="00CF054E">
      <w:pPr>
        <w:spacing w:before="60" w:after="0"/>
        <w:rPr>
          <w:rFonts w:asciiTheme="minorHAnsi" w:hAnsiTheme="minorHAnsi" w:cstheme="minorHAnsi"/>
          <w:bCs/>
          <w:sz w:val="24"/>
          <w:szCs w:val="24"/>
        </w:rPr>
      </w:pPr>
      <w:r w:rsidRPr="00187BBA">
        <w:rPr>
          <w:rFonts w:asciiTheme="minorHAnsi" w:hAnsiTheme="minorHAnsi" w:cstheme="minorHAnsi"/>
          <w:bCs/>
          <w:sz w:val="24"/>
          <w:szCs w:val="24"/>
        </w:rPr>
        <w:t xml:space="preserve">Ο Εργοδότης δύναται, μετά από εισήγηση της ΕΠΠΕ να καταγγείλει εγγράφως καθ’ οιονδήποτε χρόνο την παρούσα Σύμβαση, εφόσον ο Ανάδοχος </w:t>
      </w:r>
      <w:proofErr w:type="spellStart"/>
      <w:r w:rsidRPr="00187BBA">
        <w:rPr>
          <w:rFonts w:asciiTheme="minorHAnsi" w:hAnsiTheme="minorHAnsi" w:cstheme="minorHAnsi"/>
          <w:bCs/>
          <w:sz w:val="24"/>
          <w:szCs w:val="24"/>
        </w:rPr>
        <w:t>υπαιτίως</w:t>
      </w:r>
      <w:proofErr w:type="spellEnd"/>
      <w:r w:rsidRPr="00187BBA">
        <w:rPr>
          <w:rFonts w:asciiTheme="minorHAnsi" w:hAnsiTheme="minorHAnsi" w:cstheme="minorHAnsi"/>
          <w:bCs/>
          <w:sz w:val="24"/>
          <w:szCs w:val="24"/>
        </w:rPr>
        <w:t xml:space="preserve"> παραβεί οποιαδήποτε από τις συμβατικές του Υποχρεώσεις, θεωρουμένων όλων ως ουσιωδών και δεν άρει την παράβαση αυτή εντός δέκα (10) εργασίμων ημερών από τη σχετική έγγραφη ειδοποίησή της από την ΕΠΠΕ. Για τα θέματα κήρυξης του Αναδόχου έκπτωτου και τις επιβαλλόμενες σε αυτόν κυρώσεις, εφαρμόζονται τα αναφερόμενα ανωτέρω στο άρθρο 6 και τυχόν αναλογικά οι διατάξεις του άρθρου 30 του Κανονισμού Προμηθειών ΗΔΙΚΑ ΑΕ (ΦΕΚ 1990/Β/23-12-2010).</w:t>
      </w:r>
    </w:p>
    <w:p w:rsidR="00CF054E" w:rsidRPr="00187BBA" w:rsidRDefault="00CF054E" w:rsidP="00CF054E">
      <w:pPr>
        <w:spacing w:before="60" w:after="0"/>
        <w:rPr>
          <w:rFonts w:asciiTheme="minorHAnsi" w:hAnsiTheme="minorHAnsi" w:cstheme="minorHAnsi"/>
          <w:bCs/>
          <w:sz w:val="24"/>
          <w:szCs w:val="24"/>
        </w:rPr>
      </w:pPr>
      <w:r w:rsidRPr="00187BBA">
        <w:rPr>
          <w:rFonts w:asciiTheme="minorHAnsi" w:hAnsiTheme="minorHAnsi" w:cstheme="minorHAnsi"/>
          <w:bCs/>
          <w:sz w:val="24"/>
          <w:szCs w:val="24"/>
        </w:rPr>
        <w:t>Ο Εργοδότης δεν θα θεωρηθεί υπεύθυνος για οποιεσδήποτε ζημίες ή διαφυγόντα κέρδη υποστεί ο Ανάδοχος από την καταγγελία της Σύμβασης, σύμφωνα με τα αναφερόμενα στην παρ. 1 του παρόντος άρθρου.</w:t>
      </w:r>
    </w:p>
    <w:p w:rsidR="00CF054E" w:rsidRPr="00187BBA" w:rsidRDefault="00CF054E" w:rsidP="00CF054E">
      <w:pPr>
        <w:spacing w:before="60" w:after="0"/>
        <w:rPr>
          <w:rFonts w:asciiTheme="minorHAnsi" w:hAnsiTheme="minorHAnsi" w:cstheme="minorHAnsi"/>
          <w:bCs/>
          <w:sz w:val="24"/>
          <w:szCs w:val="24"/>
        </w:rPr>
      </w:pPr>
      <w:r w:rsidRPr="00187BBA">
        <w:rPr>
          <w:rFonts w:asciiTheme="minorHAnsi" w:hAnsiTheme="minorHAnsi" w:cstheme="minorHAnsi"/>
          <w:bCs/>
          <w:sz w:val="24"/>
          <w:szCs w:val="24"/>
        </w:rPr>
        <w:t>Η έγγραφη καταγγελία της Σύμβασης δεν επηρεάζει δικαιώματα και υποχρεώσεις των μερών, που προϋπήρχαν της καταγγελίας και δεν απαλλάσσει τον Ανάδοχο από ευθύνες και υποχρεώσεις, που απορρέουν από τη Σύμβαση ή το Νόμο σε σχέση με συμβατικές εργασίες, που έχουν εκτελεστεί πριν την έγγραφη καταγγελία.</w:t>
      </w:r>
    </w:p>
    <w:p w:rsidR="008C5AC3" w:rsidRPr="00187BBA" w:rsidRDefault="00CF054E" w:rsidP="00CF054E">
      <w:pPr>
        <w:spacing w:before="60" w:after="0"/>
        <w:rPr>
          <w:rFonts w:asciiTheme="minorHAnsi" w:hAnsiTheme="minorHAnsi" w:cstheme="minorHAnsi"/>
          <w:bCs/>
          <w:sz w:val="24"/>
          <w:szCs w:val="24"/>
        </w:rPr>
      </w:pPr>
      <w:r w:rsidRPr="00187BBA">
        <w:rPr>
          <w:rFonts w:asciiTheme="minorHAnsi" w:hAnsiTheme="minorHAnsi" w:cstheme="minorHAnsi"/>
          <w:bCs/>
          <w:sz w:val="24"/>
          <w:szCs w:val="24"/>
        </w:rPr>
        <w:t>Σε περίπτωση αποδεδειγμένης ζημίας του Εργοδότη, ο Ανάδοχος οφείλει να επιστρέψει στον Εργοδότη την αμοιβή που θα του έχει τυχόν καταβληθεί πλέον το ποσό από την κατάπτωση της κατατεθειμένης εγγυητικής επιστολής καλής εκτέλεσης.</w:t>
      </w:r>
    </w:p>
    <w:p w:rsidR="00CF054E" w:rsidRPr="00187BBA" w:rsidRDefault="00CF054E" w:rsidP="00281CF7">
      <w:pPr>
        <w:pStyle w:val="31"/>
        <w:numPr>
          <w:ilvl w:val="2"/>
          <w:numId w:val="91"/>
        </w:numPr>
        <w:spacing w:before="60" w:after="0"/>
        <w:rPr>
          <w:rFonts w:asciiTheme="minorHAnsi" w:hAnsiTheme="minorHAnsi" w:cstheme="minorHAnsi"/>
          <w:sz w:val="24"/>
          <w:szCs w:val="24"/>
        </w:rPr>
      </w:pPr>
      <w:bookmarkStart w:id="748" w:name="_Toc404170553"/>
      <w:r w:rsidRPr="00187BBA">
        <w:rPr>
          <w:rFonts w:asciiTheme="minorHAnsi" w:hAnsiTheme="minorHAnsi" w:cstheme="minorHAnsi"/>
          <w:sz w:val="24"/>
          <w:szCs w:val="24"/>
        </w:rPr>
        <w:t>Λοιποί Όροι</w:t>
      </w:r>
      <w:bookmarkEnd w:id="748"/>
    </w:p>
    <w:p w:rsidR="00CF054E" w:rsidRPr="00187BBA" w:rsidRDefault="00CF054E" w:rsidP="00CF054E">
      <w:pPr>
        <w:spacing w:before="60" w:after="0"/>
        <w:rPr>
          <w:rFonts w:asciiTheme="minorHAnsi" w:hAnsiTheme="minorHAnsi" w:cstheme="minorHAnsi"/>
          <w:bCs/>
          <w:sz w:val="24"/>
          <w:szCs w:val="24"/>
        </w:rPr>
      </w:pPr>
      <w:r w:rsidRPr="00187BBA">
        <w:rPr>
          <w:rFonts w:asciiTheme="minorHAnsi" w:hAnsiTheme="minorHAnsi" w:cstheme="minorHAnsi"/>
          <w:bCs/>
          <w:sz w:val="24"/>
          <w:szCs w:val="24"/>
        </w:rPr>
        <w:t xml:space="preserve">Για τα θέματα που δεν ρυθμίζονται με το παρόν, την υπ’ αρ. 882/162/10-01-2014 απόφαση και την προσφορά του Αναδόχου, έχουν εφαρμογή: </w:t>
      </w:r>
    </w:p>
    <w:p w:rsidR="00CF054E" w:rsidRPr="00187BBA" w:rsidRDefault="00CF054E" w:rsidP="00281CF7">
      <w:pPr>
        <w:numPr>
          <w:ilvl w:val="0"/>
          <w:numId w:val="70"/>
        </w:numPr>
        <w:autoSpaceDE w:val="0"/>
        <w:autoSpaceDN w:val="0"/>
        <w:adjustRightInd w:val="0"/>
        <w:spacing w:after="0"/>
        <w:ind w:left="714" w:hanging="357"/>
        <w:rPr>
          <w:rFonts w:asciiTheme="minorHAnsi" w:hAnsiTheme="minorHAnsi" w:cstheme="minorHAnsi"/>
          <w:bCs/>
          <w:sz w:val="24"/>
          <w:szCs w:val="24"/>
        </w:rPr>
      </w:pPr>
      <w:r w:rsidRPr="00187BBA">
        <w:rPr>
          <w:rFonts w:asciiTheme="minorHAnsi" w:hAnsiTheme="minorHAnsi" w:cstheme="minorHAnsi"/>
          <w:bCs/>
          <w:sz w:val="24"/>
          <w:szCs w:val="24"/>
        </w:rPr>
        <w:lastRenderedPageBreak/>
        <w:t>Ο Κανονισμός Προμηθειών ΗΔΙΚΑ ΑΕ</w:t>
      </w:r>
      <w:r w:rsidRPr="00187BBA">
        <w:rPr>
          <w:rFonts w:asciiTheme="minorHAnsi" w:hAnsiTheme="minorHAnsi" w:cstheme="minorHAnsi"/>
          <w:sz w:val="24"/>
          <w:szCs w:val="24"/>
        </w:rPr>
        <w:t xml:space="preserve"> (ΦΕΚ 1990/Β/23-12-2010)</w:t>
      </w:r>
    </w:p>
    <w:p w:rsidR="00CF054E" w:rsidRPr="00187BBA" w:rsidRDefault="00CF054E" w:rsidP="00281CF7">
      <w:pPr>
        <w:numPr>
          <w:ilvl w:val="0"/>
          <w:numId w:val="70"/>
        </w:numPr>
        <w:autoSpaceDE w:val="0"/>
        <w:autoSpaceDN w:val="0"/>
        <w:adjustRightInd w:val="0"/>
        <w:spacing w:after="0"/>
        <w:ind w:left="714" w:hanging="357"/>
        <w:rPr>
          <w:rFonts w:asciiTheme="minorHAnsi" w:hAnsiTheme="minorHAnsi" w:cstheme="minorHAnsi"/>
          <w:bCs/>
          <w:sz w:val="24"/>
          <w:szCs w:val="24"/>
        </w:rPr>
      </w:pPr>
      <w:r w:rsidRPr="00187BBA">
        <w:rPr>
          <w:rFonts w:asciiTheme="minorHAnsi" w:hAnsiTheme="minorHAnsi" w:cstheme="minorHAnsi"/>
          <w:bCs/>
          <w:sz w:val="24"/>
          <w:szCs w:val="24"/>
        </w:rPr>
        <w:t xml:space="preserve">οι διατάξεις του </w:t>
      </w:r>
      <w:proofErr w:type="spellStart"/>
      <w:r w:rsidRPr="00187BBA">
        <w:rPr>
          <w:rFonts w:asciiTheme="minorHAnsi" w:hAnsiTheme="minorHAnsi" w:cstheme="minorHAnsi"/>
          <w:bCs/>
          <w:sz w:val="24"/>
          <w:szCs w:val="24"/>
        </w:rPr>
        <w:t>π.δ</w:t>
      </w:r>
      <w:proofErr w:type="spellEnd"/>
      <w:r w:rsidRPr="00187BBA">
        <w:rPr>
          <w:rFonts w:asciiTheme="minorHAnsi" w:hAnsiTheme="minorHAnsi" w:cstheme="minorHAnsi"/>
          <w:bCs/>
          <w:sz w:val="24"/>
          <w:szCs w:val="24"/>
        </w:rPr>
        <w:t>. 60/2007</w:t>
      </w:r>
    </w:p>
    <w:p w:rsidR="00CF054E" w:rsidRPr="00187BBA" w:rsidRDefault="00CF054E" w:rsidP="00CF054E">
      <w:pPr>
        <w:rPr>
          <w:rFonts w:asciiTheme="minorHAnsi" w:hAnsiTheme="minorHAnsi" w:cstheme="minorHAnsi"/>
          <w:sz w:val="24"/>
          <w:szCs w:val="24"/>
        </w:rPr>
      </w:pPr>
    </w:p>
    <w:p w:rsidR="008C5AC3" w:rsidRPr="00187BBA" w:rsidRDefault="008C5AC3" w:rsidP="00021593">
      <w:pPr>
        <w:pStyle w:val="Bullets"/>
        <w:rPr>
          <w:rFonts w:asciiTheme="minorHAnsi" w:hAnsiTheme="minorHAnsi" w:cstheme="minorHAnsi"/>
          <w:sz w:val="24"/>
          <w:szCs w:val="24"/>
        </w:rPr>
        <w:sectPr w:rsidR="008C5AC3" w:rsidRPr="00187BBA" w:rsidSect="003E24D0">
          <w:pgSz w:w="11906" w:h="16838" w:code="9"/>
          <w:pgMar w:top="1134" w:right="1134" w:bottom="1134" w:left="1134" w:header="426" w:footer="247" w:gutter="0"/>
          <w:cols w:space="708"/>
          <w:docGrid w:linePitch="360"/>
        </w:sectPr>
      </w:pPr>
    </w:p>
    <w:p w:rsidR="005B462F" w:rsidRPr="00A406AE" w:rsidRDefault="00070223" w:rsidP="00187BBA">
      <w:pPr>
        <w:pStyle w:val="11"/>
        <w:shd w:val="clear" w:color="auto" w:fill="C0C0C0"/>
        <w:spacing w:before="60" w:after="0" w:line="240" w:lineRule="auto"/>
        <w:ind w:left="2212" w:hanging="2212"/>
        <w:rPr>
          <w:rFonts w:asciiTheme="minorHAnsi" w:hAnsiTheme="minorHAnsi" w:cstheme="minorHAnsi"/>
          <w:szCs w:val="24"/>
        </w:rPr>
      </w:pPr>
      <w:bookmarkStart w:id="749" w:name="_Toc14686122"/>
      <w:bookmarkStart w:id="750" w:name="_Toc25743337"/>
      <w:bookmarkStart w:id="751" w:name="_Toc43634807"/>
      <w:bookmarkStart w:id="752" w:name="_Toc44821187"/>
      <w:bookmarkStart w:id="753" w:name="_Toc48552979"/>
      <w:bookmarkStart w:id="754" w:name="_Toc49073806"/>
      <w:bookmarkStart w:id="755" w:name="_Toc58292269"/>
      <w:bookmarkStart w:id="756" w:name="_Toc184693896"/>
      <w:bookmarkStart w:id="757" w:name="_Toc187564858"/>
      <w:bookmarkStart w:id="758" w:name="_Toc250370995"/>
      <w:bookmarkStart w:id="759" w:name="_Toc250371155"/>
      <w:bookmarkStart w:id="760" w:name="_Toc404170554"/>
      <w:bookmarkEnd w:id="193"/>
      <w:bookmarkEnd w:id="194"/>
      <w:bookmarkEnd w:id="195"/>
      <w:bookmarkEnd w:id="196"/>
      <w:bookmarkEnd w:id="197"/>
      <w:bookmarkEnd w:id="198"/>
      <w:bookmarkEnd w:id="199"/>
      <w:bookmarkEnd w:id="200"/>
      <w:bookmarkEnd w:id="201"/>
      <w:r w:rsidRPr="00187BBA">
        <w:rPr>
          <w:rFonts w:asciiTheme="minorHAnsi" w:hAnsiTheme="minorHAnsi" w:cstheme="minorHAnsi"/>
          <w:szCs w:val="24"/>
        </w:rPr>
        <w:lastRenderedPageBreak/>
        <w:t>ΜΕΡΟΣ Γ</w:t>
      </w:r>
      <w:r w:rsidRPr="00187BBA">
        <w:rPr>
          <w:rFonts w:asciiTheme="minorHAnsi" w:hAnsiTheme="minorHAnsi" w:cstheme="minorHAnsi"/>
          <w:szCs w:val="24"/>
          <w:lang w:val="en-US"/>
        </w:rPr>
        <w:t xml:space="preserve">: </w:t>
      </w:r>
      <w:bookmarkEnd w:id="749"/>
      <w:bookmarkEnd w:id="750"/>
      <w:bookmarkEnd w:id="751"/>
      <w:bookmarkEnd w:id="752"/>
      <w:bookmarkEnd w:id="753"/>
      <w:bookmarkEnd w:id="754"/>
      <w:bookmarkEnd w:id="755"/>
      <w:bookmarkEnd w:id="756"/>
      <w:bookmarkEnd w:id="757"/>
      <w:bookmarkEnd w:id="758"/>
      <w:bookmarkEnd w:id="759"/>
      <w:r w:rsidR="00A406AE">
        <w:rPr>
          <w:rFonts w:asciiTheme="minorHAnsi" w:hAnsiTheme="minorHAnsi" w:cstheme="minorHAnsi"/>
          <w:szCs w:val="24"/>
        </w:rPr>
        <w:t>ΥΠΟΔΕΙΓΜΑΤΑ ΚΑΙ ΠΙΝΑΚΕΣ</w:t>
      </w:r>
      <w:bookmarkEnd w:id="760"/>
    </w:p>
    <w:p w:rsidR="00A27F4E" w:rsidRPr="00187BBA" w:rsidRDefault="00F65ED3" w:rsidP="00281CF7">
      <w:pPr>
        <w:pStyle w:val="11"/>
        <w:numPr>
          <w:ilvl w:val="0"/>
          <w:numId w:val="90"/>
        </w:numPr>
      </w:pPr>
      <w:bookmarkStart w:id="761" w:name="_Toc404170555"/>
      <w:r w:rsidRPr="00187BBA">
        <w:t>ΥΠΟΔΕΙΓΜΑΤΑ ΕΓΓΥΗΤΙΚΩΝ ΕΠΙΣΤΟΛΩΝ</w:t>
      </w:r>
      <w:bookmarkEnd w:id="761"/>
    </w:p>
    <w:p w:rsidR="00F65ED3" w:rsidRPr="00187BBA" w:rsidRDefault="00F65ED3" w:rsidP="00323F70">
      <w:pPr>
        <w:pStyle w:val="31"/>
      </w:pPr>
      <w:bookmarkStart w:id="762" w:name="_Toc404170556"/>
      <w:r w:rsidRPr="00187BBA">
        <w:t>Εγγυητική Επιστολή Συμμετοχής</w:t>
      </w:r>
      <w:bookmarkEnd w:id="762"/>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ΕΚΔΟΤΗΣ.......................................................................</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Ημερομηνία έκδοσης...........................</w:t>
      </w:r>
    </w:p>
    <w:p w:rsidR="00954A28" w:rsidRPr="00187BBA" w:rsidRDefault="00954A28" w:rsidP="009B6FF9">
      <w:pPr>
        <w:rPr>
          <w:rFonts w:asciiTheme="minorHAnsi" w:hAnsiTheme="minorHAnsi" w:cstheme="minorHAnsi"/>
          <w:i/>
          <w:sz w:val="24"/>
          <w:szCs w:val="24"/>
        </w:rPr>
      </w:pPr>
      <w:r w:rsidRPr="00187BBA">
        <w:rPr>
          <w:rFonts w:asciiTheme="minorHAnsi" w:hAnsiTheme="minorHAnsi" w:cstheme="minorHAnsi"/>
          <w:sz w:val="24"/>
          <w:szCs w:val="24"/>
        </w:rPr>
        <w:t xml:space="preserve">Προς: </w:t>
      </w:r>
      <w:r w:rsidRPr="00187BBA">
        <w:rPr>
          <w:rFonts w:asciiTheme="minorHAnsi" w:hAnsiTheme="minorHAnsi" w:cstheme="minorHAnsi"/>
          <w:i/>
          <w:sz w:val="24"/>
          <w:szCs w:val="24"/>
        </w:rPr>
        <w:t>ΗΛΕΚΤΡΟΝΙΚΗ ΔΙΑΚΥΒΕΡΝΗΣΗ ΚΟΙΝΩΝΙΚΗΣ ΑΣΦΑΛΙΣΗΣ ΑΕ (ΗΔΙΚΑ ΑΕ)</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Λ. ΣΥΓΓΡΟΥ &amp; ΛΑΓΟΥΜΙΤΖΗ 40, 117 45, Ν. ΚΟΣΜΟΣ, ΑΘΗΝΑ</w:t>
      </w:r>
    </w:p>
    <w:p w:rsidR="00954A28" w:rsidRPr="00187BBA" w:rsidRDefault="00954A28" w:rsidP="00954A28">
      <w:pPr>
        <w:spacing w:before="60"/>
        <w:rPr>
          <w:rFonts w:asciiTheme="minorHAnsi" w:hAnsiTheme="minorHAnsi" w:cstheme="minorHAnsi"/>
          <w:b/>
          <w:sz w:val="24"/>
          <w:szCs w:val="24"/>
        </w:rPr>
      </w:pPr>
      <w:r w:rsidRPr="00187BBA">
        <w:rPr>
          <w:rFonts w:asciiTheme="minorHAnsi" w:hAnsiTheme="minorHAnsi" w:cstheme="minorHAnsi"/>
          <w:b/>
          <w:sz w:val="24"/>
          <w:szCs w:val="24"/>
        </w:rPr>
        <w:t xml:space="preserve">Εγγυητική επιστολή μας υπ’ </w:t>
      </w:r>
      <w:proofErr w:type="spellStart"/>
      <w:r w:rsidRPr="00187BBA">
        <w:rPr>
          <w:rFonts w:asciiTheme="minorHAnsi" w:hAnsiTheme="minorHAnsi" w:cstheme="minorHAnsi"/>
          <w:b/>
          <w:sz w:val="24"/>
          <w:szCs w:val="24"/>
        </w:rPr>
        <w:t>αριθμ</w:t>
      </w:r>
      <w:proofErr w:type="spellEnd"/>
      <w:r w:rsidRPr="00187BBA">
        <w:rPr>
          <w:rFonts w:asciiTheme="minorHAnsi" w:hAnsiTheme="minorHAnsi" w:cstheme="minorHAnsi"/>
          <w:b/>
          <w:sz w:val="24"/>
          <w:szCs w:val="24"/>
        </w:rPr>
        <w:t>................ για ευρώ.......................</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Με την παρούσα εγγυόμαστε, ανέκκλητα και ανεπιφύλακτα παραιτούμενοι του δικαιώματος της διαιρέσεως και </w:t>
      </w:r>
      <w:proofErr w:type="spellStart"/>
      <w:r w:rsidRPr="00187BBA">
        <w:rPr>
          <w:rFonts w:asciiTheme="minorHAnsi" w:hAnsiTheme="minorHAnsi" w:cstheme="minorHAnsi"/>
          <w:sz w:val="24"/>
          <w:szCs w:val="24"/>
        </w:rPr>
        <w:t>διζήσεως</w:t>
      </w:r>
      <w:proofErr w:type="spellEnd"/>
      <w:r w:rsidRPr="00187BBA">
        <w:rPr>
          <w:rFonts w:asciiTheme="minorHAnsi" w:hAnsiTheme="minorHAnsi" w:cstheme="minorHAnsi"/>
          <w:sz w:val="24"/>
          <w:szCs w:val="24"/>
        </w:rPr>
        <w:t xml:space="preserve">, υπέρ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Σε περίπτωση μεμονωμένης εταιρίας:</w:t>
      </w:r>
      <w:r w:rsidRPr="00187BBA">
        <w:rPr>
          <w:rFonts w:asciiTheme="minorHAnsi" w:hAnsiTheme="minorHAnsi" w:cstheme="minorHAnsi"/>
          <w:sz w:val="24"/>
          <w:szCs w:val="24"/>
        </w:rPr>
        <w:t xml:space="preserve"> της Εταιρίας ……….. οδός …………. αριθμός … ΤΚ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ή σε περίπτωση Ένωσης ή Κοινοπραξίας:</w:t>
      </w:r>
      <w:r w:rsidRPr="00187BBA">
        <w:rPr>
          <w:rFonts w:asciiTheme="minorHAnsi" w:hAnsiTheme="minorHAnsi" w:cstheme="minorHAnsi"/>
          <w:sz w:val="24"/>
          <w:szCs w:val="24"/>
        </w:rPr>
        <w:t xml:space="preserve"> των Εταιριών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α)…….….... οδός............................. αριθμός.................ΤΚ………………</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β)……….…. οδός............................. αριθμός.................ΤΚ………………</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γ)………….. οδός............................. αριθμός.................ΤΚ………………</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 xml:space="preserve">και μέχρι του ποσού των ευρώ........................., για τη συμμετοχή στο διενεργούμενο διαγωνισμό της (συμπληρώνετε την ημερομηνία διενέργειας του διαγωνισμού)….………….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Η παρούσα εγγύηση καλύπτει καθ’ όλο το χρόνο ισχύος της μόνο τις από τη συμμετοχή στον ανωτέρω διαγωνισμό απορρέουσες υποχρεώσεις</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Σε περίπτωση μεμονωμένης εταιρίας</w:t>
      </w:r>
      <w:r w:rsidRPr="00187BBA">
        <w:rPr>
          <w:rFonts w:asciiTheme="minorHAnsi" w:hAnsiTheme="minorHAnsi" w:cstheme="minorHAnsi"/>
          <w:i/>
          <w:sz w:val="24"/>
          <w:szCs w:val="24"/>
        </w:rPr>
        <w:t>:</w:t>
      </w:r>
      <w:r w:rsidRPr="00187BBA">
        <w:rPr>
          <w:rFonts w:asciiTheme="minorHAnsi" w:hAnsiTheme="minorHAnsi" w:cstheme="minorHAnsi"/>
          <w:sz w:val="24"/>
          <w:szCs w:val="24"/>
        </w:rPr>
        <w:t xml:space="preserve"> της εν λόγω Εταιρίας.}</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ή σε περίπτωση Ένωσης ή Κοινοπραξίας:</w:t>
      </w:r>
      <w:r w:rsidRPr="00187BBA">
        <w:rPr>
          <w:rFonts w:asciiTheme="minorHAnsi" w:hAnsiTheme="minorHAnsi" w:cstheme="minorHAnsi"/>
          <w:sz w:val="24"/>
          <w:szCs w:val="24"/>
        </w:rPr>
        <w:t xml:space="preserve">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954A28" w:rsidRPr="00187BBA" w:rsidRDefault="00954A28" w:rsidP="009B6FF9">
      <w:pPr>
        <w:overflowPunct w:val="0"/>
        <w:autoSpaceDE w:val="0"/>
        <w:autoSpaceDN w:val="0"/>
        <w:adjustRightInd w:val="0"/>
        <w:textAlignment w:val="baseline"/>
        <w:rPr>
          <w:rFonts w:asciiTheme="minorHAnsi" w:hAnsiTheme="minorHAnsi" w:cstheme="minorHAnsi"/>
          <w:sz w:val="24"/>
          <w:szCs w:val="24"/>
        </w:rPr>
      </w:pPr>
      <w:r w:rsidRPr="00187BBA">
        <w:rPr>
          <w:rFonts w:asciiTheme="minorHAnsi" w:hAnsiTheme="minorHAnsi" w:cstheme="minorHAnsi"/>
          <w:sz w:val="24"/>
          <w:szCs w:val="24"/>
        </w:rPr>
        <w:t>Η παρούσα ισχύει μέχρι και την ………………(Σημείωση προς την Τράπεζα : ο χρόνος ισχύος πρέπει να είναι μεγαλύτερος τουλάχιστον κατά ένα (1) μήνα του χρόνου ισχύος της Προσφοράς).</w:t>
      </w:r>
    </w:p>
    <w:p w:rsidR="00954A28" w:rsidRPr="00187BBA" w:rsidRDefault="00954A28" w:rsidP="009B6FF9">
      <w:pPr>
        <w:overflowPunct w:val="0"/>
        <w:autoSpaceDE w:val="0"/>
        <w:autoSpaceDN w:val="0"/>
        <w:adjustRightInd w:val="0"/>
        <w:textAlignment w:val="baseline"/>
        <w:rPr>
          <w:rFonts w:asciiTheme="minorHAnsi" w:hAnsiTheme="minorHAnsi" w:cstheme="minorHAnsi"/>
          <w:sz w:val="24"/>
          <w:szCs w:val="24"/>
        </w:rPr>
      </w:pPr>
      <w:r w:rsidRPr="00187BBA">
        <w:rPr>
          <w:rFonts w:asciiTheme="minorHAnsi" w:hAnsiTheme="minorHAnsi" w:cstheme="minorHAnsi"/>
          <w:sz w:val="24"/>
          <w:szCs w:val="24"/>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954A28" w:rsidRPr="00187BBA" w:rsidRDefault="00954A28" w:rsidP="009B6FF9">
      <w:pPr>
        <w:overflowPunct w:val="0"/>
        <w:autoSpaceDE w:val="0"/>
        <w:autoSpaceDN w:val="0"/>
        <w:adjustRightInd w:val="0"/>
        <w:textAlignment w:val="baseline"/>
        <w:rPr>
          <w:rFonts w:asciiTheme="minorHAnsi" w:hAnsiTheme="minorHAnsi" w:cstheme="minorHAnsi"/>
          <w:sz w:val="24"/>
          <w:szCs w:val="24"/>
        </w:rPr>
      </w:pPr>
      <w:r w:rsidRPr="00187BBA">
        <w:rPr>
          <w:rFonts w:asciiTheme="minorHAnsi" w:hAnsiTheme="minorHAnsi" w:cstheme="minorHAnsi"/>
          <w:sz w:val="24"/>
          <w:szCs w:val="24"/>
        </w:rPr>
        <w:lastRenderedPageBreak/>
        <w:t>Σε περίπτωση κατάπτωσης της εγγύησης, το ποσό της κατάπτωσης υπόκειται στο εκάστοτε ισχύον πάγιο τέλος χαρτοσήμου.</w:t>
      </w:r>
    </w:p>
    <w:p w:rsidR="00954A28" w:rsidRPr="00187BBA" w:rsidRDefault="00954A28" w:rsidP="009B6FF9">
      <w:pPr>
        <w:overflowPunct w:val="0"/>
        <w:autoSpaceDE w:val="0"/>
        <w:autoSpaceDN w:val="0"/>
        <w:adjustRightInd w:val="0"/>
        <w:spacing w:after="0"/>
        <w:textAlignment w:val="baseline"/>
        <w:rPr>
          <w:rFonts w:asciiTheme="minorHAnsi" w:hAnsiTheme="minorHAnsi" w:cstheme="minorHAnsi"/>
          <w:sz w:val="24"/>
          <w:szCs w:val="24"/>
        </w:rPr>
      </w:pPr>
      <w:r w:rsidRPr="00187BBA">
        <w:rPr>
          <w:rFonts w:asciiTheme="minorHAnsi" w:hAnsiTheme="minorHAnsi" w:cstheme="minorHAnsi"/>
          <w:sz w:val="24"/>
          <w:szCs w:val="24"/>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F65ED3" w:rsidRDefault="00954A28" w:rsidP="009B6FF9">
      <w:pPr>
        <w:overflowPunct w:val="0"/>
        <w:autoSpaceDE w:val="0"/>
        <w:autoSpaceDN w:val="0"/>
        <w:adjustRightInd w:val="0"/>
        <w:spacing w:after="0"/>
        <w:jc w:val="right"/>
        <w:textAlignment w:val="baseline"/>
        <w:rPr>
          <w:rFonts w:asciiTheme="minorHAnsi" w:hAnsiTheme="minorHAnsi" w:cstheme="minorHAnsi"/>
          <w:i/>
          <w:sz w:val="24"/>
          <w:szCs w:val="24"/>
        </w:rPr>
      </w:pPr>
      <w:r w:rsidRPr="00187BBA">
        <w:rPr>
          <w:rFonts w:asciiTheme="minorHAnsi" w:hAnsiTheme="minorHAnsi" w:cstheme="minorHAnsi"/>
          <w:i/>
          <w:sz w:val="24"/>
          <w:szCs w:val="24"/>
        </w:rPr>
        <w:t>(Εξουσιοδοτημένη υπογραφή)</w:t>
      </w:r>
      <w:bookmarkStart w:id="763" w:name="_Toc43634810"/>
      <w:bookmarkStart w:id="764" w:name="_Toc44821190"/>
      <w:bookmarkStart w:id="765" w:name="_Toc48552982"/>
      <w:bookmarkStart w:id="766" w:name="_Toc49073809"/>
      <w:bookmarkStart w:id="767" w:name="_Ref54165241"/>
      <w:bookmarkStart w:id="768" w:name="_Ref54165243"/>
      <w:bookmarkStart w:id="769" w:name="_Toc62559081"/>
      <w:bookmarkStart w:id="770" w:name="_Ref63494486"/>
      <w:bookmarkStart w:id="771" w:name="_Toc240445864"/>
      <w:bookmarkStart w:id="772" w:name="_Toc302577471"/>
      <w:bookmarkStart w:id="773" w:name="_Toc391285064"/>
      <w:bookmarkStart w:id="774" w:name="_Toc391302678"/>
      <w:bookmarkStart w:id="775" w:name="_Toc391302807"/>
      <w:bookmarkStart w:id="776" w:name="_Toc391302838"/>
      <w:bookmarkStart w:id="777" w:name="_Toc391472762"/>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Pr="004C7478"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7E2F0D" w:rsidRPr="004C7478" w:rsidRDefault="007E2F0D"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7E2F0D" w:rsidRPr="004C7478" w:rsidRDefault="007E2F0D"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7E2F0D" w:rsidRPr="004C7478" w:rsidRDefault="007E2F0D"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F65ED3" w:rsidRPr="00187BBA" w:rsidRDefault="00F65ED3" w:rsidP="00F65ED3">
      <w:pPr>
        <w:pStyle w:val="31"/>
        <w:tabs>
          <w:tab w:val="num" w:pos="720"/>
        </w:tabs>
        <w:spacing w:before="60" w:after="0"/>
        <w:ind w:left="720"/>
        <w:rPr>
          <w:rFonts w:asciiTheme="minorHAnsi" w:hAnsiTheme="minorHAnsi" w:cstheme="minorHAnsi"/>
          <w:sz w:val="24"/>
          <w:szCs w:val="24"/>
        </w:rPr>
      </w:pPr>
      <w:bookmarkStart w:id="778" w:name="_Toc404170557"/>
      <w:r w:rsidRPr="00187BBA">
        <w:rPr>
          <w:rFonts w:asciiTheme="minorHAnsi" w:hAnsiTheme="minorHAnsi" w:cstheme="minorHAnsi"/>
          <w:sz w:val="24"/>
          <w:szCs w:val="24"/>
        </w:rPr>
        <w:lastRenderedPageBreak/>
        <w:t>Εγγυητική Επιστολή Καλής Εκτέλεσης Σύμβασης</w:t>
      </w:r>
      <w:bookmarkEnd w:id="778"/>
    </w:p>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ΕΚΔΟΤΗΣ.......................................................................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Ημερομηνία έκδοσης...........................</w:t>
      </w:r>
    </w:p>
    <w:p w:rsidR="00954A28" w:rsidRPr="00187BBA" w:rsidRDefault="00954A28" w:rsidP="00954A28">
      <w:pPr>
        <w:spacing w:before="60"/>
        <w:rPr>
          <w:rFonts w:asciiTheme="minorHAnsi" w:hAnsiTheme="minorHAnsi" w:cstheme="minorHAnsi"/>
          <w:i/>
          <w:sz w:val="24"/>
          <w:szCs w:val="24"/>
        </w:rPr>
      </w:pPr>
      <w:r w:rsidRPr="00187BBA">
        <w:rPr>
          <w:rFonts w:asciiTheme="minorHAnsi" w:hAnsiTheme="minorHAnsi" w:cstheme="minorHAnsi"/>
          <w:sz w:val="24"/>
          <w:szCs w:val="24"/>
        </w:rPr>
        <w:t xml:space="preserve">Προς: </w:t>
      </w:r>
      <w:r w:rsidRPr="00187BBA">
        <w:rPr>
          <w:rFonts w:asciiTheme="minorHAnsi" w:hAnsiTheme="minorHAnsi" w:cstheme="minorHAnsi"/>
          <w:i/>
          <w:sz w:val="24"/>
          <w:szCs w:val="24"/>
        </w:rPr>
        <w:t>ΗΛΕΚΤΡΟΝΙΚΗ ΔΙΑΚΥΒΕΡΝΗΣΗ ΚΟΙΝΩΝΙΚΗΣ ΑΣΦΑΛΙΣΗΣ ΑΕ (ΗΔΙΚΑ ΑΕ)</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Λ. ΣΥΓΓΡΟΥ &amp; ΛΑΓΟΥΜΙΤΖΗ 40, 117 45, Ν. ΚΟΣΜΟΣ, ΑΘΗΝΑ</w:t>
      </w:r>
    </w:p>
    <w:p w:rsidR="00954A28" w:rsidRPr="00187BBA" w:rsidRDefault="00954A28" w:rsidP="00954A28">
      <w:pPr>
        <w:spacing w:before="60"/>
        <w:rPr>
          <w:rFonts w:asciiTheme="minorHAnsi" w:hAnsiTheme="minorHAnsi" w:cstheme="minorHAnsi"/>
          <w:b/>
          <w:sz w:val="24"/>
          <w:szCs w:val="24"/>
        </w:rPr>
      </w:pPr>
      <w:r w:rsidRPr="00187BBA">
        <w:rPr>
          <w:rFonts w:asciiTheme="minorHAnsi" w:hAnsiTheme="minorHAnsi" w:cstheme="minorHAnsi"/>
          <w:b/>
          <w:sz w:val="24"/>
          <w:szCs w:val="24"/>
        </w:rPr>
        <w:t xml:space="preserve">Εγγυητική επιστολή μας υπ’ </w:t>
      </w:r>
      <w:proofErr w:type="spellStart"/>
      <w:r w:rsidRPr="00187BBA">
        <w:rPr>
          <w:rFonts w:asciiTheme="minorHAnsi" w:hAnsiTheme="minorHAnsi" w:cstheme="minorHAnsi"/>
          <w:b/>
          <w:sz w:val="24"/>
          <w:szCs w:val="24"/>
        </w:rPr>
        <w:t>αριθμ</w:t>
      </w:r>
      <w:proofErr w:type="spellEnd"/>
      <w:r w:rsidRPr="00187BBA">
        <w:rPr>
          <w:rFonts w:asciiTheme="minorHAnsi" w:hAnsiTheme="minorHAnsi" w:cstheme="minorHAnsi"/>
          <w:b/>
          <w:sz w:val="24"/>
          <w:szCs w:val="24"/>
        </w:rPr>
        <w:t>................ για ευρώ.......................</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Με την παρούσα εγγυόμαστε, ανέκκλητα και ανεπιφύλακτα παραιτούμενοι του δικαιώματος της διαιρέσεως και </w:t>
      </w:r>
      <w:proofErr w:type="spellStart"/>
      <w:r w:rsidRPr="00187BBA">
        <w:rPr>
          <w:rFonts w:asciiTheme="minorHAnsi" w:hAnsiTheme="minorHAnsi" w:cstheme="minorHAnsi"/>
          <w:sz w:val="24"/>
          <w:szCs w:val="24"/>
        </w:rPr>
        <w:t>διζήσεως</w:t>
      </w:r>
      <w:proofErr w:type="spellEnd"/>
      <w:r w:rsidRPr="00187BBA">
        <w:rPr>
          <w:rFonts w:asciiTheme="minorHAnsi" w:hAnsiTheme="minorHAnsi" w:cstheme="minorHAnsi"/>
          <w:sz w:val="24"/>
          <w:szCs w:val="24"/>
        </w:rPr>
        <w:t xml:space="preserve">, υπέρ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 xml:space="preserve">Σε περίπτωση μεμονωμένης εταιρίας </w:t>
      </w:r>
      <w:r w:rsidRPr="00187BBA">
        <w:rPr>
          <w:rFonts w:asciiTheme="minorHAnsi" w:hAnsiTheme="minorHAnsi" w:cstheme="minorHAnsi"/>
          <w:sz w:val="24"/>
          <w:szCs w:val="24"/>
        </w:rPr>
        <w:t xml:space="preserve">: της Εταιρίας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ή σε περίπτωση Ένωσης ή Κοινοπραξίας</w:t>
      </w:r>
      <w:r w:rsidRPr="00187BBA">
        <w:rPr>
          <w:rFonts w:asciiTheme="minorHAnsi" w:hAnsiTheme="minorHAnsi" w:cstheme="minorHAnsi"/>
          <w:sz w:val="24"/>
          <w:szCs w:val="24"/>
        </w:rPr>
        <w:t xml:space="preserve"> : των Εταιριών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α) ……………… οδός ……………… αριθμός ………………. Τ.Κ.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β)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γ)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954A28" w:rsidRPr="00187BBA" w:rsidRDefault="00954A28" w:rsidP="00954A28">
      <w:pPr>
        <w:overflowPunct w:val="0"/>
        <w:autoSpaceDE w:val="0"/>
        <w:autoSpaceDN w:val="0"/>
        <w:adjustRightInd w:val="0"/>
        <w:spacing w:before="60"/>
        <w:textAlignment w:val="baseline"/>
        <w:rPr>
          <w:rFonts w:asciiTheme="minorHAnsi" w:hAnsiTheme="minorHAnsi" w:cstheme="minorHAnsi"/>
          <w:sz w:val="24"/>
          <w:szCs w:val="24"/>
        </w:rPr>
      </w:pPr>
      <w:r w:rsidRPr="00187BBA">
        <w:rPr>
          <w:rFonts w:asciiTheme="minorHAnsi" w:hAnsiTheme="minorHAnsi" w:cstheme="minorHAnsi"/>
          <w:sz w:val="24"/>
          <w:szCs w:val="24"/>
        </w:rPr>
        <w:t xml:space="preserve">Σε περίπτωση κατάπτωσης της εγγύησης, το ποσό της κατάπτωσης υπόκειται στο εκάστοτε ισχύον πάγιο τέλος χαρτοσήμου.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r w:rsidRPr="00187BBA" w:rsidDel="005462C6">
        <w:rPr>
          <w:rFonts w:asciiTheme="minorHAnsi" w:hAnsiTheme="minorHAnsi" w:cstheme="minorHAnsi"/>
          <w:sz w:val="24"/>
          <w:szCs w:val="24"/>
        </w:rPr>
        <w:t xml:space="preserve"> </w:t>
      </w:r>
    </w:p>
    <w:p w:rsidR="00954A28" w:rsidRPr="00187BBA" w:rsidRDefault="00954A28" w:rsidP="00954A28">
      <w:pPr>
        <w:spacing w:before="60"/>
        <w:rPr>
          <w:rFonts w:asciiTheme="minorHAnsi" w:hAnsiTheme="minorHAnsi" w:cstheme="minorHAnsi"/>
          <w:sz w:val="24"/>
          <w:szCs w:val="24"/>
        </w:rPr>
      </w:pPr>
    </w:p>
    <w:p w:rsidR="00954A28" w:rsidRPr="00187BBA" w:rsidRDefault="00954A28" w:rsidP="00954A28">
      <w:pPr>
        <w:spacing w:before="60"/>
        <w:jc w:val="right"/>
        <w:rPr>
          <w:rFonts w:asciiTheme="minorHAnsi" w:hAnsiTheme="minorHAnsi" w:cstheme="minorHAnsi"/>
          <w:i/>
          <w:sz w:val="24"/>
          <w:szCs w:val="24"/>
        </w:rPr>
      </w:pPr>
      <w:r w:rsidRPr="00187BBA">
        <w:rPr>
          <w:rFonts w:asciiTheme="minorHAnsi" w:hAnsiTheme="minorHAnsi" w:cstheme="minorHAnsi"/>
          <w:i/>
          <w:sz w:val="24"/>
          <w:szCs w:val="24"/>
        </w:rPr>
        <w:t>(Εξουσιοδοτημένη υπογραφή)</w:t>
      </w:r>
    </w:p>
    <w:p w:rsidR="00954A28" w:rsidRPr="004C7478" w:rsidRDefault="00954A28" w:rsidP="00954A28">
      <w:pPr>
        <w:spacing w:before="60"/>
        <w:rPr>
          <w:rFonts w:asciiTheme="minorHAnsi" w:hAnsiTheme="minorHAnsi" w:cstheme="minorHAnsi"/>
          <w:i/>
          <w:sz w:val="24"/>
          <w:szCs w:val="24"/>
        </w:rPr>
      </w:pPr>
      <w:r w:rsidRPr="00187BBA">
        <w:rPr>
          <w:rFonts w:asciiTheme="minorHAnsi" w:hAnsiTheme="minorHAnsi" w:cstheme="minorHAnsi"/>
          <w:i/>
          <w:sz w:val="24"/>
          <w:szCs w:val="24"/>
        </w:rPr>
        <w:br w:type="page"/>
      </w:r>
    </w:p>
    <w:p w:rsidR="00F65ED3" w:rsidRPr="00187BBA" w:rsidRDefault="00F65ED3" w:rsidP="00F65ED3">
      <w:pPr>
        <w:pStyle w:val="31"/>
        <w:tabs>
          <w:tab w:val="num" w:pos="720"/>
        </w:tabs>
        <w:spacing w:before="60" w:after="0"/>
        <w:ind w:left="720"/>
        <w:rPr>
          <w:rFonts w:asciiTheme="minorHAnsi" w:hAnsiTheme="minorHAnsi" w:cstheme="minorHAnsi"/>
          <w:sz w:val="24"/>
          <w:szCs w:val="24"/>
        </w:rPr>
      </w:pPr>
      <w:bookmarkStart w:id="779" w:name="_Toc404170558"/>
      <w:bookmarkStart w:id="780" w:name="_Toc240445865"/>
      <w:bookmarkStart w:id="781" w:name="_Toc302577472"/>
      <w:bookmarkStart w:id="782" w:name="_Toc391285065"/>
      <w:bookmarkStart w:id="783" w:name="_Toc391302679"/>
      <w:bookmarkStart w:id="784" w:name="_Toc391302808"/>
      <w:bookmarkStart w:id="785" w:name="_Toc391302839"/>
      <w:bookmarkStart w:id="786" w:name="_Toc391472763"/>
      <w:bookmarkStart w:id="787" w:name="_Toc14686124"/>
      <w:bookmarkStart w:id="788" w:name="_Toc25743338"/>
      <w:bookmarkStart w:id="789" w:name="_Toc26592552"/>
      <w:bookmarkStart w:id="790" w:name="_Toc43634811"/>
      <w:bookmarkStart w:id="791" w:name="_Toc44821191"/>
      <w:bookmarkStart w:id="792" w:name="_Toc48552983"/>
      <w:bookmarkStart w:id="793" w:name="_Toc49073810"/>
      <w:bookmarkStart w:id="794" w:name="_Ref54165719"/>
      <w:bookmarkStart w:id="795" w:name="_Ref54165721"/>
      <w:bookmarkStart w:id="796" w:name="_Toc62559082"/>
      <w:bookmarkStart w:id="797" w:name="_Ref63576372"/>
      <w:r w:rsidRPr="00187BBA">
        <w:rPr>
          <w:rFonts w:asciiTheme="minorHAnsi" w:hAnsiTheme="minorHAnsi" w:cstheme="minorHAnsi"/>
          <w:sz w:val="24"/>
          <w:szCs w:val="24"/>
        </w:rPr>
        <w:lastRenderedPageBreak/>
        <w:t>Εγγυητική Επιστολή Προκαταβολής</w:t>
      </w:r>
      <w:bookmarkEnd w:id="779"/>
    </w:p>
    <w:bookmarkEnd w:id="780"/>
    <w:bookmarkEnd w:id="781"/>
    <w:bookmarkEnd w:id="782"/>
    <w:bookmarkEnd w:id="783"/>
    <w:bookmarkEnd w:id="784"/>
    <w:bookmarkEnd w:id="785"/>
    <w:bookmarkEnd w:id="786"/>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ΕΚΔΟΤΗΣ.......................................................................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Ημερομηνία έκδοσης...........................</w:t>
      </w:r>
    </w:p>
    <w:p w:rsidR="00954A28" w:rsidRPr="00187BBA" w:rsidRDefault="00954A28" w:rsidP="00954A28">
      <w:pPr>
        <w:spacing w:before="60"/>
        <w:rPr>
          <w:rFonts w:asciiTheme="minorHAnsi" w:hAnsiTheme="minorHAnsi" w:cstheme="minorHAnsi"/>
          <w:i/>
          <w:sz w:val="24"/>
          <w:szCs w:val="24"/>
        </w:rPr>
      </w:pPr>
      <w:r w:rsidRPr="00187BBA">
        <w:rPr>
          <w:rFonts w:asciiTheme="minorHAnsi" w:hAnsiTheme="minorHAnsi" w:cstheme="minorHAnsi"/>
          <w:sz w:val="24"/>
          <w:szCs w:val="24"/>
        </w:rPr>
        <w:t xml:space="preserve">Προς: </w:t>
      </w:r>
      <w:r w:rsidRPr="00187BBA">
        <w:rPr>
          <w:rFonts w:asciiTheme="minorHAnsi" w:hAnsiTheme="minorHAnsi" w:cstheme="minorHAnsi"/>
          <w:i/>
          <w:sz w:val="24"/>
          <w:szCs w:val="24"/>
        </w:rPr>
        <w:t>ΗΛΕΚΤΡΟΝΙΚΗ ΔΙΑΚΥΒΕΡΝΗΣΗ ΚΟΙΝΩΝΙΚΗΣ ΑΣΦΑΛΙΣΗΣ ΑΕ (ΗΔΙΚΑ ΑΕ)</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Λ. ΣΥΓΓΡΟΥ &amp; ΛΑΓΟΥΜΙΤΖΗ 40, 117 45, Ν. ΚΟΣΜΟΣ, ΑΘΗΝΑ</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b/>
          <w:sz w:val="24"/>
          <w:szCs w:val="24"/>
        </w:rPr>
        <w:t xml:space="preserve">Εγγυητική επιστολή μας υπ’ </w:t>
      </w:r>
      <w:proofErr w:type="spellStart"/>
      <w:r w:rsidRPr="00187BBA">
        <w:rPr>
          <w:rFonts w:asciiTheme="minorHAnsi" w:hAnsiTheme="minorHAnsi" w:cstheme="minorHAnsi"/>
          <w:b/>
          <w:sz w:val="24"/>
          <w:szCs w:val="24"/>
        </w:rPr>
        <w:t>αριθμ</w:t>
      </w:r>
      <w:proofErr w:type="spellEnd"/>
      <w:r w:rsidRPr="00187BBA">
        <w:rPr>
          <w:rFonts w:asciiTheme="minorHAnsi" w:hAnsiTheme="minorHAnsi" w:cstheme="minorHAnsi"/>
          <w:b/>
          <w:sz w:val="24"/>
          <w:szCs w:val="24"/>
        </w:rPr>
        <w:t>................ για ευρώ.......................</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Με την παρούσα εγγυόμαστε ανέκκλητα και ανεπιφύλακτα παραιτούμενοι του δικαιώματος της διαιρέσεως και </w:t>
      </w:r>
      <w:proofErr w:type="spellStart"/>
      <w:r w:rsidRPr="00187BBA">
        <w:rPr>
          <w:rFonts w:asciiTheme="minorHAnsi" w:hAnsiTheme="minorHAnsi" w:cstheme="minorHAnsi"/>
          <w:sz w:val="24"/>
          <w:szCs w:val="24"/>
        </w:rPr>
        <w:t>διζήσεως</w:t>
      </w:r>
      <w:proofErr w:type="spellEnd"/>
      <w:r w:rsidRPr="00187BBA">
        <w:rPr>
          <w:rFonts w:asciiTheme="minorHAnsi" w:hAnsiTheme="minorHAnsi" w:cstheme="minorHAnsi"/>
          <w:sz w:val="24"/>
          <w:szCs w:val="24"/>
        </w:rPr>
        <w:t xml:space="preserve"> υπέρ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 xml:space="preserve">Σε περίπτωση μεμονωμένης εταιρίας </w:t>
      </w:r>
      <w:r w:rsidRPr="00187BBA">
        <w:rPr>
          <w:rFonts w:asciiTheme="minorHAnsi" w:hAnsiTheme="minorHAnsi" w:cstheme="minorHAnsi"/>
          <w:sz w:val="24"/>
          <w:szCs w:val="24"/>
        </w:rPr>
        <w:t xml:space="preserve">: της Εταιρίας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ή σε περίπτωση Ένωσης ή Κοινοπραξίας</w:t>
      </w:r>
      <w:r w:rsidRPr="00187BBA">
        <w:rPr>
          <w:rFonts w:asciiTheme="minorHAnsi" w:hAnsiTheme="minorHAnsi" w:cstheme="minorHAnsi"/>
          <w:sz w:val="24"/>
          <w:szCs w:val="24"/>
        </w:rPr>
        <w:t xml:space="preserve"> : των Εταιριών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α) ……………… οδός ……………… αριθμός ………………. Τ.Κ.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β)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γ)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για την λήψη προκαταβολής για τη χορήγηση του …% της συμβατικής αξίας μη συμπεριλαμβανομένου του ΦΠΑ, ευρώ ………… σύμφωνα με τη σύμβαση με αριθμό...................και τη Διακήρυξή σας με αριθμό………., στο πλαίσιο του διαγωνισμού της (συμπληρώνετε την ημερομηνία διενέργειας του διαγωνισμού) …………. για εκτέλεση του έργου (συμπληρώνετε τον τίτλο του έργου) ……… ……… συνολικής αξίας (συμπληρώνετε το συνολικό συμβατικό τίμημα με διευκρίνιση εάν περιλαμβάνει ή όχι τον ΦΠΑ) ..................................., και μέχρι του ποσού των ευρώ (συμπληρώνετε το ποσό το οποίο καλύπτει η συγκεκριμένη εγγυητική επιστολή) ......................... πλέον τόκων επί της προκαταβολής αυτής που θα καταλογισθούν σε βάρος της Εταιρίας …………… ή, σε περίπτωση Ένωσης ή Κοινοπραξίας, υπέρ των Εταιριών της Ένωσης ……………… ή Κοινοπραξίας ……………, υπέρ της οποίας εγγυόμαστε σε εφαρμογή των σχετικών άρθρων του Κανονισμού Προμηθειών της Αναθέτουσα Αρχή, στο οποίο και μόνο περιορίζεται η εγγύησή μας.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954A28" w:rsidRPr="00187BBA" w:rsidRDefault="00954A28" w:rsidP="00954A28">
      <w:pPr>
        <w:overflowPunct w:val="0"/>
        <w:autoSpaceDE w:val="0"/>
        <w:autoSpaceDN w:val="0"/>
        <w:adjustRightInd w:val="0"/>
        <w:spacing w:before="60"/>
        <w:textAlignment w:val="baseline"/>
        <w:rPr>
          <w:rFonts w:asciiTheme="minorHAnsi" w:hAnsiTheme="minorHAnsi" w:cstheme="minorHAnsi"/>
          <w:sz w:val="24"/>
          <w:szCs w:val="24"/>
        </w:rPr>
      </w:pPr>
      <w:r w:rsidRPr="00187BBA">
        <w:rPr>
          <w:rFonts w:asciiTheme="minorHAnsi" w:hAnsiTheme="minorHAnsi" w:cstheme="minorHAnsi"/>
          <w:sz w:val="24"/>
          <w:szCs w:val="24"/>
        </w:rPr>
        <w:t>Σε περίπτωση κατάπτωσης της εγγύησης, το ποσό της κατάπτωσης υπόκειται στο εκάστοτε ισχύον πάγιο τέλος χαρτοσήμου.</w:t>
      </w:r>
    </w:p>
    <w:p w:rsidR="007D075F" w:rsidRPr="00187BBA" w:rsidRDefault="00954A28" w:rsidP="00323F70">
      <w:pPr>
        <w:spacing w:before="60"/>
        <w:jc w:val="right"/>
        <w:rPr>
          <w:rFonts w:asciiTheme="minorHAnsi" w:hAnsiTheme="minorHAnsi" w:cstheme="minorHAnsi"/>
          <w:i/>
          <w:sz w:val="24"/>
          <w:szCs w:val="24"/>
        </w:rPr>
      </w:pPr>
      <w:r w:rsidRPr="00187BBA">
        <w:rPr>
          <w:rFonts w:asciiTheme="minorHAnsi" w:hAnsiTheme="minorHAnsi" w:cstheme="minorHAnsi"/>
          <w:i/>
          <w:sz w:val="24"/>
          <w:szCs w:val="24"/>
        </w:rPr>
        <w:t xml:space="preserve"> (Εξουσιοδοτημένη υπογραφή)</w:t>
      </w:r>
      <w:bookmarkStart w:id="798" w:name="_Toc240445866"/>
      <w:bookmarkStart w:id="799" w:name="_Toc302577473"/>
      <w:bookmarkStart w:id="800" w:name="_Toc391285066"/>
      <w:bookmarkStart w:id="801" w:name="_Toc391302680"/>
      <w:bookmarkStart w:id="802" w:name="_Toc391302809"/>
      <w:bookmarkStart w:id="803" w:name="_Toc391302840"/>
      <w:bookmarkStart w:id="804" w:name="_Toc391472764"/>
      <w:r w:rsidR="007D075F" w:rsidRPr="00187BBA">
        <w:rPr>
          <w:rFonts w:asciiTheme="minorHAnsi" w:hAnsiTheme="minorHAnsi" w:cstheme="minorHAnsi"/>
          <w:i/>
          <w:sz w:val="24"/>
          <w:szCs w:val="24"/>
        </w:rPr>
        <w:br w:type="page"/>
      </w:r>
    </w:p>
    <w:p w:rsidR="007D075F" w:rsidRPr="00187BBA" w:rsidRDefault="007D075F" w:rsidP="007D075F">
      <w:pPr>
        <w:pStyle w:val="31"/>
        <w:tabs>
          <w:tab w:val="num" w:pos="720"/>
        </w:tabs>
        <w:spacing w:before="60" w:after="0"/>
        <w:ind w:left="720"/>
        <w:rPr>
          <w:rFonts w:asciiTheme="minorHAnsi" w:hAnsiTheme="minorHAnsi" w:cstheme="minorHAnsi"/>
          <w:sz w:val="24"/>
          <w:szCs w:val="24"/>
        </w:rPr>
      </w:pPr>
      <w:bookmarkStart w:id="805" w:name="_Toc403750375"/>
      <w:bookmarkStart w:id="806" w:name="_Toc404170559"/>
      <w:r w:rsidRPr="00187BBA">
        <w:rPr>
          <w:rFonts w:asciiTheme="minorHAnsi" w:hAnsiTheme="minorHAnsi" w:cstheme="minorHAnsi"/>
          <w:sz w:val="24"/>
          <w:szCs w:val="24"/>
        </w:rPr>
        <w:lastRenderedPageBreak/>
        <w:t>Εγγυητική Επιστολή Καλής Λειτουργίας</w:t>
      </w:r>
      <w:bookmarkEnd w:id="805"/>
      <w:bookmarkEnd w:id="806"/>
    </w:p>
    <w:p w:rsidR="00954A28" w:rsidRPr="00187BBA" w:rsidRDefault="00954A28" w:rsidP="00954A28">
      <w:pPr>
        <w:spacing w:before="60"/>
        <w:rPr>
          <w:rFonts w:asciiTheme="minorHAnsi" w:hAnsiTheme="minorHAnsi" w:cstheme="minorHAnsi"/>
          <w:sz w:val="24"/>
          <w:szCs w:val="24"/>
        </w:rPr>
      </w:pPr>
      <w:bookmarkStart w:id="807" w:name="_Toc25743339"/>
      <w:bookmarkStart w:id="808" w:name="_Toc26592553"/>
      <w:bookmarkStart w:id="809" w:name="_Toc43634812"/>
      <w:bookmarkStart w:id="810" w:name="_Toc48552984"/>
      <w:bookmarkStart w:id="811" w:name="_Toc49073811"/>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Pr="00187BBA">
        <w:rPr>
          <w:rFonts w:asciiTheme="minorHAnsi" w:hAnsiTheme="minorHAnsi" w:cstheme="minorHAnsi"/>
          <w:sz w:val="24"/>
          <w:szCs w:val="24"/>
        </w:rPr>
        <w:t>ΕΚΔΟΤΗΣ.......................................................................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Ημερομηνία έκδοσης...........................</w:t>
      </w:r>
    </w:p>
    <w:p w:rsidR="009B6FF9" w:rsidRPr="00187BBA" w:rsidRDefault="009B6FF9" w:rsidP="009B6FF9">
      <w:pPr>
        <w:spacing w:before="60"/>
        <w:rPr>
          <w:rFonts w:asciiTheme="minorHAnsi" w:hAnsiTheme="minorHAnsi" w:cstheme="minorHAnsi"/>
          <w:i/>
          <w:sz w:val="24"/>
          <w:szCs w:val="24"/>
        </w:rPr>
      </w:pPr>
      <w:r w:rsidRPr="00187BBA">
        <w:rPr>
          <w:rFonts w:asciiTheme="minorHAnsi" w:hAnsiTheme="minorHAnsi" w:cstheme="minorHAnsi"/>
          <w:sz w:val="24"/>
          <w:szCs w:val="24"/>
        </w:rPr>
        <w:t xml:space="preserve">Προς: </w:t>
      </w:r>
      <w:r w:rsidRPr="00187BBA">
        <w:rPr>
          <w:rFonts w:asciiTheme="minorHAnsi" w:hAnsiTheme="minorHAnsi" w:cstheme="minorHAnsi"/>
          <w:i/>
          <w:sz w:val="24"/>
          <w:szCs w:val="24"/>
        </w:rPr>
        <w:t>ΗΛΕΚΤΡΟΝΙΚΗ ΔΙΑΚΥΒΕΡΝΗΣΗ ΚΟΙΝΩΝΙΚΗΣ ΑΣΦΑΛΙΣΗΣ ΑΕ (ΗΔΙΚΑ ΑΕ)</w:t>
      </w:r>
    </w:p>
    <w:p w:rsidR="009B6FF9" w:rsidRPr="00187BBA" w:rsidRDefault="009B6FF9" w:rsidP="009B6FF9">
      <w:pPr>
        <w:spacing w:before="60"/>
        <w:rPr>
          <w:rFonts w:asciiTheme="minorHAnsi" w:hAnsiTheme="minorHAnsi" w:cstheme="minorHAnsi"/>
          <w:b/>
          <w:sz w:val="24"/>
          <w:szCs w:val="24"/>
        </w:rPr>
      </w:pPr>
      <w:r w:rsidRPr="00187BBA">
        <w:rPr>
          <w:rFonts w:asciiTheme="minorHAnsi" w:hAnsiTheme="minorHAnsi" w:cstheme="minorHAnsi"/>
          <w:sz w:val="24"/>
          <w:szCs w:val="24"/>
        </w:rPr>
        <w:t>Λ. ΣΥΓΓΡΟΥ &amp; ΛΑΓΟΥΜΙΤΖΗ 40, 117 45, Ν. ΚΟΣΜΟΣ, ΑΘΗΝΑ</w:t>
      </w:r>
      <w:r w:rsidRPr="00187BBA">
        <w:rPr>
          <w:rFonts w:asciiTheme="minorHAnsi" w:hAnsiTheme="minorHAnsi" w:cstheme="minorHAnsi"/>
          <w:b/>
          <w:sz w:val="24"/>
          <w:szCs w:val="24"/>
        </w:rPr>
        <w:t xml:space="preserve"> </w:t>
      </w:r>
    </w:p>
    <w:p w:rsidR="00954A28" w:rsidRPr="00187BBA" w:rsidRDefault="00954A28" w:rsidP="009B6FF9">
      <w:pPr>
        <w:spacing w:before="60"/>
        <w:rPr>
          <w:rFonts w:asciiTheme="minorHAnsi" w:hAnsiTheme="minorHAnsi" w:cstheme="minorHAnsi"/>
          <w:b/>
          <w:sz w:val="24"/>
          <w:szCs w:val="24"/>
        </w:rPr>
      </w:pPr>
      <w:r w:rsidRPr="00187BBA">
        <w:rPr>
          <w:rFonts w:asciiTheme="minorHAnsi" w:hAnsiTheme="minorHAnsi" w:cstheme="minorHAnsi"/>
          <w:b/>
          <w:sz w:val="24"/>
          <w:szCs w:val="24"/>
        </w:rPr>
        <w:t>Εγγυητική επιστολή μας υπ’ αρ. ............... για ευρώ.......................</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Με την παρούσα εγγυόμαστε, ανέκκλητα και ανεπιφύλακτα παραιτούμενοι του δικαιώματος της διαιρέσεως και </w:t>
      </w:r>
      <w:proofErr w:type="spellStart"/>
      <w:r w:rsidRPr="00187BBA">
        <w:rPr>
          <w:rFonts w:asciiTheme="minorHAnsi" w:hAnsiTheme="minorHAnsi" w:cstheme="minorHAnsi"/>
          <w:sz w:val="24"/>
          <w:szCs w:val="24"/>
        </w:rPr>
        <w:t>διζήσεως</w:t>
      </w:r>
      <w:proofErr w:type="spellEnd"/>
      <w:r w:rsidRPr="00187BBA">
        <w:rPr>
          <w:rFonts w:asciiTheme="minorHAnsi" w:hAnsiTheme="minorHAnsi" w:cstheme="minorHAnsi"/>
          <w:sz w:val="24"/>
          <w:szCs w:val="24"/>
        </w:rPr>
        <w:t xml:space="preserve">, υπέρ </w:t>
      </w:r>
    </w:p>
    <w:p w:rsidR="00954A28" w:rsidRPr="00187BBA" w:rsidRDefault="00954A28" w:rsidP="00954A28">
      <w:pPr>
        <w:spacing w:before="60"/>
        <w:ind w:right="283"/>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Σε περίπτωση μεμονωμένης εταιρίας</w:t>
      </w:r>
      <w:r w:rsidRPr="00187BBA">
        <w:rPr>
          <w:rFonts w:asciiTheme="minorHAnsi" w:hAnsiTheme="minorHAnsi" w:cstheme="minorHAnsi"/>
          <w:sz w:val="24"/>
          <w:szCs w:val="24"/>
        </w:rPr>
        <w:t xml:space="preserve">: της Εταιρίας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ή σε περίπτωση Ένωσης ή Κοινοπραξίας</w:t>
      </w:r>
      <w:r w:rsidRPr="00187BBA">
        <w:rPr>
          <w:rFonts w:asciiTheme="minorHAnsi" w:hAnsiTheme="minorHAnsi" w:cstheme="minorHAnsi"/>
          <w:sz w:val="24"/>
          <w:szCs w:val="24"/>
        </w:rPr>
        <w:t xml:space="preserve">: των Εταιριών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α) ……………… οδός ……………… αριθμός ………………. Τ.Κ.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β)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γ)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και μέχρι του ποσού των ευρώ......................... (συμπληρώνετε το συνολικό συμβατικό τίμημα με διευκρίνιση εάν περιλαμβάνει ή όχι τον ΦΠΑ), για την καλή λειτουργία του αντικειμένου της σύμβασης με αριθμό ……… που αφορά ………………. συνολικής αξίας ……………………. σύμφωνα με τη με αριθμό ……………. Διακήρυξη της Αναθέτουσα Αρχή</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κατάπτωσης της εγγύησης, το ποσό της κατάπτωσης υπόκειται στο εκάστοτε ισχύον πάγιο τέλος χαρτοσήμου.</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954A28" w:rsidRPr="00187BBA" w:rsidRDefault="00954A28" w:rsidP="00954A28">
      <w:pPr>
        <w:overflowPunct w:val="0"/>
        <w:autoSpaceDE w:val="0"/>
        <w:autoSpaceDN w:val="0"/>
        <w:adjustRightInd w:val="0"/>
        <w:spacing w:before="60"/>
        <w:textAlignment w:val="baseline"/>
        <w:rPr>
          <w:rFonts w:asciiTheme="minorHAnsi" w:hAnsiTheme="minorHAnsi" w:cstheme="minorHAnsi"/>
          <w:sz w:val="24"/>
          <w:szCs w:val="24"/>
        </w:rPr>
      </w:pPr>
    </w:p>
    <w:p w:rsidR="00AD000B" w:rsidRPr="00187BBA" w:rsidRDefault="00954A28" w:rsidP="00AD000B">
      <w:pPr>
        <w:spacing w:before="60"/>
        <w:jc w:val="right"/>
        <w:rPr>
          <w:rFonts w:asciiTheme="minorHAnsi" w:hAnsiTheme="minorHAnsi" w:cstheme="minorHAnsi"/>
          <w:i/>
          <w:sz w:val="24"/>
          <w:szCs w:val="24"/>
        </w:rPr>
      </w:pPr>
      <w:r w:rsidRPr="00187BBA">
        <w:rPr>
          <w:rFonts w:asciiTheme="minorHAnsi" w:hAnsiTheme="minorHAnsi" w:cstheme="minorHAnsi"/>
          <w:i/>
          <w:sz w:val="24"/>
          <w:szCs w:val="24"/>
        </w:rPr>
        <w:t>(Εξουσιοδοτημένη υπογραφή)</w:t>
      </w:r>
      <w:bookmarkStart w:id="812" w:name="_Ref54174383"/>
      <w:bookmarkStart w:id="813" w:name="_Ref54174386"/>
      <w:bookmarkStart w:id="814" w:name="_Toc62559083"/>
      <w:bookmarkStart w:id="815" w:name="_Toc240445867"/>
      <w:r w:rsidRPr="00187BBA">
        <w:rPr>
          <w:rFonts w:asciiTheme="minorHAnsi" w:hAnsiTheme="minorHAnsi" w:cstheme="minorHAnsi"/>
          <w:sz w:val="24"/>
          <w:szCs w:val="24"/>
        </w:rPr>
        <w:br w:type="page"/>
      </w:r>
      <w:bookmarkStart w:id="816" w:name="_Toc302577474"/>
      <w:bookmarkStart w:id="817" w:name="_Toc391285067"/>
      <w:bookmarkStart w:id="818" w:name="_Toc391302681"/>
      <w:bookmarkStart w:id="819" w:name="_Toc391302810"/>
      <w:bookmarkStart w:id="820" w:name="_Toc391302841"/>
      <w:bookmarkStart w:id="821" w:name="_Toc391472765"/>
    </w:p>
    <w:p w:rsidR="00087743" w:rsidRPr="00187BBA" w:rsidRDefault="00A406AE" w:rsidP="00281CF7">
      <w:pPr>
        <w:pStyle w:val="11"/>
        <w:numPr>
          <w:ilvl w:val="0"/>
          <w:numId w:val="90"/>
        </w:numPr>
      </w:pPr>
      <w:bookmarkStart w:id="822" w:name="_Ref280635356"/>
      <w:bookmarkStart w:id="823" w:name="_Toc302577475"/>
      <w:bookmarkStart w:id="824" w:name="_Toc391285068"/>
      <w:bookmarkStart w:id="825" w:name="_Toc391302682"/>
      <w:bookmarkStart w:id="826" w:name="_Toc391302811"/>
      <w:bookmarkStart w:id="827" w:name="_Toc391302842"/>
      <w:bookmarkStart w:id="828" w:name="_Toc39147276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r>
        <w:lastRenderedPageBreak/>
        <w:t xml:space="preserve"> </w:t>
      </w:r>
      <w:bookmarkStart w:id="829" w:name="_Toc404170560"/>
      <w:r w:rsidR="006E1EE0" w:rsidRPr="00A406AE">
        <w:rPr>
          <w:rFonts w:eastAsiaTheme="majorEastAsia"/>
        </w:rPr>
        <w:t>ΥΠΟΔΕΙΓΜΑ ΒΙΟΓΡΑΦΙΚΟΥ ΣΗΜΕΙΩΜΑΤΟΣ</w:t>
      </w:r>
      <w:bookmarkEnd w:id="829"/>
    </w:p>
    <w:tbl>
      <w:tblPr>
        <w:tblW w:w="4952" w:type="pct"/>
        <w:jc w:val="center"/>
        <w:tblInd w:w="-176" w:type="dxa"/>
        <w:tblLook w:val="0000"/>
      </w:tblPr>
      <w:tblGrid>
        <w:gridCol w:w="1936"/>
        <w:gridCol w:w="400"/>
        <w:gridCol w:w="376"/>
        <w:gridCol w:w="24"/>
        <w:gridCol w:w="16"/>
        <w:gridCol w:w="465"/>
        <w:gridCol w:w="179"/>
        <w:gridCol w:w="156"/>
        <w:gridCol w:w="118"/>
        <w:gridCol w:w="622"/>
        <w:gridCol w:w="114"/>
        <w:gridCol w:w="431"/>
        <w:gridCol w:w="575"/>
        <w:gridCol w:w="24"/>
        <w:gridCol w:w="380"/>
        <w:gridCol w:w="1075"/>
        <w:gridCol w:w="291"/>
        <w:gridCol w:w="238"/>
        <w:gridCol w:w="136"/>
        <w:gridCol w:w="262"/>
        <w:gridCol w:w="63"/>
        <w:gridCol w:w="481"/>
        <w:gridCol w:w="1079"/>
        <w:gridCol w:w="717"/>
      </w:tblGrid>
      <w:tr w:rsidR="00954A28" w:rsidRPr="00187BBA" w:rsidTr="007E2F0D">
        <w:trPr>
          <w:trHeight w:val="405"/>
          <w:jc w:val="center"/>
        </w:trPr>
        <w:tc>
          <w:tcPr>
            <w:tcW w:w="5000" w:type="pct"/>
            <w:gridSpan w:val="24"/>
            <w:tcBorders>
              <w:top w:val="single" w:sz="6" w:space="0" w:color="auto"/>
              <w:left w:val="single" w:sz="6" w:space="0" w:color="auto"/>
              <w:bottom w:val="single" w:sz="6" w:space="0" w:color="auto"/>
              <w:right w:val="single" w:sz="6" w:space="0" w:color="auto"/>
            </w:tcBorders>
            <w:shd w:val="pct10" w:color="auto" w:fill="auto"/>
            <w:vAlign w:val="center"/>
          </w:tcPr>
          <w:bookmarkEnd w:id="822"/>
          <w:bookmarkEnd w:id="823"/>
          <w:bookmarkEnd w:id="824"/>
          <w:bookmarkEnd w:id="825"/>
          <w:bookmarkEnd w:id="826"/>
          <w:bookmarkEnd w:id="827"/>
          <w:bookmarkEnd w:id="828"/>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ΒΙΟΓΡΑΦΙΚΟ ΣΗΜΕΙΩΜΑ</w:t>
            </w:r>
          </w:p>
        </w:tc>
      </w:tr>
      <w:tr w:rsidR="00954A28" w:rsidRPr="00187BBA" w:rsidTr="007E2F0D">
        <w:trPr>
          <w:jc w:val="center"/>
        </w:trPr>
        <w:tc>
          <w:tcPr>
            <w:tcW w:w="5000" w:type="pct"/>
            <w:gridSpan w:val="24"/>
          </w:tcPr>
          <w:p w:rsidR="00954A28" w:rsidRPr="00187BBA" w:rsidRDefault="00954A28" w:rsidP="00D6500F">
            <w:pPr>
              <w:spacing w:after="0"/>
              <w:ind w:right="-335"/>
              <w:rPr>
                <w:rFonts w:asciiTheme="minorHAnsi" w:hAnsiTheme="minorHAnsi" w:cstheme="minorHAnsi"/>
                <w:sz w:val="24"/>
                <w:szCs w:val="24"/>
              </w:rPr>
            </w:pPr>
          </w:p>
        </w:tc>
      </w:tr>
      <w:tr w:rsidR="00954A28" w:rsidRPr="00187BBA" w:rsidTr="007E2F0D">
        <w:trPr>
          <w:jc w:val="center"/>
        </w:trPr>
        <w:tc>
          <w:tcPr>
            <w:tcW w:w="2169" w:type="pct"/>
            <w:gridSpan w:val="11"/>
            <w:tcBorders>
              <w:top w:val="single" w:sz="6" w:space="0" w:color="auto"/>
              <w:left w:val="single" w:sz="6" w:space="0" w:color="auto"/>
              <w:bottom w:val="single" w:sz="6" w:space="0" w:color="auto"/>
              <w:right w:val="single" w:sz="6" w:space="0" w:color="auto"/>
            </w:tcBorders>
            <w:shd w:val="pct10" w:color="auto" w:fill="auto"/>
            <w:vAlign w:val="center"/>
          </w:tcPr>
          <w:p w:rsidR="00954A28" w:rsidRPr="00187BBA" w:rsidRDefault="00954A28" w:rsidP="00D6500F">
            <w:pPr>
              <w:spacing w:after="0"/>
              <w:ind w:right="-335"/>
              <w:rPr>
                <w:rFonts w:asciiTheme="minorHAnsi" w:hAnsiTheme="minorHAnsi" w:cstheme="minorHAnsi"/>
                <w:b/>
                <w:sz w:val="24"/>
                <w:szCs w:val="24"/>
              </w:rPr>
            </w:pPr>
            <w:r w:rsidRPr="00187BBA">
              <w:rPr>
                <w:rFonts w:asciiTheme="minorHAnsi" w:hAnsiTheme="minorHAnsi" w:cstheme="minorHAnsi"/>
                <w:b/>
                <w:sz w:val="24"/>
                <w:szCs w:val="24"/>
              </w:rPr>
              <w:t>ΠΡΟΣΩΠΙΚΑ ΣΤΟΙΧΕΙΑ</w:t>
            </w:r>
          </w:p>
        </w:tc>
        <w:tc>
          <w:tcPr>
            <w:tcW w:w="2831" w:type="pct"/>
            <w:gridSpan w:val="13"/>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953" w:type="pct"/>
            <w:tcBorders>
              <w:top w:val="double" w:sz="6" w:space="0" w:color="auto"/>
              <w:left w:val="double" w:sz="6" w:space="0" w:color="auto"/>
              <w:bottom w:val="nil"/>
              <w:right w:val="nil"/>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Επώνυμο:</w:t>
            </w:r>
          </w:p>
        </w:tc>
        <w:tc>
          <w:tcPr>
            <w:tcW w:w="1723" w:type="pct"/>
            <w:gridSpan w:val="13"/>
            <w:tcBorders>
              <w:top w:val="double" w:sz="6" w:space="0" w:color="auto"/>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716" w:type="pct"/>
            <w:gridSpan w:val="2"/>
            <w:tcBorders>
              <w:top w:val="double" w:sz="6" w:space="0" w:color="auto"/>
              <w:left w:val="nil"/>
              <w:bottom w:val="nil"/>
              <w:right w:val="nil"/>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Όνομα:</w:t>
            </w:r>
          </w:p>
        </w:tc>
        <w:tc>
          <w:tcPr>
            <w:tcW w:w="1608" w:type="pct"/>
            <w:gridSpan w:val="8"/>
            <w:tcBorders>
              <w:top w:val="double" w:sz="6" w:space="0" w:color="auto"/>
              <w:left w:val="nil"/>
              <w:bottom w:val="single" w:sz="6" w:space="0" w:color="auto"/>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150" w:type="pct"/>
            <w:gridSpan w:val="2"/>
            <w:tcBorders>
              <w:top w:val="nil"/>
              <w:left w:val="double" w:sz="6" w:space="0" w:color="auto"/>
              <w:bottom w:val="nil"/>
              <w:right w:val="nil"/>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Πατρώνυμο:</w:t>
            </w:r>
          </w:p>
        </w:tc>
        <w:tc>
          <w:tcPr>
            <w:tcW w:w="1526" w:type="pct"/>
            <w:gridSpan w:val="12"/>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043" w:type="pct"/>
            <w:gridSpan w:val="5"/>
            <w:vAlign w:val="center"/>
          </w:tcPr>
          <w:p w:rsidR="00954A28" w:rsidRPr="00187BBA" w:rsidRDefault="00954A28" w:rsidP="00183305">
            <w:pPr>
              <w:rPr>
                <w:rFonts w:asciiTheme="minorHAnsi" w:hAnsiTheme="minorHAnsi" w:cstheme="minorHAnsi"/>
                <w:b/>
                <w:sz w:val="24"/>
                <w:szCs w:val="24"/>
              </w:rPr>
            </w:pPr>
            <w:proofErr w:type="spellStart"/>
            <w:r w:rsidRPr="00187BBA">
              <w:rPr>
                <w:rFonts w:asciiTheme="minorHAnsi" w:hAnsiTheme="minorHAnsi" w:cstheme="minorHAnsi"/>
                <w:b/>
                <w:sz w:val="24"/>
                <w:szCs w:val="24"/>
              </w:rPr>
              <w:t>Μητρώνυμο</w:t>
            </w:r>
            <w:proofErr w:type="spellEnd"/>
            <w:r w:rsidRPr="00187BBA">
              <w:rPr>
                <w:rFonts w:asciiTheme="minorHAnsi" w:hAnsiTheme="minorHAnsi" w:cstheme="minorHAnsi"/>
                <w:b/>
                <w:sz w:val="24"/>
                <w:szCs w:val="24"/>
              </w:rPr>
              <w:t>:</w:t>
            </w:r>
          </w:p>
        </w:tc>
        <w:tc>
          <w:tcPr>
            <w:tcW w:w="1281" w:type="pct"/>
            <w:gridSpan w:val="5"/>
            <w:tcBorders>
              <w:top w:val="nil"/>
              <w:left w:val="nil"/>
              <w:bottom w:val="single" w:sz="6" w:space="0" w:color="auto"/>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347" w:type="pct"/>
            <w:gridSpan w:val="4"/>
            <w:tcBorders>
              <w:top w:val="nil"/>
              <w:left w:val="double" w:sz="6" w:space="0" w:color="auto"/>
              <w:bottom w:val="nil"/>
              <w:right w:val="nil"/>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Ημερομηνία Γέννησης:</w:t>
            </w:r>
          </w:p>
        </w:tc>
        <w:tc>
          <w:tcPr>
            <w:tcW w:w="1329" w:type="pct"/>
            <w:gridSpan w:val="10"/>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r w:rsidRPr="00187BBA">
              <w:rPr>
                <w:rFonts w:asciiTheme="minorHAnsi" w:hAnsiTheme="minorHAnsi" w:cstheme="minorHAnsi"/>
                <w:sz w:val="24"/>
                <w:szCs w:val="24"/>
              </w:rPr>
              <w:t>__ /__ / ____</w:t>
            </w:r>
          </w:p>
        </w:tc>
        <w:tc>
          <w:tcPr>
            <w:tcW w:w="1172" w:type="pct"/>
            <w:gridSpan w:val="6"/>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Τόπος Γέννησης:</w:t>
            </w:r>
          </w:p>
        </w:tc>
        <w:tc>
          <w:tcPr>
            <w:tcW w:w="1152" w:type="pct"/>
            <w:gridSpan w:val="4"/>
            <w:tcBorders>
              <w:top w:val="nil"/>
              <w:left w:val="nil"/>
              <w:bottom w:val="single" w:sz="6" w:space="0" w:color="auto"/>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749" w:type="pct"/>
            <w:gridSpan w:val="8"/>
            <w:tcBorders>
              <w:top w:val="nil"/>
              <w:left w:val="double" w:sz="6" w:space="0" w:color="auto"/>
              <w:bottom w:val="nil"/>
              <w:right w:val="nil"/>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Τηλέφωνο:</w:t>
            </w:r>
          </w:p>
        </w:tc>
        <w:tc>
          <w:tcPr>
            <w:tcW w:w="927" w:type="pct"/>
            <w:gridSpan w:val="6"/>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976" w:type="pct"/>
            <w:gridSpan w:val="4"/>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E-</w:t>
            </w:r>
            <w:proofErr w:type="spellStart"/>
            <w:r w:rsidRPr="00187BBA">
              <w:rPr>
                <w:rFonts w:asciiTheme="minorHAnsi" w:hAnsiTheme="minorHAnsi" w:cstheme="minorHAnsi"/>
                <w:b/>
                <w:sz w:val="24"/>
                <w:szCs w:val="24"/>
              </w:rPr>
              <w:t>mail:</w:t>
            </w:r>
            <w:proofErr w:type="spellEnd"/>
          </w:p>
        </w:tc>
        <w:tc>
          <w:tcPr>
            <w:tcW w:w="1348" w:type="pct"/>
            <w:gridSpan w:val="6"/>
            <w:tcBorders>
              <w:top w:val="nil"/>
              <w:left w:val="nil"/>
              <w:bottom w:val="single" w:sz="6" w:space="0" w:color="auto"/>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749" w:type="pct"/>
            <w:gridSpan w:val="8"/>
            <w:tcBorders>
              <w:top w:val="nil"/>
              <w:left w:val="double" w:sz="6" w:space="0" w:color="auto"/>
              <w:bottom w:val="nil"/>
              <w:right w:val="nil"/>
            </w:tcBorders>
            <w:vAlign w:val="center"/>
          </w:tcPr>
          <w:p w:rsidR="00954A28" w:rsidRPr="00187BBA" w:rsidRDefault="00954A28" w:rsidP="00183305">
            <w:pPr>
              <w:rPr>
                <w:rFonts w:asciiTheme="minorHAnsi" w:hAnsiTheme="minorHAnsi" w:cstheme="minorHAnsi"/>
                <w:b/>
                <w:sz w:val="24"/>
                <w:szCs w:val="24"/>
              </w:rPr>
            </w:pPr>
            <w:proofErr w:type="spellStart"/>
            <w:r w:rsidRPr="00187BBA">
              <w:rPr>
                <w:rFonts w:asciiTheme="minorHAnsi" w:hAnsiTheme="minorHAnsi" w:cstheme="minorHAnsi"/>
                <w:b/>
                <w:sz w:val="24"/>
                <w:szCs w:val="24"/>
              </w:rPr>
              <w:t>Fax</w:t>
            </w:r>
            <w:proofErr w:type="spellEnd"/>
            <w:r w:rsidRPr="00187BBA">
              <w:rPr>
                <w:rFonts w:asciiTheme="minorHAnsi" w:hAnsiTheme="minorHAnsi" w:cstheme="minorHAnsi"/>
                <w:b/>
                <w:sz w:val="24"/>
                <w:szCs w:val="24"/>
              </w:rPr>
              <w:t>:</w:t>
            </w:r>
          </w:p>
        </w:tc>
        <w:tc>
          <w:tcPr>
            <w:tcW w:w="927" w:type="pct"/>
            <w:gridSpan w:val="6"/>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976" w:type="pct"/>
            <w:gridSpan w:val="4"/>
            <w:vAlign w:val="center"/>
          </w:tcPr>
          <w:p w:rsidR="00954A28" w:rsidRPr="00187BBA" w:rsidRDefault="00954A28" w:rsidP="00183305">
            <w:pPr>
              <w:rPr>
                <w:rFonts w:asciiTheme="minorHAnsi" w:hAnsiTheme="minorHAnsi" w:cstheme="minorHAnsi"/>
                <w:b/>
                <w:sz w:val="24"/>
                <w:szCs w:val="24"/>
              </w:rPr>
            </w:pPr>
          </w:p>
        </w:tc>
        <w:tc>
          <w:tcPr>
            <w:tcW w:w="1348" w:type="pct"/>
            <w:gridSpan w:val="6"/>
            <w:tcBorders>
              <w:top w:val="single" w:sz="6" w:space="0" w:color="auto"/>
              <w:left w:val="nil"/>
              <w:bottom w:val="nil"/>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584" w:type="pct"/>
            <w:gridSpan w:val="6"/>
            <w:tcBorders>
              <w:top w:val="nil"/>
              <w:left w:val="double" w:sz="6" w:space="0" w:color="auto"/>
              <w:bottom w:val="nil"/>
              <w:right w:val="nil"/>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Διεύθυνση Κατοικίας:</w:t>
            </w:r>
          </w:p>
        </w:tc>
        <w:tc>
          <w:tcPr>
            <w:tcW w:w="1080" w:type="pct"/>
            <w:gridSpan w:val="7"/>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215" w:type="pct"/>
            <w:gridSpan w:val="8"/>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121" w:type="pct"/>
            <w:gridSpan w:val="3"/>
            <w:tcBorders>
              <w:top w:val="nil"/>
              <w:left w:val="nil"/>
              <w:bottom w:val="single" w:sz="6" w:space="0" w:color="auto"/>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584" w:type="pct"/>
            <w:gridSpan w:val="6"/>
            <w:tcBorders>
              <w:top w:val="nil"/>
              <w:left w:val="double" w:sz="6" w:space="0" w:color="auto"/>
              <w:bottom w:val="nil"/>
              <w:right w:val="nil"/>
            </w:tcBorders>
            <w:vAlign w:val="center"/>
          </w:tcPr>
          <w:p w:rsidR="00954A28" w:rsidRPr="00187BBA" w:rsidRDefault="00954A28" w:rsidP="00183305">
            <w:pPr>
              <w:rPr>
                <w:rFonts w:asciiTheme="minorHAnsi" w:hAnsiTheme="minorHAnsi" w:cstheme="minorHAnsi"/>
                <w:sz w:val="24"/>
                <w:szCs w:val="24"/>
              </w:rPr>
            </w:pPr>
          </w:p>
        </w:tc>
        <w:tc>
          <w:tcPr>
            <w:tcW w:w="1080" w:type="pct"/>
            <w:gridSpan w:val="7"/>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215" w:type="pct"/>
            <w:gridSpan w:val="8"/>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121" w:type="pct"/>
            <w:gridSpan w:val="3"/>
            <w:tcBorders>
              <w:top w:val="nil"/>
              <w:left w:val="nil"/>
              <w:bottom w:val="single" w:sz="6" w:space="0" w:color="auto"/>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355" w:type="pct"/>
            <w:gridSpan w:val="5"/>
            <w:tcBorders>
              <w:top w:val="nil"/>
              <w:left w:val="double" w:sz="6" w:space="0" w:color="auto"/>
              <w:bottom w:val="doub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309" w:type="pct"/>
            <w:gridSpan w:val="8"/>
            <w:tcBorders>
              <w:top w:val="nil"/>
              <w:left w:val="nil"/>
              <w:bottom w:val="doub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215" w:type="pct"/>
            <w:gridSpan w:val="8"/>
            <w:tcBorders>
              <w:top w:val="nil"/>
              <w:left w:val="nil"/>
              <w:bottom w:val="doub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121" w:type="pct"/>
            <w:gridSpan w:val="3"/>
            <w:tcBorders>
              <w:top w:val="nil"/>
              <w:left w:val="nil"/>
              <w:bottom w:val="double" w:sz="6" w:space="0" w:color="auto"/>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5000" w:type="pct"/>
            <w:gridSpan w:val="24"/>
          </w:tcPr>
          <w:p w:rsidR="00954A28" w:rsidRPr="00187BBA" w:rsidRDefault="00954A28" w:rsidP="00D6500F">
            <w:pPr>
              <w:spacing w:after="0"/>
              <w:ind w:right="-335"/>
              <w:rPr>
                <w:rFonts w:asciiTheme="minorHAnsi" w:hAnsiTheme="minorHAnsi" w:cstheme="minorHAnsi"/>
                <w:sz w:val="24"/>
                <w:szCs w:val="24"/>
              </w:rPr>
            </w:pPr>
          </w:p>
        </w:tc>
      </w:tr>
      <w:tr w:rsidR="00954A28" w:rsidRPr="00187BBA" w:rsidTr="007E2F0D">
        <w:trPr>
          <w:jc w:val="center"/>
        </w:trPr>
        <w:tc>
          <w:tcPr>
            <w:tcW w:w="1335" w:type="pct"/>
            <w:gridSpan w:val="3"/>
            <w:tcBorders>
              <w:top w:val="single" w:sz="6" w:space="0" w:color="auto"/>
              <w:left w:val="single" w:sz="6" w:space="0" w:color="auto"/>
              <w:bottom w:val="single" w:sz="6" w:space="0" w:color="auto"/>
              <w:right w:val="single" w:sz="6" w:space="0" w:color="auto"/>
            </w:tcBorders>
            <w:shd w:val="pct10" w:color="auto" w:fill="auto"/>
          </w:tcPr>
          <w:p w:rsidR="00954A28" w:rsidRPr="00187BBA" w:rsidRDefault="00954A28" w:rsidP="00D6500F">
            <w:pPr>
              <w:spacing w:after="0"/>
              <w:ind w:right="-335"/>
              <w:rPr>
                <w:rFonts w:asciiTheme="minorHAnsi" w:hAnsiTheme="minorHAnsi" w:cstheme="minorHAnsi"/>
                <w:b/>
                <w:sz w:val="24"/>
                <w:szCs w:val="24"/>
              </w:rPr>
            </w:pPr>
            <w:r w:rsidRPr="00187BBA">
              <w:rPr>
                <w:rFonts w:asciiTheme="minorHAnsi" w:hAnsiTheme="minorHAnsi" w:cstheme="minorHAnsi"/>
                <w:b/>
                <w:sz w:val="24"/>
                <w:szCs w:val="24"/>
              </w:rPr>
              <w:t>ΕΚΠΑΙΔΕΥΣΗ</w:t>
            </w:r>
          </w:p>
        </w:tc>
        <w:tc>
          <w:tcPr>
            <w:tcW w:w="3665" w:type="pct"/>
            <w:gridSpan w:val="21"/>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807" w:type="pct"/>
            <w:gridSpan w:val="9"/>
            <w:tcBorders>
              <w:top w:val="double" w:sz="6" w:space="0" w:color="auto"/>
              <w:left w:val="double" w:sz="6" w:space="0" w:color="auto"/>
              <w:bottom w:val="nil"/>
              <w:right w:val="sing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Όνομα Ιδρύματος</w:t>
            </w:r>
          </w:p>
        </w:tc>
        <w:tc>
          <w:tcPr>
            <w:tcW w:w="1056" w:type="pct"/>
            <w:gridSpan w:val="6"/>
            <w:tcBorders>
              <w:top w:val="double" w:sz="6" w:space="0" w:color="auto"/>
              <w:left w:val="nil"/>
              <w:bottom w:val="nil"/>
              <w:right w:val="sing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Τίτλος Πτυχίου</w:t>
            </w:r>
          </w:p>
        </w:tc>
        <w:tc>
          <w:tcPr>
            <w:tcW w:w="1253" w:type="pct"/>
            <w:gridSpan w:val="7"/>
            <w:tcBorders>
              <w:top w:val="double" w:sz="6" w:space="0" w:color="auto"/>
              <w:left w:val="nil"/>
              <w:bottom w:val="nil"/>
              <w:right w:val="sing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Ειδικότητα</w:t>
            </w:r>
          </w:p>
        </w:tc>
        <w:tc>
          <w:tcPr>
            <w:tcW w:w="884" w:type="pct"/>
            <w:gridSpan w:val="2"/>
            <w:tcBorders>
              <w:top w:val="double" w:sz="6" w:space="0" w:color="auto"/>
              <w:left w:val="nil"/>
              <w:bottom w:val="nil"/>
              <w:right w:val="doub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Ημερομηνία Απόκτησης Πτυχίου</w:t>
            </w:r>
          </w:p>
        </w:tc>
      </w:tr>
      <w:tr w:rsidR="00954A28" w:rsidRPr="00187BBA" w:rsidTr="007E2F0D">
        <w:trPr>
          <w:trHeight w:val="344"/>
          <w:jc w:val="center"/>
        </w:trPr>
        <w:tc>
          <w:tcPr>
            <w:tcW w:w="1807" w:type="pct"/>
            <w:gridSpan w:val="9"/>
            <w:tcBorders>
              <w:top w:val="double" w:sz="6" w:space="0" w:color="auto"/>
              <w:left w:val="double" w:sz="6" w:space="0" w:color="auto"/>
              <w:bottom w:val="single" w:sz="6" w:space="0" w:color="auto"/>
              <w:right w:val="single" w:sz="6" w:space="0" w:color="auto"/>
            </w:tcBorders>
          </w:tcPr>
          <w:p w:rsidR="00954A28" w:rsidRPr="00187BBA" w:rsidRDefault="00954A28" w:rsidP="00B33269">
            <w:pPr>
              <w:spacing w:after="0"/>
              <w:rPr>
                <w:rFonts w:asciiTheme="minorHAnsi" w:hAnsiTheme="minorHAnsi" w:cstheme="minorHAnsi"/>
                <w:sz w:val="24"/>
                <w:szCs w:val="24"/>
              </w:rPr>
            </w:pPr>
          </w:p>
        </w:tc>
        <w:tc>
          <w:tcPr>
            <w:tcW w:w="1056" w:type="pct"/>
            <w:gridSpan w:val="6"/>
            <w:tcBorders>
              <w:top w:val="double" w:sz="6" w:space="0" w:color="auto"/>
              <w:left w:val="nil"/>
              <w:bottom w:val="single" w:sz="6" w:space="0" w:color="auto"/>
              <w:right w:val="single" w:sz="6" w:space="0" w:color="auto"/>
            </w:tcBorders>
          </w:tcPr>
          <w:p w:rsidR="00954A28" w:rsidRPr="00187BBA" w:rsidRDefault="00954A28" w:rsidP="00B33269">
            <w:pPr>
              <w:spacing w:after="0"/>
              <w:rPr>
                <w:rFonts w:asciiTheme="minorHAnsi" w:hAnsiTheme="minorHAnsi" w:cstheme="minorHAnsi"/>
                <w:sz w:val="24"/>
                <w:szCs w:val="24"/>
              </w:rPr>
            </w:pPr>
          </w:p>
        </w:tc>
        <w:tc>
          <w:tcPr>
            <w:tcW w:w="1253" w:type="pct"/>
            <w:gridSpan w:val="7"/>
            <w:tcBorders>
              <w:top w:val="double" w:sz="6" w:space="0" w:color="auto"/>
              <w:left w:val="nil"/>
              <w:bottom w:val="single" w:sz="6" w:space="0" w:color="auto"/>
              <w:right w:val="single" w:sz="6" w:space="0" w:color="auto"/>
            </w:tcBorders>
          </w:tcPr>
          <w:p w:rsidR="00954A28" w:rsidRPr="00187BBA" w:rsidRDefault="00954A28" w:rsidP="00B33269">
            <w:pPr>
              <w:spacing w:after="0"/>
              <w:rPr>
                <w:rFonts w:asciiTheme="minorHAnsi" w:hAnsiTheme="minorHAnsi" w:cstheme="minorHAnsi"/>
                <w:sz w:val="24"/>
                <w:szCs w:val="24"/>
              </w:rPr>
            </w:pPr>
          </w:p>
        </w:tc>
        <w:tc>
          <w:tcPr>
            <w:tcW w:w="884" w:type="pct"/>
            <w:gridSpan w:val="2"/>
            <w:tcBorders>
              <w:top w:val="double" w:sz="6" w:space="0" w:color="auto"/>
              <w:left w:val="nil"/>
              <w:bottom w:val="single" w:sz="6" w:space="0" w:color="auto"/>
              <w:right w:val="double" w:sz="6" w:space="0" w:color="auto"/>
            </w:tcBorders>
          </w:tcPr>
          <w:p w:rsidR="00954A28" w:rsidRPr="00187BBA" w:rsidRDefault="00954A28" w:rsidP="00B33269">
            <w:pPr>
              <w:spacing w:after="0"/>
              <w:rPr>
                <w:rFonts w:asciiTheme="minorHAnsi" w:hAnsiTheme="minorHAnsi" w:cstheme="minorHAnsi"/>
                <w:sz w:val="24"/>
                <w:szCs w:val="24"/>
              </w:rPr>
            </w:pPr>
          </w:p>
        </w:tc>
      </w:tr>
      <w:tr w:rsidR="00954A28" w:rsidRPr="00187BBA" w:rsidTr="007E2F0D">
        <w:trPr>
          <w:jc w:val="center"/>
        </w:trPr>
        <w:tc>
          <w:tcPr>
            <w:tcW w:w="1807" w:type="pct"/>
            <w:gridSpan w:val="9"/>
            <w:tcBorders>
              <w:top w:val="nil"/>
              <w:left w:val="double" w:sz="6" w:space="0" w:color="auto"/>
              <w:bottom w:val="nil"/>
              <w:right w:val="single" w:sz="6" w:space="0" w:color="auto"/>
            </w:tcBorders>
          </w:tcPr>
          <w:p w:rsidR="00954A28" w:rsidRPr="00187BBA" w:rsidRDefault="00954A28" w:rsidP="00D6500F">
            <w:pPr>
              <w:spacing w:after="0"/>
              <w:ind w:right="-335"/>
              <w:rPr>
                <w:rFonts w:asciiTheme="minorHAnsi" w:hAnsiTheme="minorHAnsi" w:cstheme="minorHAnsi"/>
                <w:sz w:val="24"/>
                <w:szCs w:val="24"/>
              </w:rPr>
            </w:pPr>
          </w:p>
        </w:tc>
        <w:tc>
          <w:tcPr>
            <w:tcW w:w="1056" w:type="pct"/>
            <w:gridSpan w:val="6"/>
            <w:tcBorders>
              <w:top w:val="nil"/>
              <w:left w:val="nil"/>
              <w:bottom w:val="nil"/>
              <w:right w:val="single" w:sz="6" w:space="0" w:color="auto"/>
            </w:tcBorders>
          </w:tcPr>
          <w:p w:rsidR="00954A28" w:rsidRPr="00187BBA" w:rsidRDefault="00954A28" w:rsidP="00D6500F">
            <w:pPr>
              <w:spacing w:after="0"/>
              <w:ind w:right="-335"/>
              <w:rPr>
                <w:rFonts w:asciiTheme="minorHAnsi" w:hAnsiTheme="minorHAnsi" w:cstheme="minorHAnsi"/>
                <w:sz w:val="24"/>
                <w:szCs w:val="24"/>
              </w:rPr>
            </w:pPr>
          </w:p>
        </w:tc>
        <w:tc>
          <w:tcPr>
            <w:tcW w:w="1253" w:type="pct"/>
            <w:gridSpan w:val="7"/>
            <w:tcBorders>
              <w:top w:val="nil"/>
              <w:left w:val="nil"/>
              <w:bottom w:val="nil"/>
              <w:right w:val="single" w:sz="6" w:space="0" w:color="auto"/>
            </w:tcBorders>
          </w:tcPr>
          <w:p w:rsidR="00954A28" w:rsidRPr="00187BBA" w:rsidRDefault="00954A28" w:rsidP="00D6500F">
            <w:pPr>
              <w:spacing w:after="0"/>
              <w:ind w:right="-335"/>
              <w:rPr>
                <w:rFonts w:asciiTheme="minorHAnsi" w:hAnsiTheme="minorHAnsi" w:cstheme="minorHAnsi"/>
                <w:sz w:val="24"/>
                <w:szCs w:val="24"/>
              </w:rPr>
            </w:pPr>
          </w:p>
        </w:tc>
        <w:tc>
          <w:tcPr>
            <w:tcW w:w="884" w:type="pct"/>
            <w:gridSpan w:val="2"/>
            <w:tcBorders>
              <w:top w:val="nil"/>
              <w:left w:val="nil"/>
              <w:bottom w:val="nil"/>
              <w:right w:val="double" w:sz="6" w:space="0" w:color="auto"/>
            </w:tcBorders>
          </w:tcPr>
          <w:p w:rsidR="00954A28" w:rsidRPr="00187BBA" w:rsidRDefault="00954A28" w:rsidP="00D6500F">
            <w:pPr>
              <w:spacing w:after="0"/>
              <w:ind w:right="-335"/>
              <w:rPr>
                <w:rFonts w:asciiTheme="minorHAnsi" w:hAnsiTheme="minorHAnsi" w:cstheme="minorHAnsi"/>
                <w:sz w:val="24"/>
                <w:szCs w:val="24"/>
              </w:rPr>
            </w:pPr>
          </w:p>
        </w:tc>
      </w:tr>
      <w:tr w:rsidR="00954A28" w:rsidRPr="00187BBA" w:rsidTr="007E2F0D">
        <w:trPr>
          <w:jc w:val="center"/>
        </w:trPr>
        <w:tc>
          <w:tcPr>
            <w:tcW w:w="1807" w:type="pct"/>
            <w:gridSpan w:val="9"/>
            <w:tcBorders>
              <w:top w:val="single" w:sz="6" w:space="0" w:color="auto"/>
              <w:left w:val="double" w:sz="6" w:space="0" w:color="auto"/>
              <w:bottom w:val="double" w:sz="4" w:space="0" w:color="auto"/>
              <w:right w:val="single" w:sz="6" w:space="0" w:color="auto"/>
            </w:tcBorders>
          </w:tcPr>
          <w:p w:rsidR="00954A28" w:rsidRPr="00187BBA" w:rsidRDefault="00954A28" w:rsidP="00D6500F">
            <w:pPr>
              <w:spacing w:after="0"/>
              <w:ind w:right="-335"/>
              <w:rPr>
                <w:rFonts w:asciiTheme="minorHAnsi" w:hAnsiTheme="minorHAnsi" w:cstheme="minorHAnsi"/>
                <w:sz w:val="24"/>
                <w:szCs w:val="24"/>
              </w:rPr>
            </w:pPr>
          </w:p>
        </w:tc>
        <w:tc>
          <w:tcPr>
            <w:tcW w:w="1056" w:type="pct"/>
            <w:gridSpan w:val="6"/>
            <w:tcBorders>
              <w:top w:val="single" w:sz="6" w:space="0" w:color="auto"/>
              <w:left w:val="nil"/>
              <w:bottom w:val="double" w:sz="4" w:space="0" w:color="auto"/>
              <w:right w:val="single" w:sz="6" w:space="0" w:color="auto"/>
            </w:tcBorders>
          </w:tcPr>
          <w:p w:rsidR="00954A28" w:rsidRPr="00187BBA" w:rsidRDefault="00954A28" w:rsidP="00D6500F">
            <w:pPr>
              <w:spacing w:after="0"/>
              <w:ind w:right="-335"/>
              <w:rPr>
                <w:rFonts w:asciiTheme="minorHAnsi" w:hAnsiTheme="minorHAnsi" w:cstheme="minorHAnsi"/>
                <w:sz w:val="24"/>
                <w:szCs w:val="24"/>
              </w:rPr>
            </w:pPr>
          </w:p>
        </w:tc>
        <w:tc>
          <w:tcPr>
            <w:tcW w:w="1253" w:type="pct"/>
            <w:gridSpan w:val="7"/>
            <w:tcBorders>
              <w:top w:val="single" w:sz="6" w:space="0" w:color="auto"/>
              <w:left w:val="nil"/>
              <w:bottom w:val="double" w:sz="4" w:space="0" w:color="auto"/>
              <w:right w:val="single" w:sz="6" w:space="0" w:color="auto"/>
            </w:tcBorders>
          </w:tcPr>
          <w:p w:rsidR="00954A28" w:rsidRPr="00187BBA" w:rsidRDefault="00954A28" w:rsidP="00D6500F">
            <w:pPr>
              <w:spacing w:after="0"/>
              <w:ind w:right="-335"/>
              <w:rPr>
                <w:rFonts w:asciiTheme="minorHAnsi" w:hAnsiTheme="minorHAnsi" w:cstheme="minorHAnsi"/>
                <w:sz w:val="24"/>
                <w:szCs w:val="24"/>
              </w:rPr>
            </w:pPr>
          </w:p>
        </w:tc>
        <w:tc>
          <w:tcPr>
            <w:tcW w:w="884" w:type="pct"/>
            <w:gridSpan w:val="2"/>
            <w:tcBorders>
              <w:top w:val="single" w:sz="6" w:space="0" w:color="auto"/>
              <w:left w:val="nil"/>
              <w:bottom w:val="double" w:sz="4" w:space="0" w:color="auto"/>
              <w:right w:val="double" w:sz="6" w:space="0" w:color="auto"/>
            </w:tcBorders>
          </w:tcPr>
          <w:p w:rsidR="00954A28" w:rsidRPr="00187BBA" w:rsidRDefault="00954A28" w:rsidP="00D6500F">
            <w:pPr>
              <w:spacing w:after="0"/>
              <w:ind w:right="-335"/>
              <w:rPr>
                <w:rFonts w:asciiTheme="minorHAnsi" w:hAnsiTheme="minorHAnsi" w:cstheme="minorHAnsi"/>
                <w:sz w:val="24"/>
                <w:szCs w:val="24"/>
              </w:rPr>
            </w:pPr>
          </w:p>
        </w:tc>
      </w:tr>
      <w:tr w:rsidR="00954A28" w:rsidRPr="00187BBA" w:rsidTr="007E2F0D">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jc w:val="center"/>
        </w:trPr>
        <w:tc>
          <w:tcPr>
            <w:tcW w:w="2113" w:type="pct"/>
            <w:gridSpan w:val="10"/>
            <w:tcBorders>
              <w:top w:val="double" w:sz="6" w:space="0" w:color="auto"/>
              <w:bottom w:val="double" w:sz="6" w:space="0" w:color="auto"/>
            </w:tcBorders>
            <w:shd w:val="pct10" w:color="auto" w:fill="auto"/>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 xml:space="preserve">ΚΑΤΗΓΟΡΙΑ ΣΤΕΛΕΧΟΥΣ </w:t>
            </w:r>
          </w:p>
          <w:p w:rsidR="00954A28" w:rsidRPr="00187BBA" w:rsidRDefault="00954A28" w:rsidP="00183305">
            <w:pPr>
              <w:rPr>
                <w:rFonts w:asciiTheme="minorHAnsi" w:hAnsiTheme="minorHAnsi" w:cstheme="minorHAnsi"/>
                <w:sz w:val="24"/>
                <w:szCs w:val="24"/>
              </w:rPr>
            </w:pPr>
            <w:r w:rsidRPr="00187BBA">
              <w:rPr>
                <w:rFonts w:asciiTheme="minorHAnsi" w:hAnsiTheme="minorHAnsi" w:cstheme="minorHAnsi"/>
                <w:sz w:val="24"/>
                <w:szCs w:val="24"/>
              </w:rPr>
              <w:t>(στο προτεινόμενο, από τον υποψήφιο Ανάδοχο, σχήμα διοίκησης Έργου)</w:t>
            </w:r>
          </w:p>
        </w:tc>
        <w:tc>
          <w:tcPr>
            <w:tcW w:w="2884" w:type="pct"/>
            <w:gridSpan w:val="14"/>
            <w:tcBorders>
              <w:top w:val="double" w:sz="6" w:space="0" w:color="auto"/>
              <w:bottom w:val="double" w:sz="6" w:space="0" w:color="auto"/>
            </w:tcBorders>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672" w:type="pct"/>
            <w:gridSpan w:val="7"/>
            <w:tcBorders>
              <w:top w:val="single" w:sz="6" w:space="0" w:color="auto"/>
              <w:left w:val="single" w:sz="6" w:space="0" w:color="auto"/>
              <w:bottom w:val="single" w:sz="6" w:space="0" w:color="auto"/>
              <w:right w:val="single" w:sz="6" w:space="0" w:color="auto"/>
            </w:tcBorders>
            <w:shd w:val="pct10" w:color="auto" w:fill="auto"/>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ΕΠΑΓΓΕΛΜΑΤΙΚΗ ΕΜΠΕΙΡΙΑ</w:t>
            </w:r>
          </w:p>
        </w:tc>
        <w:tc>
          <w:tcPr>
            <w:tcW w:w="3325" w:type="pct"/>
            <w:gridSpan w:val="17"/>
          </w:tcPr>
          <w:p w:rsidR="00954A28" w:rsidRPr="00187BBA" w:rsidRDefault="00954A28" w:rsidP="00183305">
            <w:pPr>
              <w:rPr>
                <w:rFonts w:asciiTheme="minorHAnsi" w:hAnsiTheme="minorHAnsi" w:cstheme="minorHAnsi"/>
                <w:sz w:val="24"/>
                <w:szCs w:val="24"/>
              </w:rPr>
            </w:pPr>
          </w:p>
        </w:tc>
      </w:tr>
      <w:tr w:rsidR="00954A28" w:rsidRPr="00187BBA" w:rsidTr="007E2F0D">
        <w:trPr>
          <w:trHeight w:val="368"/>
          <w:jc w:val="center"/>
        </w:trPr>
        <w:tc>
          <w:tcPr>
            <w:tcW w:w="1672" w:type="pct"/>
            <w:gridSpan w:val="7"/>
            <w:vMerge w:val="restart"/>
            <w:tcBorders>
              <w:top w:val="double" w:sz="6" w:space="0" w:color="auto"/>
              <w:left w:val="double" w:sz="6" w:space="0" w:color="auto"/>
              <w:right w:val="sing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Έργο (ή Θέση)</w:t>
            </w:r>
          </w:p>
        </w:tc>
        <w:tc>
          <w:tcPr>
            <w:tcW w:w="709" w:type="pct"/>
            <w:gridSpan w:val="5"/>
            <w:vMerge w:val="restart"/>
            <w:tcBorders>
              <w:top w:val="double" w:sz="6" w:space="0" w:color="auto"/>
              <w:left w:val="nil"/>
              <w:right w:val="sing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Εργοδότης</w:t>
            </w:r>
          </w:p>
        </w:tc>
        <w:tc>
          <w:tcPr>
            <w:tcW w:w="1154" w:type="pct"/>
            <w:gridSpan w:val="5"/>
            <w:vMerge w:val="restart"/>
            <w:tcBorders>
              <w:top w:val="double" w:sz="6" w:space="0" w:color="auto"/>
              <w:left w:val="nil"/>
              <w:right w:val="single" w:sz="6" w:space="0" w:color="auto"/>
            </w:tcBorders>
            <w:vAlign w:val="center"/>
          </w:tcPr>
          <w:p w:rsidR="00954A28" w:rsidRPr="00187BBA" w:rsidRDefault="00954A28" w:rsidP="00183305">
            <w:pPr>
              <w:rPr>
                <w:rFonts w:asciiTheme="minorHAnsi" w:hAnsiTheme="minorHAnsi" w:cstheme="minorHAnsi"/>
                <w:sz w:val="24"/>
                <w:szCs w:val="24"/>
              </w:rPr>
            </w:pPr>
            <w:r w:rsidRPr="00187BBA">
              <w:rPr>
                <w:rFonts w:asciiTheme="minorHAnsi" w:hAnsiTheme="minorHAnsi" w:cstheme="minorHAnsi"/>
                <w:b/>
                <w:sz w:val="24"/>
                <w:szCs w:val="24"/>
              </w:rPr>
              <w:t>Ρόλος</w:t>
            </w:r>
            <w:r w:rsidRPr="00187BBA">
              <w:rPr>
                <w:rStyle w:val="ae"/>
                <w:rFonts w:asciiTheme="minorHAnsi" w:hAnsiTheme="minorHAnsi" w:cstheme="minorHAnsi"/>
                <w:b w:val="0"/>
                <w:szCs w:val="24"/>
              </w:rPr>
              <w:footnoteReference w:id="8"/>
            </w:r>
            <w:r w:rsidRPr="00187BBA">
              <w:rPr>
                <w:rFonts w:asciiTheme="minorHAnsi" w:hAnsiTheme="minorHAnsi" w:cstheme="minorHAnsi"/>
                <w:b/>
                <w:sz w:val="24"/>
                <w:szCs w:val="24"/>
              </w:rPr>
              <w:t xml:space="preserve"> και Καθήκοντα στο Έργο (ή Θέση)</w:t>
            </w:r>
          </w:p>
        </w:tc>
        <w:tc>
          <w:tcPr>
            <w:tcW w:w="1462" w:type="pct"/>
            <w:gridSpan w:val="7"/>
            <w:tcBorders>
              <w:top w:val="double" w:sz="6" w:space="0" w:color="auto"/>
              <w:left w:val="nil"/>
              <w:bottom w:val="nil"/>
              <w:right w:val="doub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Απασχόληση στο Έργο</w:t>
            </w:r>
          </w:p>
        </w:tc>
      </w:tr>
      <w:tr w:rsidR="00954A28" w:rsidRPr="00187BBA" w:rsidTr="007E2F0D">
        <w:trPr>
          <w:trHeight w:val="367"/>
          <w:jc w:val="center"/>
        </w:trPr>
        <w:tc>
          <w:tcPr>
            <w:tcW w:w="1672" w:type="pct"/>
            <w:gridSpan w:val="7"/>
            <w:vMerge/>
            <w:tcBorders>
              <w:left w:val="double" w:sz="6" w:space="0" w:color="auto"/>
              <w:bottom w:val="nil"/>
              <w:right w:val="single" w:sz="6" w:space="0" w:color="auto"/>
            </w:tcBorders>
            <w:vAlign w:val="center"/>
          </w:tcPr>
          <w:p w:rsidR="00954A28" w:rsidRPr="00187BBA" w:rsidRDefault="00954A28" w:rsidP="00183305">
            <w:pPr>
              <w:rPr>
                <w:rFonts w:asciiTheme="minorHAnsi" w:hAnsiTheme="minorHAnsi" w:cstheme="minorHAnsi"/>
                <w:b/>
                <w:sz w:val="24"/>
                <w:szCs w:val="24"/>
              </w:rPr>
            </w:pPr>
          </w:p>
        </w:tc>
        <w:tc>
          <w:tcPr>
            <w:tcW w:w="709" w:type="pct"/>
            <w:gridSpan w:val="5"/>
            <w:vMerge/>
            <w:tcBorders>
              <w:left w:val="nil"/>
              <w:bottom w:val="nil"/>
              <w:right w:val="single" w:sz="6" w:space="0" w:color="auto"/>
            </w:tcBorders>
            <w:vAlign w:val="center"/>
          </w:tcPr>
          <w:p w:rsidR="00954A28" w:rsidRPr="00187BBA" w:rsidRDefault="00954A28" w:rsidP="00183305">
            <w:pPr>
              <w:rPr>
                <w:rFonts w:asciiTheme="minorHAnsi" w:hAnsiTheme="minorHAnsi" w:cstheme="minorHAnsi"/>
                <w:b/>
                <w:sz w:val="24"/>
                <w:szCs w:val="24"/>
              </w:rPr>
            </w:pPr>
          </w:p>
        </w:tc>
        <w:tc>
          <w:tcPr>
            <w:tcW w:w="1154" w:type="pct"/>
            <w:gridSpan w:val="5"/>
            <w:vMerge/>
            <w:tcBorders>
              <w:left w:val="nil"/>
              <w:bottom w:val="nil"/>
              <w:right w:val="single" w:sz="6" w:space="0" w:color="auto"/>
            </w:tcBorders>
            <w:vAlign w:val="center"/>
          </w:tcPr>
          <w:p w:rsidR="00954A28" w:rsidRPr="00187BBA" w:rsidRDefault="00954A28" w:rsidP="00183305">
            <w:pPr>
              <w:rPr>
                <w:rFonts w:asciiTheme="minorHAnsi" w:hAnsiTheme="minorHAnsi" w:cstheme="minorHAnsi"/>
                <w:b/>
                <w:sz w:val="24"/>
                <w:szCs w:val="24"/>
              </w:rPr>
            </w:pPr>
          </w:p>
        </w:tc>
        <w:tc>
          <w:tcPr>
            <w:tcW w:w="1112" w:type="pct"/>
            <w:gridSpan w:val="6"/>
            <w:tcBorders>
              <w:top w:val="double" w:sz="6" w:space="0" w:color="auto"/>
              <w:left w:val="nil"/>
              <w:bottom w:val="double" w:sz="6" w:space="0" w:color="auto"/>
              <w:right w:val="doub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Περίοδος</w:t>
            </w:r>
            <w:r w:rsidRPr="00187BBA">
              <w:rPr>
                <w:rFonts w:asciiTheme="minorHAnsi" w:hAnsiTheme="minorHAnsi" w:cstheme="minorHAnsi"/>
                <w:b/>
                <w:sz w:val="24"/>
                <w:szCs w:val="24"/>
                <w:lang w:val="en-US"/>
              </w:rPr>
              <w:t xml:space="preserve"> </w:t>
            </w:r>
            <w:r w:rsidRPr="00187BBA">
              <w:rPr>
                <w:rFonts w:asciiTheme="minorHAnsi" w:hAnsiTheme="minorHAnsi" w:cstheme="minorHAnsi"/>
                <w:sz w:val="24"/>
                <w:szCs w:val="24"/>
                <w:lang w:val="en-US"/>
              </w:rPr>
              <w:t>(</w:t>
            </w:r>
            <w:r w:rsidRPr="00187BBA">
              <w:rPr>
                <w:rFonts w:asciiTheme="minorHAnsi" w:hAnsiTheme="minorHAnsi" w:cstheme="minorHAnsi"/>
                <w:sz w:val="24"/>
                <w:szCs w:val="24"/>
              </w:rPr>
              <w:t>από – έως)</w:t>
            </w:r>
          </w:p>
        </w:tc>
        <w:tc>
          <w:tcPr>
            <w:tcW w:w="351" w:type="pct"/>
            <w:tcBorders>
              <w:top w:val="double" w:sz="6" w:space="0" w:color="auto"/>
              <w:left w:val="nil"/>
              <w:bottom w:val="double" w:sz="6" w:space="0" w:color="auto"/>
              <w:right w:val="doub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sz w:val="24"/>
                <w:szCs w:val="24"/>
              </w:rPr>
              <w:t>ΑΜ</w:t>
            </w:r>
            <w:r w:rsidRPr="00187BBA">
              <w:rPr>
                <w:rStyle w:val="ae"/>
                <w:rFonts w:asciiTheme="minorHAnsi" w:hAnsiTheme="minorHAnsi" w:cstheme="minorHAnsi"/>
                <w:szCs w:val="24"/>
              </w:rPr>
              <w:footnoteReference w:id="9"/>
            </w:r>
          </w:p>
        </w:tc>
      </w:tr>
      <w:tr w:rsidR="00954A28" w:rsidRPr="00187BBA" w:rsidTr="00B525DC">
        <w:trPr>
          <w:trHeight w:val="833"/>
          <w:jc w:val="center"/>
        </w:trPr>
        <w:tc>
          <w:tcPr>
            <w:tcW w:w="1672" w:type="pct"/>
            <w:gridSpan w:val="7"/>
            <w:tcBorders>
              <w:top w:val="double" w:sz="6" w:space="0" w:color="auto"/>
              <w:left w:val="double" w:sz="6" w:space="0" w:color="auto"/>
              <w:bottom w:val="single" w:sz="6" w:space="0" w:color="auto"/>
              <w:right w:val="single" w:sz="6" w:space="0" w:color="auto"/>
            </w:tcBorders>
          </w:tcPr>
          <w:p w:rsidR="00954A28" w:rsidRPr="00187BBA" w:rsidRDefault="00954A28" w:rsidP="00183305">
            <w:pPr>
              <w:rPr>
                <w:rFonts w:asciiTheme="minorHAnsi" w:hAnsiTheme="minorHAnsi" w:cstheme="minorHAnsi"/>
                <w:sz w:val="24"/>
                <w:szCs w:val="24"/>
              </w:rPr>
            </w:pPr>
          </w:p>
          <w:p w:rsidR="00954A28" w:rsidRPr="00187BBA" w:rsidRDefault="00954A28" w:rsidP="00183305">
            <w:pPr>
              <w:rPr>
                <w:rFonts w:asciiTheme="minorHAnsi" w:hAnsiTheme="minorHAnsi" w:cstheme="minorHAnsi"/>
                <w:sz w:val="24"/>
                <w:szCs w:val="24"/>
              </w:rPr>
            </w:pPr>
          </w:p>
        </w:tc>
        <w:tc>
          <w:tcPr>
            <w:tcW w:w="709" w:type="pct"/>
            <w:gridSpan w:val="5"/>
            <w:tcBorders>
              <w:top w:val="double" w:sz="6" w:space="0" w:color="auto"/>
              <w:left w:val="nil"/>
              <w:bottom w:val="single" w:sz="6" w:space="0" w:color="auto"/>
              <w:right w:val="single" w:sz="6" w:space="0" w:color="auto"/>
            </w:tcBorders>
          </w:tcPr>
          <w:p w:rsidR="00954A28" w:rsidRPr="00187BBA" w:rsidRDefault="00954A28" w:rsidP="00183305">
            <w:pPr>
              <w:rPr>
                <w:rFonts w:asciiTheme="minorHAnsi" w:hAnsiTheme="minorHAnsi" w:cstheme="minorHAnsi"/>
                <w:sz w:val="24"/>
                <w:szCs w:val="24"/>
              </w:rPr>
            </w:pPr>
          </w:p>
        </w:tc>
        <w:tc>
          <w:tcPr>
            <w:tcW w:w="1154" w:type="pct"/>
            <w:gridSpan w:val="5"/>
            <w:tcBorders>
              <w:top w:val="double" w:sz="6" w:space="0" w:color="auto"/>
              <w:left w:val="nil"/>
              <w:bottom w:val="single" w:sz="6" w:space="0" w:color="auto"/>
              <w:right w:val="single" w:sz="6" w:space="0" w:color="auto"/>
            </w:tcBorders>
          </w:tcPr>
          <w:p w:rsidR="00954A28" w:rsidRPr="00187BBA" w:rsidRDefault="00954A28" w:rsidP="00183305">
            <w:pPr>
              <w:rPr>
                <w:rFonts w:asciiTheme="minorHAnsi" w:hAnsiTheme="minorHAnsi" w:cstheme="minorHAnsi"/>
                <w:sz w:val="24"/>
                <w:szCs w:val="24"/>
              </w:rPr>
            </w:pPr>
          </w:p>
        </w:tc>
        <w:tc>
          <w:tcPr>
            <w:tcW w:w="1112" w:type="pct"/>
            <w:gridSpan w:val="6"/>
            <w:tcBorders>
              <w:top w:val="double" w:sz="6" w:space="0" w:color="auto"/>
              <w:left w:val="nil"/>
              <w:bottom w:val="single" w:sz="6" w:space="0" w:color="auto"/>
              <w:right w:val="single" w:sz="6" w:space="0" w:color="auto"/>
            </w:tcBorders>
          </w:tcPr>
          <w:p w:rsidR="00954A28" w:rsidRPr="00187BBA" w:rsidRDefault="00954A28" w:rsidP="00B33269">
            <w:pPr>
              <w:rPr>
                <w:rFonts w:asciiTheme="minorHAnsi" w:hAnsiTheme="minorHAnsi" w:cstheme="minorHAnsi"/>
                <w:sz w:val="24"/>
                <w:szCs w:val="24"/>
              </w:rPr>
            </w:pPr>
            <w:r w:rsidRPr="00187BBA">
              <w:rPr>
                <w:rFonts w:asciiTheme="minorHAnsi" w:hAnsiTheme="minorHAnsi" w:cstheme="minorHAnsi"/>
                <w:sz w:val="24"/>
                <w:szCs w:val="24"/>
              </w:rPr>
              <w:t xml:space="preserve">_ /_ / </w:t>
            </w:r>
            <w:r w:rsidR="00B33269" w:rsidRPr="00187BBA">
              <w:rPr>
                <w:rFonts w:asciiTheme="minorHAnsi" w:hAnsiTheme="minorHAnsi" w:cstheme="minorHAnsi"/>
                <w:sz w:val="24"/>
                <w:szCs w:val="24"/>
              </w:rPr>
              <w:t>_</w:t>
            </w:r>
            <w:r w:rsidRPr="00187BBA">
              <w:rPr>
                <w:rFonts w:asciiTheme="minorHAnsi" w:hAnsiTheme="minorHAnsi" w:cstheme="minorHAnsi"/>
                <w:sz w:val="24"/>
                <w:szCs w:val="24"/>
              </w:rPr>
              <w:t>_</w:t>
            </w:r>
            <w:r w:rsidR="00B33269" w:rsidRPr="00187BBA">
              <w:rPr>
                <w:rFonts w:asciiTheme="minorHAnsi" w:hAnsiTheme="minorHAnsi" w:cstheme="minorHAnsi"/>
                <w:sz w:val="24"/>
                <w:szCs w:val="24"/>
              </w:rPr>
              <w:t xml:space="preserve">  </w:t>
            </w:r>
            <w:r w:rsidRPr="00187BBA">
              <w:rPr>
                <w:rFonts w:asciiTheme="minorHAnsi" w:hAnsiTheme="minorHAnsi" w:cstheme="minorHAnsi"/>
                <w:sz w:val="24"/>
                <w:szCs w:val="24"/>
              </w:rPr>
              <w:t>-</w:t>
            </w:r>
            <w:r w:rsidR="00B33269" w:rsidRPr="00187BBA">
              <w:rPr>
                <w:rFonts w:asciiTheme="minorHAnsi" w:hAnsiTheme="minorHAnsi" w:cstheme="minorHAnsi"/>
                <w:sz w:val="24"/>
                <w:szCs w:val="24"/>
              </w:rPr>
              <w:t xml:space="preserve"> </w:t>
            </w:r>
            <w:r w:rsidRPr="00187BBA">
              <w:rPr>
                <w:rFonts w:asciiTheme="minorHAnsi" w:hAnsiTheme="minorHAnsi" w:cstheme="minorHAnsi"/>
                <w:sz w:val="24"/>
                <w:szCs w:val="24"/>
              </w:rPr>
              <w:t>_ /_ /__</w:t>
            </w:r>
          </w:p>
        </w:tc>
        <w:tc>
          <w:tcPr>
            <w:tcW w:w="351" w:type="pct"/>
            <w:tcBorders>
              <w:top w:val="double" w:sz="6" w:space="0" w:color="auto"/>
              <w:left w:val="single" w:sz="6" w:space="0" w:color="auto"/>
              <w:bottom w:val="single" w:sz="6" w:space="0" w:color="auto"/>
              <w:right w:val="double" w:sz="6" w:space="0" w:color="auto"/>
            </w:tcBorders>
          </w:tcPr>
          <w:p w:rsidR="00954A28" w:rsidRPr="00187BBA" w:rsidRDefault="00954A28" w:rsidP="00183305">
            <w:pPr>
              <w:rPr>
                <w:rFonts w:asciiTheme="minorHAnsi" w:hAnsiTheme="minorHAnsi" w:cstheme="minorHAnsi"/>
                <w:sz w:val="24"/>
                <w:szCs w:val="24"/>
              </w:rPr>
            </w:pPr>
          </w:p>
        </w:tc>
      </w:tr>
    </w:tbl>
    <w:p w:rsidR="00B12885" w:rsidRPr="00187BBA" w:rsidRDefault="00B12885" w:rsidP="00B12885">
      <w:pPr>
        <w:pStyle w:val="11"/>
        <w:shd w:val="clear" w:color="auto" w:fill="auto"/>
        <w:spacing w:before="0" w:after="0" w:line="240" w:lineRule="auto"/>
        <w:jc w:val="both"/>
        <w:rPr>
          <w:rFonts w:asciiTheme="minorHAnsi" w:eastAsiaTheme="majorEastAsia" w:hAnsiTheme="minorHAnsi" w:cstheme="minorHAnsi"/>
          <w:spacing w:val="0"/>
          <w:kern w:val="0"/>
          <w:szCs w:val="24"/>
        </w:rPr>
      </w:pPr>
      <w:bookmarkStart w:id="830" w:name="_Toc302577476"/>
      <w:bookmarkStart w:id="831" w:name="_Toc391285069"/>
      <w:bookmarkStart w:id="832" w:name="_Toc391302683"/>
      <w:bookmarkStart w:id="833" w:name="_Toc391302812"/>
      <w:bookmarkStart w:id="834" w:name="_Toc391302843"/>
      <w:bookmarkStart w:id="835" w:name="_Toc391472767"/>
    </w:p>
    <w:p w:rsidR="00407978" w:rsidRPr="00187BBA" w:rsidRDefault="00407978" w:rsidP="00407978">
      <w:pPr>
        <w:rPr>
          <w:rFonts w:asciiTheme="minorHAnsi" w:eastAsiaTheme="majorEastAsia" w:hAnsiTheme="minorHAnsi" w:cstheme="minorHAnsi"/>
          <w:sz w:val="24"/>
          <w:szCs w:val="24"/>
        </w:rPr>
      </w:pPr>
    </w:p>
    <w:p w:rsidR="00A406AE" w:rsidRPr="00A406AE" w:rsidRDefault="00E13B59" w:rsidP="00281CF7">
      <w:pPr>
        <w:pStyle w:val="11"/>
        <w:numPr>
          <w:ilvl w:val="0"/>
          <w:numId w:val="90"/>
        </w:numPr>
        <w:rPr>
          <w:rFonts w:eastAsiaTheme="majorEastAsia"/>
          <w:lang w:val="en-US"/>
        </w:rPr>
      </w:pPr>
      <w:bookmarkStart w:id="836" w:name="_Toc404170561"/>
      <w:bookmarkStart w:id="837" w:name="_Toc253312845"/>
      <w:r w:rsidRPr="00A406AE">
        <w:rPr>
          <w:rFonts w:eastAsiaTheme="majorEastAsia"/>
          <w:lang w:val="en-US"/>
        </w:rPr>
        <w:lastRenderedPageBreak/>
        <w:t>ΠΙΝΑΚΕΣ ΣΥΜΜΟΡΦΩΣΗΣ</w:t>
      </w:r>
      <w:bookmarkEnd w:id="836"/>
    </w:p>
    <w:p w:rsidR="00D96D02" w:rsidRDefault="00D96D02" w:rsidP="00281CF7">
      <w:pPr>
        <w:pStyle w:val="11"/>
        <w:numPr>
          <w:ilvl w:val="1"/>
          <w:numId w:val="90"/>
        </w:numPr>
      </w:pPr>
      <w:bookmarkStart w:id="838" w:name="_Toc361319647"/>
      <w:bookmarkStart w:id="839" w:name="_Toc361668849"/>
      <w:bookmarkStart w:id="840" w:name="_Toc361671434"/>
      <w:bookmarkStart w:id="841" w:name="_Toc361672268"/>
      <w:bookmarkStart w:id="842" w:name="_Toc361673220"/>
      <w:bookmarkStart w:id="843" w:name="_Toc361674027"/>
      <w:bookmarkStart w:id="844" w:name="_Toc361674834"/>
      <w:bookmarkStart w:id="845" w:name="_Toc361675640"/>
      <w:bookmarkStart w:id="846" w:name="_Toc361676445"/>
      <w:bookmarkStart w:id="847" w:name="_Toc361677253"/>
      <w:bookmarkStart w:id="848" w:name="_Toc361678058"/>
      <w:bookmarkStart w:id="849" w:name="_Toc361753054"/>
      <w:bookmarkStart w:id="850" w:name="_Toc361756260"/>
      <w:bookmarkStart w:id="851" w:name="_Toc361757100"/>
      <w:bookmarkStart w:id="852" w:name="_Toc361757938"/>
      <w:bookmarkStart w:id="853" w:name="_Toc361929738"/>
      <w:bookmarkStart w:id="854" w:name="_Toc361935147"/>
      <w:bookmarkStart w:id="855" w:name="_Toc361936452"/>
      <w:bookmarkStart w:id="856" w:name="_Toc361319654"/>
      <w:bookmarkStart w:id="857" w:name="_Toc361668856"/>
      <w:bookmarkStart w:id="858" w:name="_Toc361671441"/>
      <w:bookmarkStart w:id="859" w:name="_Toc361672275"/>
      <w:bookmarkStart w:id="860" w:name="_Toc361673227"/>
      <w:bookmarkStart w:id="861" w:name="_Toc361674034"/>
      <w:bookmarkStart w:id="862" w:name="_Toc361674841"/>
      <w:bookmarkStart w:id="863" w:name="_Toc361675647"/>
      <w:bookmarkStart w:id="864" w:name="_Toc361676452"/>
      <w:bookmarkStart w:id="865" w:name="_Toc361677260"/>
      <w:bookmarkStart w:id="866" w:name="_Toc361678065"/>
      <w:bookmarkStart w:id="867" w:name="_Toc361753061"/>
      <w:bookmarkStart w:id="868" w:name="_Toc361756267"/>
      <w:bookmarkStart w:id="869" w:name="_Toc361757107"/>
      <w:bookmarkStart w:id="870" w:name="_Toc361757945"/>
      <w:bookmarkStart w:id="871" w:name="_Toc361929745"/>
      <w:bookmarkStart w:id="872" w:name="_Toc361935154"/>
      <w:bookmarkStart w:id="873" w:name="_Toc361936459"/>
      <w:bookmarkStart w:id="874" w:name="_Toc361319661"/>
      <w:bookmarkStart w:id="875" w:name="_Toc361668863"/>
      <w:bookmarkStart w:id="876" w:name="_Toc361671448"/>
      <w:bookmarkStart w:id="877" w:name="_Toc361672282"/>
      <w:bookmarkStart w:id="878" w:name="_Toc361673234"/>
      <w:bookmarkStart w:id="879" w:name="_Toc361674041"/>
      <w:bookmarkStart w:id="880" w:name="_Toc361674848"/>
      <w:bookmarkStart w:id="881" w:name="_Toc361675654"/>
      <w:bookmarkStart w:id="882" w:name="_Toc361676459"/>
      <w:bookmarkStart w:id="883" w:name="_Toc361677267"/>
      <w:bookmarkStart w:id="884" w:name="_Toc361678072"/>
      <w:bookmarkStart w:id="885" w:name="_Toc361753068"/>
      <w:bookmarkStart w:id="886" w:name="_Toc361756274"/>
      <w:bookmarkStart w:id="887" w:name="_Toc361757114"/>
      <w:bookmarkStart w:id="888" w:name="_Toc361757952"/>
      <w:bookmarkStart w:id="889" w:name="_Toc361929752"/>
      <w:bookmarkStart w:id="890" w:name="_Toc361935161"/>
      <w:bookmarkStart w:id="891" w:name="_Toc361936466"/>
      <w:bookmarkStart w:id="892" w:name="_Toc361319667"/>
      <w:bookmarkStart w:id="893" w:name="_Toc361668869"/>
      <w:bookmarkStart w:id="894" w:name="_Toc361671454"/>
      <w:bookmarkStart w:id="895" w:name="_Toc361672288"/>
      <w:bookmarkStart w:id="896" w:name="_Toc361673240"/>
      <w:bookmarkStart w:id="897" w:name="_Toc361674047"/>
      <w:bookmarkStart w:id="898" w:name="_Toc361674854"/>
      <w:bookmarkStart w:id="899" w:name="_Toc361675660"/>
      <w:bookmarkStart w:id="900" w:name="_Toc361676465"/>
      <w:bookmarkStart w:id="901" w:name="_Toc361677273"/>
      <w:bookmarkStart w:id="902" w:name="_Toc361678078"/>
      <w:bookmarkStart w:id="903" w:name="_Toc361753074"/>
      <w:bookmarkStart w:id="904" w:name="_Toc361756280"/>
      <w:bookmarkStart w:id="905" w:name="_Toc361757120"/>
      <w:bookmarkStart w:id="906" w:name="_Toc361757958"/>
      <w:bookmarkStart w:id="907" w:name="_Toc361929758"/>
      <w:bookmarkStart w:id="908" w:name="_Toc361935167"/>
      <w:bookmarkStart w:id="909" w:name="_Toc361936472"/>
      <w:bookmarkStart w:id="910" w:name="_Toc361319673"/>
      <w:bookmarkStart w:id="911" w:name="_Toc361668875"/>
      <w:bookmarkStart w:id="912" w:name="_Toc361671460"/>
      <w:bookmarkStart w:id="913" w:name="_Toc361672294"/>
      <w:bookmarkStart w:id="914" w:name="_Toc361673246"/>
      <w:bookmarkStart w:id="915" w:name="_Toc361674053"/>
      <w:bookmarkStart w:id="916" w:name="_Toc361674860"/>
      <w:bookmarkStart w:id="917" w:name="_Toc361675666"/>
      <w:bookmarkStart w:id="918" w:name="_Toc361676471"/>
      <w:bookmarkStart w:id="919" w:name="_Toc361677279"/>
      <w:bookmarkStart w:id="920" w:name="_Toc361678084"/>
      <w:bookmarkStart w:id="921" w:name="_Toc361753080"/>
      <w:bookmarkStart w:id="922" w:name="_Toc361756286"/>
      <w:bookmarkStart w:id="923" w:name="_Toc361757126"/>
      <w:bookmarkStart w:id="924" w:name="_Toc361757964"/>
      <w:bookmarkStart w:id="925" w:name="_Toc361929764"/>
      <w:bookmarkStart w:id="926" w:name="_Toc361935173"/>
      <w:bookmarkStart w:id="927" w:name="_Toc361936478"/>
      <w:bookmarkStart w:id="928" w:name="_Toc361319679"/>
      <w:bookmarkStart w:id="929" w:name="_Toc361668881"/>
      <w:bookmarkStart w:id="930" w:name="_Toc361671466"/>
      <w:bookmarkStart w:id="931" w:name="_Toc361672300"/>
      <w:bookmarkStart w:id="932" w:name="_Toc361673252"/>
      <w:bookmarkStart w:id="933" w:name="_Toc361674059"/>
      <w:bookmarkStart w:id="934" w:name="_Toc361674866"/>
      <w:bookmarkStart w:id="935" w:name="_Toc361675672"/>
      <w:bookmarkStart w:id="936" w:name="_Toc361676477"/>
      <w:bookmarkStart w:id="937" w:name="_Toc361677285"/>
      <w:bookmarkStart w:id="938" w:name="_Toc361678090"/>
      <w:bookmarkStart w:id="939" w:name="_Toc361753086"/>
      <w:bookmarkStart w:id="940" w:name="_Toc361756292"/>
      <w:bookmarkStart w:id="941" w:name="_Toc361757132"/>
      <w:bookmarkStart w:id="942" w:name="_Toc361757970"/>
      <w:bookmarkStart w:id="943" w:name="_Toc361929770"/>
      <w:bookmarkStart w:id="944" w:name="_Toc361935179"/>
      <w:bookmarkStart w:id="945" w:name="_Toc361936484"/>
      <w:bookmarkStart w:id="946" w:name="_Toc361319685"/>
      <w:bookmarkStart w:id="947" w:name="_Toc361668887"/>
      <w:bookmarkStart w:id="948" w:name="_Toc361671472"/>
      <w:bookmarkStart w:id="949" w:name="_Toc361672306"/>
      <w:bookmarkStart w:id="950" w:name="_Toc361673258"/>
      <w:bookmarkStart w:id="951" w:name="_Toc361674065"/>
      <w:bookmarkStart w:id="952" w:name="_Toc361674872"/>
      <w:bookmarkStart w:id="953" w:name="_Toc361675678"/>
      <w:bookmarkStart w:id="954" w:name="_Toc361676483"/>
      <w:bookmarkStart w:id="955" w:name="_Toc361677291"/>
      <w:bookmarkStart w:id="956" w:name="_Toc361678096"/>
      <w:bookmarkStart w:id="957" w:name="_Toc361753092"/>
      <w:bookmarkStart w:id="958" w:name="_Toc361756298"/>
      <w:bookmarkStart w:id="959" w:name="_Toc361757138"/>
      <w:bookmarkStart w:id="960" w:name="_Toc361757976"/>
      <w:bookmarkStart w:id="961" w:name="_Toc361929776"/>
      <w:bookmarkStart w:id="962" w:name="_Toc361935185"/>
      <w:bookmarkStart w:id="963" w:name="_Toc361936490"/>
      <w:bookmarkStart w:id="964" w:name="_Toc361319697"/>
      <w:bookmarkStart w:id="965" w:name="_Toc361668899"/>
      <w:bookmarkStart w:id="966" w:name="_Toc361671484"/>
      <w:bookmarkStart w:id="967" w:name="_Toc361672318"/>
      <w:bookmarkStart w:id="968" w:name="_Toc361673270"/>
      <w:bookmarkStart w:id="969" w:name="_Toc361674077"/>
      <w:bookmarkStart w:id="970" w:name="_Toc361674884"/>
      <w:bookmarkStart w:id="971" w:name="_Toc361675690"/>
      <w:bookmarkStart w:id="972" w:name="_Toc361676495"/>
      <w:bookmarkStart w:id="973" w:name="_Toc361677303"/>
      <w:bookmarkStart w:id="974" w:name="_Toc361678108"/>
      <w:bookmarkStart w:id="975" w:name="_Toc361753104"/>
      <w:bookmarkStart w:id="976" w:name="_Toc361756310"/>
      <w:bookmarkStart w:id="977" w:name="_Toc361757150"/>
      <w:bookmarkStart w:id="978" w:name="_Toc361757988"/>
      <w:bookmarkStart w:id="979" w:name="_Toc361929788"/>
      <w:bookmarkStart w:id="980" w:name="_Toc361935197"/>
      <w:bookmarkStart w:id="981" w:name="_Toc361936502"/>
      <w:bookmarkStart w:id="982" w:name="_Toc361319703"/>
      <w:bookmarkStart w:id="983" w:name="_Toc361668905"/>
      <w:bookmarkStart w:id="984" w:name="_Toc361671490"/>
      <w:bookmarkStart w:id="985" w:name="_Toc361672324"/>
      <w:bookmarkStart w:id="986" w:name="_Toc361673276"/>
      <w:bookmarkStart w:id="987" w:name="_Toc361674083"/>
      <w:bookmarkStart w:id="988" w:name="_Toc361674890"/>
      <w:bookmarkStart w:id="989" w:name="_Toc361675696"/>
      <w:bookmarkStart w:id="990" w:name="_Toc361676501"/>
      <w:bookmarkStart w:id="991" w:name="_Toc361677309"/>
      <w:bookmarkStart w:id="992" w:name="_Toc361678114"/>
      <w:bookmarkStart w:id="993" w:name="_Toc361753110"/>
      <w:bookmarkStart w:id="994" w:name="_Toc361756316"/>
      <w:bookmarkStart w:id="995" w:name="_Toc361757156"/>
      <w:bookmarkStart w:id="996" w:name="_Toc361757994"/>
      <w:bookmarkStart w:id="997" w:name="_Toc361929794"/>
      <w:bookmarkStart w:id="998" w:name="_Toc361935203"/>
      <w:bookmarkStart w:id="999" w:name="_Toc361936508"/>
      <w:bookmarkStart w:id="1000" w:name="_Toc361319709"/>
      <w:bookmarkStart w:id="1001" w:name="_Toc361668911"/>
      <w:bookmarkStart w:id="1002" w:name="_Toc361671496"/>
      <w:bookmarkStart w:id="1003" w:name="_Toc361672330"/>
      <w:bookmarkStart w:id="1004" w:name="_Toc361673282"/>
      <w:bookmarkStart w:id="1005" w:name="_Toc361674089"/>
      <w:bookmarkStart w:id="1006" w:name="_Toc361674896"/>
      <w:bookmarkStart w:id="1007" w:name="_Toc361675702"/>
      <w:bookmarkStart w:id="1008" w:name="_Toc361676507"/>
      <w:bookmarkStart w:id="1009" w:name="_Toc361677315"/>
      <w:bookmarkStart w:id="1010" w:name="_Toc361678120"/>
      <w:bookmarkStart w:id="1011" w:name="_Toc361753116"/>
      <w:bookmarkStart w:id="1012" w:name="_Toc361756322"/>
      <w:bookmarkStart w:id="1013" w:name="_Toc361757162"/>
      <w:bookmarkStart w:id="1014" w:name="_Toc361758000"/>
      <w:bookmarkStart w:id="1015" w:name="_Toc361929800"/>
      <w:bookmarkStart w:id="1016" w:name="_Toc361935209"/>
      <w:bookmarkStart w:id="1017" w:name="_Toc361936514"/>
      <w:bookmarkStart w:id="1018" w:name="_Toc361319715"/>
      <w:bookmarkStart w:id="1019" w:name="_Toc361668917"/>
      <w:bookmarkStart w:id="1020" w:name="_Toc361671502"/>
      <w:bookmarkStart w:id="1021" w:name="_Toc361672336"/>
      <w:bookmarkStart w:id="1022" w:name="_Toc361673288"/>
      <w:bookmarkStart w:id="1023" w:name="_Toc361674095"/>
      <w:bookmarkStart w:id="1024" w:name="_Toc361674902"/>
      <w:bookmarkStart w:id="1025" w:name="_Toc361675708"/>
      <w:bookmarkStart w:id="1026" w:name="_Toc361676513"/>
      <w:bookmarkStart w:id="1027" w:name="_Toc361677321"/>
      <w:bookmarkStart w:id="1028" w:name="_Toc361678126"/>
      <w:bookmarkStart w:id="1029" w:name="_Toc361753122"/>
      <w:bookmarkStart w:id="1030" w:name="_Toc361756328"/>
      <w:bookmarkStart w:id="1031" w:name="_Toc361757168"/>
      <w:bookmarkStart w:id="1032" w:name="_Toc361758006"/>
      <w:bookmarkStart w:id="1033" w:name="_Toc361929806"/>
      <w:bookmarkStart w:id="1034" w:name="_Toc361935215"/>
      <w:bookmarkStart w:id="1035" w:name="_Toc361936520"/>
      <w:bookmarkStart w:id="1036" w:name="_Toc361319721"/>
      <w:bookmarkStart w:id="1037" w:name="_Toc361668923"/>
      <w:bookmarkStart w:id="1038" w:name="_Toc361671508"/>
      <w:bookmarkStart w:id="1039" w:name="_Toc361672342"/>
      <w:bookmarkStart w:id="1040" w:name="_Toc361673294"/>
      <w:bookmarkStart w:id="1041" w:name="_Toc361674101"/>
      <w:bookmarkStart w:id="1042" w:name="_Toc361674908"/>
      <w:bookmarkStart w:id="1043" w:name="_Toc361675714"/>
      <w:bookmarkStart w:id="1044" w:name="_Toc361676519"/>
      <w:bookmarkStart w:id="1045" w:name="_Toc361677327"/>
      <w:bookmarkStart w:id="1046" w:name="_Toc361678132"/>
      <w:bookmarkStart w:id="1047" w:name="_Toc361753128"/>
      <w:bookmarkStart w:id="1048" w:name="_Toc361756334"/>
      <w:bookmarkStart w:id="1049" w:name="_Toc361757174"/>
      <w:bookmarkStart w:id="1050" w:name="_Toc361758012"/>
      <w:bookmarkStart w:id="1051" w:name="_Toc361929812"/>
      <w:bookmarkStart w:id="1052" w:name="_Toc361935221"/>
      <w:bookmarkStart w:id="1053" w:name="_Toc361936526"/>
      <w:bookmarkStart w:id="1054" w:name="_Toc361319727"/>
      <w:bookmarkStart w:id="1055" w:name="_Toc361668929"/>
      <w:bookmarkStart w:id="1056" w:name="_Toc361671514"/>
      <w:bookmarkStart w:id="1057" w:name="_Toc361672348"/>
      <w:bookmarkStart w:id="1058" w:name="_Toc361673300"/>
      <w:bookmarkStart w:id="1059" w:name="_Toc361674107"/>
      <w:bookmarkStart w:id="1060" w:name="_Toc361674914"/>
      <w:bookmarkStart w:id="1061" w:name="_Toc361675720"/>
      <w:bookmarkStart w:id="1062" w:name="_Toc361676525"/>
      <w:bookmarkStart w:id="1063" w:name="_Toc361677333"/>
      <w:bookmarkStart w:id="1064" w:name="_Toc361678138"/>
      <w:bookmarkStart w:id="1065" w:name="_Toc361753134"/>
      <w:bookmarkStart w:id="1066" w:name="_Toc361756340"/>
      <w:bookmarkStart w:id="1067" w:name="_Toc361757180"/>
      <w:bookmarkStart w:id="1068" w:name="_Toc361758018"/>
      <w:bookmarkStart w:id="1069" w:name="_Toc361929818"/>
      <w:bookmarkStart w:id="1070" w:name="_Toc361935227"/>
      <w:bookmarkStart w:id="1071" w:name="_Toc361936532"/>
      <w:bookmarkStart w:id="1072" w:name="_Toc361319733"/>
      <w:bookmarkStart w:id="1073" w:name="_Toc361668935"/>
      <w:bookmarkStart w:id="1074" w:name="_Toc361671520"/>
      <w:bookmarkStart w:id="1075" w:name="_Toc361672354"/>
      <w:bookmarkStart w:id="1076" w:name="_Toc361673306"/>
      <w:bookmarkStart w:id="1077" w:name="_Toc361674113"/>
      <w:bookmarkStart w:id="1078" w:name="_Toc361674920"/>
      <w:bookmarkStart w:id="1079" w:name="_Toc361675726"/>
      <w:bookmarkStart w:id="1080" w:name="_Toc361676531"/>
      <w:bookmarkStart w:id="1081" w:name="_Toc361677339"/>
      <w:bookmarkStart w:id="1082" w:name="_Toc361678144"/>
      <w:bookmarkStart w:id="1083" w:name="_Toc361753140"/>
      <w:bookmarkStart w:id="1084" w:name="_Toc361756346"/>
      <w:bookmarkStart w:id="1085" w:name="_Toc361757186"/>
      <w:bookmarkStart w:id="1086" w:name="_Toc361758024"/>
      <w:bookmarkStart w:id="1087" w:name="_Toc361929824"/>
      <w:bookmarkStart w:id="1088" w:name="_Toc361935233"/>
      <w:bookmarkStart w:id="1089" w:name="_Toc361936538"/>
      <w:bookmarkStart w:id="1090" w:name="_Toc361319744"/>
      <w:bookmarkStart w:id="1091" w:name="_Toc361668946"/>
      <w:bookmarkStart w:id="1092" w:name="_Toc361671531"/>
      <w:bookmarkStart w:id="1093" w:name="_Toc361672365"/>
      <w:bookmarkStart w:id="1094" w:name="_Toc361673317"/>
      <w:bookmarkStart w:id="1095" w:name="_Toc361674124"/>
      <w:bookmarkStart w:id="1096" w:name="_Toc361674931"/>
      <w:bookmarkStart w:id="1097" w:name="_Toc361675737"/>
      <w:bookmarkStart w:id="1098" w:name="_Toc361676542"/>
      <w:bookmarkStart w:id="1099" w:name="_Toc361677350"/>
      <w:bookmarkStart w:id="1100" w:name="_Toc361678155"/>
      <w:bookmarkStart w:id="1101" w:name="_Toc361753151"/>
      <w:bookmarkStart w:id="1102" w:name="_Toc361756357"/>
      <w:bookmarkStart w:id="1103" w:name="_Toc361757197"/>
      <w:bookmarkStart w:id="1104" w:name="_Toc361758035"/>
      <w:bookmarkStart w:id="1105" w:name="_Toc361929835"/>
      <w:bookmarkStart w:id="1106" w:name="_Toc361935244"/>
      <w:bookmarkStart w:id="1107" w:name="_Toc361936549"/>
      <w:bookmarkStart w:id="1108" w:name="_Toc361319750"/>
      <w:bookmarkStart w:id="1109" w:name="_Toc361668952"/>
      <w:bookmarkStart w:id="1110" w:name="_Toc361671537"/>
      <w:bookmarkStart w:id="1111" w:name="_Toc361672371"/>
      <w:bookmarkStart w:id="1112" w:name="_Toc361673323"/>
      <w:bookmarkStart w:id="1113" w:name="_Toc361674130"/>
      <w:bookmarkStart w:id="1114" w:name="_Toc361674937"/>
      <w:bookmarkStart w:id="1115" w:name="_Toc361675743"/>
      <w:bookmarkStart w:id="1116" w:name="_Toc361676548"/>
      <w:bookmarkStart w:id="1117" w:name="_Toc361677356"/>
      <w:bookmarkStart w:id="1118" w:name="_Toc361678161"/>
      <w:bookmarkStart w:id="1119" w:name="_Toc361753157"/>
      <w:bookmarkStart w:id="1120" w:name="_Toc361756363"/>
      <w:bookmarkStart w:id="1121" w:name="_Toc361757203"/>
      <w:bookmarkStart w:id="1122" w:name="_Toc361758041"/>
      <w:bookmarkStart w:id="1123" w:name="_Toc361929841"/>
      <w:bookmarkStart w:id="1124" w:name="_Toc361935250"/>
      <w:bookmarkStart w:id="1125" w:name="_Toc361936555"/>
      <w:bookmarkStart w:id="1126" w:name="_Toc361319761"/>
      <w:bookmarkStart w:id="1127" w:name="_Toc361668963"/>
      <w:bookmarkStart w:id="1128" w:name="_Toc361671548"/>
      <w:bookmarkStart w:id="1129" w:name="_Toc361672382"/>
      <w:bookmarkStart w:id="1130" w:name="_Toc361673334"/>
      <w:bookmarkStart w:id="1131" w:name="_Toc361674141"/>
      <w:bookmarkStart w:id="1132" w:name="_Toc361674948"/>
      <w:bookmarkStart w:id="1133" w:name="_Toc361675754"/>
      <w:bookmarkStart w:id="1134" w:name="_Toc361676559"/>
      <w:bookmarkStart w:id="1135" w:name="_Toc361677367"/>
      <w:bookmarkStart w:id="1136" w:name="_Toc361678172"/>
      <w:bookmarkStart w:id="1137" w:name="_Toc361753168"/>
      <w:bookmarkStart w:id="1138" w:name="_Toc361756374"/>
      <w:bookmarkStart w:id="1139" w:name="_Toc361757214"/>
      <w:bookmarkStart w:id="1140" w:name="_Toc361758052"/>
      <w:bookmarkStart w:id="1141" w:name="_Toc361929852"/>
      <w:bookmarkStart w:id="1142" w:name="_Toc361935261"/>
      <w:bookmarkStart w:id="1143" w:name="_Toc361936566"/>
      <w:bookmarkStart w:id="1144" w:name="_Toc361319772"/>
      <w:bookmarkStart w:id="1145" w:name="_Toc361668974"/>
      <w:bookmarkStart w:id="1146" w:name="_Toc361671559"/>
      <w:bookmarkStart w:id="1147" w:name="_Toc361672393"/>
      <w:bookmarkStart w:id="1148" w:name="_Toc361673345"/>
      <w:bookmarkStart w:id="1149" w:name="_Toc361674152"/>
      <w:bookmarkStart w:id="1150" w:name="_Toc361674959"/>
      <w:bookmarkStart w:id="1151" w:name="_Toc361675765"/>
      <w:bookmarkStart w:id="1152" w:name="_Toc361676570"/>
      <w:bookmarkStart w:id="1153" w:name="_Toc361677378"/>
      <w:bookmarkStart w:id="1154" w:name="_Toc361678183"/>
      <w:bookmarkStart w:id="1155" w:name="_Toc361753179"/>
      <w:bookmarkStart w:id="1156" w:name="_Toc361756385"/>
      <w:bookmarkStart w:id="1157" w:name="_Toc361757225"/>
      <w:bookmarkStart w:id="1158" w:name="_Toc361758063"/>
      <w:bookmarkStart w:id="1159" w:name="_Toc361929863"/>
      <w:bookmarkStart w:id="1160" w:name="_Toc361935272"/>
      <w:bookmarkStart w:id="1161" w:name="_Toc361936577"/>
      <w:bookmarkStart w:id="1162" w:name="_Toc361319778"/>
      <w:bookmarkStart w:id="1163" w:name="_Toc361668980"/>
      <w:bookmarkStart w:id="1164" w:name="_Toc361671565"/>
      <w:bookmarkStart w:id="1165" w:name="_Toc361672399"/>
      <w:bookmarkStart w:id="1166" w:name="_Toc361673351"/>
      <w:bookmarkStart w:id="1167" w:name="_Toc361674158"/>
      <w:bookmarkStart w:id="1168" w:name="_Toc361674965"/>
      <w:bookmarkStart w:id="1169" w:name="_Toc361675771"/>
      <w:bookmarkStart w:id="1170" w:name="_Toc361676576"/>
      <w:bookmarkStart w:id="1171" w:name="_Toc361677384"/>
      <w:bookmarkStart w:id="1172" w:name="_Toc361678189"/>
      <w:bookmarkStart w:id="1173" w:name="_Toc361753185"/>
      <w:bookmarkStart w:id="1174" w:name="_Toc361756391"/>
      <w:bookmarkStart w:id="1175" w:name="_Toc361757231"/>
      <w:bookmarkStart w:id="1176" w:name="_Toc361758069"/>
      <w:bookmarkStart w:id="1177" w:name="_Toc361929869"/>
      <w:bookmarkStart w:id="1178" w:name="_Toc361935278"/>
      <w:bookmarkStart w:id="1179" w:name="_Toc361936583"/>
      <w:bookmarkStart w:id="1180" w:name="_Toc361319784"/>
      <w:bookmarkStart w:id="1181" w:name="_Toc361668986"/>
      <w:bookmarkStart w:id="1182" w:name="_Toc361671571"/>
      <w:bookmarkStart w:id="1183" w:name="_Toc361672405"/>
      <w:bookmarkStart w:id="1184" w:name="_Toc361673357"/>
      <w:bookmarkStart w:id="1185" w:name="_Toc361674164"/>
      <w:bookmarkStart w:id="1186" w:name="_Toc361674971"/>
      <w:bookmarkStart w:id="1187" w:name="_Toc361675777"/>
      <w:bookmarkStart w:id="1188" w:name="_Toc361676582"/>
      <w:bookmarkStart w:id="1189" w:name="_Toc361677390"/>
      <w:bookmarkStart w:id="1190" w:name="_Toc361678195"/>
      <w:bookmarkStart w:id="1191" w:name="_Toc361753191"/>
      <w:bookmarkStart w:id="1192" w:name="_Toc361756397"/>
      <w:bookmarkStart w:id="1193" w:name="_Toc361757237"/>
      <w:bookmarkStart w:id="1194" w:name="_Toc361758075"/>
      <w:bookmarkStart w:id="1195" w:name="_Toc361929875"/>
      <w:bookmarkStart w:id="1196" w:name="_Toc361935284"/>
      <w:bookmarkStart w:id="1197" w:name="_Toc361936589"/>
      <w:bookmarkStart w:id="1198" w:name="_Toc361319796"/>
      <w:bookmarkStart w:id="1199" w:name="_Toc361668998"/>
      <w:bookmarkStart w:id="1200" w:name="_Toc361671583"/>
      <w:bookmarkStart w:id="1201" w:name="_Toc361672417"/>
      <w:bookmarkStart w:id="1202" w:name="_Toc361673369"/>
      <w:bookmarkStart w:id="1203" w:name="_Toc361674176"/>
      <w:bookmarkStart w:id="1204" w:name="_Toc361674983"/>
      <w:bookmarkStart w:id="1205" w:name="_Toc361675789"/>
      <w:bookmarkStart w:id="1206" w:name="_Toc361676594"/>
      <w:bookmarkStart w:id="1207" w:name="_Toc361677402"/>
      <w:bookmarkStart w:id="1208" w:name="_Toc361678207"/>
      <w:bookmarkStart w:id="1209" w:name="_Toc361753203"/>
      <w:bookmarkStart w:id="1210" w:name="_Toc361756409"/>
      <w:bookmarkStart w:id="1211" w:name="_Toc361757249"/>
      <w:bookmarkStart w:id="1212" w:name="_Toc361758087"/>
      <w:bookmarkStart w:id="1213" w:name="_Toc361929887"/>
      <w:bookmarkStart w:id="1214" w:name="_Toc361935296"/>
      <w:bookmarkStart w:id="1215" w:name="_Toc361936601"/>
      <w:bookmarkStart w:id="1216" w:name="_Toc361319806"/>
      <w:bookmarkStart w:id="1217" w:name="_Toc361669008"/>
      <w:bookmarkStart w:id="1218" w:name="_Toc361671593"/>
      <w:bookmarkStart w:id="1219" w:name="_Toc361672427"/>
      <w:bookmarkStart w:id="1220" w:name="_Toc361673379"/>
      <w:bookmarkStart w:id="1221" w:name="_Toc361674186"/>
      <w:bookmarkStart w:id="1222" w:name="_Toc361674993"/>
      <w:bookmarkStart w:id="1223" w:name="_Toc361675799"/>
      <w:bookmarkStart w:id="1224" w:name="_Toc361676604"/>
      <w:bookmarkStart w:id="1225" w:name="_Toc361677412"/>
      <w:bookmarkStart w:id="1226" w:name="_Toc361678217"/>
      <w:bookmarkStart w:id="1227" w:name="_Toc361753213"/>
      <w:bookmarkStart w:id="1228" w:name="_Toc361756419"/>
      <w:bookmarkStart w:id="1229" w:name="_Toc361757259"/>
      <w:bookmarkStart w:id="1230" w:name="_Toc361758097"/>
      <w:bookmarkStart w:id="1231" w:name="_Toc361929897"/>
      <w:bookmarkStart w:id="1232" w:name="_Toc361935306"/>
      <w:bookmarkStart w:id="1233" w:name="_Toc361936611"/>
      <w:bookmarkStart w:id="1234" w:name="_Toc361319812"/>
      <w:bookmarkStart w:id="1235" w:name="_Toc361669014"/>
      <w:bookmarkStart w:id="1236" w:name="_Toc361671599"/>
      <w:bookmarkStart w:id="1237" w:name="_Toc361672433"/>
      <w:bookmarkStart w:id="1238" w:name="_Toc361673385"/>
      <w:bookmarkStart w:id="1239" w:name="_Toc361674192"/>
      <w:bookmarkStart w:id="1240" w:name="_Toc361674999"/>
      <w:bookmarkStart w:id="1241" w:name="_Toc361675805"/>
      <w:bookmarkStart w:id="1242" w:name="_Toc361676610"/>
      <w:bookmarkStart w:id="1243" w:name="_Toc361677418"/>
      <w:bookmarkStart w:id="1244" w:name="_Toc361678223"/>
      <w:bookmarkStart w:id="1245" w:name="_Toc361753219"/>
      <w:bookmarkStart w:id="1246" w:name="_Toc361756425"/>
      <w:bookmarkStart w:id="1247" w:name="_Toc361757265"/>
      <w:bookmarkStart w:id="1248" w:name="_Toc361758103"/>
      <w:bookmarkStart w:id="1249" w:name="_Toc361929903"/>
      <w:bookmarkStart w:id="1250" w:name="_Toc361935312"/>
      <w:bookmarkStart w:id="1251" w:name="_Toc361936617"/>
      <w:bookmarkStart w:id="1252" w:name="_Toc361319818"/>
      <w:bookmarkStart w:id="1253" w:name="_Toc361669020"/>
      <w:bookmarkStart w:id="1254" w:name="_Toc361671605"/>
      <w:bookmarkStart w:id="1255" w:name="_Toc361672439"/>
      <w:bookmarkStart w:id="1256" w:name="_Toc361673391"/>
      <w:bookmarkStart w:id="1257" w:name="_Toc361674198"/>
      <w:bookmarkStart w:id="1258" w:name="_Toc361675005"/>
      <w:bookmarkStart w:id="1259" w:name="_Toc361675811"/>
      <w:bookmarkStart w:id="1260" w:name="_Toc361676616"/>
      <w:bookmarkStart w:id="1261" w:name="_Toc361677424"/>
      <w:bookmarkStart w:id="1262" w:name="_Toc361678229"/>
      <w:bookmarkStart w:id="1263" w:name="_Toc361753225"/>
      <w:bookmarkStart w:id="1264" w:name="_Toc361756431"/>
      <w:bookmarkStart w:id="1265" w:name="_Toc361757271"/>
      <w:bookmarkStart w:id="1266" w:name="_Toc361758109"/>
      <w:bookmarkStart w:id="1267" w:name="_Toc361929909"/>
      <w:bookmarkStart w:id="1268" w:name="_Toc361935318"/>
      <w:bookmarkStart w:id="1269" w:name="_Toc361936623"/>
      <w:bookmarkStart w:id="1270" w:name="_Toc361319824"/>
      <w:bookmarkStart w:id="1271" w:name="_Toc361669026"/>
      <w:bookmarkStart w:id="1272" w:name="_Toc361671611"/>
      <w:bookmarkStart w:id="1273" w:name="_Toc361672445"/>
      <w:bookmarkStart w:id="1274" w:name="_Toc361673397"/>
      <w:bookmarkStart w:id="1275" w:name="_Toc361674204"/>
      <w:bookmarkStart w:id="1276" w:name="_Toc361675011"/>
      <w:bookmarkStart w:id="1277" w:name="_Toc361675817"/>
      <w:bookmarkStart w:id="1278" w:name="_Toc361676622"/>
      <w:bookmarkStart w:id="1279" w:name="_Toc361677430"/>
      <w:bookmarkStart w:id="1280" w:name="_Toc361678235"/>
      <w:bookmarkStart w:id="1281" w:name="_Toc361753231"/>
      <w:bookmarkStart w:id="1282" w:name="_Toc361756437"/>
      <w:bookmarkStart w:id="1283" w:name="_Toc361757277"/>
      <w:bookmarkStart w:id="1284" w:name="_Toc361758115"/>
      <w:bookmarkStart w:id="1285" w:name="_Toc361929915"/>
      <w:bookmarkStart w:id="1286" w:name="_Toc361935324"/>
      <w:bookmarkStart w:id="1287" w:name="_Toc361936629"/>
      <w:bookmarkStart w:id="1288" w:name="_Toc361319830"/>
      <w:bookmarkStart w:id="1289" w:name="_Toc361669032"/>
      <w:bookmarkStart w:id="1290" w:name="_Toc361671617"/>
      <w:bookmarkStart w:id="1291" w:name="_Toc361672451"/>
      <w:bookmarkStart w:id="1292" w:name="_Toc361673403"/>
      <w:bookmarkStart w:id="1293" w:name="_Toc361674210"/>
      <w:bookmarkStart w:id="1294" w:name="_Toc361675017"/>
      <w:bookmarkStart w:id="1295" w:name="_Toc361675823"/>
      <w:bookmarkStart w:id="1296" w:name="_Toc361676628"/>
      <w:bookmarkStart w:id="1297" w:name="_Toc361677436"/>
      <w:bookmarkStart w:id="1298" w:name="_Toc361678241"/>
      <w:bookmarkStart w:id="1299" w:name="_Toc361753237"/>
      <w:bookmarkStart w:id="1300" w:name="_Toc361756443"/>
      <w:bookmarkStart w:id="1301" w:name="_Toc361757283"/>
      <w:bookmarkStart w:id="1302" w:name="_Toc361758121"/>
      <w:bookmarkStart w:id="1303" w:name="_Toc361929921"/>
      <w:bookmarkStart w:id="1304" w:name="_Toc361935330"/>
      <w:bookmarkStart w:id="1305" w:name="_Toc361936635"/>
      <w:bookmarkStart w:id="1306" w:name="_Toc361319836"/>
      <w:bookmarkStart w:id="1307" w:name="_Toc361669038"/>
      <w:bookmarkStart w:id="1308" w:name="_Toc361671623"/>
      <w:bookmarkStart w:id="1309" w:name="_Toc361672457"/>
      <w:bookmarkStart w:id="1310" w:name="_Toc361673409"/>
      <w:bookmarkStart w:id="1311" w:name="_Toc361674216"/>
      <w:bookmarkStart w:id="1312" w:name="_Toc361675023"/>
      <w:bookmarkStart w:id="1313" w:name="_Toc361675829"/>
      <w:bookmarkStart w:id="1314" w:name="_Toc361676634"/>
      <w:bookmarkStart w:id="1315" w:name="_Toc361677442"/>
      <w:bookmarkStart w:id="1316" w:name="_Toc361678247"/>
      <w:bookmarkStart w:id="1317" w:name="_Toc361753243"/>
      <w:bookmarkStart w:id="1318" w:name="_Toc361756449"/>
      <w:bookmarkStart w:id="1319" w:name="_Toc361757289"/>
      <w:bookmarkStart w:id="1320" w:name="_Toc361758127"/>
      <w:bookmarkStart w:id="1321" w:name="_Toc361929927"/>
      <w:bookmarkStart w:id="1322" w:name="_Toc361935336"/>
      <w:bookmarkStart w:id="1323" w:name="_Toc361936641"/>
      <w:bookmarkStart w:id="1324" w:name="_Toc361319849"/>
      <w:bookmarkStart w:id="1325" w:name="_Toc361669051"/>
      <w:bookmarkStart w:id="1326" w:name="_Toc361671636"/>
      <w:bookmarkStart w:id="1327" w:name="_Toc361672470"/>
      <w:bookmarkStart w:id="1328" w:name="_Toc361673422"/>
      <w:bookmarkStart w:id="1329" w:name="_Toc361674229"/>
      <w:bookmarkStart w:id="1330" w:name="_Toc361675036"/>
      <w:bookmarkStart w:id="1331" w:name="_Toc361675842"/>
      <w:bookmarkStart w:id="1332" w:name="_Toc361676647"/>
      <w:bookmarkStart w:id="1333" w:name="_Toc361677455"/>
      <w:bookmarkStart w:id="1334" w:name="_Toc361678260"/>
      <w:bookmarkStart w:id="1335" w:name="_Toc361753256"/>
      <w:bookmarkStart w:id="1336" w:name="_Toc361756462"/>
      <w:bookmarkStart w:id="1337" w:name="_Toc361757302"/>
      <w:bookmarkStart w:id="1338" w:name="_Toc361758140"/>
      <w:bookmarkStart w:id="1339" w:name="_Toc361929940"/>
      <w:bookmarkStart w:id="1340" w:name="_Toc361935349"/>
      <w:bookmarkStart w:id="1341" w:name="_Toc361936654"/>
      <w:bookmarkStart w:id="1342" w:name="_Toc361319861"/>
      <w:bookmarkStart w:id="1343" w:name="_Toc361669063"/>
      <w:bookmarkStart w:id="1344" w:name="_Toc361671648"/>
      <w:bookmarkStart w:id="1345" w:name="_Toc361672482"/>
      <w:bookmarkStart w:id="1346" w:name="_Toc361673434"/>
      <w:bookmarkStart w:id="1347" w:name="_Toc361674241"/>
      <w:bookmarkStart w:id="1348" w:name="_Toc361675048"/>
      <w:bookmarkStart w:id="1349" w:name="_Toc361675854"/>
      <w:bookmarkStart w:id="1350" w:name="_Toc361676659"/>
      <w:bookmarkStart w:id="1351" w:name="_Toc361677467"/>
      <w:bookmarkStart w:id="1352" w:name="_Toc361678272"/>
      <w:bookmarkStart w:id="1353" w:name="_Toc361753268"/>
      <w:bookmarkStart w:id="1354" w:name="_Toc361756474"/>
      <w:bookmarkStart w:id="1355" w:name="_Toc361757314"/>
      <w:bookmarkStart w:id="1356" w:name="_Toc361758152"/>
      <w:bookmarkStart w:id="1357" w:name="_Toc361929952"/>
      <w:bookmarkStart w:id="1358" w:name="_Toc361935361"/>
      <w:bookmarkStart w:id="1359" w:name="_Toc361936666"/>
      <w:bookmarkStart w:id="1360" w:name="_Toc361319871"/>
      <w:bookmarkStart w:id="1361" w:name="_Toc361669073"/>
      <w:bookmarkStart w:id="1362" w:name="_Toc361671658"/>
      <w:bookmarkStart w:id="1363" w:name="_Toc361672492"/>
      <w:bookmarkStart w:id="1364" w:name="_Toc361673444"/>
      <w:bookmarkStart w:id="1365" w:name="_Toc361674251"/>
      <w:bookmarkStart w:id="1366" w:name="_Toc361675058"/>
      <w:bookmarkStart w:id="1367" w:name="_Toc361675864"/>
      <w:bookmarkStart w:id="1368" w:name="_Toc361676669"/>
      <w:bookmarkStart w:id="1369" w:name="_Toc361677477"/>
      <w:bookmarkStart w:id="1370" w:name="_Toc361678282"/>
      <w:bookmarkStart w:id="1371" w:name="_Toc361753278"/>
      <w:bookmarkStart w:id="1372" w:name="_Toc361756484"/>
      <w:bookmarkStart w:id="1373" w:name="_Toc361757324"/>
      <w:bookmarkStart w:id="1374" w:name="_Toc361758162"/>
      <w:bookmarkStart w:id="1375" w:name="_Toc361929962"/>
      <w:bookmarkStart w:id="1376" w:name="_Toc361935371"/>
      <w:bookmarkStart w:id="1377" w:name="_Toc361936676"/>
      <w:bookmarkStart w:id="1378" w:name="_Toc361319881"/>
      <w:bookmarkStart w:id="1379" w:name="_Toc361669083"/>
      <w:bookmarkStart w:id="1380" w:name="_Toc361671668"/>
      <w:bookmarkStart w:id="1381" w:name="_Toc361672502"/>
      <w:bookmarkStart w:id="1382" w:name="_Toc361673454"/>
      <w:bookmarkStart w:id="1383" w:name="_Toc361674261"/>
      <w:bookmarkStart w:id="1384" w:name="_Toc361675068"/>
      <w:bookmarkStart w:id="1385" w:name="_Toc361675874"/>
      <w:bookmarkStart w:id="1386" w:name="_Toc361676679"/>
      <w:bookmarkStart w:id="1387" w:name="_Toc361677487"/>
      <w:bookmarkStart w:id="1388" w:name="_Toc361678292"/>
      <w:bookmarkStart w:id="1389" w:name="_Toc361753288"/>
      <w:bookmarkStart w:id="1390" w:name="_Toc361756494"/>
      <w:bookmarkStart w:id="1391" w:name="_Toc361757334"/>
      <w:bookmarkStart w:id="1392" w:name="_Toc361758172"/>
      <w:bookmarkStart w:id="1393" w:name="_Toc361929972"/>
      <w:bookmarkStart w:id="1394" w:name="_Toc361935381"/>
      <w:bookmarkStart w:id="1395" w:name="_Toc361936686"/>
      <w:bookmarkStart w:id="1396" w:name="_Toc361319887"/>
      <w:bookmarkStart w:id="1397" w:name="_Toc361669089"/>
      <w:bookmarkStart w:id="1398" w:name="_Toc361671674"/>
      <w:bookmarkStart w:id="1399" w:name="_Toc361672508"/>
      <w:bookmarkStart w:id="1400" w:name="_Toc361673460"/>
      <w:bookmarkStart w:id="1401" w:name="_Toc361674267"/>
      <w:bookmarkStart w:id="1402" w:name="_Toc361675074"/>
      <w:bookmarkStart w:id="1403" w:name="_Toc361675880"/>
      <w:bookmarkStart w:id="1404" w:name="_Toc361676685"/>
      <w:bookmarkStart w:id="1405" w:name="_Toc361677493"/>
      <w:bookmarkStart w:id="1406" w:name="_Toc361678298"/>
      <w:bookmarkStart w:id="1407" w:name="_Toc361753294"/>
      <w:bookmarkStart w:id="1408" w:name="_Toc361756500"/>
      <w:bookmarkStart w:id="1409" w:name="_Toc361757340"/>
      <w:bookmarkStart w:id="1410" w:name="_Toc361758178"/>
      <w:bookmarkStart w:id="1411" w:name="_Toc361929978"/>
      <w:bookmarkStart w:id="1412" w:name="_Toc361935387"/>
      <w:bookmarkStart w:id="1413" w:name="_Toc361936692"/>
      <w:bookmarkStart w:id="1414" w:name="_Toc361319893"/>
      <w:bookmarkStart w:id="1415" w:name="_Toc361669095"/>
      <w:bookmarkStart w:id="1416" w:name="_Toc361671680"/>
      <w:bookmarkStart w:id="1417" w:name="_Toc361672514"/>
      <w:bookmarkStart w:id="1418" w:name="_Toc361673466"/>
      <w:bookmarkStart w:id="1419" w:name="_Toc361674273"/>
      <w:bookmarkStart w:id="1420" w:name="_Toc361675080"/>
      <w:bookmarkStart w:id="1421" w:name="_Toc361675886"/>
      <w:bookmarkStart w:id="1422" w:name="_Toc361676691"/>
      <w:bookmarkStart w:id="1423" w:name="_Toc361677499"/>
      <w:bookmarkStart w:id="1424" w:name="_Toc361678304"/>
      <w:bookmarkStart w:id="1425" w:name="_Toc361753300"/>
      <w:bookmarkStart w:id="1426" w:name="_Toc361756506"/>
      <w:bookmarkStart w:id="1427" w:name="_Toc361757346"/>
      <w:bookmarkStart w:id="1428" w:name="_Toc361758184"/>
      <w:bookmarkStart w:id="1429" w:name="_Toc361929984"/>
      <w:bookmarkStart w:id="1430" w:name="_Toc361935393"/>
      <w:bookmarkStart w:id="1431" w:name="_Toc361936698"/>
      <w:bookmarkStart w:id="1432" w:name="_Toc361319899"/>
      <w:bookmarkStart w:id="1433" w:name="_Toc361669101"/>
      <w:bookmarkStart w:id="1434" w:name="_Toc361671686"/>
      <w:bookmarkStart w:id="1435" w:name="_Toc361672520"/>
      <w:bookmarkStart w:id="1436" w:name="_Toc361673472"/>
      <w:bookmarkStart w:id="1437" w:name="_Toc361674279"/>
      <w:bookmarkStart w:id="1438" w:name="_Toc361675086"/>
      <w:bookmarkStart w:id="1439" w:name="_Toc361675892"/>
      <w:bookmarkStart w:id="1440" w:name="_Toc361676697"/>
      <w:bookmarkStart w:id="1441" w:name="_Toc361677505"/>
      <w:bookmarkStart w:id="1442" w:name="_Toc361678310"/>
      <w:bookmarkStart w:id="1443" w:name="_Toc361753306"/>
      <w:bookmarkStart w:id="1444" w:name="_Toc361756512"/>
      <w:bookmarkStart w:id="1445" w:name="_Toc361757352"/>
      <w:bookmarkStart w:id="1446" w:name="_Toc361758190"/>
      <w:bookmarkStart w:id="1447" w:name="_Toc361929990"/>
      <w:bookmarkStart w:id="1448" w:name="_Toc361935399"/>
      <w:bookmarkStart w:id="1449" w:name="_Toc361936704"/>
      <w:bookmarkStart w:id="1450" w:name="_Toc361319905"/>
      <w:bookmarkStart w:id="1451" w:name="_Toc361669107"/>
      <w:bookmarkStart w:id="1452" w:name="_Toc361671692"/>
      <w:bookmarkStart w:id="1453" w:name="_Toc361672526"/>
      <w:bookmarkStart w:id="1454" w:name="_Toc361673478"/>
      <w:bookmarkStart w:id="1455" w:name="_Toc361674285"/>
      <w:bookmarkStart w:id="1456" w:name="_Toc361675092"/>
      <w:bookmarkStart w:id="1457" w:name="_Toc361675898"/>
      <w:bookmarkStart w:id="1458" w:name="_Toc361676703"/>
      <w:bookmarkStart w:id="1459" w:name="_Toc361677511"/>
      <w:bookmarkStart w:id="1460" w:name="_Toc361678316"/>
      <w:bookmarkStart w:id="1461" w:name="_Toc361753312"/>
      <w:bookmarkStart w:id="1462" w:name="_Toc361756518"/>
      <w:bookmarkStart w:id="1463" w:name="_Toc361757358"/>
      <w:bookmarkStart w:id="1464" w:name="_Toc361758196"/>
      <w:bookmarkStart w:id="1465" w:name="_Toc361929996"/>
      <w:bookmarkStart w:id="1466" w:name="_Toc361935405"/>
      <w:bookmarkStart w:id="1467" w:name="_Toc361936710"/>
      <w:bookmarkStart w:id="1468" w:name="_Toc361319911"/>
      <w:bookmarkStart w:id="1469" w:name="_Toc361669113"/>
      <w:bookmarkStart w:id="1470" w:name="_Toc361671698"/>
      <w:bookmarkStart w:id="1471" w:name="_Toc361672532"/>
      <w:bookmarkStart w:id="1472" w:name="_Toc361673484"/>
      <w:bookmarkStart w:id="1473" w:name="_Toc361674291"/>
      <w:bookmarkStart w:id="1474" w:name="_Toc361675098"/>
      <w:bookmarkStart w:id="1475" w:name="_Toc361675904"/>
      <w:bookmarkStart w:id="1476" w:name="_Toc361676709"/>
      <w:bookmarkStart w:id="1477" w:name="_Toc361677517"/>
      <w:bookmarkStart w:id="1478" w:name="_Toc361678322"/>
      <w:bookmarkStart w:id="1479" w:name="_Toc361753318"/>
      <w:bookmarkStart w:id="1480" w:name="_Toc361756524"/>
      <w:bookmarkStart w:id="1481" w:name="_Toc361757364"/>
      <w:bookmarkStart w:id="1482" w:name="_Toc361758202"/>
      <w:bookmarkStart w:id="1483" w:name="_Toc361930002"/>
      <w:bookmarkStart w:id="1484" w:name="_Toc361935411"/>
      <w:bookmarkStart w:id="1485" w:name="_Toc361936716"/>
      <w:bookmarkStart w:id="1486" w:name="_Toc361319917"/>
      <w:bookmarkStart w:id="1487" w:name="_Toc361669119"/>
      <w:bookmarkStart w:id="1488" w:name="_Toc361671704"/>
      <w:bookmarkStart w:id="1489" w:name="_Toc361672538"/>
      <w:bookmarkStart w:id="1490" w:name="_Toc361673490"/>
      <w:bookmarkStart w:id="1491" w:name="_Toc361674297"/>
      <w:bookmarkStart w:id="1492" w:name="_Toc361675104"/>
      <w:bookmarkStart w:id="1493" w:name="_Toc361675910"/>
      <w:bookmarkStart w:id="1494" w:name="_Toc361676715"/>
      <w:bookmarkStart w:id="1495" w:name="_Toc361677523"/>
      <w:bookmarkStart w:id="1496" w:name="_Toc361678328"/>
      <w:bookmarkStart w:id="1497" w:name="_Toc361753324"/>
      <w:bookmarkStart w:id="1498" w:name="_Toc361756530"/>
      <w:bookmarkStart w:id="1499" w:name="_Toc361757370"/>
      <w:bookmarkStart w:id="1500" w:name="_Toc361758208"/>
      <w:bookmarkStart w:id="1501" w:name="_Toc361930008"/>
      <w:bookmarkStart w:id="1502" w:name="_Toc361935417"/>
      <w:bookmarkStart w:id="1503" w:name="_Toc361936722"/>
      <w:bookmarkStart w:id="1504" w:name="_Toc361319923"/>
      <w:bookmarkStart w:id="1505" w:name="_Toc361669125"/>
      <w:bookmarkStart w:id="1506" w:name="_Toc361671710"/>
      <w:bookmarkStart w:id="1507" w:name="_Toc361672544"/>
      <w:bookmarkStart w:id="1508" w:name="_Toc361673496"/>
      <w:bookmarkStart w:id="1509" w:name="_Toc361674303"/>
      <w:bookmarkStart w:id="1510" w:name="_Toc361675110"/>
      <w:bookmarkStart w:id="1511" w:name="_Toc361675916"/>
      <w:bookmarkStart w:id="1512" w:name="_Toc361676721"/>
      <w:bookmarkStart w:id="1513" w:name="_Toc361677529"/>
      <w:bookmarkStart w:id="1514" w:name="_Toc361678334"/>
      <w:bookmarkStart w:id="1515" w:name="_Toc361753330"/>
      <w:bookmarkStart w:id="1516" w:name="_Toc361756536"/>
      <w:bookmarkStart w:id="1517" w:name="_Toc361757376"/>
      <w:bookmarkStart w:id="1518" w:name="_Toc361758214"/>
      <w:bookmarkStart w:id="1519" w:name="_Toc361930014"/>
      <w:bookmarkStart w:id="1520" w:name="_Toc361935423"/>
      <w:bookmarkStart w:id="1521" w:name="_Toc361936728"/>
      <w:bookmarkStart w:id="1522" w:name="_Toc361319929"/>
      <w:bookmarkStart w:id="1523" w:name="_Toc361669131"/>
      <w:bookmarkStart w:id="1524" w:name="_Toc361671716"/>
      <w:bookmarkStart w:id="1525" w:name="_Toc361672550"/>
      <w:bookmarkStart w:id="1526" w:name="_Toc361673502"/>
      <w:bookmarkStart w:id="1527" w:name="_Toc361674309"/>
      <w:bookmarkStart w:id="1528" w:name="_Toc361675116"/>
      <w:bookmarkStart w:id="1529" w:name="_Toc361675922"/>
      <w:bookmarkStart w:id="1530" w:name="_Toc361676727"/>
      <w:bookmarkStart w:id="1531" w:name="_Toc361677535"/>
      <w:bookmarkStart w:id="1532" w:name="_Toc361678340"/>
      <w:bookmarkStart w:id="1533" w:name="_Toc361753336"/>
      <w:bookmarkStart w:id="1534" w:name="_Toc361756542"/>
      <w:bookmarkStart w:id="1535" w:name="_Toc361757382"/>
      <w:bookmarkStart w:id="1536" w:name="_Toc361758220"/>
      <w:bookmarkStart w:id="1537" w:name="_Toc361930020"/>
      <w:bookmarkStart w:id="1538" w:name="_Toc361935429"/>
      <w:bookmarkStart w:id="1539" w:name="_Toc361936734"/>
      <w:bookmarkStart w:id="1540" w:name="_Toc361319935"/>
      <w:bookmarkStart w:id="1541" w:name="_Toc361669137"/>
      <w:bookmarkStart w:id="1542" w:name="_Toc361671722"/>
      <w:bookmarkStart w:id="1543" w:name="_Toc361672556"/>
      <w:bookmarkStart w:id="1544" w:name="_Toc361673508"/>
      <w:bookmarkStart w:id="1545" w:name="_Toc361674315"/>
      <w:bookmarkStart w:id="1546" w:name="_Toc361675122"/>
      <w:bookmarkStart w:id="1547" w:name="_Toc361675928"/>
      <w:bookmarkStart w:id="1548" w:name="_Toc361676733"/>
      <w:bookmarkStart w:id="1549" w:name="_Toc361677541"/>
      <w:bookmarkStart w:id="1550" w:name="_Toc361678346"/>
      <w:bookmarkStart w:id="1551" w:name="_Toc361753342"/>
      <w:bookmarkStart w:id="1552" w:name="_Toc361756548"/>
      <w:bookmarkStart w:id="1553" w:name="_Toc361757388"/>
      <w:bookmarkStart w:id="1554" w:name="_Toc361758226"/>
      <w:bookmarkStart w:id="1555" w:name="_Toc361930026"/>
      <w:bookmarkStart w:id="1556" w:name="_Toc361935435"/>
      <w:bookmarkStart w:id="1557" w:name="_Toc361936740"/>
      <w:bookmarkStart w:id="1558" w:name="_Toc361319941"/>
      <w:bookmarkStart w:id="1559" w:name="_Toc361669143"/>
      <w:bookmarkStart w:id="1560" w:name="_Toc361671728"/>
      <w:bookmarkStart w:id="1561" w:name="_Toc361672562"/>
      <w:bookmarkStart w:id="1562" w:name="_Toc361673514"/>
      <w:bookmarkStart w:id="1563" w:name="_Toc361674321"/>
      <w:bookmarkStart w:id="1564" w:name="_Toc361675128"/>
      <w:bookmarkStart w:id="1565" w:name="_Toc361675934"/>
      <w:bookmarkStart w:id="1566" w:name="_Toc361676739"/>
      <w:bookmarkStart w:id="1567" w:name="_Toc361677547"/>
      <w:bookmarkStart w:id="1568" w:name="_Toc361678352"/>
      <w:bookmarkStart w:id="1569" w:name="_Toc361753348"/>
      <w:bookmarkStart w:id="1570" w:name="_Toc361756554"/>
      <w:bookmarkStart w:id="1571" w:name="_Toc361757394"/>
      <w:bookmarkStart w:id="1572" w:name="_Toc361758232"/>
      <w:bookmarkStart w:id="1573" w:name="_Toc361930032"/>
      <w:bookmarkStart w:id="1574" w:name="_Toc361935441"/>
      <w:bookmarkStart w:id="1575" w:name="_Toc361936746"/>
      <w:bookmarkStart w:id="1576" w:name="_Toc361319947"/>
      <w:bookmarkStart w:id="1577" w:name="_Toc361669149"/>
      <w:bookmarkStart w:id="1578" w:name="_Toc361671734"/>
      <w:bookmarkStart w:id="1579" w:name="_Toc361672568"/>
      <w:bookmarkStart w:id="1580" w:name="_Toc361673520"/>
      <w:bookmarkStart w:id="1581" w:name="_Toc361674327"/>
      <w:bookmarkStart w:id="1582" w:name="_Toc361675134"/>
      <w:bookmarkStart w:id="1583" w:name="_Toc361675940"/>
      <w:bookmarkStart w:id="1584" w:name="_Toc361676745"/>
      <w:bookmarkStart w:id="1585" w:name="_Toc361677553"/>
      <w:bookmarkStart w:id="1586" w:name="_Toc361678358"/>
      <w:bookmarkStart w:id="1587" w:name="_Toc361753354"/>
      <w:bookmarkStart w:id="1588" w:name="_Toc361756560"/>
      <w:bookmarkStart w:id="1589" w:name="_Toc361757400"/>
      <w:bookmarkStart w:id="1590" w:name="_Toc361758238"/>
      <w:bookmarkStart w:id="1591" w:name="_Toc361930038"/>
      <w:bookmarkStart w:id="1592" w:name="_Toc361935447"/>
      <w:bookmarkStart w:id="1593" w:name="_Toc361936752"/>
      <w:bookmarkStart w:id="1594" w:name="_Toc361319953"/>
      <w:bookmarkStart w:id="1595" w:name="_Toc361669155"/>
      <w:bookmarkStart w:id="1596" w:name="_Toc361671740"/>
      <w:bookmarkStart w:id="1597" w:name="_Toc361672574"/>
      <w:bookmarkStart w:id="1598" w:name="_Toc361673526"/>
      <w:bookmarkStart w:id="1599" w:name="_Toc361674333"/>
      <w:bookmarkStart w:id="1600" w:name="_Toc361675140"/>
      <w:bookmarkStart w:id="1601" w:name="_Toc361675946"/>
      <w:bookmarkStart w:id="1602" w:name="_Toc361676751"/>
      <w:bookmarkStart w:id="1603" w:name="_Toc361677559"/>
      <w:bookmarkStart w:id="1604" w:name="_Toc361678364"/>
      <w:bookmarkStart w:id="1605" w:name="_Toc361753360"/>
      <w:bookmarkStart w:id="1606" w:name="_Toc361756566"/>
      <w:bookmarkStart w:id="1607" w:name="_Toc361757406"/>
      <w:bookmarkStart w:id="1608" w:name="_Toc361758244"/>
      <w:bookmarkStart w:id="1609" w:name="_Toc361930044"/>
      <w:bookmarkStart w:id="1610" w:name="_Toc361935453"/>
      <w:bookmarkStart w:id="1611" w:name="_Toc361936758"/>
      <w:bookmarkStart w:id="1612" w:name="_Toc361319959"/>
      <w:bookmarkStart w:id="1613" w:name="_Toc361669161"/>
      <w:bookmarkStart w:id="1614" w:name="_Toc361671746"/>
      <w:bookmarkStart w:id="1615" w:name="_Toc361672580"/>
      <w:bookmarkStart w:id="1616" w:name="_Toc361673532"/>
      <w:bookmarkStart w:id="1617" w:name="_Toc361674339"/>
      <w:bookmarkStart w:id="1618" w:name="_Toc361675146"/>
      <w:bookmarkStart w:id="1619" w:name="_Toc361675952"/>
      <w:bookmarkStart w:id="1620" w:name="_Toc361676757"/>
      <w:bookmarkStart w:id="1621" w:name="_Toc361677565"/>
      <w:bookmarkStart w:id="1622" w:name="_Toc361678370"/>
      <w:bookmarkStart w:id="1623" w:name="_Toc361753366"/>
      <w:bookmarkStart w:id="1624" w:name="_Toc361756572"/>
      <w:bookmarkStart w:id="1625" w:name="_Toc361757412"/>
      <w:bookmarkStart w:id="1626" w:name="_Toc361758250"/>
      <w:bookmarkStart w:id="1627" w:name="_Toc361930050"/>
      <w:bookmarkStart w:id="1628" w:name="_Toc361935459"/>
      <w:bookmarkStart w:id="1629" w:name="_Toc361936764"/>
      <w:bookmarkStart w:id="1630" w:name="_Toc361319965"/>
      <w:bookmarkStart w:id="1631" w:name="_Toc361669167"/>
      <w:bookmarkStart w:id="1632" w:name="_Toc361671752"/>
      <w:bookmarkStart w:id="1633" w:name="_Toc361672586"/>
      <w:bookmarkStart w:id="1634" w:name="_Toc361673538"/>
      <w:bookmarkStart w:id="1635" w:name="_Toc361674345"/>
      <w:bookmarkStart w:id="1636" w:name="_Toc361675152"/>
      <w:bookmarkStart w:id="1637" w:name="_Toc361675958"/>
      <w:bookmarkStart w:id="1638" w:name="_Toc361676763"/>
      <w:bookmarkStart w:id="1639" w:name="_Toc361677571"/>
      <w:bookmarkStart w:id="1640" w:name="_Toc361678376"/>
      <w:bookmarkStart w:id="1641" w:name="_Toc361753372"/>
      <w:bookmarkStart w:id="1642" w:name="_Toc361756578"/>
      <w:bookmarkStart w:id="1643" w:name="_Toc361757418"/>
      <w:bookmarkStart w:id="1644" w:name="_Toc361758256"/>
      <w:bookmarkStart w:id="1645" w:name="_Toc361930056"/>
      <w:bookmarkStart w:id="1646" w:name="_Toc361935465"/>
      <w:bookmarkStart w:id="1647" w:name="_Toc361936770"/>
      <w:bookmarkStart w:id="1648" w:name="_Toc361319971"/>
      <w:bookmarkStart w:id="1649" w:name="_Toc361669173"/>
      <w:bookmarkStart w:id="1650" w:name="_Toc361671758"/>
      <w:bookmarkStart w:id="1651" w:name="_Toc361672592"/>
      <w:bookmarkStart w:id="1652" w:name="_Toc361673544"/>
      <w:bookmarkStart w:id="1653" w:name="_Toc361674351"/>
      <w:bookmarkStart w:id="1654" w:name="_Toc361675158"/>
      <w:bookmarkStart w:id="1655" w:name="_Toc361675964"/>
      <w:bookmarkStart w:id="1656" w:name="_Toc361676769"/>
      <w:bookmarkStart w:id="1657" w:name="_Toc361677577"/>
      <w:bookmarkStart w:id="1658" w:name="_Toc361678382"/>
      <w:bookmarkStart w:id="1659" w:name="_Toc361753378"/>
      <w:bookmarkStart w:id="1660" w:name="_Toc361756584"/>
      <w:bookmarkStart w:id="1661" w:name="_Toc361757424"/>
      <w:bookmarkStart w:id="1662" w:name="_Toc361758262"/>
      <w:bookmarkStart w:id="1663" w:name="_Toc361930062"/>
      <w:bookmarkStart w:id="1664" w:name="_Toc361935471"/>
      <w:bookmarkStart w:id="1665" w:name="_Toc361936776"/>
      <w:bookmarkStart w:id="1666" w:name="_Toc361319977"/>
      <w:bookmarkStart w:id="1667" w:name="_Toc361669179"/>
      <w:bookmarkStart w:id="1668" w:name="_Toc361671764"/>
      <w:bookmarkStart w:id="1669" w:name="_Toc361672598"/>
      <w:bookmarkStart w:id="1670" w:name="_Toc361673550"/>
      <w:bookmarkStart w:id="1671" w:name="_Toc361674357"/>
      <w:bookmarkStart w:id="1672" w:name="_Toc361675164"/>
      <w:bookmarkStart w:id="1673" w:name="_Toc361675970"/>
      <w:bookmarkStart w:id="1674" w:name="_Toc361676775"/>
      <w:bookmarkStart w:id="1675" w:name="_Toc361677583"/>
      <w:bookmarkStart w:id="1676" w:name="_Toc361678388"/>
      <w:bookmarkStart w:id="1677" w:name="_Toc361753384"/>
      <w:bookmarkStart w:id="1678" w:name="_Toc361756590"/>
      <w:bookmarkStart w:id="1679" w:name="_Toc361757430"/>
      <w:bookmarkStart w:id="1680" w:name="_Toc361758268"/>
      <w:bookmarkStart w:id="1681" w:name="_Toc361930068"/>
      <w:bookmarkStart w:id="1682" w:name="_Toc361935477"/>
      <w:bookmarkStart w:id="1683" w:name="_Toc361936782"/>
      <w:bookmarkStart w:id="1684" w:name="_Toc361319983"/>
      <w:bookmarkStart w:id="1685" w:name="_Toc361669185"/>
      <w:bookmarkStart w:id="1686" w:name="_Toc361671770"/>
      <w:bookmarkStart w:id="1687" w:name="_Toc361672604"/>
      <w:bookmarkStart w:id="1688" w:name="_Toc361673556"/>
      <w:bookmarkStart w:id="1689" w:name="_Toc361674363"/>
      <w:bookmarkStart w:id="1690" w:name="_Toc361675170"/>
      <w:bookmarkStart w:id="1691" w:name="_Toc361675976"/>
      <w:bookmarkStart w:id="1692" w:name="_Toc361676781"/>
      <w:bookmarkStart w:id="1693" w:name="_Toc361677589"/>
      <w:bookmarkStart w:id="1694" w:name="_Toc361678394"/>
      <w:bookmarkStart w:id="1695" w:name="_Toc361753390"/>
      <w:bookmarkStart w:id="1696" w:name="_Toc361756596"/>
      <w:bookmarkStart w:id="1697" w:name="_Toc361757436"/>
      <w:bookmarkStart w:id="1698" w:name="_Toc361758274"/>
      <w:bookmarkStart w:id="1699" w:name="_Toc361930074"/>
      <w:bookmarkStart w:id="1700" w:name="_Toc361935483"/>
      <w:bookmarkStart w:id="1701" w:name="_Toc361936788"/>
      <w:bookmarkStart w:id="1702" w:name="_Toc361319989"/>
      <w:bookmarkStart w:id="1703" w:name="_Toc361669191"/>
      <w:bookmarkStart w:id="1704" w:name="_Toc361671776"/>
      <w:bookmarkStart w:id="1705" w:name="_Toc361672610"/>
      <w:bookmarkStart w:id="1706" w:name="_Toc361673562"/>
      <w:bookmarkStart w:id="1707" w:name="_Toc361674369"/>
      <w:bookmarkStart w:id="1708" w:name="_Toc361675176"/>
      <w:bookmarkStart w:id="1709" w:name="_Toc361675982"/>
      <w:bookmarkStart w:id="1710" w:name="_Toc361676787"/>
      <w:bookmarkStart w:id="1711" w:name="_Toc361677595"/>
      <w:bookmarkStart w:id="1712" w:name="_Toc361678400"/>
      <w:bookmarkStart w:id="1713" w:name="_Toc361753396"/>
      <w:bookmarkStart w:id="1714" w:name="_Toc361756602"/>
      <w:bookmarkStart w:id="1715" w:name="_Toc361757442"/>
      <w:bookmarkStart w:id="1716" w:name="_Toc361758280"/>
      <w:bookmarkStart w:id="1717" w:name="_Toc361930080"/>
      <w:bookmarkStart w:id="1718" w:name="_Toc361935489"/>
      <w:bookmarkStart w:id="1719" w:name="_Toc361936794"/>
      <w:bookmarkStart w:id="1720" w:name="_Toc361319995"/>
      <w:bookmarkStart w:id="1721" w:name="_Toc361669197"/>
      <w:bookmarkStart w:id="1722" w:name="_Toc361671782"/>
      <w:bookmarkStart w:id="1723" w:name="_Toc361672616"/>
      <w:bookmarkStart w:id="1724" w:name="_Toc361673568"/>
      <w:bookmarkStart w:id="1725" w:name="_Toc361674375"/>
      <w:bookmarkStart w:id="1726" w:name="_Toc361675182"/>
      <w:bookmarkStart w:id="1727" w:name="_Toc361675988"/>
      <w:bookmarkStart w:id="1728" w:name="_Toc361676793"/>
      <w:bookmarkStart w:id="1729" w:name="_Toc361677601"/>
      <w:bookmarkStart w:id="1730" w:name="_Toc361678406"/>
      <w:bookmarkStart w:id="1731" w:name="_Toc361753402"/>
      <w:bookmarkStart w:id="1732" w:name="_Toc361756608"/>
      <w:bookmarkStart w:id="1733" w:name="_Toc361757448"/>
      <w:bookmarkStart w:id="1734" w:name="_Toc361758286"/>
      <w:bookmarkStart w:id="1735" w:name="_Toc361930086"/>
      <w:bookmarkStart w:id="1736" w:name="_Toc361935495"/>
      <w:bookmarkStart w:id="1737" w:name="_Toc361936800"/>
      <w:bookmarkStart w:id="1738" w:name="_Toc361320001"/>
      <w:bookmarkStart w:id="1739" w:name="_Toc361669203"/>
      <w:bookmarkStart w:id="1740" w:name="_Toc361671788"/>
      <w:bookmarkStart w:id="1741" w:name="_Toc361672622"/>
      <w:bookmarkStart w:id="1742" w:name="_Toc361673574"/>
      <w:bookmarkStart w:id="1743" w:name="_Toc361674381"/>
      <w:bookmarkStart w:id="1744" w:name="_Toc361675188"/>
      <w:bookmarkStart w:id="1745" w:name="_Toc361675994"/>
      <w:bookmarkStart w:id="1746" w:name="_Toc361676799"/>
      <w:bookmarkStart w:id="1747" w:name="_Toc361677607"/>
      <w:bookmarkStart w:id="1748" w:name="_Toc361678412"/>
      <w:bookmarkStart w:id="1749" w:name="_Toc361753408"/>
      <w:bookmarkStart w:id="1750" w:name="_Toc361756614"/>
      <w:bookmarkStart w:id="1751" w:name="_Toc361757454"/>
      <w:bookmarkStart w:id="1752" w:name="_Toc361758292"/>
      <w:bookmarkStart w:id="1753" w:name="_Toc361930092"/>
      <w:bookmarkStart w:id="1754" w:name="_Toc361935501"/>
      <w:bookmarkStart w:id="1755" w:name="_Toc361936806"/>
      <w:bookmarkStart w:id="1756" w:name="_Toc361320007"/>
      <w:bookmarkStart w:id="1757" w:name="_Toc361669209"/>
      <w:bookmarkStart w:id="1758" w:name="_Toc361671794"/>
      <w:bookmarkStart w:id="1759" w:name="_Toc361672628"/>
      <w:bookmarkStart w:id="1760" w:name="_Toc361673580"/>
      <w:bookmarkStart w:id="1761" w:name="_Toc361674387"/>
      <w:bookmarkStart w:id="1762" w:name="_Toc361675194"/>
      <w:bookmarkStart w:id="1763" w:name="_Toc361676000"/>
      <w:bookmarkStart w:id="1764" w:name="_Toc361676805"/>
      <w:bookmarkStart w:id="1765" w:name="_Toc361677613"/>
      <w:bookmarkStart w:id="1766" w:name="_Toc361678418"/>
      <w:bookmarkStart w:id="1767" w:name="_Toc361753414"/>
      <w:bookmarkStart w:id="1768" w:name="_Toc361756620"/>
      <w:bookmarkStart w:id="1769" w:name="_Toc361757460"/>
      <w:bookmarkStart w:id="1770" w:name="_Toc361758298"/>
      <w:bookmarkStart w:id="1771" w:name="_Toc361930098"/>
      <w:bookmarkStart w:id="1772" w:name="_Toc361935507"/>
      <w:bookmarkStart w:id="1773" w:name="_Toc361936812"/>
      <w:bookmarkStart w:id="1774" w:name="_Toc361320013"/>
      <w:bookmarkStart w:id="1775" w:name="_Toc361669215"/>
      <w:bookmarkStart w:id="1776" w:name="_Toc361671800"/>
      <w:bookmarkStart w:id="1777" w:name="_Toc361672634"/>
      <w:bookmarkStart w:id="1778" w:name="_Toc361673586"/>
      <w:bookmarkStart w:id="1779" w:name="_Toc361674393"/>
      <w:bookmarkStart w:id="1780" w:name="_Toc361675200"/>
      <w:bookmarkStart w:id="1781" w:name="_Toc361676006"/>
      <w:bookmarkStart w:id="1782" w:name="_Toc361676811"/>
      <w:bookmarkStart w:id="1783" w:name="_Toc361677619"/>
      <w:bookmarkStart w:id="1784" w:name="_Toc361678424"/>
      <w:bookmarkStart w:id="1785" w:name="_Toc361753420"/>
      <w:bookmarkStart w:id="1786" w:name="_Toc361756626"/>
      <w:bookmarkStart w:id="1787" w:name="_Toc361757466"/>
      <w:bookmarkStart w:id="1788" w:name="_Toc361758304"/>
      <w:bookmarkStart w:id="1789" w:name="_Toc361930104"/>
      <w:bookmarkStart w:id="1790" w:name="_Toc361935513"/>
      <w:bookmarkStart w:id="1791" w:name="_Toc361936818"/>
      <w:bookmarkStart w:id="1792" w:name="_Toc361320019"/>
      <w:bookmarkStart w:id="1793" w:name="_Toc361669221"/>
      <w:bookmarkStart w:id="1794" w:name="_Toc361671806"/>
      <w:bookmarkStart w:id="1795" w:name="_Toc361672640"/>
      <w:bookmarkStart w:id="1796" w:name="_Toc361673592"/>
      <w:bookmarkStart w:id="1797" w:name="_Toc361674399"/>
      <w:bookmarkStart w:id="1798" w:name="_Toc361675206"/>
      <w:bookmarkStart w:id="1799" w:name="_Toc361676012"/>
      <w:bookmarkStart w:id="1800" w:name="_Toc361676817"/>
      <w:bookmarkStart w:id="1801" w:name="_Toc361677625"/>
      <w:bookmarkStart w:id="1802" w:name="_Toc361678430"/>
      <w:bookmarkStart w:id="1803" w:name="_Toc361753426"/>
      <w:bookmarkStart w:id="1804" w:name="_Toc361756632"/>
      <w:bookmarkStart w:id="1805" w:name="_Toc361757472"/>
      <w:bookmarkStart w:id="1806" w:name="_Toc361758310"/>
      <w:bookmarkStart w:id="1807" w:name="_Toc361930110"/>
      <w:bookmarkStart w:id="1808" w:name="_Toc361935519"/>
      <w:bookmarkStart w:id="1809" w:name="_Toc361936824"/>
      <w:bookmarkStart w:id="1810" w:name="_Toc361320025"/>
      <w:bookmarkStart w:id="1811" w:name="_Toc361669227"/>
      <w:bookmarkStart w:id="1812" w:name="_Toc361671812"/>
      <w:bookmarkStart w:id="1813" w:name="_Toc361672646"/>
      <w:bookmarkStart w:id="1814" w:name="_Toc361673598"/>
      <w:bookmarkStart w:id="1815" w:name="_Toc361674405"/>
      <w:bookmarkStart w:id="1816" w:name="_Toc361675212"/>
      <w:bookmarkStart w:id="1817" w:name="_Toc361676018"/>
      <w:bookmarkStart w:id="1818" w:name="_Toc361676823"/>
      <w:bookmarkStart w:id="1819" w:name="_Toc361677631"/>
      <w:bookmarkStart w:id="1820" w:name="_Toc361678436"/>
      <w:bookmarkStart w:id="1821" w:name="_Toc361753432"/>
      <w:bookmarkStart w:id="1822" w:name="_Toc361756638"/>
      <w:bookmarkStart w:id="1823" w:name="_Toc361757478"/>
      <w:bookmarkStart w:id="1824" w:name="_Toc361758316"/>
      <w:bookmarkStart w:id="1825" w:name="_Toc361930116"/>
      <w:bookmarkStart w:id="1826" w:name="_Toc361935525"/>
      <w:bookmarkStart w:id="1827" w:name="_Toc361936830"/>
      <w:bookmarkStart w:id="1828" w:name="_Toc361320031"/>
      <w:bookmarkStart w:id="1829" w:name="_Toc361669233"/>
      <w:bookmarkStart w:id="1830" w:name="_Toc361671818"/>
      <w:bookmarkStart w:id="1831" w:name="_Toc361672652"/>
      <w:bookmarkStart w:id="1832" w:name="_Toc361673604"/>
      <w:bookmarkStart w:id="1833" w:name="_Toc361674411"/>
      <w:bookmarkStart w:id="1834" w:name="_Toc361675218"/>
      <w:bookmarkStart w:id="1835" w:name="_Toc361676024"/>
      <w:bookmarkStart w:id="1836" w:name="_Toc361676829"/>
      <w:bookmarkStart w:id="1837" w:name="_Toc361677637"/>
      <w:bookmarkStart w:id="1838" w:name="_Toc361678442"/>
      <w:bookmarkStart w:id="1839" w:name="_Toc361753438"/>
      <w:bookmarkStart w:id="1840" w:name="_Toc361756644"/>
      <w:bookmarkStart w:id="1841" w:name="_Toc361757484"/>
      <w:bookmarkStart w:id="1842" w:name="_Toc361758322"/>
      <w:bookmarkStart w:id="1843" w:name="_Toc361930122"/>
      <w:bookmarkStart w:id="1844" w:name="_Toc361935531"/>
      <w:bookmarkStart w:id="1845" w:name="_Toc361936836"/>
      <w:bookmarkStart w:id="1846" w:name="_Toc361320037"/>
      <w:bookmarkStart w:id="1847" w:name="_Toc361669239"/>
      <w:bookmarkStart w:id="1848" w:name="_Toc361671824"/>
      <w:bookmarkStart w:id="1849" w:name="_Toc361672658"/>
      <w:bookmarkStart w:id="1850" w:name="_Toc361673610"/>
      <w:bookmarkStart w:id="1851" w:name="_Toc361674417"/>
      <w:bookmarkStart w:id="1852" w:name="_Toc361675224"/>
      <w:bookmarkStart w:id="1853" w:name="_Toc361676030"/>
      <w:bookmarkStart w:id="1854" w:name="_Toc361676835"/>
      <w:bookmarkStart w:id="1855" w:name="_Toc361677643"/>
      <w:bookmarkStart w:id="1856" w:name="_Toc361678448"/>
      <w:bookmarkStart w:id="1857" w:name="_Toc361753444"/>
      <w:bookmarkStart w:id="1858" w:name="_Toc361756650"/>
      <w:bookmarkStart w:id="1859" w:name="_Toc361757490"/>
      <w:bookmarkStart w:id="1860" w:name="_Toc361758328"/>
      <w:bookmarkStart w:id="1861" w:name="_Toc361930128"/>
      <w:bookmarkStart w:id="1862" w:name="_Toc361935537"/>
      <w:bookmarkStart w:id="1863" w:name="_Toc361936842"/>
      <w:bookmarkStart w:id="1864" w:name="_Toc361320043"/>
      <w:bookmarkStart w:id="1865" w:name="_Toc361669245"/>
      <w:bookmarkStart w:id="1866" w:name="_Toc361671830"/>
      <w:bookmarkStart w:id="1867" w:name="_Toc361672664"/>
      <w:bookmarkStart w:id="1868" w:name="_Toc361673616"/>
      <w:bookmarkStart w:id="1869" w:name="_Toc361674423"/>
      <w:bookmarkStart w:id="1870" w:name="_Toc361675230"/>
      <w:bookmarkStart w:id="1871" w:name="_Toc361676036"/>
      <w:bookmarkStart w:id="1872" w:name="_Toc361676841"/>
      <w:bookmarkStart w:id="1873" w:name="_Toc361677649"/>
      <w:bookmarkStart w:id="1874" w:name="_Toc361678454"/>
      <w:bookmarkStart w:id="1875" w:name="_Toc361753450"/>
      <w:bookmarkStart w:id="1876" w:name="_Toc361756656"/>
      <w:bookmarkStart w:id="1877" w:name="_Toc361757496"/>
      <w:bookmarkStart w:id="1878" w:name="_Toc361758334"/>
      <w:bookmarkStart w:id="1879" w:name="_Toc361930134"/>
      <w:bookmarkStart w:id="1880" w:name="_Toc361935543"/>
      <w:bookmarkStart w:id="1881" w:name="_Toc361936848"/>
      <w:bookmarkStart w:id="1882" w:name="_Toc361320049"/>
      <w:bookmarkStart w:id="1883" w:name="_Toc361669251"/>
      <w:bookmarkStart w:id="1884" w:name="_Toc361671836"/>
      <w:bookmarkStart w:id="1885" w:name="_Toc361672670"/>
      <w:bookmarkStart w:id="1886" w:name="_Toc361673622"/>
      <w:bookmarkStart w:id="1887" w:name="_Toc361674429"/>
      <w:bookmarkStart w:id="1888" w:name="_Toc361675236"/>
      <w:bookmarkStart w:id="1889" w:name="_Toc361676042"/>
      <w:bookmarkStart w:id="1890" w:name="_Toc361676847"/>
      <w:bookmarkStart w:id="1891" w:name="_Toc361677655"/>
      <w:bookmarkStart w:id="1892" w:name="_Toc361678460"/>
      <w:bookmarkStart w:id="1893" w:name="_Toc361753456"/>
      <w:bookmarkStart w:id="1894" w:name="_Toc361756662"/>
      <w:bookmarkStart w:id="1895" w:name="_Toc361757502"/>
      <w:bookmarkStart w:id="1896" w:name="_Toc361758340"/>
      <w:bookmarkStart w:id="1897" w:name="_Toc361930140"/>
      <w:bookmarkStart w:id="1898" w:name="_Toc361935549"/>
      <w:bookmarkStart w:id="1899" w:name="_Toc361936854"/>
      <w:bookmarkStart w:id="1900" w:name="_Toc361320055"/>
      <w:bookmarkStart w:id="1901" w:name="_Toc361669257"/>
      <w:bookmarkStart w:id="1902" w:name="_Toc361671842"/>
      <w:bookmarkStart w:id="1903" w:name="_Toc361672676"/>
      <w:bookmarkStart w:id="1904" w:name="_Toc361673628"/>
      <w:bookmarkStart w:id="1905" w:name="_Toc361674435"/>
      <w:bookmarkStart w:id="1906" w:name="_Toc361675242"/>
      <w:bookmarkStart w:id="1907" w:name="_Toc361676048"/>
      <w:bookmarkStart w:id="1908" w:name="_Toc361676853"/>
      <w:bookmarkStart w:id="1909" w:name="_Toc361677661"/>
      <w:bookmarkStart w:id="1910" w:name="_Toc361678466"/>
      <w:bookmarkStart w:id="1911" w:name="_Toc361753462"/>
      <w:bookmarkStart w:id="1912" w:name="_Toc361756668"/>
      <w:bookmarkStart w:id="1913" w:name="_Toc361757508"/>
      <w:bookmarkStart w:id="1914" w:name="_Toc361758346"/>
      <w:bookmarkStart w:id="1915" w:name="_Toc361930146"/>
      <w:bookmarkStart w:id="1916" w:name="_Toc361935555"/>
      <w:bookmarkStart w:id="1917" w:name="_Toc361936860"/>
      <w:bookmarkStart w:id="1918" w:name="_Toc361320061"/>
      <w:bookmarkStart w:id="1919" w:name="_Toc361669263"/>
      <w:bookmarkStart w:id="1920" w:name="_Toc361671848"/>
      <w:bookmarkStart w:id="1921" w:name="_Toc361672682"/>
      <w:bookmarkStart w:id="1922" w:name="_Toc361673634"/>
      <w:bookmarkStart w:id="1923" w:name="_Toc361674441"/>
      <w:bookmarkStart w:id="1924" w:name="_Toc361675248"/>
      <w:bookmarkStart w:id="1925" w:name="_Toc361676054"/>
      <w:bookmarkStart w:id="1926" w:name="_Toc361676859"/>
      <w:bookmarkStart w:id="1927" w:name="_Toc361677667"/>
      <w:bookmarkStart w:id="1928" w:name="_Toc361678472"/>
      <w:bookmarkStart w:id="1929" w:name="_Toc361753468"/>
      <w:bookmarkStart w:id="1930" w:name="_Toc361756674"/>
      <w:bookmarkStart w:id="1931" w:name="_Toc361757514"/>
      <w:bookmarkStart w:id="1932" w:name="_Toc361758352"/>
      <w:bookmarkStart w:id="1933" w:name="_Toc361930152"/>
      <w:bookmarkStart w:id="1934" w:name="_Toc361935561"/>
      <w:bookmarkStart w:id="1935" w:name="_Toc361936866"/>
      <w:bookmarkStart w:id="1936" w:name="_Toc361320067"/>
      <w:bookmarkStart w:id="1937" w:name="_Toc361669269"/>
      <w:bookmarkStart w:id="1938" w:name="_Toc361671854"/>
      <w:bookmarkStart w:id="1939" w:name="_Toc361672688"/>
      <w:bookmarkStart w:id="1940" w:name="_Toc361673640"/>
      <w:bookmarkStart w:id="1941" w:name="_Toc361674447"/>
      <w:bookmarkStart w:id="1942" w:name="_Toc361675254"/>
      <w:bookmarkStart w:id="1943" w:name="_Toc361676060"/>
      <w:bookmarkStart w:id="1944" w:name="_Toc361676865"/>
      <w:bookmarkStart w:id="1945" w:name="_Toc361677673"/>
      <w:bookmarkStart w:id="1946" w:name="_Toc361678478"/>
      <w:bookmarkStart w:id="1947" w:name="_Toc361753474"/>
      <w:bookmarkStart w:id="1948" w:name="_Toc361756680"/>
      <w:bookmarkStart w:id="1949" w:name="_Toc361757520"/>
      <w:bookmarkStart w:id="1950" w:name="_Toc361758358"/>
      <w:bookmarkStart w:id="1951" w:name="_Toc361930158"/>
      <w:bookmarkStart w:id="1952" w:name="_Toc361935567"/>
      <w:bookmarkStart w:id="1953" w:name="_Toc361936872"/>
      <w:bookmarkStart w:id="1954" w:name="_Toc361320073"/>
      <w:bookmarkStart w:id="1955" w:name="_Toc361669275"/>
      <w:bookmarkStart w:id="1956" w:name="_Toc361671860"/>
      <w:bookmarkStart w:id="1957" w:name="_Toc361672694"/>
      <w:bookmarkStart w:id="1958" w:name="_Toc361673646"/>
      <w:bookmarkStart w:id="1959" w:name="_Toc361674453"/>
      <w:bookmarkStart w:id="1960" w:name="_Toc361675260"/>
      <w:bookmarkStart w:id="1961" w:name="_Toc361676066"/>
      <w:bookmarkStart w:id="1962" w:name="_Toc361676871"/>
      <w:bookmarkStart w:id="1963" w:name="_Toc361677679"/>
      <w:bookmarkStart w:id="1964" w:name="_Toc361678484"/>
      <w:bookmarkStart w:id="1965" w:name="_Toc361753480"/>
      <w:bookmarkStart w:id="1966" w:name="_Toc361756686"/>
      <w:bookmarkStart w:id="1967" w:name="_Toc361757526"/>
      <w:bookmarkStart w:id="1968" w:name="_Toc361758364"/>
      <w:bookmarkStart w:id="1969" w:name="_Toc361930164"/>
      <w:bookmarkStart w:id="1970" w:name="_Toc361935573"/>
      <w:bookmarkStart w:id="1971" w:name="_Toc361936878"/>
      <w:bookmarkStart w:id="1972" w:name="_Toc361320079"/>
      <w:bookmarkStart w:id="1973" w:name="_Toc361669281"/>
      <w:bookmarkStart w:id="1974" w:name="_Toc361671866"/>
      <w:bookmarkStart w:id="1975" w:name="_Toc361672700"/>
      <w:bookmarkStart w:id="1976" w:name="_Toc361673652"/>
      <w:bookmarkStart w:id="1977" w:name="_Toc361674459"/>
      <w:bookmarkStart w:id="1978" w:name="_Toc361675266"/>
      <w:bookmarkStart w:id="1979" w:name="_Toc361676072"/>
      <w:bookmarkStart w:id="1980" w:name="_Toc361676877"/>
      <w:bookmarkStart w:id="1981" w:name="_Toc361677685"/>
      <w:bookmarkStart w:id="1982" w:name="_Toc361678490"/>
      <w:bookmarkStart w:id="1983" w:name="_Toc361753486"/>
      <w:bookmarkStart w:id="1984" w:name="_Toc361756692"/>
      <w:bookmarkStart w:id="1985" w:name="_Toc361757532"/>
      <w:bookmarkStart w:id="1986" w:name="_Toc361758370"/>
      <w:bookmarkStart w:id="1987" w:name="_Toc361930170"/>
      <w:bookmarkStart w:id="1988" w:name="_Toc361935579"/>
      <w:bookmarkStart w:id="1989" w:name="_Toc361936884"/>
      <w:bookmarkStart w:id="1990" w:name="_Toc361320085"/>
      <w:bookmarkStart w:id="1991" w:name="_Toc361669287"/>
      <w:bookmarkStart w:id="1992" w:name="_Toc361671872"/>
      <w:bookmarkStart w:id="1993" w:name="_Toc361672706"/>
      <w:bookmarkStart w:id="1994" w:name="_Toc361673658"/>
      <w:bookmarkStart w:id="1995" w:name="_Toc361674465"/>
      <w:bookmarkStart w:id="1996" w:name="_Toc361675272"/>
      <w:bookmarkStart w:id="1997" w:name="_Toc361676078"/>
      <w:bookmarkStart w:id="1998" w:name="_Toc361676883"/>
      <w:bookmarkStart w:id="1999" w:name="_Toc361677691"/>
      <w:bookmarkStart w:id="2000" w:name="_Toc361678496"/>
      <w:bookmarkStart w:id="2001" w:name="_Toc361753492"/>
      <w:bookmarkStart w:id="2002" w:name="_Toc361756698"/>
      <w:bookmarkStart w:id="2003" w:name="_Toc361757538"/>
      <w:bookmarkStart w:id="2004" w:name="_Toc361758376"/>
      <w:bookmarkStart w:id="2005" w:name="_Toc361930176"/>
      <w:bookmarkStart w:id="2006" w:name="_Toc361935585"/>
      <w:bookmarkStart w:id="2007" w:name="_Toc361936890"/>
      <w:bookmarkStart w:id="2008" w:name="_Toc361320091"/>
      <w:bookmarkStart w:id="2009" w:name="_Toc361669293"/>
      <w:bookmarkStart w:id="2010" w:name="_Toc361671878"/>
      <w:bookmarkStart w:id="2011" w:name="_Toc361672712"/>
      <w:bookmarkStart w:id="2012" w:name="_Toc361673664"/>
      <w:bookmarkStart w:id="2013" w:name="_Toc361674471"/>
      <w:bookmarkStart w:id="2014" w:name="_Toc361675278"/>
      <w:bookmarkStart w:id="2015" w:name="_Toc361676084"/>
      <w:bookmarkStart w:id="2016" w:name="_Toc361676889"/>
      <w:bookmarkStart w:id="2017" w:name="_Toc361677697"/>
      <w:bookmarkStart w:id="2018" w:name="_Toc361678502"/>
      <w:bookmarkStart w:id="2019" w:name="_Toc361753498"/>
      <w:bookmarkStart w:id="2020" w:name="_Toc361756704"/>
      <w:bookmarkStart w:id="2021" w:name="_Toc361757544"/>
      <w:bookmarkStart w:id="2022" w:name="_Toc361758382"/>
      <w:bookmarkStart w:id="2023" w:name="_Toc361930182"/>
      <w:bookmarkStart w:id="2024" w:name="_Toc361935591"/>
      <w:bookmarkStart w:id="2025" w:name="_Toc361936896"/>
      <w:bookmarkStart w:id="2026" w:name="_Toc361320097"/>
      <w:bookmarkStart w:id="2027" w:name="_Toc361669299"/>
      <w:bookmarkStart w:id="2028" w:name="_Toc361671884"/>
      <w:bookmarkStart w:id="2029" w:name="_Toc361672718"/>
      <w:bookmarkStart w:id="2030" w:name="_Toc361673670"/>
      <w:bookmarkStart w:id="2031" w:name="_Toc361674477"/>
      <w:bookmarkStart w:id="2032" w:name="_Toc361675284"/>
      <w:bookmarkStart w:id="2033" w:name="_Toc361676090"/>
      <w:bookmarkStart w:id="2034" w:name="_Toc361676895"/>
      <w:bookmarkStart w:id="2035" w:name="_Toc361677703"/>
      <w:bookmarkStart w:id="2036" w:name="_Toc361678508"/>
      <w:bookmarkStart w:id="2037" w:name="_Toc361753504"/>
      <w:bookmarkStart w:id="2038" w:name="_Toc361756710"/>
      <w:bookmarkStart w:id="2039" w:name="_Toc361757550"/>
      <w:bookmarkStart w:id="2040" w:name="_Toc361758388"/>
      <w:bookmarkStart w:id="2041" w:name="_Toc361930188"/>
      <w:bookmarkStart w:id="2042" w:name="_Toc361935597"/>
      <w:bookmarkStart w:id="2043" w:name="_Toc361936902"/>
      <w:bookmarkStart w:id="2044" w:name="_Toc361320103"/>
      <w:bookmarkStart w:id="2045" w:name="_Toc361669305"/>
      <w:bookmarkStart w:id="2046" w:name="_Toc361671890"/>
      <w:bookmarkStart w:id="2047" w:name="_Toc361672724"/>
      <w:bookmarkStart w:id="2048" w:name="_Toc361673676"/>
      <w:bookmarkStart w:id="2049" w:name="_Toc361674483"/>
      <w:bookmarkStart w:id="2050" w:name="_Toc361675290"/>
      <w:bookmarkStart w:id="2051" w:name="_Toc361676096"/>
      <w:bookmarkStart w:id="2052" w:name="_Toc361676901"/>
      <w:bookmarkStart w:id="2053" w:name="_Toc361677709"/>
      <w:bookmarkStart w:id="2054" w:name="_Toc361678514"/>
      <w:bookmarkStart w:id="2055" w:name="_Toc361753510"/>
      <w:bookmarkStart w:id="2056" w:name="_Toc361756716"/>
      <w:bookmarkStart w:id="2057" w:name="_Toc361757556"/>
      <w:bookmarkStart w:id="2058" w:name="_Toc361758394"/>
      <w:bookmarkStart w:id="2059" w:name="_Toc361930194"/>
      <w:bookmarkStart w:id="2060" w:name="_Toc361935603"/>
      <w:bookmarkStart w:id="2061" w:name="_Toc361936908"/>
      <w:bookmarkStart w:id="2062" w:name="_Toc361320109"/>
      <w:bookmarkStart w:id="2063" w:name="_Toc361669311"/>
      <w:bookmarkStart w:id="2064" w:name="_Toc361671896"/>
      <w:bookmarkStart w:id="2065" w:name="_Toc361672730"/>
      <w:bookmarkStart w:id="2066" w:name="_Toc361673682"/>
      <w:bookmarkStart w:id="2067" w:name="_Toc361674489"/>
      <w:bookmarkStart w:id="2068" w:name="_Toc361675296"/>
      <w:bookmarkStart w:id="2069" w:name="_Toc361676102"/>
      <w:bookmarkStart w:id="2070" w:name="_Toc361676907"/>
      <w:bookmarkStart w:id="2071" w:name="_Toc361677715"/>
      <w:bookmarkStart w:id="2072" w:name="_Toc361678520"/>
      <w:bookmarkStart w:id="2073" w:name="_Toc361753516"/>
      <w:bookmarkStart w:id="2074" w:name="_Toc361756722"/>
      <w:bookmarkStart w:id="2075" w:name="_Toc361757562"/>
      <w:bookmarkStart w:id="2076" w:name="_Toc361758400"/>
      <w:bookmarkStart w:id="2077" w:name="_Toc361930200"/>
      <w:bookmarkStart w:id="2078" w:name="_Toc361935609"/>
      <w:bookmarkStart w:id="2079" w:name="_Toc361936914"/>
      <w:bookmarkStart w:id="2080" w:name="_Toc361320115"/>
      <w:bookmarkStart w:id="2081" w:name="_Toc361669317"/>
      <w:bookmarkStart w:id="2082" w:name="_Toc361671902"/>
      <w:bookmarkStart w:id="2083" w:name="_Toc361672736"/>
      <w:bookmarkStart w:id="2084" w:name="_Toc361673688"/>
      <w:bookmarkStart w:id="2085" w:name="_Toc361674495"/>
      <w:bookmarkStart w:id="2086" w:name="_Toc361675302"/>
      <w:bookmarkStart w:id="2087" w:name="_Toc361676108"/>
      <w:bookmarkStart w:id="2088" w:name="_Toc361676913"/>
      <w:bookmarkStart w:id="2089" w:name="_Toc361677721"/>
      <w:bookmarkStart w:id="2090" w:name="_Toc361678526"/>
      <w:bookmarkStart w:id="2091" w:name="_Toc361753522"/>
      <w:bookmarkStart w:id="2092" w:name="_Toc361756728"/>
      <w:bookmarkStart w:id="2093" w:name="_Toc361757568"/>
      <w:bookmarkStart w:id="2094" w:name="_Toc361758406"/>
      <w:bookmarkStart w:id="2095" w:name="_Toc361930206"/>
      <w:bookmarkStart w:id="2096" w:name="_Toc361935615"/>
      <w:bookmarkStart w:id="2097" w:name="_Toc361936920"/>
      <w:bookmarkStart w:id="2098" w:name="_Toc361320121"/>
      <w:bookmarkStart w:id="2099" w:name="_Toc361669323"/>
      <w:bookmarkStart w:id="2100" w:name="_Toc361671908"/>
      <w:bookmarkStart w:id="2101" w:name="_Toc361672742"/>
      <w:bookmarkStart w:id="2102" w:name="_Toc361673694"/>
      <w:bookmarkStart w:id="2103" w:name="_Toc361674501"/>
      <w:bookmarkStart w:id="2104" w:name="_Toc361675308"/>
      <w:bookmarkStart w:id="2105" w:name="_Toc361676114"/>
      <w:bookmarkStart w:id="2106" w:name="_Toc361676919"/>
      <w:bookmarkStart w:id="2107" w:name="_Toc361677727"/>
      <w:bookmarkStart w:id="2108" w:name="_Toc361678532"/>
      <w:bookmarkStart w:id="2109" w:name="_Toc361753528"/>
      <w:bookmarkStart w:id="2110" w:name="_Toc361756734"/>
      <w:bookmarkStart w:id="2111" w:name="_Toc361757574"/>
      <w:bookmarkStart w:id="2112" w:name="_Toc361758412"/>
      <w:bookmarkStart w:id="2113" w:name="_Toc361930212"/>
      <w:bookmarkStart w:id="2114" w:name="_Toc361935621"/>
      <w:bookmarkStart w:id="2115" w:name="_Toc361936926"/>
      <w:bookmarkStart w:id="2116" w:name="_Toc361320127"/>
      <w:bookmarkStart w:id="2117" w:name="_Toc361669329"/>
      <w:bookmarkStart w:id="2118" w:name="_Toc361671914"/>
      <w:bookmarkStart w:id="2119" w:name="_Toc361672748"/>
      <w:bookmarkStart w:id="2120" w:name="_Toc361673700"/>
      <w:bookmarkStart w:id="2121" w:name="_Toc361674507"/>
      <w:bookmarkStart w:id="2122" w:name="_Toc361675314"/>
      <w:bookmarkStart w:id="2123" w:name="_Toc361676120"/>
      <w:bookmarkStart w:id="2124" w:name="_Toc361676925"/>
      <w:bookmarkStart w:id="2125" w:name="_Toc361677733"/>
      <w:bookmarkStart w:id="2126" w:name="_Toc361678538"/>
      <w:bookmarkStart w:id="2127" w:name="_Toc361753534"/>
      <w:bookmarkStart w:id="2128" w:name="_Toc361756740"/>
      <w:bookmarkStart w:id="2129" w:name="_Toc361757580"/>
      <w:bookmarkStart w:id="2130" w:name="_Toc361758418"/>
      <w:bookmarkStart w:id="2131" w:name="_Toc361930218"/>
      <w:bookmarkStart w:id="2132" w:name="_Toc361935627"/>
      <w:bookmarkStart w:id="2133" w:name="_Toc361936932"/>
      <w:bookmarkStart w:id="2134" w:name="_Toc361320133"/>
      <w:bookmarkStart w:id="2135" w:name="_Toc361669335"/>
      <w:bookmarkStart w:id="2136" w:name="_Toc361671920"/>
      <w:bookmarkStart w:id="2137" w:name="_Toc361672754"/>
      <w:bookmarkStart w:id="2138" w:name="_Toc361673706"/>
      <w:bookmarkStart w:id="2139" w:name="_Toc361674513"/>
      <w:bookmarkStart w:id="2140" w:name="_Toc361675320"/>
      <w:bookmarkStart w:id="2141" w:name="_Toc361676126"/>
      <w:bookmarkStart w:id="2142" w:name="_Toc361676931"/>
      <w:bookmarkStart w:id="2143" w:name="_Toc361677739"/>
      <w:bookmarkStart w:id="2144" w:name="_Toc361678544"/>
      <w:bookmarkStart w:id="2145" w:name="_Toc361753540"/>
      <w:bookmarkStart w:id="2146" w:name="_Toc361756746"/>
      <w:bookmarkStart w:id="2147" w:name="_Toc361757586"/>
      <w:bookmarkStart w:id="2148" w:name="_Toc361758424"/>
      <w:bookmarkStart w:id="2149" w:name="_Toc361930224"/>
      <w:bookmarkStart w:id="2150" w:name="_Toc361935633"/>
      <w:bookmarkStart w:id="2151" w:name="_Toc361936938"/>
      <w:bookmarkStart w:id="2152" w:name="_Toc361320139"/>
      <w:bookmarkStart w:id="2153" w:name="_Toc361669341"/>
      <w:bookmarkStart w:id="2154" w:name="_Toc361671926"/>
      <w:bookmarkStart w:id="2155" w:name="_Toc361672760"/>
      <w:bookmarkStart w:id="2156" w:name="_Toc361673712"/>
      <w:bookmarkStart w:id="2157" w:name="_Toc361674519"/>
      <w:bookmarkStart w:id="2158" w:name="_Toc361675326"/>
      <w:bookmarkStart w:id="2159" w:name="_Toc361676132"/>
      <w:bookmarkStart w:id="2160" w:name="_Toc361676937"/>
      <w:bookmarkStart w:id="2161" w:name="_Toc361677745"/>
      <w:bookmarkStart w:id="2162" w:name="_Toc361678550"/>
      <w:bookmarkStart w:id="2163" w:name="_Toc361753546"/>
      <w:bookmarkStart w:id="2164" w:name="_Toc361756752"/>
      <w:bookmarkStart w:id="2165" w:name="_Toc361757592"/>
      <w:bookmarkStart w:id="2166" w:name="_Toc361758430"/>
      <w:bookmarkStart w:id="2167" w:name="_Toc361930230"/>
      <w:bookmarkStart w:id="2168" w:name="_Toc361935639"/>
      <w:bookmarkStart w:id="2169" w:name="_Toc361936944"/>
      <w:bookmarkStart w:id="2170" w:name="_Toc361320145"/>
      <w:bookmarkStart w:id="2171" w:name="_Toc361669347"/>
      <w:bookmarkStart w:id="2172" w:name="_Toc361671932"/>
      <w:bookmarkStart w:id="2173" w:name="_Toc361672766"/>
      <w:bookmarkStart w:id="2174" w:name="_Toc361673718"/>
      <w:bookmarkStart w:id="2175" w:name="_Toc361674525"/>
      <w:bookmarkStart w:id="2176" w:name="_Toc361675332"/>
      <w:bookmarkStart w:id="2177" w:name="_Toc361676138"/>
      <w:bookmarkStart w:id="2178" w:name="_Toc361676943"/>
      <w:bookmarkStart w:id="2179" w:name="_Toc361677751"/>
      <w:bookmarkStart w:id="2180" w:name="_Toc361678556"/>
      <w:bookmarkStart w:id="2181" w:name="_Toc361753552"/>
      <w:bookmarkStart w:id="2182" w:name="_Toc361756758"/>
      <w:bookmarkStart w:id="2183" w:name="_Toc361757598"/>
      <w:bookmarkStart w:id="2184" w:name="_Toc361758436"/>
      <w:bookmarkStart w:id="2185" w:name="_Toc361930236"/>
      <w:bookmarkStart w:id="2186" w:name="_Toc361935645"/>
      <w:bookmarkStart w:id="2187" w:name="_Toc361936950"/>
      <w:bookmarkStart w:id="2188" w:name="_Toc361320151"/>
      <w:bookmarkStart w:id="2189" w:name="_Toc361669353"/>
      <w:bookmarkStart w:id="2190" w:name="_Toc361671938"/>
      <w:bookmarkStart w:id="2191" w:name="_Toc361672772"/>
      <w:bookmarkStart w:id="2192" w:name="_Toc361673724"/>
      <w:bookmarkStart w:id="2193" w:name="_Toc361674531"/>
      <w:bookmarkStart w:id="2194" w:name="_Toc361675338"/>
      <w:bookmarkStart w:id="2195" w:name="_Toc361676144"/>
      <w:bookmarkStart w:id="2196" w:name="_Toc361676949"/>
      <w:bookmarkStart w:id="2197" w:name="_Toc361677757"/>
      <w:bookmarkStart w:id="2198" w:name="_Toc361678562"/>
      <w:bookmarkStart w:id="2199" w:name="_Toc361753558"/>
      <w:bookmarkStart w:id="2200" w:name="_Toc361756764"/>
      <w:bookmarkStart w:id="2201" w:name="_Toc361757604"/>
      <w:bookmarkStart w:id="2202" w:name="_Toc361758442"/>
      <w:bookmarkStart w:id="2203" w:name="_Toc361930242"/>
      <w:bookmarkStart w:id="2204" w:name="_Toc361935651"/>
      <w:bookmarkStart w:id="2205" w:name="_Toc361936956"/>
      <w:bookmarkStart w:id="2206" w:name="_Toc361320157"/>
      <w:bookmarkStart w:id="2207" w:name="_Toc361669359"/>
      <w:bookmarkStart w:id="2208" w:name="_Toc361671944"/>
      <w:bookmarkStart w:id="2209" w:name="_Toc361672778"/>
      <w:bookmarkStart w:id="2210" w:name="_Toc361673730"/>
      <w:bookmarkStart w:id="2211" w:name="_Toc361674537"/>
      <w:bookmarkStart w:id="2212" w:name="_Toc361675344"/>
      <w:bookmarkStart w:id="2213" w:name="_Toc361676150"/>
      <w:bookmarkStart w:id="2214" w:name="_Toc361676955"/>
      <w:bookmarkStart w:id="2215" w:name="_Toc361677763"/>
      <w:bookmarkStart w:id="2216" w:name="_Toc361678568"/>
      <w:bookmarkStart w:id="2217" w:name="_Toc361753564"/>
      <w:bookmarkStart w:id="2218" w:name="_Toc361756770"/>
      <w:bookmarkStart w:id="2219" w:name="_Toc361757610"/>
      <w:bookmarkStart w:id="2220" w:name="_Toc361758448"/>
      <w:bookmarkStart w:id="2221" w:name="_Toc361930248"/>
      <w:bookmarkStart w:id="2222" w:name="_Toc361935657"/>
      <w:bookmarkStart w:id="2223" w:name="_Toc361936962"/>
      <w:bookmarkStart w:id="2224" w:name="_Toc361320163"/>
      <w:bookmarkStart w:id="2225" w:name="_Toc361669365"/>
      <w:bookmarkStart w:id="2226" w:name="_Toc361671950"/>
      <w:bookmarkStart w:id="2227" w:name="_Toc361672784"/>
      <w:bookmarkStart w:id="2228" w:name="_Toc361673736"/>
      <w:bookmarkStart w:id="2229" w:name="_Toc361674543"/>
      <w:bookmarkStart w:id="2230" w:name="_Toc361675350"/>
      <w:bookmarkStart w:id="2231" w:name="_Toc361676156"/>
      <w:bookmarkStart w:id="2232" w:name="_Toc361676961"/>
      <w:bookmarkStart w:id="2233" w:name="_Toc361677769"/>
      <w:bookmarkStart w:id="2234" w:name="_Toc361678574"/>
      <w:bookmarkStart w:id="2235" w:name="_Toc361753570"/>
      <w:bookmarkStart w:id="2236" w:name="_Toc361756776"/>
      <w:bookmarkStart w:id="2237" w:name="_Toc361757616"/>
      <w:bookmarkStart w:id="2238" w:name="_Toc361758454"/>
      <w:bookmarkStart w:id="2239" w:name="_Toc361930254"/>
      <w:bookmarkStart w:id="2240" w:name="_Toc361935663"/>
      <w:bookmarkStart w:id="2241" w:name="_Toc361936968"/>
      <w:bookmarkStart w:id="2242" w:name="_Toc361320169"/>
      <w:bookmarkStart w:id="2243" w:name="_Toc361669371"/>
      <w:bookmarkStart w:id="2244" w:name="_Toc361671956"/>
      <w:bookmarkStart w:id="2245" w:name="_Toc361672790"/>
      <w:bookmarkStart w:id="2246" w:name="_Toc361673742"/>
      <w:bookmarkStart w:id="2247" w:name="_Toc361674549"/>
      <w:bookmarkStart w:id="2248" w:name="_Toc361675356"/>
      <w:bookmarkStart w:id="2249" w:name="_Toc361676162"/>
      <w:bookmarkStart w:id="2250" w:name="_Toc361676967"/>
      <w:bookmarkStart w:id="2251" w:name="_Toc361677775"/>
      <w:bookmarkStart w:id="2252" w:name="_Toc361678580"/>
      <w:bookmarkStart w:id="2253" w:name="_Toc361753576"/>
      <w:bookmarkStart w:id="2254" w:name="_Toc361756782"/>
      <w:bookmarkStart w:id="2255" w:name="_Toc361757622"/>
      <w:bookmarkStart w:id="2256" w:name="_Toc361758460"/>
      <w:bookmarkStart w:id="2257" w:name="_Toc361930260"/>
      <w:bookmarkStart w:id="2258" w:name="_Toc361935669"/>
      <w:bookmarkStart w:id="2259" w:name="_Toc361936974"/>
      <w:bookmarkStart w:id="2260" w:name="_Toc361320175"/>
      <w:bookmarkStart w:id="2261" w:name="_Toc361669377"/>
      <w:bookmarkStart w:id="2262" w:name="_Toc361671962"/>
      <w:bookmarkStart w:id="2263" w:name="_Toc361672796"/>
      <w:bookmarkStart w:id="2264" w:name="_Toc361673748"/>
      <w:bookmarkStart w:id="2265" w:name="_Toc361674555"/>
      <w:bookmarkStart w:id="2266" w:name="_Toc361675362"/>
      <w:bookmarkStart w:id="2267" w:name="_Toc361676168"/>
      <w:bookmarkStart w:id="2268" w:name="_Toc361676973"/>
      <w:bookmarkStart w:id="2269" w:name="_Toc361677781"/>
      <w:bookmarkStart w:id="2270" w:name="_Toc361678586"/>
      <w:bookmarkStart w:id="2271" w:name="_Toc361753582"/>
      <w:bookmarkStart w:id="2272" w:name="_Toc361756788"/>
      <w:bookmarkStart w:id="2273" w:name="_Toc361757628"/>
      <w:bookmarkStart w:id="2274" w:name="_Toc361758466"/>
      <w:bookmarkStart w:id="2275" w:name="_Toc361930266"/>
      <w:bookmarkStart w:id="2276" w:name="_Toc361935675"/>
      <w:bookmarkStart w:id="2277" w:name="_Toc361936980"/>
      <w:bookmarkStart w:id="2278" w:name="_Toc361320181"/>
      <w:bookmarkStart w:id="2279" w:name="_Toc361669383"/>
      <w:bookmarkStart w:id="2280" w:name="_Toc361671968"/>
      <w:bookmarkStart w:id="2281" w:name="_Toc361672802"/>
      <w:bookmarkStart w:id="2282" w:name="_Toc361673754"/>
      <w:bookmarkStart w:id="2283" w:name="_Toc361674561"/>
      <w:bookmarkStart w:id="2284" w:name="_Toc361675368"/>
      <w:bookmarkStart w:id="2285" w:name="_Toc361676174"/>
      <w:bookmarkStart w:id="2286" w:name="_Toc361676979"/>
      <w:bookmarkStart w:id="2287" w:name="_Toc361677787"/>
      <w:bookmarkStart w:id="2288" w:name="_Toc361678592"/>
      <w:bookmarkStart w:id="2289" w:name="_Toc361753588"/>
      <w:bookmarkStart w:id="2290" w:name="_Toc361756794"/>
      <w:bookmarkStart w:id="2291" w:name="_Toc361757634"/>
      <w:bookmarkStart w:id="2292" w:name="_Toc361758472"/>
      <w:bookmarkStart w:id="2293" w:name="_Toc361930272"/>
      <w:bookmarkStart w:id="2294" w:name="_Toc361935681"/>
      <w:bookmarkStart w:id="2295" w:name="_Toc361936986"/>
      <w:bookmarkStart w:id="2296" w:name="_Toc361320187"/>
      <w:bookmarkStart w:id="2297" w:name="_Toc361669389"/>
      <w:bookmarkStart w:id="2298" w:name="_Toc361671974"/>
      <w:bookmarkStart w:id="2299" w:name="_Toc361672808"/>
      <w:bookmarkStart w:id="2300" w:name="_Toc361673760"/>
      <w:bookmarkStart w:id="2301" w:name="_Toc361674567"/>
      <w:bookmarkStart w:id="2302" w:name="_Toc361675374"/>
      <w:bookmarkStart w:id="2303" w:name="_Toc361676180"/>
      <w:bookmarkStart w:id="2304" w:name="_Toc361676985"/>
      <w:bookmarkStart w:id="2305" w:name="_Toc361677793"/>
      <w:bookmarkStart w:id="2306" w:name="_Toc361678598"/>
      <w:bookmarkStart w:id="2307" w:name="_Toc361753594"/>
      <w:bookmarkStart w:id="2308" w:name="_Toc361756800"/>
      <w:bookmarkStart w:id="2309" w:name="_Toc361757640"/>
      <w:bookmarkStart w:id="2310" w:name="_Toc361758478"/>
      <w:bookmarkStart w:id="2311" w:name="_Toc361930278"/>
      <w:bookmarkStart w:id="2312" w:name="_Toc361935687"/>
      <w:bookmarkStart w:id="2313" w:name="_Toc361936992"/>
      <w:bookmarkStart w:id="2314" w:name="_Toc361320193"/>
      <w:bookmarkStart w:id="2315" w:name="_Toc361669395"/>
      <w:bookmarkStart w:id="2316" w:name="_Toc361671980"/>
      <w:bookmarkStart w:id="2317" w:name="_Toc361672814"/>
      <w:bookmarkStart w:id="2318" w:name="_Toc361673766"/>
      <w:bookmarkStart w:id="2319" w:name="_Toc361674573"/>
      <w:bookmarkStart w:id="2320" w:name="_Toc361675380"/>
      <w:bookmarkStart w:id="2321" w:name="_Toc361676186"/>
      <w:bookmarkStart w:id="2322" w:name="_Toc361676991"/>
      <w:bookmarkStart w:id="2323" w:name="_Toc361677799"/>
      <w:bookmarkStart w:id="2324" w:name="_Toc361678604"/>
      <w:bookmarkStart w:id="2325" w:name="_Toc361753600"/>
      <w:bookmarkStart w:id="2326" w:name="_Toc361756806"/>
      <w:bookmarkStart w:id="2327" w:name="_Toc361757646"/>
      <w:bookmarkStart w:id="2328" w:name="_Toc361758484"/>
      <w:bookmarkStart w:id="2329" w:name="_Toc361930284"/>
      <w:bookmarkStart w:id="2330" w:name="_Toc361935693"/>
      <w:bookmarkStart w:id="2331" w:name="_Toc361936998"/>
      <w:bookmarkStart w:id="2332" w:name="_Toc361320199"/>
      <w:bookmarkStart w:id="2333" w:name="_Toc361669401"/>
      <w:bookmarkStart w:id="2334" w:name="_Toc361671986"/>
      <w:bookmarkStart w:id="2335" w:name="_Toc361672820"/>
      <w:bookmarkStart w:id="2336" w:name="_Toc361673772"/>
      <w:bookmarkStart w:id="2337" w:name="_Toc361674579"/>
      <w:bookmarkStart w:id="2338" w:name="_Toc361675386"/>
      <w:bookmarkStart w:id="2339" w:name="_Toc361676192"/>
      <w:bookmarkStart w:id="2340" w:name="_Toc361676997"/>
      <w:bookmarkStart w:id="2341" w:name="_Toc361677805"/>
      <w:bookmarkStart w:id="2342" w:name="_Toc361678610"/>
      <w:bookmarkStart w:id="2343" w:name="_Toc361753606"/>
      <w:bookmarkStart w:id="2344" w:name="_Toc361756812"/>
      <w:bookmarkStart w:id="2345" w:name="_Toc361757652"/>
      <w:bookmarkStart w:id="2346" w:name="_Toc361758490"/>
      <w:bookmarkStart w:id="2347" w:name="_Toc361930290"/>
      <w:bookmarkStart w:id="2348" w:name="_Toc361935699"/>
      <w:bookmarkStart w:id="2349" w:name="_Toc361937004"/>
      <w:bookmarkStart w:id="2350" w:name="_Toc361320205"/>
      <w:bookmarkStart w:id="2351" w:name="_Toc361669407"/>
      <w:bookmarkStart w:id="2352" w:name="_Toc361671992"/>
      <w:bookmarkStart w:id="2353" w:name="_Toc361672826"/>
      <w:bookmarkStart w:id="2354" w:name="_Toc361673778"/>
      <w:bookmarkStart w:id="2355" w:name="_Toc361674585"/>
      <w:bookmarkStart w:id="2356" w:name="_Toc361675392"/>
      <w:bookmarkStart w:id="2357" w:name="_Toc361676198"/>
      <w:bookmarkStart w:id="2358" w:name="_Toc361677003"/>
      <w:bookmarkStart w:id="2359" w:name="_Toc361677811"/>
      <w:bookmarkStart w:id="2360" w:name="_Toc361678616"/>
      <w:bookmarkStart w:id="2361" w:name="_Toc361753612"/>
      <w:bookmarkStart w:id="2362" w:name="_Toc361756818"/>
      <w:bookmarkStart w:id="2363" w:name="_Toc361757658"/>
      <w:bookmarkStart w:id="2364" w:name="_Toc361758496"/>
      <w:bookmarkStart w:id="2365" w:name="_Toc361930296"/>
      <w:bookmarkStart w:id="2366" w:name="_Toc361935705"/>
      <w:bookmarkStart w:id="2367" w:name="_Toc361937010"/>
      <w:bookmarkStart w:id="2368" w:name="_Toc361320211"/>
      <w:bookmarkStart w:id="2369" w:name="_Toc361669413"/>
      <w:bookmarkStart w:id="2370" w:name="_Toc361671998"/>
      <w:bookmarkStart w:id="2371" w:name="_Toc361672832"/>
      <w:bookmarkStart w:id="2372" w:name="_Toc361673784"/>
      <w:bookmarkStart w:id="2373" w:name="_Toc361674591"/>
      <w:bookmarkStart w:id="2374" w:name="_Toc361675398"/>
      <w:bookmarkStart w:id="2375" w:name="_Toc361676204"/>
      <w:bookmarkStart w:id="2376" w:name="_Toc361677009"/>
      <w:bookmarkStart w:id="2377" w:name="_Toc361677817"/>
      <w:bookmarkStart w:id="2378" w:name="_Toc361678622"/>
      <w:bookmarkStart w:id="2379" w:name="_Toc361753618"/>
      <w:bookmarkStart w:id="2380" w:name="_Toc361756824"/>
      <w:bookmarkStart w:id="2381" w:name="_Toc361757664"/>
      <w:bookmarkStart w:id="2382" w:name="_Toc361758502"/>
      <w:bookmarkStart w:id="2383" w:name="_Toc361930302"/>
      <w:bookmarkStart w:id="2384" w:name="_Toc361935711"/>
      <w:bookmarkStart w:id="2385" w:name="_Toc361937016"/>
      <w:bookmarkStart w:id="2386" w:name="_Toc361320217"/>
      <w:bookmarkStart w:id="2387" w:name="_Toc361669419"/>
      <w:bookmarkStart w:id="2388" w:name="_Toc361672004"/>
      <w:bookmarkStart w:id="2389" w:name="_Toc361672838"/>
      <w:bookmarkStart w:id="2390" w:name="_Toc361673790"/>
      <w:bookmarkStart w:id="2391" w:name="_Toc361674597"/>
      <w:bookmarkStart w:id="2392" w:name="_Toc361675404"/>
      <w:bookmarkStart w:id="2393" w:name="_Toc361676210"/>
      <w:bookmarkStart w:id="2394" w:name="_Toc361677015"/>
      <w:bookmarkStart w:id="2395" w:name="_Toc361677823"/>
      <w:bookmarkStart w:id="2396" w:name="_Toc361678628"/>
      <w:bookmarkStart w:id="2397" w:name="_Toc361753624"/>
      <w:bookmarkStart w:id="2398" w:name="_Toc361756830"/>
      <w:bookmarkStart w:id="2399" w:name="_Toc361757670"/>
      <w:bookmarkStart w:id="2400" w:name="_Toc361758508"/>
      <w:bookmarkStart w:id="2401" w:name="_Toc361930308"/>
      <w:bookmarkStart w:id="2402" w:name="_Toc361935717"/>
      <w:bookmarkStart w:id="2403" w:name="_Toc361937022"/>
      <w:bookmarkStart w:id="2404" w:name="_Toc361320223"/>
      <w:bookmarkStart w:id="2405" w:name="_Toc361669425"/>
      <w:bookmarkStart w:id="2406" w:name="_Toc361672010"/>
      <w:bookmarkStart w:id="2407" w:name="_Toc361672844"/>
      <w:bookmarkStart w:id="2408" w:name="_Toc361673796"/>
      <w:bookmarkStart w:id="2409" w:name="_Toc361674603"/>
      <w:bookmarkStart w:id="2410" w:name="_Toc361675410"/>
      <w:bookmarkStart w:id="2411" w:name="_Toc361676216"/>
      <w:bookmarkStart w:id="2412" w:name="_Toc361677021"/>
      <w:bookmarkStart w:id="2413" w:name="_Toc361677829"/>
      <w:bookmarkStart w:id="2414" w:name="_Toc361678634"/>
      <w:bookmarkStart w:id="2415" w:name="_Toc361753630"/>
      <w:bookmarkStart w:id="2416" w:name="_Toc361756836"/>
      <w:bookmarkStart w:id="2417" w:name="_Toc361757676"/>
      <w:bookmarkStart w:id="2418" w:name="_Toc361758514"/>
      <w:bookmarkStart w:id="2419" w:name="_Toc361930314"/>
      <w:bookmarkStart w:id="2420" w:name="_Toc361935723"/>
      <w:bookmarkStart w:id="2421" w:name="_Toc361937028"/>
      <w:bookmarkStart w:id="2422" w:name="_Toc361320229"/>
      <w:bookmarkStart w:id="2423" w:name="_Toc361669431"/>
      <w:bookmarkStart w:id="2424" w:name="_Toc361672016"/>
      <w:bookmarkStart w:id="2425" w:name="_Toc361672850"/>
      <w:bookmarkStart w:id="2426" w:name="_Toc361673802"/>
      <w:bookmarkStart w:id="2427" w:name="_Toc361674609"/>
      <w:bookmarkStart w:id="2428" w:name="_Toc361675416"/>
      <w:bookmarkStart w:id="2429" w:name="_Toc361676222"/>
      <w:bookmarkStart w:id="2430" w:name="_Toc361677027"/>
      <w:bookmarkStart w:id="2431" w:name="_Toc361677835"/>
      <w:bookmarkStart w:id="2432" w:name="_Toc361678640"/>
      <w:bookmarkStart w:id="2433" w:name="_Toc361753636"/>
      <w:bookmarkStart w:id="2434" w:name="_Toc361756842"/>
      <w:bookmarkStart w:id="2435" w:name="_Toc361757682"/>
      <w:bookmarkStart w:id="2436" w:name="_Toc361758520"/>
      <w:bookmarkStart w:id="2437" w:name="_Toc361930320"/>
      <w:bookmarkStart w:id="2438" w:name="_Toc361935729"/>
      <w:bookmarkStart w:id="2439" w:name="_Toc361937034"/>
      <w:bookmarkStart w:id="2440" w:name="_Toc361320235"/>
      <w:bookmarkStart w:id="2441" w:name="_Toc361669437"/>
      <w:bookmarkStart w:id="2442" w:name="_Toc361672022"/>
      <w:bookmarkStart w:id="2443" w:name="_Toc361672856"/>
      <w:bookmarkStart w:id="2444" w:name="_Toc361673808"/>
      <w:bookmarkStart w:id="2445" w:name="_Toc361674615"/>
      <w:bookmarkStart w:id="2446" w:name="_Toc361675422"/>
      <w:bookmarkStart w:id="2447" w:name="_Toc361676228"/>
      <w:bookmarkStart w:id="2448" w:name="_Toc361677033"/>
      <w:bookmarkStart w:id="2449" w:name="_Toc361677841"/>
      <w:bookmarkStart w:id="2450" w:name="_Toc361678646"/>
      <w:bookmarkStart w:id="2451" w:name="_Toc361753642"/>
      <w:bookmarkStart w:id="2452" w:name="_Toc361756848"/>
      <w:bookmarkStart w:id="2453" w:name="_Toc361757688"/>
      <w:bookmarkStart w:id="2454" w:name="_Toc361758526"/>
      <w:bookmarkStart w:id="2455" w:name="_Toc361930326"/>
      <w:bookmarkStart w:id="2456" w:name="_Toc361935735"/>
      <w:bookmarkStart w:id="2457" w:name="_Toc361937040"/>
      <w:bookmarkStart w:id="2458" w:name="_Toc361320241"/>
      <w:bookmarkStart w:id="2459" w:name="_Toc361669443"/>
      <w:bookmarkStart w:id="2460" w:name="_Toc361672028"/>
      <w:bookmarkStart w:id="2461" w:name="_Toc361672862"/>
      <w:bookmarkStart w:id="2462" w:name="_Toc361673814"/>
      <w:bookmarkStart w:id="2463" w:name="_Toc361674621"/>
      <w:bookmarkStart w:id="2464" w:name="_Toc361675428"/>
      <w:bookmarkStart w:id="2465" w:name="_Toc361676234"/>
      <w:bookmarkStart w:id="2466" w:name="_Toc361677039"/>
      <w:bookmarkStart w:id="2467" w:name="_Toc361677847"/>
      <w:bookmarkStart w:id="2468" w:name="_Toc361678652"/>
      <w:bookmarkStart w:id="2469" w:name="_Toc361753648"/>
      <w:bookmarkStart w:id="2470" w:name="_Toc361756854"/>
      <w:bookmarkStart w:id="2471" w:name="_Toc361757694"/>
      <w:bookmarkStart w:id="2472" w:name="_Toc361758532"/>
      <w:bookmarkStart w:id="2473" w:name="_Toc361930332"/>
      <w:bookmarkStart w:id="2474" w:name="_Toc361935741"/>
      <w:bookmarkStart w:id="2475" w:name="_Toc361937046"/>
      <w:bookmarkStart w:id="2476" w:name="_Toc361320247"/>
      <w:bookmarkStart w:id="2477" w:name="_Toc361669449"/>
      <w:bookmarkStart w:id="2478" w:name="_Toc361672034"/>
      <w:bookmarkStart w:id="2479" w:name="_Toc361672868"/>
      <w:bookmarkStart w:id="2480" w:name="_Toc361673820"/>
      <w:bookmarkStart w:id="2481" w:name="_Toc361674627"/>
      <w:bookmarkStart w:id="2482" w:name="_Toc361675434"/>
      <w:bookmarkStart w:id="2483" w:name="_Toc361676240"/>
      <w:bookmarkStart w:id="2484" w:name="_Toc361677045"/>
      <w:bookmarkStart w:id="2485" w:name="_Toc361677853"/>
      <w:bookmarkStart w:id="2486" w:name="_Toc361678658"/>
      <w:bookmarkStart w:id="2487" w:name="_Toc361753654"/>
      <w:bookmarkStart w:id="2488" w:name="_Toc361756860"/>
      <w:bookmarkStart w:id="2489" w:name="_Toc361757700"/>
      <w:bookmarkStart w:id="2490" w:name="_Toc361758538"/>
      <w:bookmarkStart w:id="2491" w:name="_Toc361930338"/>
      <w:bookmarkStart w:id="2492" w:name="_Toc361935747"/>
      <w:bookmarkStart w:id="2493" w:name="_Toc361937052"/>
      <w:bookmarkStart w:id="2494" w:name="_Toc361320253"/>
      <w:bookmarkStart w:id="2495" w:name="_Toc361669455"/>
      <w:bookmarkStart w:id="2496" w:name="_Toc361672040"/>
      <w:bookmarkStart w:id="2497" w:name="_Toc361672874"/>
      <w:bookmarkStart w:id="2498" w:name="_Toc361673826"/>
      <w:bookmarkStart w:id="2499" w:name="_Toc361674633"/>
      <w:bookmarkStart w:id="2500" w:name="_Toc361675440"/>
      <w:bookmarkStart w:id="2501" w:name="_Toc361676246"/>
      <w:bookmarkStart w:id="2502" w:name="_Toc361677051"/>
      <w:bookmarkStart w:id="2503" w:name="_Toc361677859"/>
      <w:bookmarkStart w:id="2504" w:name="_Toc361678664"/>
      <w:bookmarkStart w:id="2505" w:name="_Toc361753660"/>
      <w:bookmarkStart w:id="2506" w:name="_Toc361756866"/>
      <w:bookmarkStart w:id="2507" w:name="_Toc361757706"/>
      <w:bookmarkStart w:id="2508" w:name="_Toc361758544"/>
      <w:bookmarkStart w:id="2509" w:name="_Toc361930344"/>
      <w:bookmarkStart w:id="2510" w:name="_Toc361935753"/>
      <w:bookmarkStart w:id="2511" w:name="_Toc361937058"/>
      <w:bookmarkStart w:id="2512" w:name="_Toc361320259"/>
      <w:bookmarkStart w:id="2513" w:name="_Toc361669461"/>
      <w:bookmarkStart w:id="2514" w:name="_Toc361672046"/>
      <w:bookmarkStart w:id="2515" w:name="_Toc361672880"/>
      <w:bookmarkStart w:id="2516" w:name="_Toc361673832"/>
      <w:bookmarkStart w:id="2517" w:name="_Toc361674639"/>
      <w:bookmarkStart w:id="2518" w:name="_Toc361675446"/>
      <w:bookmarkStart w:id="2519" w:name="_Toc361676252"/>
      <w:bookmarkStart w:id="2520" w:name="_Toc361677057"/>
      <w:bookmarkStart w:id="2521" w:name="_Toc361677865"/>
      <w:bookmarkStart w:id="2522" w:name="_Toc361678670"/>
      <w:bookmarkStart w:id="2523" w:name="_Toc361753666"/>
      <w:bookmarkStart w:id="2524" w:name="_Toc361756872"/>
      <w:bookmarkStart w:id="2525" w:name="_Toc361757712"/>
      <w:bookmarkStart w:id="2526" w:name="_Toc361758550"/>
      <w:bookmarkStart w:id="2527" w:name="_Toc361930350"/>
      <w:bookmarkStart w:id="2528" w:name="_Toc361935759"/>
      <w:bookmarkStart w:id="2529" w:name="_Toc361937064"/>
      <w:bookmarkStart w:id="2530" w:name="_Toc361320265"/>
      <w:bookmarkStart w:id="2531" w:name="_Toc361669467"/>
      <w:bookmarkStart w:id="2532" w:name="_Toc361672052"/>
      <w:bookmarkStart w:id="2533" w:name="_Toc361672886"/>
      <w:bookmarkStart w:id="2534" w:name="_Toc361673838"/>
      <w:bookmarkStart w:id="2535" w:name="_Toc361674645"/>
      <w:bookmarkStart w:id="2536" w:name="_Toc361675452"/>
      <w:bookmarkStart w:id="2537" w:name="_Toc361676258"/>
      <w:bookmarkStart w:id="2538" w:name="_Toc361677063"/>
      <w:bookmarkStart w:id="2539" w:name="_Toc361677871"/>
      <w:bookmarkStart w:id="2540" w:name="_Toc361678676"/>
      <w:bookmarkStart w:id="2541" w:name="_Toc361753672"/>
      <w:bookmarkStart w:id="2542" w:name="_Toc361756878"/>
      <w:bookmarkStart w:id="2543" w:name="_Toc361757718"/>
      <w:bookmarkStart w:id="2544" w:name="_Toc361758556"/>
      <w:bookmarkStart w:id="2545" w:name="_Toc361930356"/>
      <w:bookmarkStart w:id="2546" w:name="_Toc361935765"/>
      <w:bookmarkStart w:id="2547" w:name="_Toc361937070"/>
      <w:bookmarkStart w:id="2548" w:name="_Toc361320271"/>
      <w:bookmarkStart w:id="2549" w:name="_Toc361669473"/>
      <w:bookmarkStart w:id="2550" w:name="_Toc361672058"/>
      <w:bookmarkStart w:id="2551" w:name="_Toc361672892"/>
      <w:bookmarkStart w:id="2552" w:name="_Toc361673844"/>
      <w:bookmarkStart w:id="2553" w:name="_Toc361674651"/>
      <w:bookmarkStart w:id="2554" w:name="_Toc361675458"/>
      <w:bookmarkStart w:id="2555" w:name="_Toc361676264"/>
      <w:bookmarkStart w:id="2556" w:name="_Toc361677069"/>
      <w:bookmarkStart w:id="2557" w:name="_Toc361677877"/>
      <w:bookmarkStart w:id="2558" w:name="_Toc361678682"/>
      <w:bookmarkStart w:id="2559" w:name="_Toc361753678"/>
      <w:bookmarkStart w:id="2560" w:name="_Toc361756884"/>
      <w:bookmarkStart w:id="2561" w:name="_Toc361757724"/>
      <w:bookmarkStart w:id="2562" w:name="_Toc361758562"/>
      <w:bookmarkStart w:id="2563" w:name="_Toc361930362"/>
      <w:bookmarkStart w:id="2564" w:name="_Toc361935771"/>
      <w:bookmarkStart w:id="2565" w:name="_Toc361937076"/>
      <w:bookmarkStart w:id="2566" w:name="_Toc361320277"/>
      <w:bookmarkStart w:id="2567" w:name="_Toc361669479"/>
      <w:bookmarkStart w:id="2568" w:name="_Toc361672064"/>
      <w:bookmarkStart w:id="2569" w:name="_Toc361672898"/>
      <w:bookmarkStart w:id="2570" w:name="_Toc361673850"/>
      <w:bookmarkStart w:id="2571" w:name="_Toc361674657"/>
      <w:bookmarkStart w:id="2572" w:name="_Toc361675464"/>
      <w:bookmarkStart w:id="2573" w:name="_Toc361676270"/>
      <w:bookmarkStart w:id="2574" w:name="_Toc361677075"/>
      <w:bookmarkStart w:id="2575" w:name="_Toc361677883"/>
      <w:bookmarkStart w:id="2576" w:name="_Toc361678688"/>
      <w:bookmarkStart w:id="2577" w:name="_Toc361753684"/>
      <w:bookmarkStart w:id="2578" w:name="_Toc361756890"/>
      <w:bookmarkStart w:id="2579" w:name="_Toc361757730"/>
      <w:bookmarkStart w:id="2580" w:name="_Toc361758568"/>
      <w:bookmarkStart w:id="2581" w:name="_Toc361930368"/>
      <w:bookmarkStart w:id="2582" w:name="_Toc361935777"/>
      <w:bookmarkStart w:id="2583" w:name="_Toc361937082"/>
      <w:bookmarkStart w:id="2584" w:name="_Toc361320283"/>
      <w:bookmarkStart w:id="2585" w:name="_Toc361669485"/>
      <w:bookmarkStart w:id="2586" w:name="_Toc361672070"/>
      <w:bookmarkStart w:id="2587" w:name="_Toc361672904"/>
      <w:bookmarkStart w:id="2588" w:name="_Toc361673856"/>
      <w:bookmarkStart w:id="2589" w:name="_Toc361674663"/>
      <w:bookmarkStart w:id="2590" w:name="_Toc361675470"/>
      <w:bookmarkStart w:id="2591" w:name="_Toc361676276"/>
      <w:bookmarkStart w:id="2592" w:name="_Toc361677081"/>
      <w:bookmarkStart w:id="2593" w:name="_Toc361677889"/>
      <w:bookmarkStart w:id="2594" w:name="_Toc361678694"/>
      <w:bookmarkStart w:id="2595" w:name="_Toc361753690"/>
      <w:bookmarkStart w:id="2596" w:name="_Toc361756896"/>
      <w:bookmarkStart w:id="2597" w:name="_Toc361757736"/>
      <w:bookmarkStart w:id="2598" w:name="_Toc361758574"/>
      <w:bookmarkStart w:id="2599" w:name="_Toc361930374"/>
      <w:bookmarkStart w:id="2600" w:name="_Toc361935783"/>
      <w:bookmarkStart w:id="2601" w:name="_Toc361937088"/>
      <w:bookmarkStart w:id="2602" w:name="_Toc361320289"/>
      <w:bookmarkStart w:id="2603" w:name="_Toc361669491"/>
      <w:bookmarkStart w:id="2604" w:name="_Toc361672076"/>
      <w:bookmarkStart w:id="2605" w:name="_Toc361672910"/>
      <w:bookmarkStart w:id="2606" w:name="_Toc361673862"/>
      <w:bookmarkStart w:id="2607" w:name="_Toc361674669"/>
      <w:bookmarkStart w:id="2608" w:name="_Toc361675476"/>
      <w:bookmarkStart w:id="2609" w:name="_Toc361676282"/>
      <w:bookmarkStart w:id="2610" w:name="_Toc361677087"/>
      <w:bookmarkStart w:id="2611" w:name="_Toc361677895"/>
      <w:bookmarkStart w:id="2612" w:name="_Toc361678700"/>
      <w:bookmarkStart w:id="2613" w:name="_Toc361753696"/>
      <w:bookmarkStart w:id="2614" w:name="_Toc361756902"/>
      <w:bookmarkStart w:id="2615" w:name="_Toc361757742"/>
      <w:bookmarkStart w:id="2616" w:name="_Toc361758580"/>
      <w:bookmarkStart w:id="2617" w:name="_Toc361930380"/>
      <w:bookmarkStart w:id="2618" w:name="_Toc361935789"/>
      <w:bookmarkStart w:id="2619" w:name="_Toc361937094"/>
      <w:bookmarkStart w:id="2620" w:name="_Toc361320295"/>
      <w:bookmarkStart w:id="2621" w:name="_Toc361669497"/>
      <w:bookmarkStart w:id="2622" w:name="_Toc361672082"/>
      <w:bookmarkStart w:id="2623" w:name="_Toc361672916"/>
      <w:bookmarkStart w:id="2624" w:name="_Toc361673868"/>
      <w:bookmarkStart w:id="2625" w:name="_Toc361674675"/>
      <w:bookmarkStart w:id="2626" w:name="_Toc361675482"/>
      <w:bookmarkStart w:id="2627" w:name="_Toc361676288"/>
      <w:bookmarkStart w:id="2628" w:name="_Toc361677093"/>
      <w:bookmarkStart w:id="2629" w:name="_Toc361677901"/>
      <w:bookmarkStart w:id="2630" w:name="_Toc361678706"/>
      <w:bookmarkStart w:id="2631" w:name="_Toc361753702"/>
      <w:bookmarkStart w:id="2632" w:name="_Toc361756908"/>
      <w:bookmarkStart w:id="2633" w:name="_Toc361757748"/>
      <w:bookmarkStart w:id="2634" w:name="_Toc361758586"/>
      <w:bookmarkStart w:id="2635" w:name="_Toc361930386"/>
      <w:bookmarkStart w:id="2636" w:name="_Toc361935795"/>
      <w:bookmarkStart w:id="2637" w:name="_Toc361937100"/>
      <w:bookmarkStart w:id="2638" w:name="_Toc361320301"/>
      <w:bookmarkStart w:id="2639" w:name="_Toc361669503"/>
      <w:bookmarkStart w:id="2640" w:name="_Toc361672088"/>
      <w:bookmarkStart w:id="2641" w:name="_Toc361672922"/>
      <w:bookmarkStart w:id="2642" w:name="_Toc361673874"/>
      <w:bookmarkStart w:id="2643" w:name="_Toc361674681"/>
      <w:bookmarkStart w:id="2644" w:name="_Toc361675488"/>
      <w:bookmarkStart w:id="2645" w:name="_Toc361676294"/>
      <w:bookmarkStart w:id="2646" w:name="_Toc361677099"/>
      <w:bookmarkStart w:id="2647" w:name="_Toc361677907"/>
      <w:bookmarkStart w:id="2648" w:name="_Toc361678712"/>
      <w:bookmarkStart w:id="2649" w:name="_Toc361753708"/>
      <w:bookmarkStart w:id="2650" w:name="_Toc361756914"/>
      <w:bookmarkStart w:id="2651" w:name="_Toc361757754"/>
      <w:bookmarkStart w:id="2652" w:name="_Toc361758592"/>
      <w:bookmarkStart w:id="2653" w:name="_Toc361930392"/>
      <w:bookmarkStart w:id="2654" w:name="_Toc361935801"/>
      <w:bookmarkStart w:id="2655" w:name="_Toc361937106"/>
      <w:bookmarkStart w:id="2656" w:name="_Toc361320307"/>
      <w:bookmarkStart w:id="2657" w:name="_Toc361669509"/>
      <w:bookmarkStart w:id="2658" w:name="_Toc361672094"/>
      <w:bookmarkStart w:id="2659" w:name="_Toc361672928"/>
      <w:bookmarkStart w:id="2660" w:name="_Toc361673880"/>
      <w:bookmarkStart w:id="2661" w:name="_Toc361674687"/>
      <w:bookmarkStart w:id="2662" w:name="_Toc361675494"/>
      <w:bookmarkStart w:id="2663" w:name="_Toc361676300"/>
      <w:bookmarkStart w:id="2664" w:name="_Toc361677105"/>
      <w:bookmarkStart w:id="2665" w:name="_Toc361677913"/>
      <w:bookmarkStart w:id="2666" w:name="_Toc361678718"/>
      <w:bookmarkStart w:id="2667" w:name="_Toc361753714"/>
      <w:bookmarkStart w:id="2668" w:name="_Toc361756920"/>
      <w:bookmarkStart w:id="2669" w:name="_Toc361757760"/>
      <w:bookmarkStart w:id="2670" w:name="_Toc361758598"/>
      <w:bookmarkStart w:id="2671" w:name="_Toc361930398"/>
      <w:bookmarkStart w:id="2672" w:name="_Toc361935807"/>
      <w:bookmarkStart w:id="2673" w:name="_Toc361937112"/>
      <w:bookmarkStart w:id="2674" w:name="_Toc361320313"/>
      <w:bookmarkStart w:id="2675" w:name="_Toc361669515"/>
      <w:bookmarkStart w:id="2676" w:name="_Toc361672100"/>
      <w:bookmarkStart w:id="2677" w:name="_Toc361672934"/>
      <w:bookmarkStart w:id="2678" w:name="_Toc361673886"/>
      <w:bookmarkStart w:id="2679" w:name="_Toc361674693"/>
      <w:bookmarkStart w:id="2680" w:name="_Toc361675500"/>
      <w:bookmarkStart w:id="2681" w:name="_Toc361676306"/>
      <w:bookmarkStart w:id="2682" w:name="_Toc361677111"/>
      <w:bookmarkStart w:id="2683" w:name="_Toc361677919"/>
      <w:bookmarkStart w:id="2684" w:name="_Toc361678724"/>
      <w:bookmarkStart w:id="2685" w:name="_Toc361753720"/>
      <w:bookmarkStart w:id="2686" w:name="_Toc361756926"/>
      <w:bookmarkStart w:id="2687" w:name="_Toc361757766"/>
      <w:bookmarkStart w:id="2688" w:name="_Toc361758604"/>
      <w:bookmarkStart w:id="2689" w:name="_Toc361930404"/>
      <w:bookmarkStart w:id="2690" w:name="_Toc361935813"/>
      <w:bookmarkStart w:id="2691" w:name="_Toc361937118"/>
      <w:bookmarkStart w:id="2692" w:name="_Toc361320319"/>
      <w:bookmarkStart w:id="2693" w:name="_Toc361669521"/>
      <w:bookmarkStart w:id="2694" w:name="_Toc361672106"/>
      <w:bookmarkStart w:id="2695" w:name="_Toc361672940"/>
      <w:bookmarkStart w:id="2696" w:name="_Toc361673892"/>
      <w:bookmarkStart w:id="2697" w:name="_Toc361674699"/>
      <w:bookmarkStart w:id="2698" w:name="_Toc361675506"/>
      <w:bookmarkStart w:id="2699" w:name="_Toc361676312"/>
      <w:bookmarkStart w:id="2700" w:name="_Toc361677117"/>
      <w:bookmarkStart w:id="2701" w:name="_Toc361677925"/>
      <w:bookmarkStart w:id="2702" w:name="_Toc361678730"/>
      <w:bookmarkStart w:id="2703" w:name="_Toc361753726"/>
      <w:bookmarkStart w:id="2704" w:name="_Toc361756932"/>
      <w:bookmarkStart w:id="2705" w:name="_Toc361757772"/>
      <w:bookmarkStart w:id="2706" w:name="_Toc361758610"/>
      <w:bookmarkStart w:id="2707" w:name="_Toc361930410"/>
      <w:bookmarkStart w:id="2708" w:name="_Toc361935819"/>
      <w:bookmarkStart w:id="2709" w:name="_Toc361937124"/>
      <w:bookmarkStart w:id="2710" w:name="_Toc361320325"/>
      <w:bookmarkStart w:id="2711" w:name="_Toc361669527"/>
      <w:bookmarkStart w:id="2712" w:name="_Toc361672112"/>
      <w:bookmarkStart w:id="2713" w:name="_Toc361672946"/>
      <w:bookmarkStart w:id="2714" w:name="_Toc361673898"/>
      <w:bookmarkStart w:id="2715" w:name="_Toc361674705"/>
      <w:bookmarkStart w:id="2716" w:name="_Toc361675512"/>
      <w:bookmarkStart w:id="2717" w:name="_Toc361676318"/>
      <w:bookmarkStart w:id="2718" w:name="_Toc361677123"/>
      <w:bookmarkStart w:id="2719" w:name="_Toc361677931"/>
      <w:bookmarkStart w:id="2720" w:name="_Toc361678736"/>
      <w:bookmarkStart w:id="2721" w:name="_Toc361753732"/>
      <w:bookmarkStart w:id="2722" w:name="_Toc361756938"/>
      <w:bookmarkStart w:id="2723" w:name="_Toc361757778"/>
      <w:bookmarkStart w:id="2724" w:name="_Toc361758616"/>
      <w:bookmarkStart w:id="2725" w:name="_Toc361930416"/>
      <w:bookmarkStart w:id="2726" w:name="_Toc361935825"/>
      <w:bookmarkStart w:id="2727" w:name="_Toc361937130"/>
      <w:bookmarkStart w:id="2728" w:name="_Toc361320331"/>
      <w:bookmarkStart w:id="2729" w:name="_Toc361669533"/>
      <w:bookmarkStart w:id="2730" w:name="_Toc361672118"/>
      <w:bookmarkStart w:id="2731" w:name="_Toc361672952"/>
      <w:bookmarkStart w:id="2732" w:name="_Toc361673904"/>
      <w:bookmarkStart w:id="2733" w:name="_Toc361674711"/>
      <w:bookmarkStart w:id="2734" w:name="_Toc361675518"/>
      <w:bookmarkStart w:id="2735" w:name="_Toc361676324"/>
      <w:bookmarkStart w:id="2736" w:name="_Toc361677129"/>
      <w:bookmarkStart w:id="2737" w:name="_Toc361677937"/>
      <w:bookmarkStart w:id="2738" w:name="_Toc361678742"/>
      <w:bookmarkStart w:id="2739" w:name="_Toc361753738"/>
      <w:bookmarkStart w:id="2740" w:name="_Toc361756944"/>
      <w:bookmarkStart w:id="2741" w:name="_Toc361757784"/>
      <w:bookmarkStart w:id="2742" w:name="_Toc361758622"/>
      <w:bookmarkStart w:id="2743" w:name="_Toc361930422"/>
      <w:bookmarkStart w:id="2744" w:name="_Toc361935831"/>
      <w:bookmarkStart w:id="2745" w:name="_Toc361937136"/>
      <w:bookmarkStart w:id="2746" w:name="_Toc361320337"/>
      <w:bookmarkStart w:id="2747" w:name="_Toc361669539"/>
      <w:bookmarkStart w:id="2748" w:name="_Toc361672124"/>
      <w:bookmarkStart w:id="2749" w:name="_Toc361672958"/>
      <w:bookmarkStart w:id="2750" w:name="_Toc361673910"/>
      <w:bookmarkStart w:id="2751" w:name="_Toc361674717"/>
      <w:bookmarkStart w:id="2752" w:name="_Toc361675524"/>
      <w:bookmarkStart w:id="2753" w:name="_Toc361676330"/>
      <w:bookmarkStart w:id="2754" w:name="_Toc361677135"/>
      <w:bookmarkStart w:id="2755" w:name="_Toc361677943"/>
      <w:bookmarkStart w:id="2756" w:name="_Toc361678748"/>
      <w:bookmarkStart w:id="2757" w:name="_Toc361753744"/>
      <w:bookmarkStart w:id="2758" w:name="_Toc361756950"/>
      <w:bookmarkStart w:id="2759" w:name="_Toc361757790"/>
      <w:bookmarkStart w:id="2760" w:name="_Toc361758628"/>
      <w:bookmarkStart w:id="2761" w:name="_Toc361930428"/>
      <w:bookmarkStart w:id="2762" w:name="_Toc361935837"/>
      <w:bookmarkStart w:id="2763" w:name="_Toc361937142"/>
      <w:bookmarkStart w:id="2764" w:name="_Toc361320343"/>
      <w:bookmarkStart w:id="2765" w:name="_Toc361669545"/>
      <w:bookmarkStart w:id="2766" w:name="_Toc361672130"/>
      <w:bookmarkStart w:id="2767" w:name="_Toc361672964"/>
      <w:bookmarkStart w:id="2768" w:name="_Toc361673916"/>
      <w:bookmarkStart w:id="2769" w:name="_Toc361674723"/>
      <w:bookmarkStart w:id="2770" w:name="_Toc361675530"/>
      <w:bookmarkStart w:id="2771" w:name="_Toc361676336"/>
      <w:bookmarkStart w:id="2772" w:name="_Toc361677141"/>
      <w:bookmarkStart w:id="2773" w:name="_Toc361677949"/>
      <w:bookmarkStart w:id="2774" w:name="_Toc361678754"/>
      <w:bookmarkStart w:id="2775" w:name="_Toc361753750"/>
      <w:bookmarkStart w:id="2776" w:name="_Toc361756956"/>
      <w:bookmarkStart w:id="2777" w:name="_Toc361757796"/>
      <w:bookmarkStart w:id="2778" w:name="_Toc361758634"/>
      <w:bookmarkStart w:id="2779" w:name="_Toc361930434"/>
      <w:bookmarkStart w:id="2780" w:name="_Toc361935843"/>
      <w:bookmarkStart w:id="2781" w:name="_Toc361937148"/>
      <w:bookmarkStart w:id="2782" w:name="_Toc404092002"/>
      <w:bookmarkStart w:id="2783" w:name="_Toc404092228"/>
      <w:bookmarkStart w:id="2784" w:name="_Toc404095033"/>
      <w:bookmarkStart w:id="2785" w:name="_Toc404095370"/>
      <w:bookmarkStart w:id="2786" w:name="_Toc404095596"/>
      <w:bookmarkStart w:id="2787" w:name="_Toc404095822"/>
      <w:bookmarkStart w:id="2788" w:name="_Toc404096049"/>
      <w:bookmarkStart w:id="2789" w:name="_Toc404096275"/>
      <w:bookmarkStart w:id="2790" w:name="_Toc404096503"/>
      <w:bookmarkStart w:id="2791" w:name="_Toc404096731"/>
      <w:bookmarkStart w:id="2792" w:name="_Toc404096959"/>
      <w:bookmarkStart w:id="2793" w:name="_Toc404103015"/>
      <w:bookmarkStart w:id="2794" w:name="_Toc404103114"/>
      <w:bookmarkStart w:id="2795" w:name="_Toc404103230"/>
      <w:bookmarkStart w:id="2796" w:name="_Toc404103336"/>
      <w:bookmarkStart w:id="2797" w:name="_Toc404103436"/>
      <w:bookmarkStart w:id="2798" w:name="_Toc404103536"/>
      <w:bookmarkStart w:id="2799" w:name="_Toc404103635"/>
      <w:bookmarkStart w:id="2800" w:name="_Toc404103735"/>
      <w:bookmarkStart w:id="2801" w:name="_Toc404167775"/>
      <w:bookmarkStart w:id="2802" w:name="_Toc404167876"/>
      <w:bookmarkStart w:id="2803" w:name="_Toc404103016"/>
      <w:bookmarkStart w:id="2804" w:name="_Toc404103115"/>
      <w:bookmarkStart w:id="2805" w:name="_Toc404103231"/>
      <w:bookmarkStart w:id="2806" w:name="_Toc404103337"/>
      <w:bookmarkStart w:id="2807" w:name="_Toc404103437"/>
      <w:bookmarkStart w:id="2808" w:name="_Toc404103537"/>
      <w:bookmarkStart w:id="2809" w:name="_Toc404103636"/>
      <w:bookmarkStart w:id="2810" w:name="_Toc404103736"/>
      <w:bookmarkStart w:id="2811" w:name="_Toc404167776"/>
      <w:bookmarkStart w:id="2812" w:name="_Toc404167877"/>
      <w:bookmarkStart w:id="2813" w:name="_Ref370261017"/>
      <w:bookmarkStart w:id="2814" w:name="_Ref370261044"/>
      <w:bookmarkStart w:id="2815" w:name="_Toc253312846"/>
      <w:bookmarkStart w:id="2816" w:name="_Toc404170562"/>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r w:rsidRPr="00187BBA">
        <w:t>Ηλεκτρολογικές Υποδομές</w:t>
      </w:r>
      <w:bookmarkEnd w:id="2813"/>
      <w:bookmarkEnd w:id="2814"/>
      <w:bookmarkEnd w:id="2815"/>
      <w:bookmarkEnd w:id="2816"/>
    </w:p>
    <w:p w:rsidR="00A406AE" w:rsidRPr="00A406AE" w:rsidRDefault="00A406AE" w:rsidP="00A406AE"/>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961"/>
        <w:gridCol w:w="1276"/>
        <w:gridCol w:w="1559"/>
        <w:gridCol w:w="1417"/>
      </w:tblGrid>
      <w:tr w:rsidR="00D96D02" w:rsidRPr="00187BBA" w:rsidTr="00822901">
        <w:tc>
          <w:tcPr>
            <w:tcW w:w="851" w:type="dxa"/>
            <w:shd w:val="clear" w:color="auto" w:fill="548DD4"/>
          </w:tcPr>
          <w:p w:rsidR="00D96D02" w:rsidRPr="00187BBA" w:rsidRDefault="00D96D02" w:rsidP="00822901">
            <w:pPr>
              <w:jc w:val="center"/>
              <w:rPr>
                <w:rFonts w:asciiTheme="minorHAnsi" w:hAnsiTheme="minorHAnsi" w:cstheme="minorHAnsi"/>
                <w:sz w:val="24"/>
                <w:szCs w:val="24"/>
              </w:rPr>
            </w:pPr>
            <w:r w:rsidRPr="00187BBA">
              <w:rPr>
                <w:rFonts w:asciiTheme="minorHAnsi" w:hAnsiTheme="minorHAnsi" w:cstheme="minorHAnsi"/>
                <w:sz w:val="24"/>
                <w:szCs w:val="24"/>
              </w:rPr>
              <w:t>Α/Α</w:t>
            </w:r>
          </w:p>
        </w:tc>
        <w:tc>
          <w:tcPr>
            <w:tcW w:w="4961" w:type="dxa"/>
            <w:shd w:val="clear" w:color="auto" w:fill="548DD4"/>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276"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55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417"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822901">
        <w:trPr>
          <w:cantSplit/>
        </w:trPr>
        <w:tc>
          <w:tcPr>
            <w:tcW w:w="851" w:type="dxa"/>
            <w:shd w:val="clear" w:color="auto" w:fill="C6D9F1"/>
          </w:tcPr>
          <w:p w:rsidR="00D96D02" w:rsidRPr="00187BBA" w:rsidRDefault="00D96D02" w:rsidP="00822901">
            <w:pPr>
              <w:jc w:val="center"/>
              <w:rPr>
                <w:rFonts w:asciiTheme="minorHAnsi" w:hAnsiTheme="minorHAnsi" w:cstheme="minorHAnsi"/>
                <w:sz w:val="24"/>
                <w:szCs w:val="24"/>
              </w:rPr>
            </w:pPr>
          </w:p>
          <w:p w:rsidR="00D96D02" w:rsidRPr="00406DC6" w:rsidRDefault="00406DC6" w:rsidP="00501E8D">
            <w:pPr>
              <w:ind w:left="360"/>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4961" w:type="dxa"/>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Γενικά</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417"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auto"/>
          </w:tcPr>
          <w:p w:rsidR="00D96D02" w:rsidRPr="00A406AE" w:rsidRDefault="001D2542" w:rsidP="00A406AE">
            <w:pPr>
              <w:jc w:val="center"/>
              <w:rPr>
                <w:rFonts w:asciiTheme="minorHAnsi" w:hAnsiTheme="minorHAnsi" w:cstheme="minorHAnsi"/>
                <w:sz w:val="24"/>
                <w:szCs w:val="24"/>
              </w:rPr>
            </w:pPr>
            <w:r w:rsidRPr="00A406AE">
              <w:rPr>
                <w:rFonts w:asciiTheme="minorHAnsi" w:hAnsiTheme="minorHAnsi" w:cstheme="minorHAnsi"/>
                <w:sz w:val="24"/>
                <w:szCs w:val="24"/>
              </w:rPr>
              <w:t>1.1</w:t>
            </w:r>
          </w:p>
        </w:tc>
        <w:tc>
          <w:tcPr>
            <w:tcW w:w="4961"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Κατά τη σχεδίαση και εγκατάσταση του κέντρου, ο Ανάδοχος θα πρέπει να λάβει υπόψη του όλους τους κανονισμούς ασφαλείας που ισχύουν από την εθνική και κοινοτική νομοθεσία.</w:t>
            </w:r>
          </w:p>
        </w:tc>
        <w:tc>
          <w:tcPr>
            <w:tcW w:w="1276"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shd w:val="clear" w:color="auto" w:fill="auto"/>
          </w:tcPr>
          <w:p w:rsidR="00D96D02" w:rsidRPr="00187BBA" w:rsidRDefault="00D96D02" w:rsidP="00D96D02">
            <w:pPr>
              <w:rPr>
                <w:rFonts w:asciiTheme="minorHAnsi" w:hAnsiTheme="minorHAnsi" w:cstheme="minorHAnsi"/>
                <w:sz w:val="24"/>
                <w:szCs w:val="24"/>
              </w:rPr>
            </w:pPr>
          </w:p>
        </w:tc>
        <w:tc>
          <w:tcPr>
            <w:tcW w:w="1417" w:type="dxa"/>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auto"/>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1.2</w:t>
            </w:r>
          </w:p>
        </w:tc>
        <w:tc>
          <w:tcPr>
            <w:tcW w:w="4961"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Συμμόρφωση με τις προδιαγραφές λειτουργικών ενοτήτων του παραρτήματος C5 της παρούσης.</w:t>
            </w:r>
          </w:p>
        </w:tc>
        <w:tc>
          <w:tcPr>
            <w:tcW w:w="1276"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shd w:val="clear" w:color="auto" w:fill="auto"/>
          </w:tcPr>
          <w:p w:rsidR="00D96D02" w:rsidRPr="00187BBA" w:rsidRDefault="00D96D02" w:rsidP="00D96D02">
            <w:pPr>
              <w:rPr>
                <w:rFonts w:asciiTheme="minorHAnsi" w:hAnsiTheme="minorHAnsi" w:cstheme="minorHAnsi"/>
                <w:sz w:val="24"/>
                <w:szCs w:val="24"/>
              </w:rPr>
            </w:pPr>
          </w:p>
        </w:tc>
        <w:tc>
          <w:tcPr>
            <w:tcW w:w="1417" w:type="dxa"/>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C6D9F1"/>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2.</w:t>
            </w:r>
          </w:p>
        </w:tc>
        <w:tc>
          <w:tcPr>
            <w:tcW w:w="4961" w:type="dxa"/>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Γενικά Πεδία και Πεδία Διανομής Χαμηλής Τάσης</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417"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2.1</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Συμμόρφωση με τις προδιαγραφές λειτουργικών ενοτήτων του παραρτήματος C5  της παρούσης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2.2</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Γ.Π.Χ.Τ.</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≥1280KW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2.3</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UPS-A DATA CENTER</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≥128KW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2.4</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UPS-A  - P1-CRA</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2.5</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UPS-A  - P2-CRA</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2.6</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Π.ΚΛΙΜ(1) DATA CENTER</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2.7</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UPS-B DATA CENTER</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≥128KW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2.8</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UPS-B  - P1-CRB</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2.9</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UPS-B  - P2-CRB</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2.10</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Π.ΚΛΙΜ(1) DATA CENTER</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2.11</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Π.ΚΛΙΜ(3) DATA CENTER (ΚΛΙΜΑΤΙΣΜΟΥ ΧΩΡΟY UPS ΚΑΙ ΜΠΑΤΑΡΙΩΝ)</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lastRenderedPageBreak/>
              <w:t>2.12</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Για προγραμματισμένες ή έκτακτες εργασίες συντήρησης καθώς και για μελλοντικές εργασίες επέκτασης, ο υποψήφιος θα περιλαμβάνει στην προσφορά του </w:t>
            </w:r>
            <w:proofErr w:type="spellStart"/>
            <w:r w:rsidRPr="00187BBA">
              <w:rPr>
                <w:rFonts w:asciiTheme="minorHAnsi" w:hAnsiTheme="minorHAnsi" w:cstheme="minorHAnsi"/>
                <w:sz w:val="24"/>
                <w:szCs w:val="24"/>
              </w:rPr>
              <w:t>manual</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bypass</w:t>
            </w:r>
            <w:proofErr w:type="spellEnd"/>
            <w:r w:rsidRPr="00187BBA">
              <w:rPr>
                <w:rFonts w:asciiTheme="minorHAnsi" w:hAnsiTheme="minorHAnsi" w:cstheme="minorHAnsi"/>
                <w:sz w:val="24"/>
                <w:szCs w:val="24"/>
              </w:rPr>
              <w:t xml:space="preserve"> – με όλες τις κατάλληλες καλωδιώσεις, ασφάλειες και </w:t>
            </w:r>
            <w:proofErr w:type="spellStart"/>
            <w:r w:rsidRPr="00187BBA">
              <w:rPr>
                <w:rFonts w:asciiTheme="minorHAnsi" w:hAnsiTheme="minorHAnsi" w:cstheme="minorHAnsi"/>
                <w:sz w:val="24"/>
                <w:szCs w:val="24"/>
              </w:rPr>
              <w:t>διακοπτικό</w:t>
            </w:r>
            <w:proofErr w:type="spellEnd"/>
            <w:r w:rsidRPr="00187BBA">
              <w:rPr>
                <w:rFonts w:asciiTheme="minorHAnsi" w:hAnsiTheme="minorHAnsi" w:cstheme="minorHAnsi"/>
                <w:sz w:val="24"/>
                <w:szCs w:val="24"/>
              </w:rPr>
              <w:t xml:space="preserve"> υλικό – της κύριας τροφοδοσίας στον  Γ.Π.Α.Χ.Τ. για τη σύνδεση προσωρινής παροχής εφεδρικής τροφοδοσίας από φορητό Η/Ζ.</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2.13</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Όμοια (και σύμφωνα με την μελέτη ) θα υπάρχει πρόβλεψη κατά το σχεδιασμό της ηλεκτρολογικής υποδομής για τη σύνδεση μόνιμου Η/Ζ μέσω αυτόματου μεταγωγικού διακόπτη ο οποίος θα τροφοδοτεί το Γ.Π.Α.Χ.Τ. (Γενικό  Πεδίο Ανάγκης Χαμηλής Τάσης)  , ώστε να υποστηρίζεται όλος ο κρίσιμος εξοπλισμός πληροφορικής και οι Η/Μ εγκαταστάσεις σε περίπτωση διακοπής από την πλευρά του </w:t>
            </w:r>
            <w:proofErr w:type="spellStart"/>
            <w:r w:rsidRPr="00187BBA">
              <w:rPr>
                <w:rFonts w:asciiTheme="minorHAnsi" w:hAnsiTheme="minorHAnsi" w:cstheme="minorHAnsi"/>
                <w:sz w:val="24"/>
                <w:szCs w:val="24"/>
              </w:rPr>
              <w:t>παρόχου</w:t>
            </w:r>
            <w:proofErr w:type="spellEnd"/>
            <w:r w:rsidRPr="00187BBA">
              <w:rPr>
                <w:rFonts w:asciiTheme="minorHAnsi" w:hAnsiTheme="minorHAnsi" w:cstheme="minorHAnsi"/>
                <w:sz w:val="24"/>
                <w:szCs w:val="24"/>
              </w:rPr>
              <w:t xml:space="preserve"> ηλεκτρικής ενέργειας (ΔΕΗ). Οι παραπάνω εργασίες θα πρέπει να γίνουν με τη μικρότερη δυνατή διακοπή στη λειτουργία των υποδομών. Επιθυμητό είναι να μπορούν να πραγματοποιηθούν χωρίς διακοπή στη λειτουργία υποδομών. Ο υποψήφιος θα πρέπει στην προσφορά του να τεκμηριώσει αναλυτικά τη συγκεκριμένη δυνατότητα.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2.14</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σχεδιασμός της ηλεκτρολογικής υποδομής του κέντρου (Γ.Π.Χ.Τ., Γ.Π.Α.Χ.Τ.) θα επιτρέπει την μελλοντική επέκτασή του λόγω αυξημένων απαιτήσεων ισχύος από τον εγκατεστημένο εξοπλισμό πληροφορικής, κατά 50% με ανάλογη επέκταση του Υποσταθμού Μ.Τ.. Ο σχεδιασμός θα επιτρέπει οι εργασίες επέκτασης να γίνουν με τη μικρότερη δυνατή διακοπή στη λειτουργία των υποδομών. Επιθυμητό είναι να μπορούν να πραγματοποιηθούν χωρίς διακοπή στη λειτουργία υποδομών. Ο υποψήφιος θα πρέπει στην προσφορά του να τεκμηριώσει αναλυτικά τη συγκεκριμένη δυνατότητα.</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lastRenderedPageBreak/>
              <w:t>2.15</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υποψήφιος πρέπει να συμπεριλάβει στην προσφορά του, το κόστος για την προμήθεια όλων των απαραίτητων καλωδίων, που απαιτούνται για την σύνδεση όλων των παραπάνω πινάκων. Στην προσφορά πρέπει επίσης να περιλαμβάνονται όλα τα απαραίτητα υλικά και εργασίες για την ολοκλήρωση και ενεργοποίηση της εγκατάστασης.</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2.16</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εξοπλισμός κάθε πίνακα Χ.Τ. θα τοποθετηθεί σε κατάλληλα διαμορφωμένο μεταλλικό ικρίωμα, η μπροστινή επιφάνεια του οποίου θα κλείνει με προστατευτικά μεταλλικά μετωπικά καλύμματα από τα οποία εμφανίζονται μόνο τα χειριστήρια των αυτομάτων διακοπτών ισχύος, μη επιτρέποντας επαφή με ενεργά μέρη του πίνακα και εξασφαλίζοντας προστασία χειρισμού στο χρήστη και θα περιλαμβάνει κατ’ ελάχιστο τον εξοπλισμό που ακολουθεί:</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Ένα αυτόματο διακόπτη ισχύος σαν γενικό διακόπτη Χ.Τ.</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Αυτόματους διακόπτες ισχύος σαν αναχωρήσεις για τα επιμέρους φορτία.</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Ενδεικτικές λυχνίες και ψηφιακό </w:t>
            </w:r>
            <w:proofErr w:type="spellStart"/>
            <w:r w:rsidRPr="00187BBA">
              <w:rPr>
                <w:rFonts w:asciiTheme="minorHAnsi" w:hAnsiTheme="minorHAnsi" w:cstheme="minorHAnsi"/>
                <w:sz w:val="24"/>
                <w:szCs w:val="24"/>
              </w:rPr>
              <w:t>πολυόργανο</w:t>
            </w:r>
            <w:proofErr w:type="spellEnd"/>
            <w:r w:rsidRPr="00187BBA">
              <w:rPr>
                <w:rFonts w:asciiTheme="minorHAnsi" w:hAnsiTheme="minorHAnsi" w:cstheme="minorHAnsi"/>
                <w:sz w:val="24"/>
                <w:szCs w:val="24"/>
              </w:rPr>
              <w:t xml:space="preserve"> ένδειξης όλων των ηλεκτρικών μεγεθών (τάση, ρεύμα, ισχύ, ενέργεια κλπ.).</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Αντικεραυνική προστασία - </w:t>
            </w:r>
            <w:proofErr w:type="spellStart"/>
            <w:r w:rsidRPr="00187BBA">
              <w:rPr>
                <w:rFonts w:asciiTheme="minorHAnsi" w:hAnsiTheme="minorHAnsi" w:cstheme="minorHAnsi"/>
                <w:sz w:val="24"/>
                <w:szCs w:val="24"/>
              </w:rPr>
              <w:t>απαγωγός</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κεραυνικών</w:t>
            </w:r>
            <w:proofErr w:type="spellEnd"/>
            <w:r w:rsidRPr="00187BBA">
              <w:rPr>
                <w:rFonts w:asciiTheme="minorHAnsi" w:hAnsiTheme="minorHAnsi" w:cstheme="minorHAnsi"/>
                <w:sz w:val="24"/>
                <w:szCs w:val="24"/>
              </w:rPr>
              <w:t xml:space="preserve"> ρευμάτων και κρουστικών υπερτάσεων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Πυκνωτική μονάδα κατάλληλη για τη σταθερή αντιστάθμιση του Μ/Σ ισχύος εφόσον κρίνεται σκόπιμο</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2.17</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Δοκιμές Σειράς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Επαλήθευση ορθότητας συρματώσεων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Δοκιμή μηχανικής λειτουργίας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Δοκιμές Τύπου</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Θα χορηγηθούν πιστοποιητικά τύπου όπως αυτά ορίζονται από το IEC 601330.</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51045E">
            <w:pPr>
              <w:jc w:val="center"/>
              <w:rPr>
                <w:rFonts w:asciiTheme="minorHAnsi" w:hAnsiTheme="minorHAnsi" w:cstheme="minorHAnsi"/>
                <w:sz w:val="24"/>
                <w:szCs w:val="24"/>
              </w:rPr>
            </w:pPr>
            <w:r w:rsidRPr="00187BBA">
              <w:rPr>
                <w:rFonts w:asciiTheme="minorHAnsi" w:hAnsiTheme="minorHAnsi" w:cstheme="minorHAnsi"/>
                <w:sz w:val="24"/>
                <w:szCs w:val="24"/>
              </w:rPr>
              <w:lastRenderedPageBreak/>
              <w:t>2.18</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Οι καλωδιώσεις ισχυρών ρευμάτων θα οδεύουν από σχάρες μεταλλικές οι οποίες θα είναι μεταλλικές, γαλβανισμένες εν </w:t>
            </w:r>
            <w:proofErr w:type="spellStart"/>
            <w:r w:rsidRPr="00187BBA">
              <w:rPr>
                <w:rFonts w:asciiTheme="minorHAnsi" w:hAnsiTheme="minorHAnsi" w:cstheme="minorHAnsi"/>
                <w:sz w:val="24"/>
                <w:szCs w:val="24"/>
              </w:rPr>
              <w:t>θερμώ</w:t>
            </w:r>
            <w:proofErr w:type="spellEnd"/>
            <w:r w:rsidRPr="00187BBA">
              <w:rPr>
                <w:rFonts w:asciiTheme="minorHAnsi" w:hAnsiTheme="minorHAnsi" w:cstheme="minorHAnsi"/>
                <w:sz w:val="24"/>
                <w:szCs w:val="24"/>
              </w:rPr>
              <w:t xml:space="preserve"> και θα συνοδεύονται από όλα τα εξαρτήματά τους (στηρίγματα, ταυ, κ.λπ.).  Τα καλώδια θα στερεωθούν πάνω σε αυτές αν απαιτείται και θα είναι ευθυγραμμισμένα.  Σε κατακόρυφες διαδρομές τα καλώδια θα δεθούν. Οι σχάρες θα υπολογισθούν ώστε να έχουν εφεδρική χωρητικότητα σε καλώδια 20% σε βάρος καλωδίων και ελεύθερο χώρο σχάρας. Οι σχάρες θα είναι κλειστού τύπου, χωρίς τρύπες με καπάκι. Οι σχάρες θα γειώνονται στην αρχή και στο τέλος της διαδρομής τους με εύκαμπτη μπάρα χαλκού εφ’ όσον εξασφαλίζεται η συνέχεια της γείωσης σε όλη τη διαδρομή.</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C6D9F1"/>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3</w:t>
            </w:r>
          </w:p>
        </w:tc>
        <w:tc>
          <w:tcPr>
            <w:tcW w:w="4961" w:type="dxa"/>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Γείωση</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417"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auto"/>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3.1</w:t>
            </w:r>
          </w:p>
        </w:tc>
        <w:tc>
          <w:tcPr>
            <w:tcW w:w="4961"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Ανάδοχος οφείλει να σχεδιάσει σύστημα γείωσης που θα προστατεύει το σύνολο του εγκατεστημένου ενεργού εξοπλισμού (πχ δικτυακός εξοπλισμός, μονάδες κλιματισμού, κλπ) ή παθητικού εξοπλισμού (πχ ικριώματα, σχάρες όδευσης καλωδίων κλπ).</w:t>
            </w:r>
          </w:p>
        </w:tc>
        <w:tc>
          <w:tcPr>
            <w:tcW w:w="1276"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shd w:val="clear" w:color="auto" w:fill="auto"/>
          </w:tcPr>
          <w:p w:rsidR="00D96D02" w:rsidRPr="00187BBA" w:rsidRDefault="00D96D02" w:rsidP="00D96D02">
            <w:pPr>
              <w:rPr>
                <w:rFonts w:asciiTheme="minorHAnsi" w:hAnsiTheme="minorHAnsi" w:cstheme="minorHAnsi"/>
                <w:sz w:val="24"/>
                <w:szCs w:val="24"/>
              </w:rPr>
            </w:pPr>
          </w:p>
        </w:tc>
        <w:tc>
          <w:tcPr>
            <w:tcW w:w="1417" w:type="dxa"/>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auto"/>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3.2</w:t>
            </w:r>
          </w:p>
        </w:tc>
        <w:tc>
          <w:tcPr>
            <w:tcW w:w="4961"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γείωσης θα πρέπει να είναι σύμφωνο με τους ισχύοντες κανόνες ασφαλείας και να εξασφαλίζει την προστασία του προσωπικού από ηλεκτρικά ρεύματα εξαιτίας βραχυκυκλώματος ή αστοχίας του υλικού.</w:t>
            </w:r>
          </w:p>
        </w:tc>
        <w:tc>
          <w:tcPr>
            <w:tcW w:w="1276"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shd w:val="clear" w:color="auto" w:fill="auto"/>
          </w:tcPr>
          <w:p w:rsidR="00D96D02" w:rsidRPr="00187BBA" w:rsidRDefault="00D96D02" w:rsidP="00D96D02">
            <w:pPr>
              <w:rPr>
                <w:rFonts w:asciiTheme="minorHAnsi" w:hAnsiTheme="minorHAnsi" w:cstheme="minorHAnsi"/>
                <w:sz w:val="24"/>
                <w:szCs w:val="24"/>
              </w:rPr>
            </w:pPr>
          </w:p>
        </w:tc>
        <w:tc>
          <w:tcPr>
            <w:tcW w:w="1417" w:type="dxa"/>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auto"/>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3.3</w:t>
            </w:r>
          </w:p>
        </w:tc>
        <w:tc>
          <w:tcPr>
            <w:tcW w:w="4961"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Στο σύστημα γείωσης θα συνδεθούν όλα τα μεταλλικά μέρη των διαφόρων πινάκων, </w:t>
            </w:r>
            <w:proofErr w:type="spellStart"/>
            <w:r w:rsidRPr="00187BBA">
              <w:rPr>
                <w:rFonts w:asciiTheme="minorHAnsi" w:hAnsiTheme="minorHAnsi" w:cstheme="minorHAnsi"/>
                <w:sz w:val="24"/>
                <w:szCs w:val="24"/>
              </w:rPr>
              <w:t>μηχ</w:t>
            </w:r>
            <w:proofErr w:type="spellEnd"/>
            <w:r w:rsidRPr="00187BBA">
              <w:rPr>
                <w:rFonts w:asciiTheme="minorHAnsi" w:hAnsiTheme="minorHAnsi" w:cstheme="minorHAnsi"/>
                <w:sz w:val="24"/>
                <w:szCs w:val="24"/>
              </w:rPr>
              <w:t>/των και συσκευών (κινητήρες, σχάρες καλωδίων, ηλεκτροπαραγωγό ζεύγος, πίνακες, κλιματιστικές μονάδες, εκτεταμένα μεταλλικά δίκτυα αεραγωγών και σωληνώσεων) που βρίσκονται στο κόμβο.</w:t>
            </w:r>
          </w:p>
        </w:tc>
        <w:tc>
          <w:tcPr>
            <w:tcW w:w="1276"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shd w:val="clear" w:color="auto" w:fill="auto"/>
          </w:tcPr>
          <w:p w:rsidR="00D96D02" w:rsidRPr="00187BBA" w:rsidRDefault="00D96D02" w:rsidP="00D96D02">
            <w:pPr>
              <w:rPr>
                <w:rFonts w:asciiTheme="minorHAnsi" w:hAnsiTheme="minorHAnsi" w:cstheme="minorHAnsi"/>
                <w:sz w:val="24"/>
                <w:szCs w:val="24"/>
              </w:rPr>
            </w:pPr>
          </w:p>
        </w:tc>
        <w:tc>
          <w:tcPr>
            <w:tcW w:w="1417" w:type="dxa"/>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auto"/>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3.4</w:t>
            </w:r>
          </w:p>
        </w:tc>
        <w:tc>
          <w:tcPr>
            <w:tcW w:w="4961"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υποψήφιος Ανάδοχος θα πρέπει να μεριμνήσει για την προστασία του εγκατεστημένου εξοπλισμού από υπερτάσεις που προκαλούνται από αίτια εντός ή εκτός του κέντρου. Κατάλληλη προστασία από υπερτάσεις θα προβλεφθεί στην είσοδο όλων των πινάκων χαμηλής τάσεως.</w:t>
            </w:r>
          </w:p>
        </w:tc>
        <w:tc>
          <w:tcPr>
            <w:tcW w:w="1276"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shd w:val="clear" w:color="auto" w:fill="auto"/>
          </w:tcPr>
          <w:p w:rsidR="00D96D02" w:rsidRPr="00187BBA" w:rsidRDefault="00D96D02" w:rsidP="00D96D02">
            <w:pPr>
              <w:rPr>
                <w:rFonts w:asciiTheme="minorHAnsi" w:hAnsiTheme="minorHAnsi" w:cstheme="minorHAnsi"/>
                <w:sz w:val="24"/>
                <w:szCs w:val="24"/>
              </w:rPr>
            </w:pPr>
          </w:p>
        </w:tc>
        <w:tc>
          <w:tcPr>
            <w:tcW w:w="1417" w:type="dxa"/>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auto"/>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lastRenderedPageBreak/>
              <w:t>3.5</w:t>
            </w:r>
          </w:p>
        </w:tc>
        <w:tc>
          <w:tcPr>
            <w:tcW w:w="4961"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Για την προστασία και την ασφάλεια των εγκαταστάσεων και συσκευών του Κέντρου Δεδομένων θα κατασκευαστεί σύστημα γειώσεων που θα περιλαμβάνει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Περιμετρικό αγωγό χαλκού 50mm2 και πλέγμα από αγωγό χαλκού 35mm2 με </w:t>
            </w:r>
            <w:proofErr w:type="spellStart"/>
            <w:r w:rsidRPr="00187BBA">
              <w:rPr>
                <w:rFonts w:asciiTheme="minorHAnsi" w:hAnsiTheme="minorHAnsi" w:cstheme="minorHAnsi"/>
                <w:sz w:val="24"/>
                <w:szCs w:val="24"/>
              </w:rPr>
              <w:t>κάναβο</w:t>
            </w:r>
            <w:proofErr w:type="spellEnd"/>
            <w:r w:rsidRPr="00187BBA">
              <w:rPr>
                <w:rFonts w:asciiTheme="minorHAnsi" w:hAnsiTheme="minorHAnsi" w:cstheme="minorHAnsi"/>
                <w:sz w:val="24"/>
                <w:szCs w:val="24"/>
              </w:rPr>
              <w:t xml:space="preserve"> 1,20m.</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Στο παραπάνω πλέγμα θα συνδεθούν μελλοντικά με αγωγό χαλκού 16mm2  σύμφωνα με τους κανονισμούς, όλες οι συσκευές και τα μηχανήματα του κόμβου, καθώς και οποιαδήποτε μεταλλική κατασκευή.</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παραπάνω πλέγμα θα συνδεθεί με αγωγό χαλκού 95mm2 με τη θεμελιακή γείωση του κτιρίου.</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Οι διατομές των καλωδιώσεων θα </w:t>
            </w:r>
            <w:proofErr w:type="spellStart"/>
            <w:r w:rsidRPr="00187BBA">
              <w:rPr>
                <w:rFonts w:asciiTheme="minorHAnsi" w:hAnsiTheme="minorHAnsi" w:cstheme="minorHAnsi"/>
                <w:sz w:val="24"/>
                <w:szCs w:val="24"/>
              </w:rPr>
              <w:t>επικαιροποιηθούν</w:t>
            </w:r>
            <w:proofErr w:type="spellEnd"/>
            <w:r w:rsidRPr="00187BBA">
              <w:rPr>
                <w:rFonts w:asciiTheme="minorHAnsi" w:hAnsiTheme="minorHAnsi" w:cstheme="minorHAnsi"/>
                <w:sz w:val="24"/>
                <w:szCs w:val="24"/>
              </w:rPr>
              <w:t xml:space="preserve"> από τη μελέτη εφαρμογής.</w:t>
            </w:r>
          </w:p>
        </w:tc>
        <w:tc>
          <w:tcPr>
            <w:tcW w:w="1276"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shd w:val="clear" w:color="auto" w:fill="auto"/>
          </w:tcPr>
          <w:p w:rsidR="00D96D02" w:rsidRPr="00187BBA" w:rsidRDefault="00D96D02" w:rsidP="00D96D02">
            <w:pPr>
              <w:rPr>
                <w:rFonts w:asciiTheme="minorHAnsi" w:hAnsiTheme="minorHAnsi" w:cstheme="minorHAnsi"/>
                <w:sz w:val="24"/>
                <w:szCs w:val="24"/>
              </w:rPr>
            </w:pPr>
          </w:p>
        </w:tc>
        <w:tc>
          <w:tcPr>
            <w:tcW w:w="1417" w:type="dxa"/>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C6D9F1"/>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4.</w:t>
            </w:r>
          </w:p>
        </w:tc>
        <w:tc>
          <w:tcPr>
            <w:tcW w:w="4961" w:type="dxa"/>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Διαστάσεις / Συνοδευτικά / Εγκατάσταση</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417"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4.1</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Εγχειρίδια χρήσης και συντήρησης.</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4.2</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Ηλεκτρολογικά σχέδια κάθε υποσυστήματος, όπως των πινάκων και της διανομής.</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4.3</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αναφερθούν όποιες πιστοποιήσεις – πρότυπα.</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bl>
    <w:p w:rsidR="00D96D02" w:rsidRPr="00A406AE" w:rsidRDefault="00D96D02" w:rsidP="00281CF7">
      <w:pPr>
        <w:pStyle w:val="11"/>
        <w:numPr>
          <w:ilvl w:val="1"/>
          <w:numId w:val="90"/>
        </w:numPr>
        <w:rPr>
          <w:rFonts w:asciiTheme="minorHAnsi" w:hAnsiTheme="minorHAnsi" w:cstheme="minorHAnsi"/>
          <w:szCs w:val="24"/>
        </w:rPr>
      </w:pPr>
      <w:bookmarkStart w:id="2817" w:name="_Toc253312847"/>
      <w:bookmarkStart w:id="2818" w:name="_Toc404170563"/>
      <w:bookmarkStart w:id="2819" w:name="_Ref333592382"/>
      <w:bookmarkStart w:id="2820" w:name="_Ref333592385"/>
      <w:bookmarkStart w:id="2821" w:name="_Toc203312186"/>
      <w:bookmarkStart w:id="2822" w:name="_Toc232333343"/>
      <w:bookmarkStart w:id="2823" w:name="_Toc235862176"/>
      <w:r w:rsidRPr="00A406AE">
        <w:rPr>
          <w:rFonts w:asciiTheme="minorHAnsi" w:hAnsiTheme="minorHAnsi" w:cstheme="minorHAnsi"/>
          <w:szCs w:val="24"/>
        </w:rPr>
        <w:t>Διαμόρφωση Χώρ</w:t>
      </w:r>
      <w:r w:rsidR="00A406AE">
        <w:rPr>
          <w:rFonts w:asciiTheme="minorHAnsi" w:hAnsiTheme="minorHAnsi" w:cstheme="minorHAnsi"/>
          <w:szCs w:val="24"/>
        </w:rPr>
        <w:t>ων</w:t>
      </w:r>
      <w:bookmarkEnd w:id="2817"/>
      <w:bookmarkEnd w:id="2818"/>
      <w:r w:rsidRPr="00A406AE">
        <w:rPr>
          <w:rFonts w:asciiTheme="minorHAnsi" w:hAnsiTheme="minorHAnsi" w:cstheme="minorHAnsi"/>
          <w:szCs w:val="24"/>
        </w:rPr>
        <w:t xml:space="preserve"> </w:t>
      </w:r>
      <w:bookmarkEnd w:id="2819"/>
      <w:bookmarkEnd w:id="2820"/>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103"/>
        <w:gridCol w:w="1276"/>
        <w:gridCol w:w="1559"/>
        <w:gridCol w:w="1417"/>
      </w:tblGrid>
      <w:tr w:rsidR="00D96D02" w:rsidRPr="00187BBA" w:rsidTr="00DD5DE3">
        <w:tc>
          <w:tcPr>
            <w:tcW w:w="70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Α/Α</w:t>
            </w:r>
          </w:p>
        </w:tc>
        <w:tc>
          <w:tcPr>
            <w:tcW w:w="5103"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276"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55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417"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DD5DE3">
        <w:trPr>
          <w:cantSplit/>
        </w:trPr>
        <w:tc>
          <w:tcPr>
            <w:tcW w:w="709" w:type="dxa"/>
            <w:shd w:val="clear" w:color="auto" w:fill="C6D9F1"/>
          </w:tcPr>
          <w:p w:rsidR="00D96D02" w:rsidRPr="00187BBA" w:rsidRDefault="0051045E" w:rsidP="00D96D02">
            <w:pPr>
              <w:rPr>
                <w:rFonts w:asciiTheme="minorHAnsi" w:hAnsiTheme="minorHAnsi" w:cstheme="minorHAnsi"/>
                <w:sz w:val="24"/>
                <w:szCs w:val="24"/>
              </w:rPr>
            </w:pPr>
            <w:r w:rsidRPr="00187BBA">
              <w:rPr>
                <w:rFonts w:asciiTheme="minorHAnsi" w:hAnsiTheme="minorHAnsi" w:cstheme="minorHAnsi"/>
                <w:sz w:val="24"/>
                <w:szCs w:val="24"/>
              </w:rPr>
              <w:t>1.</w:t>
            </w:r>
          </w:p>
          <w:p w:rsidR="00D96D02" w:rsidRPr="00187BBA" w:rsidRDefault="00D96D02" w:rsidP="00D96D02">
            <w:pPr>
              <w:rPr>
                <w:rFonts w:asciiTheme="minorHAnsi" w:hAnsiTheme="minorHAnsi" w:cstheme="minorHAnsi"/>
                <w:sz w:val="24"/>
                <w:szCs w:val="24"/>
              </w:rPr>
            </w:pPr>
          </w:p>
        </w:tc>
        <w:tc>
          <w:tcPr>
            <w:tcW w:w="5103" w:type="dxa"/>
            <w:shd w:val="clear" w:color="auto" w:fill="C6D9F1"/>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Τεχνικά Χαρακτηριστικά Χώρου &amp; Στοιχείων Τοιχοποιίας &amp; Οροφής </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417"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51045E" w:rsidP="00D96D02">
            <w:pPr>
              <w:rPr>
                <w:rFonts w:asciiTheme="minorHAnsi" w:hAnsiTheme="minorHAnsi" w:cstheme="minorHAnsi"/>
                <w:sz w:val="24"/>
                <w:szCs w:val="24"/>
              </w:rPr>
            </w:pPr>
            <w:r w:rsidRPr="00187BBA">
              <w:rPr>
                <w:rFonts w:asciiTheme="minorHAnsi" w:hAnsiTheme="minorHAnsi" w:cstheme="minorHAnsi"/>
                <w:sz w:val="24"/>
                <w:szCs w:val="24"/>
              </w:rPr>
              <w:t>1.1</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Θα κατασκευαστούν και θα παραδοθούν έτοιμοι προς χρήση οι χώροι που περιγράφονται στο παράρτημα C4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51045E" w:rsidP="00D96D02">
            <w:pPr>
              <w:rPr>
                <w:rFonts w:asciiTheme="minorHAnsi" w:hAnsiTheme="minorHAnsi" w:cstheme="minorHAnsi"/>
                <w:sz w:val="24"/>
                <w:szCs w:val="24"/>
              </w:rPr>
            </w:pPr>
            <w:r w:rsidRPr="00187BBA">
              <w:rPr>
                <w:rFonts w:asciiTheme="minorHAnsi" w:hAnsiTheme="minorHAnsi" w:cstheme="minorHAnsi"/>
                <w:sz w:val="24"/>
                <w:szCs w:val="24"/>
              </w:rPr>
              <w:t>1.2</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Αμέσως μετά την υπογραφή της σύμβασης ο Ανάδοχος θα πραγματοποιήσει αυτοψία και εντός πέντε (5) ημερών από την υπογραφή της Σύμβασης, λεπτομερές και </w:t>
            </w:r>
            <w:proofErr w:type="spellStart"/>
            <w:r w:rsidRPr="00187BBA">
              <w:rPr>
                <w:rFonts w:asciiTheme="minorHAnsi" w:hAnsiTheme="minorHAnsi" w:cstheme="minorHAnsi"/>
                <w:sz w:val="24"/>
                <w:szCs w:val="24"/>
              </w:rPr>
              <w:t>επικαιροποιημένο</w:t>
            </w:r>
            <w:proofErr w:type="spellEnd"/>
            <w:r w:rsidRPr="00187BBA">
              <w:rPr>
                <w:rFonts w:asciiTheme="minorHAnsi" w:hAnsiTheme="minorHAnsi" w:cstheme="minorHAnsi"/>
                <w:sz w:val="24"/>
                <w:szCs w:val="24"/>
              </w:rPr>
              <w:t xml:space="preserve"> χρονοδιάγραμμα με τις ενέργειες που σχετίζονται με κατεδαφίσεις και καθαιρέσεις.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51045E"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1.3</w:t>
            </w:r>
          </w:p>
        </w:tc>
        <w:tc>
          <w:tcPr>
            <w:tcW w:w="5103"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όμοροι χώροι και εγκαταστάσεις θα προστατευτούν από την είσοδο σκόνης ενώ δεν θα διακοπεί καθ’ οποιονδήποτε λόγο η ομαλή πρόσβαση σε αυτούς. Επιπλέον, θα γίνει επιμελής καθαρισμός από τυχόν μπάζα και πρόσθετα υλικά.</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51045E" w:rsidP="00D96D02">
            <w:pPr>
              <w:rPr>
                <w:rFonts w:asciiTheme="minorHAnsi" w:hAnsiTheme="minorHAnsi" w:cstheme="minorHAnsi"/>
                <w:sz w:val="24"/>
                <w:szCs w:val="24"/>
              </w:rPr>
            </w:pPr>
            <w:r w:rsidRPr="00187BBA">
              <w:rPr>
                <w:rFonts w:asciiTheme="minorHAnsi" w:hAnsiTheme="minorHAnsi" w:cstheme="minorHAnsi"/>
                <w:sz w:val="24"/>
                <w:szCs w:val="24"/>
              </w:rPr>
              <w:t>1.4</w:t>
            </w:r>
          </w:p>
        </w:tc>
        <w:tc>
          <w:tcPr>
            <w:tcW w:w="5103"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 υποψήφιος θα συμπεριλάβει στην προσφορά του την αναλυτική αποτύπωση των υφιστάμενων δικτύων Η/Μ, δικτύων θέρμανσης, ύδρευσης και αποχέτευσης που θα υλοποιηθεί στην Φάση Μελέτης Εφαρμογής. Στο κόστος της προσφοράς θα περιλαμβάνεται η εκπόνηση των μελετών, αλλά και οι εργασίες αποξήλωσης και </w:t>
            </w:r>
            <w:proofErr w:type="spellStart"/>
            <w:r w:rsidRPr="00187BBA">
              <w:rPr>
                <w:rFonts w:asciiTheme="minorHAnsi" w:hAnsiTheme="minorHAnsi" w:cstheme="minorHAnsi"/>
                <w:sz w:val="24"/>
                <w:szCs w:val="24"/>
              </w:rPr>
              <w:t>αναδρομολόγησής</w:t>
            </w:r>
            <w:proofErr w:type="spellEnd"/>
            <w:r w:rsidRPr="00187BBA">
              <w:rPr>
                <w:rFonts w:asciiTheme="minorHAnsi" w:hAnsiTheme="minorHAnsi" w:cstheme="minorHAnsi"/>
                <w:sz w:val="24"/>
                <w:szCs w:val="24"/>
              </w:rPr>
              <w:t xml:space="preserve"> τους.</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51045E" w:rsidP="0051045E">
            <w:pPr>
              <w:rPr>
                <w:rFonts w:asciiTheme="minorHAnsi" w:hAnsiTheme="minorHAnsi" w:cstheme="minorHAnsi"/>
                <w:sz w:val="24"/>
                <w:szCs w:val="24"/>
              </w:rPr>
            </w:pPr>
            <w:r w:rsidRPr="00187BBA">
              <w:rPr>
                <w:rFonts w:asciiTheme="minorHAnsi" w:hAnsiTheme="minorHAnsi" w:cstheme="minorHAnsi"/>
                <w:sz w:val="24"/>
                <w:szCs w:val="24"/>
              </w:rPr>
              <w:t>1.5</w:t>
            </w:r>
          </w:p>
        </w:tc>
        <w:tc>
          <w:tcPr>
            <w:tcW w:w="5103"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Τα δάπεδα και όλες οι εμφανείς επιφάνειες των περιμετρικών τοιχίων θα βαφούν με αντιστατική βαφή. Η εφαρμογή αφορά το εσωτερικό των χώρων.</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1.6</w:t>
            </w:r>
          </w:p>
        </w:tc>
        <w:tc>
          <w:tcPr>
            <w:tcW w:w="5103"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Στα σημεία διέλευσης των ηλεκτρομηχανολογικών δικτύων (καλωδιώσεις, σωληνώσεις κλπ) θα κατασκευαστούν </w:t>
            </w:r>
            <w:proofErr w:type="spellStart"/>
            <w:r w:rsidRPr="00187BBA">
              <w:rPr>
                <w:rFonts w:asciiTheme="minorHAnsi" w:hAnsiTheme="minorHAnsi" w:cstheme="minorHAnsi"/>
                <w:sz w:val="24"/>
                <w:szCs w:val="24"/>
              </w:rPr>
              <w:t>πυροφραγές</w:t>
            </w:r>
            <w:proofErr w:type="spellEnd"/>
            <w:r w:rsidRPr="00187BBA">
              <w:rPr>
                <w:rFonts w:asciiTheme="minorHAnsi" w:hAnsiTheme="minorHAnsi" w:cstheme="minorHAnsi"/>
                <w:sz w:val="24"/>
                <w:szCs w:val="24"/>
              </w:rPr>
              <w:t xml:space="preserve"> από το κατάλληλο ανά περίπτωση υλικό. Οι </w:t>
            </w:r>
            <w:proofErr w:type="spellStart"/>
            <w:r w:rsidRPr="00187BBA">
              <w:rPr>
                <w:rFonts w:asciiTheme="minorHAnsi" w:hAnsiTheme="minorHAnsi" w:cstheme="minorHAnsi"/>
                <w:sz w:val="24"/>
                <w:szCs w:val="24"/>
              </w:rPr>
              <w:t>πυροφραγές</w:t>
            </w:r>
            <w:proofErr w:type="spellEnd"/>
            <w:r w:rsidRPr="00187BBA">
              <w:rPr>
                <w:rFonts w:asciiTheme="minorHAnsi" w:hAnsiTheme="minorHAnsi" w:cstheme="minorHAnsi"/>
                <w:sz w:val="24"/>
                <w:szCs w:val="24"/>
              </w:rPr>
              <w:t xml:space="preserve"> έχουν σαν σκοπό να προστατεύσουν τους χώρους και τους χρήστες αυτών από την μετάδοση φωτιάς ή και καπνού.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1.7</w:t>
            </w:r>
          </w:p>
        </w:tc>
        <w:tc>
          <w:tcPr>
            <w:tcW w:w="5103"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Στις εισόδους σχαρών και καλωδίων σε διαμερίσματα </w:t>
            </w:r>
            <w:proofErr w:type="spellStart"/>
            <w:r w:rsidRPr="00187BBA">
              <w:rPr>
                <w:rFonts w:asciiTheme="minorHAnsi" w:hAnsiTheme="minorHAnsi" w:cstheme="minorHAnsi"/>
                <w:sz w:val="24"/>
                <w:szCs w:val="24"/>
              </w:rPr>
              <w:t>πυροστεγανά</w:t>
            </w:r>
            <w:proofErr w:type="spellEnd"/>
            <w:r w:rsidRPr="00187BBA">
              <w:rPr>
                <w:rFonts w:asciiTheme="minorHAnsi" w:hAnsiTheme="minorHAnsi" w:cstheme="minorHAnsi"/>
                <w:sz w:val="24"/>
                <w:szCs w:val="24"/>
              </w:rPr>
              <w:t xml:space="preserve"> (τοίχοι ή οροφές) σύμφωνα με τη μελέτη πυροπροστασίας θα παρεμβληθούν συστήματα φραγής έναντι πυρκαγιάς με αντοχή ανάλογη του τοίχου ή οροφής που διαπερνούν.</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1.8</w:t>
            </w:r>
          </w:p>
        </w:tc>
        <w:tc>
          <w:tcPr>
            <w:tcW w:w="5103"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 Ανάδοχος οφείλει να εγκαταστήσει φωτισμό ασφαλείας και φωτισμό σήμανσης των οδεύσεων διαφυγής. Επίσης θα πρέπει να εγκαταστήσει κατάλληλο φωτισμό λειτουργίας. Η ελάχιστη στάθμη φωτισμού λειτουργίας για το χώρο θα είναι τουλάχιστον 300 </w:t>
            </w:r>
            <w:proofErr w:type="spellStart"/>
            <w:r w:rsidRPr="00187BBA">
              <w:rPr>
                <w:rFonts w:asciiTheme="minorHAnsi" w:hAnsiTheme="minorHAnsi" w:cstheme="minorHAnsi"/>
                <w:sz w:val="24"/>
                <w:szCs w:val="24"/>
              </w:rPr>
              <w:t>lux</w:t>
            </w:r>
            <w:proofErr w:type="spellEnd"/>
            <w:r w:rsidRPr="00187BBA">
              <w:rPr>
                <w:rFonts w:asciiTheme="minorHAnsi" w:hAnsiTheme="minorHAnsi" w:cstheme="minorHAnsi"/>
                <w:sz w:val="24"/>
                <w:szCs w:val="24"/>
              </w:rPr>
              <w:t>. Ο φωτισμός λειτουργίας θα γίνεται με λαμπτήρες φθορισμού ή λαμπτήρες σύγχρονης τεχνολογίας LED. Η εγκατάσταση των λαμπτήρων θα λαμβάνει υπόψη τη διάταξη του εξοπλισμού για να αποφεύγονται σκοτεινά σημεία.</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1.9</w:t>
            </w:r>
          </w:p>
        </w:tc>
        <w:tc>
          <w:tcPr>
            <w:tcW w:w="5103" w:type="dxa"/>
          </w:tcPr>
          <w:p w:rsidR="00D96D02" w:rsidRPr="00CD65E5" w:rsidRDefault="00CD65E5" w:rsidP="00D96D02">
            <w:pPr>
              <w:rPr>
                <w:rFonts w:asciiTheme="minorHAnsi" w:hAnsiTheme="minorHAnsi" w:cstheme="minorHAnsi"/>
                <w:sz w:val="24"/>
                <w:szCs w:val="24"/>
              </w:rPr>
            </w:pPr>
            <w:r w:rsidRPr="00CD65E5">
              <w:rPr>
                <w:rFonts w:ascii="Calibri" w:hAnsi="Calibri" w:cs="Calibri"/>
                <w:sz w:val="24"/>
                <w:szCs w:val="24"/>
              </w:rPr>
              <w:t xml:space="preserve">Οι υφιστάμενες θύρες θα </w:t>
            </w:r>
            <w:proofErr w:type="spellStart"/>
            <w:r w:rsidRPr="00CD65E5">
              <w:rPr>
                <w:rFonts w:ascii="Calibri" w:hAnsi="Calibri" w:cs="Calibri"/>
                <w:sz w:val="24"/>
                <w:szCs w:val="24"/>
              </w:rPr>
              <w:t>αποξηλωθούν</w:t>
            </w:r>
            <w:proofErr w:type="spellEnd"/>
            <w:r w:rsidRPr="00CD65E5">
              <w:rPr>
                <w:rFonts w:ascii="Calibri" w:hAnsi="Calibri" w:cs="Calibri"/>
                <w:sz w:val="24"/>
                <w:szCs w:val="24"/>
              </w:rPr>
              <w:t xml:space="preserve"> και θα αντικατασταθούν από νέες διπλές θύρες διαστάσεων 1,50X2,15.</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shd w:val="clear" w:color="auto" w:fill="C6D9F1"/>
          </w:tcPr>
          <w:p w:rsidR="00D96D02" w:rsidRPr="00187BBA" w:rsidRDefault="00DD5DE3" w:rsidP="00DD5DE3">
            <w:pPr>
              <w:rPr>
                <w:rFonts w:asciiTheme="minorHAnsi" w:hAnsiTheme="minorHAnsi" w:cstheme="minorHAnsi"/>
                <w:sz w:val="24"/>
                <w:szCs w:val="24"/>
                <w:lang w:val="en-US"/>
              </w:rPr>
            </w:pPr>
            <w:r w:rsidRPr="00187BBA">
              <w:rPr>
                <w:rFonts w:asciiTheme="minorHAnsi" w:hAnsiTheme="minorHAnsi" w:cstheme="minorHAnsi"/>
                <w:sz w:val="24"/>
                <w:szCs w:val="24"/>
                <w:lang w:val="en-US"/>
              </w:rPr>
              <w:t>2</w:t>
            </w:r>
          </w:p>
        </w:tc>
        <w:tc>
          <w:tcPr>
            <w:tcW w:w="5103" w:type="dxa"/>
            <w:shd w:val="clear" w:color="auto" w:fill="C6D9F1"/>
          </w:tcPr>
          <w:p w:rsidR="00D96D02" w:rsidRPr="00187BBA" w:rsidRDefault="00D96D02" w:rsidP="00D96D02">
            <w:pPr>
              <w:rPr>
                <w:rFonts w:asciiTheme="minorHAnsi" w:hAnsiTheme="minorHAnsi" w:cstheme="minorHAnsi"/>
                <w:sz w:val="24"/>
                <w:szCs w:val="24"/>
              </w:rPr>
            </w:pPr>
            <w:proofErr w:type="spellStart"/>
            <w:r w:rsidRPr="00187BBA">
              <w:rPr>
                <w:rFonts w:asciiTheme="minorHAnsi" w:hAnsiTheme="minorHAnsi" w:cstheme="minorHAnsi"/>
                <w:sz w:val="24"/>
                <w:szCs w:val="24"/>
              </w:rPr>
              <w:t>Ψευδοδάπεδο</w:t>
            </w:r>
            <w:proofErr w:type="spellEnd"/>
            <w:r w:rsidRPr="00187BBA">
              <w:rPr>
                <w:rFonts w:asciiTheme="minorHAnsi" w:hAnsiTheme="minorHAnsi" w:cstheme="minorHAnsi"/>
                <w:sz w:val="24"/>
                <w:szCs w:val="24"/>
              </w:rPr>
              <w:t xml:space="preserve"> (αφορά τις Αίθουσες Α  και Β)</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417"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w:t>
            </w:r>
            <w:proofErr w:type="spellStart"/>
            <w:r w:rsidRPr="00187BBA">
              <w:rPr>
                <w:rFonts w:asciiTheme="minorHAnsi" w:hAnsiTheme="minorHAnsi" w:cstheme="minorHAnsi"/>
                <w:sz w:val="24"/>
                <w:szCs w:val="24"/>
              </w:rPr>
              <w:t>ψευδοδάπεδο</w:t>
            </w:r>
            <w:proofErr w:type="spellEnd"/>
            <w:r w:rsidRPr="00187BBA">
              <w:rPr>
                <w:rFonts w:asciiTheme="minorHAnsi" w:hAnsiTheme="minorHAnsi" w:cstheme="minorHAnsi"/>
                <w:sz w:val="24"/>
                <w:szCs w:val="24"/>
              </w:rPr>
              <w:t xml:space="preserve"> θα πρέπει να είναι βαρέως τύπου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2.2</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w:t>
            </w:r>
            <w:proofErr w:type="spellStart"/>
            <w:r w:rsidRPr="00187BBA">
              <w:rPr>
                <w:rFonts w:asciiTheme="minorHAnsi" w:hAnsiTheme="minorHAnsi" w:cstheme="minorHAnsi"/>
                <w:sz w:val="24"/>
                <w:szCs w:val="24"/>
              </w:rPr>
              <w:t>ψευδοδάπεδο</w:t>
            </w:r>
            <w:proofErr w:type="spellEnd"/>
            <w:r w:rsidRPr="00187BBA">
              <w:rPr>
                <w:rFonts w:asciiTheme="minorHAnsi" w:hAnsiTheme="minorHAnsi" w:cstheme="minorHAnsi"/>
                <w:sz w:val="24"/>
                <w:szCs w:val="24"/>
              </w:rPr>
              <w:t xml:space="preserve"> θα πρέπει να έχει συνολική </w:t>
            </w:r>
            <w:proofErr w:type="spellStart"/>
            <w:r w:rsidRPr="00187BBA">
              <w:rPr>
                <w:rFonts w:asciiTheme="minorHAnsi" w:hAnsiTheme="minorHAnsi" w:cstheme="minorHAnsi"/>
                <w:sz w:val="24"/>
                <w:szCs w:val="24"/>
              </w:rPr>
              <w:t>πυραντοχή</w:t>
            </w:r>
            <w:proofErr w:type="spellEnd"/>
            <w:r w:rsidRPr="00187BBA">
              <w:rPr>
                <w:rFonts w:asciiTheme="minorHAnsi" w:hAnsiTheme="minorHAnsi" w:cstheme="minorHAnsi"/>
                <w:sz w:val="24"/>
                <w:szCs w:val="24"/>
              </w:rPr>
              <w:t xml:space="preserve"> 120 λεπτά τουλάχιστο</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2.3</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Αντοχή του </w:t>
            </w:r>
            <w:proofErr w:type="spellStart"/>
            <w:r w:rsidRPr="00187BBA">
              <w:rPr>
                <w:rFonts w:asciiTheme="minorHAnsi" w:hAnsiTheme="minorHAnsi" w:cstheme="minorHAnsi"/>
                <w:sz w:val="24"/>
                <w:szCs w:val="24"/>
              </w:rPr>
              <w:t>ψευδοδαπέδου</w:t>
            </w:r>
            <w:proofErr w:type="spellEnd"/>
            <w:r w:rsidRPr="00187BBA">
              <w:rPr>
                <w:rFonts w:asciiTheme="minorHAnsi" w:hAnsiTheme="minorHAnsi" w:cstheme="minorHAnsi"/>
                <w:sz w:val="24"/>
                <w:szCs w:val="24"/>
              </w:rPr>
              <w:t xml:space="preserve"> σε σημειακό φορτίο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≥500Kgr</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2.4</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 xml:space="preserve">Αντοχή του </w:t>
            </w:r>
            <w:proofErr w:type="spellStart"/>
            <w:r w:rsidRPr="00187BBA">
              <w:rPr>
                <w:rFonts w:asciiTheme="minorHAnsi" w:hAnsiTheme="minorHAnsi" w:cstheme="minorHAnsi"/>
                <w:sz w:val="24"/>
                <w:szCs w:val="24"/>
              </w:rPr>
              <w:t>ψευδοδαπέδου</w:t>
            </w:r>
            <w:proofErr w:type="spellEnd"/>
            <w:r w:rsidRPr="00187BBA">
              <w:rPr>
                <w:rFonts w:asciiTheme="minorHAnsi" w:hAnsiTheme="minorHAnsi" w:cstheme="minorHAnsi"/>
                <w:sz w:val="24"/>
                <w:szCs w:val="24"/>
              </w:rPr>
              <w:t xml:space="preserve"> σε κατανεμημένο φορτίο </w:t>
            </w:r>
          </w:p>
        </w:tc>
        <w:tc>
          <w:tcPr>
            <w:tcW w:w="1276" w:type="dxa"/>
            <w:vAlign w:val="center"/>
          </w:tcPr>
          <w:p w:rsidR="00CD65E5" w:rsidRPr="00CD65E5" w:rsidRDefault="00CD65E5" w:rsidP="00922D5D">
            <w:pPr>
              <w:jc w:val="center"/>
              <w:rPr>
                <w:rFonts w:ascii="Calibri" w:hAnsi="Calibri" w:cs="Calibri"/>
                <w:sz w:val="24"/>
                <w:szCs w:val="24"/>
              </w:rPr>
            </w:pPr>
            <w:r w:rsidRPr="00CD65E5">
              <w:rPr>
                <w:rFonts w:ascii="Calibri" w:hAnsi="Calibri" w:cs="Calibri"/>
                <w:sz w:val="24"/>
                <w:szCs w:val="24"/>
              </w:rPr>
              <w:t>≥18</w:t>
            </w:r>
            <w:r w:rsidRPr="00CD65E5">
              <w:rPr>
                <w:rFonts w:ascii="Calibri" w:hAnsi="Calibri" w:cs="Calibri"/>
                <w:sz w:val="24"/>
                <w:szCs w:val="24"/>
                <w:lang w:val="en-US"/>
              </w:rPr>
              <w:t>00Kgr/ m</w:t>
            </w:r>
            <w:r w:rsidRPr="00CD65E5">
              <w:rPr>
                <w:rFonts w:ascii="Calibri" w:hAnsi="Calibri" w:cs="Calibri"/>
                <w:sz w:val="24"/>
                <w:szCs w:val="24"/>
                <w:vertAlign w:val="superscript"/>
              </w:rPr>
              <w:t>2</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2.5</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Τα παραπάνω δεδομένα δίνονται με βάση όχι την πλήρη κατάρρευση του συστήματος, αλλά με τη μέγιστη απόκλιση του συστήματος από την οριζόντια γραμμή του επιπέδου του, τα 2.5 mm.</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2.6</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Ελάχιστο ύψος </w:t>
            </w:r>
            <w:proofErr w:type="spellStart"/>
            <w:r w:rsidRPr="00187BBA">
              <w:rPr>
                <w:rFonts w:asciiTheme="minorHAnsi" w:hAnsiTheme="minorHAnsi" w:cstheme="minorHAnsi"/>
                <w:sz w:val="24"/>
                <w:szCs w:val="24"/>
              </w:rPr>
              <w:t>ψευδοδαπέδου</w:t>
            </w:r>
            <w:proofErr w:type="spellEnd"/>
            <w:r w:rsidRPr="00187BBA">
              <w:rPr>
                <w:rFonts w:asciiTheme="minorHAnsi" w:hAnsiTheme="minorHAnsi" w:cstheme="minorHAnsi"/>
                <w:sz w:val="24"/>
                <w:szCs w:val="24"/>
              </w:rPr>
              <w:t xml:space="preserve"> από το δάπεδο</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≥30cm</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2.7</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w:t>
            </w:r>
            <w:proofErr w:type="spellStart"/>
            <w:r w:rsidRPr="00187BBA">
              <w:rPr>
                <w:rFonts w:asciiTheme="minorHAnsi" w:hAnsiTheme="minorHAnsi" w:cstheme="minorHAnsi"/>
                <w:sz w:val="24"/>
                <w:szCs w:val="24"/>
              </w:rPr>
              <w:t>ψευδοδάπεδο</w:t>
            </w:r>
            <w:proofErr w:type="spellEnd"/>
            <w:r w:rsidRPr="00187BBA">
              <w:rPr>
                <w:rFonts w:asciiTheme="minorHAnsi" w:hAnsiTheme="minorHAnsi" w:cstheme="minorHAnsi"/>
                <w:sz w:val="24"/>
                <w:szCs w:val="24"/>
              </w:rPr>
              <w:t xml:space="preserve"> θα στηρίζεται σε ειδικά βιδωτά στηρίγματα, τα οποία θα ρυθμιστούν στο κατάλληλο ύψος, θα αλφαδιαστούν και επικολληθούν μέσω του πέλματος στήριξης πάνω στο κυρίως δάπεδο με ειδική κόλλα που δεν επιτρέπει καμία μετατόπισή τους.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2.8</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Οι κεφαλές των στηριγμάτων συνδέονται μεταξύ τους με χαλύβδινα προφίλ (τραβέρσες), τα οποία βιδώνονται στις δύο άκρες τους πάνω στις κεφαλές των στηριγμάτων επιτυγχάνοντας οριζόντια σύνδεση των στηριγμάτων μεταξύ τους, ώστε να δημιουργείται ένας συνεχόμενος μεταλλικός </w:t>
            </w:r>
            <w:proofErr w:type="spellStart"/>
            <w:r w:rsidRPr="00187BBA">
              <w:rPr>
                <w:rFonts w:asciiTheme="minorHAnsi" w:hAnsiTheme="minorHAnsi" w:cstheme="minorHAnsi"/>
                <w:sz w:val="24"/>
                <w:szCs w:val="24"/>
              </w:rPr>
              <w:t>κάνναβος</w:t>
            </w:r>
            <w:proofErr w:type="spellEnd"/>
            <w:r w:rsidRPr="00187BBA">
              <w:rPr>
                <w:rFonts w:asciiTheme="minorHAnsi" w:hAnsiTheme="minorHAnsi" w:cstheme="minorHAnsi"/>
                <w:sz w:val="24"/>
                <w:szCs w:val="24"/>
              </w:rPr>
              <w:t xml:space="preserve">, ο οποίος αυξάνει την ικανότητα φόρτισης του συστήματος του </w:t>
            </w:r>
            <w:proofErr w:type="spellStart"/>
            <w:r w:rsidRPr="00187BBA">
              <w:rPr>
                <w:rFonts w:asciiTheme="minorHAnsi" w:hAnsiTheme="minorHAnsi" w:cstheme="minorHAnsi"/>
                <w:sz w:val="24"/>
                <w:szCs w:val="24"/>
              </w:rPr>
              <w:t>ψευδοδαπέδου</w:t>
            </w:r>
            <w:proofErr w:type="spellEnd"/>
            <w:r w:rsidRPr="00187BBA">
              <w:rPr>
                <w:rFonts w:asciiTheme="minorHAnsi" w:hAnsiTheme="minorHAnsi" w:cstheme="minorHAnsi"/>
                <w:sz w:val="24"/>
                <w:szCs w:val="24"/>
              </w:rPr>
              <w:t xml:space="preserve"> σε οριζόντιες φορτίσεις</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2.9</w:t>
            </w:r>
          </w:p>
        </w:tc>
        <w:tc>
          <w:tcPr>
            <w:tcW w:w="5103" w:type="dxa"/>
            <w:vAlign w:val="center"/>
          </w:tcPr>
          <w:p w:rsidR="00D96D02" w:rsidRPr="00187BBA" w:rsidRDefault="00D96D02" w:rsidP="00C315D7">
            <w:pPr>
              <w:rPr>
                <w:rFonts w:asciiTheme="minorHAnsi" w:hAnsiTheme="minorHAnsi" w:cstheme="minorHAnsi"/>
                <w:sz w:val="24"/>
                <w:szCs w:val="24"/>
              </w:rPr>
            </w:pPr>
            <w:r w:rsidRPr="00187BBA">
              <w:rPr>
                <w:rFonts w:asciiTheme="minorHAnsi" w:hAnsiTheme="minorHAnsi" w:cstheme="minorHAnsi"/>
                <w:sz w:val="24"/>
                <w:szCs w:val="24"/>
              </w:rPr>
              <w:t xml:space="preserve">Το </w:t>
            </w:r>
            <w:proofErr w:type="spellStart"/>
            <w:r w:rsidRPr="00187BBA">
              <w:rPr>
                <w:rFonts w:asciiTheme="minorHAnsi" w:hAnsiTheme="minorHAnsi" w:cstheme="minorHAnsi"/>
                <w:sz w:val="24"/>
                <w:szCs w:val="24"/>
              </w:rPr>
              <w:t>ψευδοδάπεδο</w:t>
            </w:r>
            <w:proofErr w:type="spellEnd"/>
            <w:r w:rsidRPr="00187BBA">
              <w:rPr>
                <w:rFonts w:asciiTheme="minorHAnsi" w:hAnsiTheme="minorHAnsi" w:cstheme="minorHAnsi"/>
                <w:sz w:val="24"/>
                <w:szCs w:val="24"/>
              </w:rPr>
              <w:t xml:space="preserve"> θα διαθέτει ράμπα πλάτους τουλάχιστον 1,</w:t>
            </w:r>
            <w:r w:rsidR="00C315D7" w:rsidRPr="00C315D7">
              <w:rPr>
                <w:rFonts w:asciiTheme="minorHAnsi" w:hAnsiTheme="minorHAnsi" w:cstheme="minorHAnsi"/>
                <w:sz w:val="24"/>
                <w:szCs w:val="24"/>
              </w:rPr>
              <w:t>5</w:t>
            </w:r>
            <w:r w:rsidRPr="00187BBA">
              <w:rPr>
                <w:rFonts w:asciiTheme="minorHAnsi" w:hAnsiTheme="minorHAnsi" w:cstheme="minorHAnsi"/>
                <w:sz w:val="24"/>
                <w:szCs w:val="24"/>
              </w:rPr>
              <w:t xml:space="preserve">0μ στην κύρια είσοδο κάθε χώρου από όπου θα γίνεται η είσοδος-έξοδος του εξοπλισμού.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2.10</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w:t>
            </w:r>
            <w:proofErr w:type="spellStart"/>
            <w:r w:rsidRPr="00187BBA">
              <w:rPr>
                <w:rFonts w:asciiTheme="minorHAnsi" w:hAnsiTheme="minorHAnsi" w:cstheme="minorHAnsi"/>
                <w:sz w:val="24"/>
                <w:szCs w:val="24"/>
              </w:rPr>
              <w:t>ψευδοδάπεδο</w:t>
            </w:r>
            <w:proofErr w:type="spellEnd"/>
            <w:r w:rsidRPr="00187BBA">
              <w:rPr>
                <w:rFonts w:asciiTheme="minorHAnsi" w:hAnsiTheme="minorHAnsi" w:cstheme="minorHAnsi"/>
                <w:sz w:val="24"/>
                <w:szCs w:val="24"/>
              </w:rPr>
              <w:t xml:space="preserve"> θα αποτελείται από πλάκες τυποποιημένων διαστάσεων 600x600 mm</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2.11</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τελικό σύστημα </w:t>
            </w:r>
            <w:proofErr w:type="spellStart"/>
            <w:r w:rsidRPr="00187BBA">
              <w:rPr>
                <w:rFonts w:asciiTheme="minorHAnsi" w:hAnsiTheme="minorHAnsi" w:cstheme="minorHAnsi"/>
                <w:sz w:val="24"/>
                <w:szCs w:val="24"/>
              </w:rPr>
              <w:t>ψευδοπατώματος</w:t>
            </w:r>
            <w:proofErr w:type="spellEnd"/>
            <w:r w:rsidRPr="00187BBA">
              <w:rPr>
                <w:rFonts w:asciiTheme="minorHAnsi" w:hAnsiTheme="minorHAnsi" w:cstheme="minorHAnsi"/>
                <w:sz w:val="24"/>
                <w:szCs w:val="24"/>
              </w:rPr>
              <w:t xml:space="preserve"> θα φέρει πιστοποιητικό Αντίστασης στη Φωτιά (</w:t>
            </w:r>
            <w:proofErr w:type="spellStart"/>
            <w:r w:rsidRPr="00187BBA">
              <w:rPr>
                <w:rFonts w:asciiTheme="minorHAnsi" w:hAnsiTheme="minorHAnsi" w:cstheme="minorHAnsi"/>
                <w:sz w:val="24"/>
                <w:szCs w:val="24"/>
              </w:rPr>
              <w:t>Fire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Reaction</w:t>
            </w:r>
            <w:proofErr w:type="spellEnd"/>
            <w:r w:rsidRPr="00187BBA">
              <w:rPr>
                <w:rFonts w:asciiTheme="minorHAnsi" w:hAnsiTheme="minorHAnsi" w:cstheme="minorHAnsi"/>
                <w:sz w:val="24"/>
                <w:szCs w:val="24"/>
              </w:rPr>
              <w:t>) CSE/RF Class1.</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2.12</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πλήρες σύστημα θα είναι αντιστατικό με μέγιστη ηλεκτρική αντίσταση ≤ 2 x 1010 </w:t>
            </w:r>
            <w:proofErr w:type="spellStart"/>
            <w:r w:rsidRPr="00187BBA">
              <w:rPr>
                <w:rFonts w:asciiTheme="minorHAnsi" w:hAnsiTheme="minorHAnsi" w:cstheme="minorHAnsi"/>
                <w:sz w:val="24"/>
                <w:szCs w:val="24"/>
              </w:rPr>
              <w:t>Ohm</w:t>
            </w:r>
            <w:proofErr w:type="spellEnd"/>
            <w:r w:rsidRPr="00187BBA">
              <w:rPr>
                <w:rFonts w:asciiTheme="minorHAnsi" w:hAnsiTheme="minorHAnsi" w:cstheme="minorHAnsi"/>
                <w:sz w:val="24"/>
                <w:szCs w:val="24"/>
              </w:rPr>
              <w:t xml:space="preserve">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2.13</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 σκελετός του </w:t>
            </w:r>
            <w:proofErr w:type="spellStart"/>
            <w:r w:rsidRPr="00187BBA">
              <w:rPr>
                <w:rFonts w:asciiTheme="minorHAnsi" w:hAnsiTheme="minorHAnsi" w:cstheme="minorHAnsi"/>
                <w:sz w:val="24"/>
                <w:szCs w:val="24"/>
              </w:rPr>
              <w:t>ψευδοδάπεδου</w:t>
            </w:r>
            <w:proofErr w:type="spellEnd"/>
            <w:r w:rsidRPr="00187BBA">
              <w:rPr>
                <w:rFonts w:asciiTheme="minorHAnsi" w:hAnsiTheme="minorHAnsi" w:cstheme="minorHAnsi"/>
                <w:sz w:val="24"/>
                <w:szCs w:val="24"/>
              </w:rPr>
              <w:t xml:space="preserve"> θα κατασκευαστεί σύμφωνα με τα αναφερόμενα στο παράτημα C4</w:t>
            </w:r>
          </w:p>
        </w:tc>
        <w:tc>
          <w:tcPr>
            <w:tcW w:w="1276" w:type="dxa"/>
            <w:vAlign w:val="center"/>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shd w:val="clear" w:color="auto" w:fill="C6D9F1"/>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w:t>
            </w:r>
          </w:p>
        </w:tc>
        <w:tc>
          <w:tcPr>
            <w:tcW w:w="5103" w:type="dxa"/>
            <w:shd w:val="clear" w:color="auto" w:fill="C6D9F1"/>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Ψευδοροφή </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417" w:type="dxa"/>
            <w:shd w:val="clear" w:color="auto" w:fill="C6D9F1"/>
          </w:tcPr>
          <w:p w:rsidR="00D96D02" w:rsidRPr="00187BBA" w:rsidRDefault="00D96D02"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w:t>
            </w:r>
          </w:p>
        </w:tc>
        <w:tc>
          <w:tcPr>
            <w:tcW w:w="5103" w:type="dxa"/>
            <w:vAlign w:val="center"/>
          </w:tcPr>
          <w:p w:rsidR="00CD65E5" w:rsidRPr="00CD65E5" w:rsidRDefault="00CD65E5" w:rsidP="00922D5D">
            <w:pPr>
              <w:rPr>
                <w:rFonts w:ascii="Calibri" w:hAnsi="Calibri" w:cs="Calibri"/>
                <w:sz w:val="24"/>
                <w:szCs w:val="24"/>
              </w:rPr>
            </w:pPr>
            <w:bookmarkStart w:id="2824" w:name="_Toc9062079"/>
            <w:r w:rsidRPr="00CD65E5">
              <w:rPr>
                <w:rFonts w:ascii="Calibri" w:hAnsi="Calibri"/>
                <w:sz w:val="24"/>
                <w:szCs w:val="24"/>
              </w:rPr>
              <w:t xml:space="preserve">Η ψευδοροφή θα κατασκευαστεί </w:t>
            </w:r>
            <w:proofErr w:type="spellStart"/>
            <w:r w:rsidRPr="00CD65E5">
              <w:rPr>
                <w:rFonts w:ascii="Calibri" w:hAnsi="Calibri"/>
                <w:sz w:val="24"/>
                <w:szCs w:val="24"/>
              </w:rPr>
              <w:t>με</w:t>
            </w:r>
            <w:bookmarkEnd w:id="2824"/>
            <w:r w:rsidRPr="00CD65E5">
              <w:rPr>
                <w:rFonts w:ascii="Calibri" w:hAnsi="Calibri"/>
                <w:sz w:val="24"/>
                <w:szCs w:val="24"/>
              </w:rPr>
              <w:t>πλάκες</w:t>
            </w:r>
            <w:proofErr w:type="spellEnd"/>
            <w:r w:rsidRPr="00CD65E5">
              <w:rPr>
                <w:rFonts w:ascii="Calibri" w:hAnsi="Calibri"/>
                <w:sz w:val="24"/>
                <w:szCs w:val="24"/>
              </w:rPr>
              <w:t xml:space="preserve"> </w:t>
            </w:r>
            <w:proofErr w:type="spellStart"/>
            <w:r w:rsidRPr="00CD65E5">
              <w:rPr>
                <w:rFonts w:ascii="Calibri" w:hAnsi="Calibri"/>
                <w:sz w:val="24"/>
                <w:szCs w:val="24"/>
              </w:rPr>
              <w:t>ορυκτων</w:t>
            </w:r>
            <w:proofErr w:type="spellEnd"/>
            <w:r w:rsidRPr="00CD65E5">
              <w:rPr>
                <w:rFonts w:ascii="Calibri" w:hAnsi="Calibri"/>
                <w:sz w:val="24"/>
                <w:szCs w:val="24"/>
              </w:rPr>
              <w:t xml:space="preserve"> ινών</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3.2</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 xml:space="preserve">Η ψευδοροφή θα πρέπει να έχει συνολική </w:t>
            </w:r>
            <w:proofErr w:type="spellStart"/>
            <w:r w:rsidRPr="00187BBA">
              <w:rPr>
                <w:rFonts w:asciiTheme="minorHAnsi" w:hAnsiTheme="minorHAnsi" w:cstheme="minorHAnsi"/>
                <w:sz w:val="24"/>
                <w:szCs w:val="24"/>
              </w:rPr>
              <w:t>πυραντοχή</w:t>
            </w:r>
            <w:proofErr w:type="spellEnd"/>
            <w:r w:rsidRPr="00187BBA">
              <w:rPr>
                <w:rFonts w:asciiTheme="minorHAnsi" w:hAnsiTheme="minorHAnsi" w:cstheme="minorHAnsi"/>
                <w:sz w:val="24"/>
                <w:szCs w:val="24"/>
              </w:rPr>
              <w:t xml:space="preserve"> 120 λεπτά τουλάχιστο</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3.3</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Ελάχιστο ύψος ψευδοροφής (απόσταση από την οροφή)</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≥30cm</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3.4</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Μέγιστο ύψος ψευδοροφής (απόσταση από την οροφή)</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≥90cm</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3.5</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 xml:space="preserve">Ο χώρος μεταξύ ψευδοροφής - οροφής να είναι εύκολα </w:t>
            </w:r>
            <w:proofErr w:type="spellStart"/>
            <w:r w:rsidRPr="00187BBA">
              <w:rPr>
                <w:rFonts w:asciiTheme="minorHAnsi" w:hAnsiTheme="minorHAnsi" w:cstheme="minorHAnsi"/>
                <w:sz w:val="24"/>
                <w:szCs w:val="24"/>
              </w:rPr>
              <w:t>προσβάσιμος</w:t>
            </w:r>
            <w:proofErr w:type="spellEnd"/>
            <w:r w:rsidRPr="00187BBA">
              <w:rPr>
                <w:rFonts w:asciiTheme="minorHAnsi" w:hAnsiTheme="minorHAnsi" w:cstheme="minorHAnsi"/>
                <w:sz w:val="24"/>
                <w:szCs w:val="24"/>
              </w:rPr>
              <w:t xml:space="preserve"> και να επιτρέπεται ο αερισμός του</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3.6</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Θα τοποθετηθούν οι απαιτούμενοι αρμοί</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3.7</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 xml:space="preserve">Μετά την πλήρη ξήρανση του υλικού πλήρωσης των αρμών, θα πραγματοποιηθεί βαφή της γυψοσανίδας </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3.8</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Η κατασκευή της ψευδοροφής πρέπει να ακολουθεί κανόνες σύμφωνα με τα πρότυπα ΕΛΟΤ 1296 και ΔΙΝ 18168</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shd w:val="clear" w:color="auto" w:fill="C6D9F1"/>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w:t>
            </w:r>
          </w:p>
        </w:tc>
        <w:tc>
          <w:tcPr>
            <w:tcW w:w="5103" w:type="dxa"/>
            <w:shd w:val="clear" w:color="auto" w:fill="C6D9F1"/>
            <w:vAlign w:val="center"/>
          </w:tcPr>
          <w:p w:rsidR="00CD65E5" w:rsidRPr="00CD65E5" w:rsidRDefault="00CD65E5" w:rsidP="00D96D02">
            <w:pPr>
              <w:rPr>
                <w:rFonts w:asciiTheme="minorHAnsi" w:hAnsiTheme="minorHAnsi" w:cstheme="minorHAnsi"/>
                <w:sz w:val="24"/>
                <w:szCs w:val="24"/>
              </w:rPr>
            </w:pPr>
            <w:r w:rsidRPr="00CD65E5">
              <w:rPr>
                <w:rFonts w:ascii="Calibri" w:hAnsi="Calibri" w:cs="Calibri"/>
                <w:b/>
                <w:bCs/>
                <w:sz w:val="24"/>
                <w:szCs w:val="24"/>
              </w:rPr>
              <w:t>Ανίχνευση και απορροή υδάτων</w:t>
            </w:r>
          </w:p>
        </w:tc>
        <w:tc>
          <w:tcPr>
            <w:tcW w:w="1276" w:type="dxa"/>
            <w:shd w:val="clear" w:color="auto" w:fill="C6D9F1"/>
            <w:vAlign w:val="center"/>
          </w:tcPr>
          <w:p w:rsidR="00CD65E5" w:rsidRPr="00187BBA" w:rsidRDefault="00CD65E5" w:rsidP="00D96D02">
            <w:pPr>
              <w:rPr>
                <w:rFonts w:asciiTheme="minorHAnsi" w:hAnsiTheme="minorHAnsi" w:cstheme="minorHAnsi"/>
                <w:sz w:val="24"/>
                <w:szCs w:val="24"/>
              </w:rPr>
            </w:pPr>
          </w:p>
        </w:tc>
        <w:tc>
          <w:tcPr>
            <w:tcW w:w="1559" w:type="dxa"/>
            <w:shd w:val="clear" w:color="auto" w:fill="C6D9F1"/>
          </w:tcPr>
          <w:p w:rsidR="00CD65E5" w:rsidRPr="00187BBA" w:rsidRDefault="00CD65E5" w:rsidP="00D96D02">
            <w:pPr>
              <w:rPr>
                <w:rFonts w:asciiTheme="minorHAnsi" w:hAnsiTheme="minorHAnsi" w:cstheme="minorHAnsi"/>
                <w:sz w:val="24"/>
                <w:szCs w:val="24"/>
              </w:rPr>
            </w:pPr>
          </w:p>
        </w:tc>
        <w:tc>
          <w:tcPr>
            <w:tcW w:w="1417" w:type="dxa"/>
            <w:shd w:val="clear" w:color="auto" w:fill="C6D9F1"/>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Μηχανισμός ανίχνευσης και απορροής υδάτων (ελεγχόμενος από το σύστημα BMS).</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Κατασκευή δικτύου με σωληνώσεις καθώς και δεξαμενής σε όλους τους υπό διαμόρφωση χώρους για τη συλλογή και άντληση των υδάτων  και μεταφοράς αυτών σε υφιστάμενο φρεάτιο του κτιρίου.</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4.3</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Τα δίκτυα σωληνώσεων θα εγκατασταθούν με ελάχιστη σταθερή κλίση 1.5%.</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bl>
    <w:p w:rsidR="00A406AE" w:rsidRDefault="00A406AE" w:rsidP="00D96D02">
      <w:pPr>
        <w:rPr>
          <w:rFonts w:asciiTheme="minorHAnsi" w:hAnsiTheme="minorHAnsi" w:cstheme="minorHAnsi"/>
          <w:sz w:val="24"/>
          <w:szCs w:val="24"/>
        </w:rPr>
      </w:pPr>
    </w:p>
    <w:p w:rsidR="00A406AE" w:rsidRDefault="00A406AE">
      <w:pPr>
        <w:spacing w:after="0"/>
        <w:jc w:val="left"/>
        <w:rPr>
          <w:rFonts w:asciiTheme="minorHAnsi" w:hAnsiTheme="minorHAnsi" w:cstheme="minorHAnsi"/>
          <w:sz w:val="24"/>
          <w:szCs w:val="24"/>
        </w:rPr>
      </w:pPr>
      <w:r>
        <w:rPr>
          <w:rFonts w:asciiTheme="minorHAnsi" w:hAnsiTheme="minorHAnsi" w:cstheme="minorHAnsi"/>
          <w:sz w:val="24"/>
          <w:szCs w:val="24"/>
        </w:rPr>
        <w:br w:type="page"/>
      </w:r>
    </w:p>
    <w:p w:rsidR="00D96D02" w:rsidRPr="00A406AE" w:rsidRDefault="00D96D02" w:rsidP="00281CF7">
      <w:pPr>
        <w:pStyle w:val="11"/>
        <w:numPr>
          <w:ilvl w:val="1"/>
          <w:numId w:val="90"/>
        </w:numPr>
        <w:rPr>
          <w:rFonts w:asciiTheme="minorHAnsi" w:hAnsiTheme="minorHAnsi" w:cstheme="minorHAnsi"/>
          <w:szCs w:val="24"/>
        </w:rPr>
      </w:pPr>
      <w:bookmarkStart w:id="2825" w:name="_Toc361320346"/>
      <w:bookmarkStart w:id="2826" w:name="_Toc361669548"/>
      <w:bookmarkStart w:id="2827" w:name="_Toc361672133"/>
      <w:bookmarkStart w:id="2828" w:name="_Toc361672967"/>
      <w:bookmarkStart w:id="2829" w:name="_Toc361673919"/>
      <w:bookmarkStart w:id="2830" w:name="_Toc361674726"/>
      <w:bookmarkStart w:id="2831" w:name="_Toc361675533"/>
      <w:bookmarkStart w:id="2832" w:name="_Toc361676339"/>
      <w:bookmarkStart w:id="2833" w:name="_Toc361677144"/>
      <w:bookmarkStart w:id="2834" w:name="_Toc361677952"/>
      <w:bookmarkStart w:id="2835" w:name="_Toc361678757"/>
      <w:bookmarkStart w:id="2836" w:name="_Toc361753753"/>
      <w:bookmarkStart w:id="2837" w:name="_Toc361756959"/>
      <w:bookmarkStart w:id="2838" w:name="_Toc361757799"/>
      <w:bookmarkStart w:id="2839" w:name="_Toc361758637"/>
      <w:bookmarkStart w:id="2840" w:name="_Toc361930437"/>
      <w:bookmarkStart w:id="2841" w:name="_Toc361935846"/>
      <w:bookmarkStart w:id="2842" w:name="_Toc361937151"/>
      <w:bookmarkStart w:id="2843" w:name="_Ref361322380"/>
      <w:bookmarkStart w:id="2844" w:name="_Ref361322382"/>
      <w:bookmarkStart w:id="2845" w:name="_Ref361322433"/>
      <w:bookmarkStart w:id="2846" w:name="_Toc253312848"/>
      <w:bookmarkStart w:id="2847" w:name="_Toc40417056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r w:rsidRPr="00A406AE">
        <w:rPr>
          <w:rFonts w:asciiTheme="minorHAnsi" w:hAnsiTheme="minorHAnsi" w:cstheme="minorHAnsi"/>
          <w:szCs w:val="24"/>
        </w:rPr>
        <w:lastRenderedPageBreak/>
        <w:t>Υποδομές Ασφαλείας</w:t>
      </w:r>
      <w:bookmarkEnd w:id="2843"/>
      <w:bookmarkEnd w:id="2844"/>
      <w:bookmarkEnd w:id="2845"/>
      <w:bookmarkEnd w:id="2846"/>
      <w:bookmarkEnd w:id="2847"/>
      <w:r w:rsidRPr="00A406AE">
        <w:rPr>
          <w:rFonts w:asciiTheme="minorHAnsi" w:hAnsiTheme="minorHAnsi" w:cstheme="minorHAnsi"/>
          <w:szCs w:val="24"/>
        </w:rPr>
        <w:t xml:space="preserve"> </w:t>
      </w:r>
    </w:p>
    <w:tbl>
      <w:tblPr>
        <w:tblW w:w="103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245"/>
        <w:gridCol w:w="1276"/>
        <w:gridCol w:w="1559"/>
        <w:gridCol w:w="1558"/>
      </w:tblGrid>
      <w:tr w:rsidR="00D96D02" w:rsidRPr="00187BBA" w:rsidTr="00A406AE">
        <w:tc>
          <w:tcPr>
            <w:tcW w:w="70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Α/Α</w:t>
            </w:r>
          </w:p>
        </w:tc>
        <w:tc>
          <w:tcPr>
            <w:tcW w:w="5245"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276"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55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558"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bookmarkEnd w:id="2821"/>
      <w:bookmarkEnd w:id="2822"/>
      <w:bookmarkEnd w:id="2823"/>
      <w:tr w:rsidR="00D96D02" w:rsidRPr="00187BBA" w:rsidTr="00A406AE">
        <w:trPr>
          <w:cantSplit/>
        </w:trPr>
        <w:tc>
          <w:tcPr>
            <w:tcW w:w="709" w:type="dxa"/>
            <w:shd w:val="clear" w:color="auto" w:fill="C6D9F1"/>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w:t>
            </w:r>
          </w:p>
        </w:tc>
        <w:tc>
          <w:tcPr>
            <w:tcW w:w="5245" w:type="dxa"/>
            <w:shd w:val="clear" w:color="auto" w:fill="C6D9F1"/>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Σύστημα Πυρανίχνευσης - Πυρόσβεσης</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558"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υποψήφιος θα προβεί στη σύνταξη μελέτης πυροπροστασίας την οποία θα καταθέσει προς έγκριση στην αρμόδια υπηρεσία.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τεχνική λύση του αναδόχου θα είναι σύμφωνη με τους ισχύοντες κανονισμούς.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 για κάθε προσφερόμενο σύστημα και να προσδιοριστεί ο χώρος εφαρμογής του.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1.4</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σύστημα πυρανίχνευσης και πυρόσβεσης πρέπει να καλύπτει όλους τους εσωτερικούς χώρους του κέντρου.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Del="000A3E2D"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1.5</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αν προσφέρεται ενοποιημένο σύστημα ή ανεξάρτητα συστήματα πυρανίχνευσής / πυρόσβεσης που καλύπτει(</w:t>
            </w:r>
            <w:proofErr w:type="spellStart"/>
            <w:r w:rsidRPr="00187BBA">
              <w:rPr>
                <w:rFonts w:asciiTheme="minorHAnsi" w:hAnsiTheme="minorHAnsi" w:cstheme="minorHAnsi"/>
                <w:sz w:val="24"/>
                <w:szCs w:val="24"/>
              </w:rPr>
              <w:t>ουν</w:t>
            </w:r>
            <w:proofErr w:type="spellEnd"/>
            <w:r w:rsidRPr="00187BBA">
              <w:rPr>
                <w:rFonts w:asciiTheme="minorHAnsi" w:hAnsiTheme="minorHAnsi" w:cstheme="minorHAnsi"/>
                <w:sz w:val="24"/>
                <w:szCs w:val="24"/>
              </w:rPr>
              <w:t>) όλους τους ζητούμενους χώρους.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1.6</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Σε περίπτωση που προσφέρονται ανεξάρτητα συστήματα πυρανίχνευσής / πυρόσβεσης, να προέρχονται από τον ίδιο κατασκευαστικό οίκο.</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1.7</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Για την πυρανίχνευση θα λειτουργεί σύστημα πρόωρης ανίχνευσης πυρκαγιάς μέσω αναρρόφησης και δειγματοληψίας του αέρα του χώρου με τις ειδικές σωληνώσεις του.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1.8</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Στις ψευδοροφές και τα </w:t>
            </w:r>
            <w:proofErr w:type="spellStart"/>
            <w:r w:rsidRPr="00187BBA">
              <w:rPr>
                <w:rFonts w:asciiTheme="minorHAnsi" w:hAnsiTheme="minorHAnsi" w:cstheme="minorHAnsi"/>
                <w:sz w:val="24"/>
                <w:szCs w:val="24"/>
              </w:rPr>
              <w:t>ψευδοπατώματα</w:t>
            </w:r>
            <w:proofErr w:type="spellEnd"/>
            <w:r w:rsidRPr="00187BBA">
              <w:rPr>
                <w:rFonts w:asciiTheme="minorHAnsi" w:hAnsiTheme="minorHAnsi" w:cstheme="minorHAnsi"/>
                <w:sz w:val="24"/>
                <w:szCs w:val="24"/>
              </w:rPr>
              <w:t xml:space="preserve"> θα τοποθετηθούν επιπλέον ανεξάρτητα συστήματα ανίχνευσης.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1.9</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Σειρήνες συναγερμού, κομβία αναγγελίας φωτιάς (φωτεινές ενδείξεις), διακόπτης </w:t>
            </w:r>
            <w:proofErr w:type="spellStart"/>
            <w:r w:rsidRPr="00187BBA">
              <w:rPr>
                <w:rFonts w:asciiTheme="minorHAnsi" w:hAnsiTheme="minorHAnsi" w:cstheme="minorHAnsi"/>
                <w:sz w:val="24"/>
                <w:szCs w:val="24"/>
              </w:rPr>
              <w:t>emergency</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cut</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off</w:t>
            </w:r>
            <w:proofErr w:type="spellEnd"/>
            <w:r w:rsidRPr="00187BBA">
              <w:rPr>
                <w:rFonts w:asciiTheme="minorHAnsi" w:hAnsiTheme="minorHAnsi" w:cstheme="minorHAnsi"/>
                <w:sz w:val="24"/>
                <w:szCs w:val="24"/>
              </w:rPr>
              <w:t xml:space="preserve"> στην έξοδο του χώρου.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1.10</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θύρες εισόδου/εξόδου κάθε χώρου θα πρέπει να διαθέτουν υάλινο φεγγίτη, σύστημα αυτόματης επαναφοράς και μπάρα πανικού.</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Σε κάθε χώρο θα υπάρχει επαρκής φωτισμός ασφαλείας και σήμανση της εξόδου κινδύνου.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1.12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Οι θύρες εισόδου/εξόδου κάθε χώρου με τις κάσες τους θα έχουν </w:t>
            </w:r>
            <w:proofErr w:type="spellStart"/>
            <w:r w:rsidRPr="00187BBA">
              <w:rPr>
                <w:rFonts w:asciiTheme="minorHAnsi" w:hAnsiTheme="minorHAnsi" w:cstheme="minorHAnsi"/>
                <w:sz w:val="24"/>
                <w:szCs w:val="24"/>
              </w:rPr>
              <w:t>πυραντοχή</w:t>
            </w:r>
            <w:proofErr w:type="spellEnd"/>
            <w:r w:rsidRPr="00187BBA">
              <w:rPr>
                <w:rFonts w:asciiTheme="minorHAnsi" w:hAnsiTheme="minorHAnsi" w:cstheme="minorHAnsi"/>
                <w:sz w:val="24"/>
                <w:szCs w:val="24"/>
              </w:rPr>
              <w:t xml:space="preserve">  120 λεπτών. Θα συνοδεύονται δε από πιστοποιητικό Ελληνικού ή Ευρωπαϊκού φορέα.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Να αναφερθεί το είδος του </w:t>
            </w:r>
            <w:proofErr w:type="spellStart"/>
            <w:r w:rsidRPr="00187BBA">
              <w:rPr>
                <w:rFonts w:asciiTheme="minorHAnsi" w:hAnsiTheme="minorHAnsi" w:cstheme="minorHAnsi"/>
                <w:sz w:val="24"/>
                <w:szCs w:val="24"/>
              </w:rPr>
              <w:t>πυράντοχου</w:t>
            </w:r>
            <w:proofErr w:type="spellEnd"/>
            <w:r w:rsidRPr="00187BBA">
              <w:rPr>
                <w:rFonts w:asciiTheme="minorHAnsi" w:hAnsiTheme="minorHAnsi" w:cstheme="minorHAnsi"/>
                <w:sz w:val="24"/>
                <w:szCs w:val="24"/>
              </w:rPr>
              <w:t xml:space="preserve"> υλικού και οι προδιαγραφές του.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1.14</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πυρανίχνευσης και πυρόσβεσης θα πρέπει να ελέγχεται από κεντρικό πίνακα ελέγχου ή κεντρικούς πίνακες ανά σύστημα πλήρως συνδεδεμένους, εκτός του χώρου εγκατάστασης του εξοπλισμού.</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1.15</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 πίνακας ελέγχου θα πρέπει να υποστηρίζει αυτόματη, ημιαυτόματη και χειροκίνητη ενεργοποίηση των μέσων πυρόσβεσης.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1.16</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Σε περίπτωση αστοχίας της αυτόματης ενεργοποίησης (μέσω πυρανίχνευσης) να διασφαλίζεται η χειροκίνητη ενεργοποίηση με εφεδρικό σύστημα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1.17</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κατασβεστικό υλικό θα πρέπει:</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αναγνωρισμένο από διεθνείς οργανισμούς πιστοποίησης.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μη τοξικό και κατάλληλο για χώρο όπου υπάρχει παρουσία εργαζομένων και ηλεκτρολογικού / μηχανολογικού εξοπλισμού.</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αέριο υπό πίεση.</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1.18</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φιάλες θα πρέπει:</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κατασκευασμένες με χαλύβδινους σωλήνες υψηλής πίεσης.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φέρουν μανόμετρο για την ένδειξη της πίεσης.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1.19</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 μέσω πρωτοκόλλων TCP/IP - με το βλαβοληπτικό κέντρο του υποψηφίου Αναδόχου για τη διαχείριση, παρακολούθηση και αυτόματη ειδοποίηση σε περίπτωση βλάβης του συστήματος. Σύντομη περιγραφή του μηχανισμού.</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1.20</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Αποστολή ειδοποιήσεων για κάθε κρίσιμο συμβάν στο χώρο (ανίχνευση καπνού, ενεργοποίηση/απενεργοποίηση κατάσβεσης κλπ) που θα περιλαμβάνουν τουλάχιστον τα πεδία ημερομηνία, ώρα, χώρος και τύπος συμβάντος. Η ειδοποίηση θα γίνεται με ηλεκτρονικό ταχυδρομείο ή με SNMP μηχανισμό ή με άλλη καλά τεκμηριωμένη προγραμματιστική </w:t>
            </w:r>
            <w:proofErr w:type="spellStart"/>
            <w:r w:rsidRPr="00187BBA">
              <w:rPr>
                <w:rFonts w:asciiTheme="minorHAnsi" w:hAnsiTheme="minorHAnsi" w:cstheme="minorHAnsi"/>
                <w:sz w:val="24"/>
                <w:szCs w:val="24"/>
              </w:rPr>
              <w:t>διεπαφή</w:t>
            </w:r>
            <w:proofErr w:type="spellEnd"/>
            <w:r w:rsidRPr="00187BBA">
              <w:rPr>
                <w:rFonts w:asciiTheme="minorHAnsi" w:hAnsiTheme="minorHAnsi" w:cstheme="minorHAnsi"/>
                <w:sz w:val="24"/>
                <w:szCs w:val="24"/>
              </w:rPr>
              <w:t xml:space="preserve"> (API) πάνω από πρωτόκολλα TCP/IP που θα επιτρέπει τη διασύνδεση με πληροφοριακά συστήματα της ΗΔΙΚΑ.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1.21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πυρανίχνευσης και πυρόσβεσης θα συμπληρώνεται, εφόσον κρίνεται απαραίτητο από τον υποψήφιο Ανάδοχο, από ανεξάρτητα -μη ελεγχόμενα από το κεντρικό πίνακα ελέγχου- μέσα πυρόσβεσης, πχ φορητοί πυροσβεστήρες, που θα βρίσκονται μέσα στο χώρο εγκατάστασης.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1.22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με το κεντρικό σύστημα παρακολούθησης και διαχείρισης του κόμβου. Να περιγραφεί ο μηχανισμός σύνδεσης και οι λειτουργίες που μπορούν να εκτελεστούν από το κεντρικό σύστημα.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w:t>
            </w:r>
          </w:p>
        </w:tc>
        <w:tc>
          <w:tcPr>
            <w:tcW w:w="5245"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Σύστημα ελέγχου πρόσβασης</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σύστημα ελέγχου πρόσβασης θα εγκατασταθεί σε όλες τις θύρες εισόδου/εξόδου των εσωτερικών χώρων και θα επιτρέπει την είσοδο/έξοδο μόνο εξουσιοδοτημένων ατόμων που κάνουν χρήση ειδικής μαγνητικής κάρτας τύπου </w:t>
            </w:r>
            <w:proofErr w:type="spellStart"/>
            <w:r w:rsidRPr="00187BBA">
              <w:rPr>
                <w:rFonts w:asciiTheme="minorHAnsi" w:hAnsiTheme="minorHAnsi" w:cstheme="minorHAnsi"/>
                <w:sz w:val="24"/>
                <w:szCs w:val="24"/>
              </w:rPr>
              <w:t>proximity</w:t>
            </w:r>
            <w:proofErr w:type="spellEnd"/>
            <w:r w:rsidRPr="00187BBA">
              <w:rPr>
                <w:rFonts w:asciiTheme="minorHAnsi" w:hAnsiTheme="minorHAnsi" w:cstheme="minorHAnsi"/>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Στο εσωτερικό του κάθε χώρου θα υπάρχει ειδικός προστατευμένος διακόπτης ώστε σε περίπτωση που δεν λειτουργήσει το σύστημα ελέγχου ή σε περίπτωση κινδύνου να μπορεί να γίνει απομάκρυνση του προσωπικού.</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2.4</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θα πρέπει να υποστηρίζει διαφορετικά δικαιώματα πρόσβασης για διαφορετικές κατηγορίες εξουσιοδοτημένων ατόμων.</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2.5</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θα πρέπει να καταγράφει όλες τις εισόδους/εξόδους.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2.6</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θα πρέπει να ενεργοποιεί συναγερμό με ηχητικό σήμα σε περίπτωση παραβίασης της θύρας.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2.7</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Αποστολή ειδοποιήσεων για κάθε είσοδο/έξοδο στο χώρο που θα περιλαμβάνουν τουλάχιστον τα πεδία ημερομηνία, ώρα, θύρα εισόδου/εξόδου και χρήστη. Η ειδοποίηση θα γίνεται με ηλεκτρονικό ταχυδρομείο ή με SNMP μηχανισμό ή με άλλη καλά τεκμηριωμένη προγραμματιστική </w:t>
            </w:r>
            <w:proofErr w:type="spellStart"/>
            <w:r w:rsidRPr="00187BBA">
              <w:rPr>
                <w:rFonts w:asciiTheme="minorHAnsi" w:hAnsiTheme="minorHAnsi" w:cstheme="minorHAnsi"/>
                <w:sz w:val="24"/>
                <w:szCs w:val="24"/>
              </w:rPr>
              <w:t>διεπαφή</w:t>
            </w:r>
            <w:proofErr w:type="spellEnd"/>
            <w:r w:rsidRPr="00187BBA">
              <w:rPr>
                <w:rFonts w:asciiTheme="minorHAnsi" w:hAnsiTheme="minorHAnsi" w:cstheme="minorHAnsi"/>
                <w:sz w:val="24"/>
                <w:szCs w:val="24"/>
              </w:rPr>
              <w:t xml:space="preserve"> (API) πάνω από πρωτόκολλα TCP/IP που θα επιτρέπει τη διασύνδεση με πληροφοριακά συστήματα της ΗΔΙΚΑ.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2.8</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Πρόσβαση στο σύστημα μέσω </w:t>
            </w:r>
            <w:proofErr w:type="spellStart"/>
            <w:r w:rsidRPr="00187BBA">
              <w:rPr>
                <w:rFonts w:asciiTheme="minorHAnsi" w:hAnsiTheme="minorHAnsi" w:cstheme="minorHAnsi"/>
                <w:sz w:val="24"/>
                <w:szCs w:val="24"/>
              </w:rPr>
              <w:t>web</w:t>
            </w:r>
            <w:proofErr w:type="spellEnd"/>
            <w:r w:rsidRPr="00187BBA">
              <w:rPr>
                <w:rFonts w:asciiTheme="minorHAnsi" w:hAnsiTheme="minorHAnsi" w:cstheme="minorHAnsi"/>
                <w:sz w:val="24"/>
                <w:szCs w:val="24"/>
              </w:rPr>
              <w:t xml:space="preserve"> περιβάλλοντος, όπου θα υποστηρίζονται οι λειτουργίες προσθήκης/αφαίρεσης χρηστών, προσθήκης/αφαίρεσης καρτών πρόσβασης, επισκόπηση της κατάστασης του συστήματος, επισκόπησης του αρχείου συμβάντων και πάσης φύσεως </w:t>
            </w:r>
            <w:proofErr w:type="spellStart"/>
            <w:r w:rsidRPr="00187BBA">
              <w:rPr>
                <w:rFonts w:asciiTheme="minorHAnsi" w:hAnsiTheme="minorHAnsi" w:cstheme="minorHAnsi"/>
                <w:sz w:val="24"/>
                <w:szCs w:val="24"/>
              </w:rPr>
              <w:t>logs</w:t>
            </w:r>
            <w:proofErr w:type="spellEnd"/>
            <w:r w:rsidRPr="00187BBA">
              <w:rPr>
                <w:rFonts w:asciiTheme="minorHAnsi" w:hAnsiTheme="minorHAnsi" w:cstheme="minorHAnsi"/>
                <w:sz w:val="24"/>
                <w:szCs w:val="24"/>
              </w:rPr>
              <w:t xml:space="preserve"> καθώς και εξαγωγή των καταγεγραμμένων εισόδων/εξόδων σε ηλεκτρονική επεξεργάσιμη μορφή.</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2.9</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 μέσω πρωτοκόλλων TCP/IP - με το βλαβοληπτικό κέντρο του υποψηφίου για τη διαχείριση, παρακολούθηση και αυτόματη ειδοποίηση σε περίπτωση βλάβης του συστήματος. Σύντομη περιγραφή του μηχανισμού.</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2.10</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με το κεντρικό σύστημα παρακολούθησης και διαχείρισης του κόμβου. Να περιγραφεί ο μηχανισμός σύνδεσης και οι λειτουργίες που μπορούν να εκτελεστούν από το κεντρικό σύστημα.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w:t>
            </w:r>
          </w:p>
        </w:tc>
        <w:tc>
          <w:tcPr>
            <w:tcW w:w="5245"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Σύστημα συναγερμού</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3.2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συναγερμού θα καλύπτει όλους τους εσωτερικούς χώρους και θα διαθέτει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Ανιχνευτές κίνησης στους εσωτερικούς χώρους που καλύπτουν το συνολικό χώρο</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Μαγνητικές επαφές σε κάθε κύρια θύρα εισόδου/εξόδου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Κονσόλα ενεργοποίησης, απενεργοποίησης, ελέγχου και διαχείρισης η οποία θα βρίσκεται σε κάθε εσωτερικό χώρο και σε μικρή απόσταση από την θύρα εισόδου-εξόδου</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Εσωτερική και εξωτερική σειρήνα σε κάθε χώρο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δοθεί μελέτη κάλυψης των παραπάνω χώρων που θα περιλαμβάνει τις κατόψεις με τα σημεία τοποθέτησης όλων των συσκευών του συστήματος συναγερμού και την αντίστοιχη ακτίνα κάλυψης.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3.4</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Κάθε μαγνητική επαφή και ανιχνευτής κίνησης θα καταλαμβάνει μία ανεξάρτητη ζώνη συναγερμού.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3.5</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Οι μαγνητικές επαφές και οι ανιχνευτές κίνησης θα είναι ενσύρματοι. Τυχόν ενσύρματες οδεύσεις σε εξωτερικό χώρο θα γίνονται μέσα σε προστατευμένα κανάλια (πχ. </w:t>
            </w:r>
            <w:proofErr w:type="spellStart"/>
            <w:r w:rsidRPr="00187BBA">
              <w:rPr>
                <w:rFonts w:asciiTheme="minorHAnsi" w:hAnsiTheme="minorHAnsi" w:cstheme="minorHAnsi"/>
                <w:sz w:val="24"/>
                <w:szCs w:val="24"/>
              </w:rPr>
              <w:t>Χαλυβδοσωλήνα</w:t>
            </w:r>
            <w:proofErr w:type="spellEnd"/>
            <w:r w:rsidRPr="00187BBA">
              <w:rPr>
                <w:rFonts w:asciiTheme="minorHAnsi" w:hAnsiTheme="minorHAnsi" w:cstheme="minorHAnsi"/>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3.6</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Άμεση αποστολή ειδοποιήσεων για κάθε ενεργοποίηση, απενεργοποίηση, όπλιση και αφόπλιση συναγερμού που θα περιλαμβάνουν τουλάχιστον τα πεδία ημερομηνία, ώρα, χώρο και χρήστη. Η ειδοποίηση θα γίνεται με ηλεκτρονικό ταχυδρομείο ή με SNMP μηχανισμό ή με άλλη καλά τεκμηριωμένη προγραμματιστική </w:t>
            </w:r>
            <w:proofErr w:type="spellStart"/>
            <w:r w:rsidRPr="00187BBA">
              <w:rPr>
                <w:rFonts w:asciiTheme="minorHAnsi" w:hAnsiTheme="minorHAnsi" w:cstheme="minorHAnsi"/>
                <w:sz w:val="24"/>
                <w:szCs w:val="24"/>
              </w:rPr>
              <w:t>διεπαφή</w:t>
            </w:r>
            <w:proofErr w:type="spellEnd"/>
            <w:r w:rsidRPr="00187BBA">
              <w:rPr>
                <w:rFonts w:asciiTheme="minorHAnsi" w:hAnsiTheme="minorHAnsi" w:cstheme="minorHAnsi"/>
                <w:sz w:val="24"/>
                <w:szCs w:val="24"/>
              </w:rPr>
              <w:t xml:space="preserve"> (API) που θα επιτρέπει τη διασύνδεση με πληροφοριακά συστήματα της ΗΔΙΚΑ.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Σύνδεση στο σύστημα μέσω </w:t>
            </w:r>
            <w:proofErr w:type="spellStart"/>
            <w:r w:rsidRPr="00187BBA">
              <w:rPr>
                <w:rFonts w:asciiTheme="minorHAnsi" w:hAnsiTheme="minorHAnsi" w:cstheme="minorHAnsi"/>
                <w:sz w:val="24"/>
                <w:szCs w:val="24"/>
              </w:rPr>
              <w:t>web</w:t>
            </w:r>
            <w:proofErr w:type="spellEnd"/>
            <w:r w:rsidRPr="00187BBA">
              <w:rPr>
                <w:rFonts w:asciiTheme="minorHAnsi" w:hAnsiTheme="minorHAnsi" w:cstheme="minorHAnsi"/>
                <w:sz w:val="24"/>
                <w:szCs w:val="24"/>
              </w:rPr>
              <w:t xml:space="preserve"> περιβάλλοντος, όπου θα υποστηρίζονται οι λειτουργίες προσθήκης/αφαίρεσης χρηστών, προσθήκης/αφαίρεσης κωδικών πρόσβασης, επισκόπησης της κατάστασης του συστήματος, επισκόπησης του αρχείου συμβάντων και πάσης φύσεως </w:t>
            </w:r>
            <w:proofErr w:type="spellStart"/>
            <w:r w:rsidRPr="00187BBA">
              <w:rPr>
                <w:rFonts w:asciiTheme="minorHAnsi" w:hAnsiTheme="minorHAnsi" w:cstheme="minorHAnsi"/>
                <w:sz w:val="24"/>
                <w:szCs w:val="24"/>
              </w:rPr>
              <w:t>logs</w:t>
            </w:r>
            <w:proofErr w:type="spellEnd"/>
            <w:r w:rsidRPr="00187BBA">
              <w:rPr>
                <w:rFonts w:asciiTheme="minorHAnsi" w:hAnsiTheme="minorHAnsi" w:cstheme="minorHAnsi"/>
                <w:sz w:val="24"/>
                <w:szCs w:val="24"/>
              </w:rPr>
              <w:t xml:space="preserve"> καθώς και εξαγωγής των καταγεγραμμένων συμβάντων σε ηλεκτρονική επεξεργάσιμη μορφή</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3.8</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 μέσω πρωτοκόλλων TCP/IP - με το βλαβοληπτικό κέντρο του υποψηφίου για τη διαχείριση, παρακολούθηση και αυτόματη ειδοποίηση σε περίπτωση παραβίασης ή βλάβης του συστήματος. Σύντομη περιγραφή του μηχανισμού.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3.9</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Άμεση τηλεφωνική και ηλεκτρονική ενημέρωση των αρμόδιων αρχών και υπηρεσιών που θα υποδείξει η Αναθέτουσα Αρχή σε περίπτωση παραβίασης.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3.10</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με το κεντρικό σύστημα παρακολούθησης και διαχείρισης του κόμβου. Να περιγραφεί ο μηχανισμός σύνδεσης και οι λειτουργίες που μπορούν να εκτελεστούν από το κεντρικό σύστημα.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w:t>
            </w:r>
          </w:p>
        </w:tc>
        <w:tc>
          <w:tcPr>
            <w:tcW w:w="5245"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Σύστημα </w:t>
            </w:r>
            <w:proofErr w:type="spellStart"/>
            <w:r w:rsidRPr="00187BBA">
              <w:rPr>
                <w:rFonts w:asciiTheme="minorHAnsi" w:hAnsiTheme="minorHAnsi" w:cstheme="minorHAnsi"/>
                <w:sz w:val="24"/>
                <w:szCs w:val="24"/>
              </w:rPr>
              <w:t>βιντεοεπιτήρησης</w:t>
            </w:r>
            <w:proofErr w:type="spellEnd"/>
            <w:r w:rsidRPr="00187BBA">
              <w:rPr>
                <w:rFonts w:asciiTheme="minorHAnsi" w:hAnsiTheme="minorHAnsi" w:cstheme="minorHAnsi"/>
                <w:sz w:val="24"/>
                <w:szCs w:val="24"/>
              </w:rPr>
              <w:t xml:space="preserve"> (CCTV)</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σύστημα </w:t>
            </w:r>
            <w:proofErr w:type="spellStart"/>
            <w:r w:rsidRPr="00187BBA">
              <w:rPr>
                <w:rFonts w:asciiTheme="minorHAnsi" w:hAnsiTheme="minorHAnsi" w:cstheme="minorHAnsi"/>
                <w:sz w:val="24"/>
                <w:szCs w:val="24"/>
              </w:rPr>
              <w:t>βιντεοεπιτήρησης</w:t>
            </w:r>
            <w:proofErr w:type="spellEnd"/>
            <w:r w:rsidRPr="00187BBA">
              <w:rPr>
                <w:rFonts w:asciiTheme="minorHAnsi" w:hAnsiTheme="minorHAnsi" w:cstheme="minorHAnsi"/>
                <w:sz w:val="24"/>
                <w:szCs w:val="24"/>
              </w:rPr>
              <w:t xml:space="preserve"> θα καλύπτει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όλους τους εσωτερικούς χώρους,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όλες τις θύρες εισόδου/εξόδου σε όλους τους εσωτερικούς και εξωτερικούς χώρους,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τον περιβάλλοντα χώρο.</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δοθεί μελέτη κάλυψης των παραπάνω χώρων που θα περιλαμβάνει τις κατόψεις με τα σημεία τοποθέτησης των καμερών και την αντίστοιχη ακτίνα κάλυψης.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4.4</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να είναι κατάλληλες για λειτουργία τη νύχτα με τη χρήση υπέρυθρων.</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4.5</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διαθέτουν ανίχνευση κίνησης για την έναρξη/διακοπή της καταγραφής.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4.6</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διαθέτουν προστασία από βανδαλισμούς.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4.7</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Κεντρικό δικτυακό σύστημα καταγραφής όπου θα γίνεται η διαχείριση, προβολή και αποθήκευση των βίντεο που λαμβάνονται από το σύνολο των καμερών.</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4.8</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των καμερών με το σύστημα καταγραφής μέσω τεχνολογίας TCP/IP.</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4.9</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των καμερών με το σύστημα καταγραφής ενσύρματα.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4.10</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Ποιότητα καταγραφής </w:t>
            </w:r>
            <w:proofErr w:type="spellStart"/>
            <w:r w:rsidRPr="00187BBA">
              <w:rPr>
                <w:rFonts w:asciiTheme="minorHAnsi" w:hAnsiTheme="minorHAnsi" w:cstheme="minorHAnsi"/>
                <w:sz w:val="24"/>
                <w:szCs w:val="24"/>
              </w:rPr>
              <w:t>video</w:t>
            </w:r>
            <w:proofErr w:type="spellEnd"/>
            <w:r w:rsidRPr="00187BBA">
              <w:rPr>
                <w:rFonts w:asciiTheme="minorHAnsi" w:hAnsiTheme="minorHAnsi" w:cstheme="minorHAnsi"/>
                <w:sz w:val="24"/>
                <w:szCs w:val="24"/>
              </w:rPr>
              <w:t xml:space="preserve">. Ελάχιστη ανάλυση 1280x720 με 30 </w:t>
            </w:r>
            <w:proofErr w:type="spellStart"/>
            <w:r w:rsidRPr="00187BBA">
              <w:rPr>
                <w:rFonts w:asciiTheme="minorHAnsi" w:hAnsiTheme="minorHAnsi" w:cstheme="minorHAnsi"/>
                <w:sz w:val="24"/>
                <w:szCs w:val="24"/>
              </w:rPr>
              <w:t>frames</w:t>
            </w:r>
            <w:proofErr w:type="spellEnd"/>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sec</w:t>
            </w:r>
            <w:proofErr w:type="spellEnd"/>
            <w:r w:rsidRPr="00187BBA">
              <w:rPr>
                <w:rFonts w:asciiTheme="minorHAnsi" w:hAnsiTheme="minorHAnsi" w:cstheme="minorHAnsi"/>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Ψηφιακή αποθήκευση της κινούμενης εικόνας σύμφωνα με το πρότυπο H.264 ή MPEG4</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Οι κάμερες θα διαθέτουν μηχανισμό </w:t>
            </w:r>
            <w:proofErr w:type="spellStart"/>
            <w:r w:rsidRPr="00187BBA">
              <w:rPr>
                <w:rFonts w:asciiTheme="minorHAnsi" w:hAnsiTheme="minorHAnsi" w:cstheme="minorHAnsi"/>
                <w:sz w:val="24"/>
                <w:szCs w:val="24"/>
              </w:rPr>
              <w:t>pan</w:t>
            </w:r>
            <w:proofErr w:type="spellEnd"/>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tilt</w:t>
            </w:r>
            <w:proofErr w:type="spellEnd"/>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zoom</w:t>
            </w:r>
            <w:proofErr w:type="spellEnd"/>
            <w:r w:rsidRPr="00187BBA">
              <w:rPr>
                <w:rFonts w:asciiTheme="minorHAnsi" w:hAnsiTheme="minorHAnsi" w:cstheme="minorHAnsi"/>
                <w:sz w:val="24"/>
                <w:szCs w:val="24"/>
              </w:rPr>
              <w:t xml:space="preserve"> με απομακρυσμένο χειρισμό.</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Αναζήτηση στα αποθηκευμένα </w:t>
            </w:r>
            <w:proofErr w:type="spellStart"/>
            <w:r w:rsidRPr="00187BBA">
              <w:rPr>
                <w:rFonts w:asciiTheme="minorHAnsi" w:hAnsiTheme="minorHAnsi" w:cstheme="minorHAnsi"/>
                <w:sz w:val="24"/>
                <w:szCs w:val="24"/>
              </w:rPr>
              <w:t>video</w:t>
            </w:r>
            <w:proofErr w:type="spellEnd"/>
            <w:r w:rsidRPr="00187BBA">
              <w:rPr>
                <w:rFonts w:asciiTheme="minorHAnsi" w:hAnsiTheme="minorHAnsi" w:cstheme="minorHAnsi"/>
                <w:sz w:val="24"/>
                <w:szCs w:val="24"/>
              </w:rPr>
              <w:t xml:space="preserve"> με κριτήρια όπως κάμερα, ώρα, ημέρα κλπ.</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4.14</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καταγραφής θα επιτρέπει την προβολή τόσο της τρέχουσας εικόνας των καμερών όσο και των αποθηκευμένων εικόνων του.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4.15</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σύστημα καταγραφής θα επιτρέπει τη συνεχή και ταυτόχρονη προβολή της τρέχουσας εικόνας του συνόλου των καμερών σε πλέγμα. Η εικόνα θα τροφοδοτείται ταυτόχρονα και στο βλαβοληπτικό κέντρο του Αναδόχου και στις εγκαταστάσεις της </w:t>
            </w:r>
            <w:proofErr w:type="spellStart"/>
            <w:r w:rsidRPr="00187BBA">
              <w:rPr>
                <w:rFonts w:asciiTheme="minorHAnsi" w:hAnsiTheme="minorHAnsi" w:cstheme="minorHAnsi"/>
                <w:sz w:val="24"/>
                <w:szCs w:val="24"/>
              </w:rPr>
              <w:t>Αναθετούσας</w:t>
            </w:r>
            <w:proofErr w:type="spellEnd"/>
            <w:r w:rsidRPr="00187BBA">
              <w:rPr>
                <w:rFonts w:asciiTheme="minorHAnsi" w:hAnsiTheme="minorHAnsi" w:cstheme="minorHAnsi"/>
                <w:sz w:val="24"/>
                <w:szCs w:val="24"/>
              </w:rPr>
              <w:t xml:space="preserve"> Αρχής.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4.16</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Δυνατότητα συγχρονισμού του συστήματος καταγραφής με αποθηκευτικό σύστημα εκτός κόμβου για λόγους ασφάλειας των δεδομένων (</w:t>
            </w:r>
            <w:proofErr w:type="spellStart"/>
            <w:r w:rsidRPr="00187BBA">
              <w:rPr>
                <w:rFonts w:asciiTheme="minorHAnsi" w:hAnsiTheme="minorHAnsi" w:cstheme="minorHAnsi"/>
                <w:sz w:val="24"/>
                <w:szCs w:val="24"/>
              </w:rPr>
              <w:t>off</w:t>
            </w:r>
            <w:proofErr w:type="spellEnd"/>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site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backup</w:t>
            </w:r>
            <w:proofErr w:type="spellEnd"/>
            <w:r w:rsidRPr="00187BBA">
              <w:rPr>
                <w:rFonts w:asciiTheme="minorHAnsi" w:hAnsiTheme="minorHAnsi" w:cstheme="minorHAnsi"/>
                <w:sz w:val="24"/>
                <w:szCs w:val="24"/>
              </w:rPr>
              <w:t>). Να περιγραφεί ο μηχανισμός.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Επιθυμητό</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4.17</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Πλήθος σκληρών δίσκων του συστήματος καταγραφής.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4.18</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Οι δίσκοι του συστήματος καταγραφής θα είναι σε διάταξη </w:t>
            </w:r>
            <w:proofErr w:type="spellStart"/>
            <w:r w:rsidRPr="00187BBA">
              <w:rPr>
                <w:rFonts w:asciiTheme="minorHAnsi" w:hAnsiTheme="minorHAnsi" w:cstheme="minorHAnsi"/>
                <w:sz w:val="24"/>
                <w:szCs w:val="24"/>
              </w:rPr>
              <w:t>hardware</w:t>
            </w:r>
            <w:proofErr w:type="spellEnd"/>
            <w:r w:rsidRPr="00187BBA">
              <w:rPr>
                <w:rFonts w:asciiTheme="minorHAnsi" w:hAnsiTheme="minorHAnsi" w:cstheme="minorHAnsi"/>
                <w:sz w:val="24"/>
                <w:szCs w:val="24"/>
              </w:rPr>
              <w:t xml:space="preserve"> RAID-5 για την αποφυγή απώλειας δεδομένων.</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4.19</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Χωρητικότητα του κάθε δίσκου (</w:t>
            </w:r>
            <w:proofErr w:type="spellStart"/>
            <w:r w:rsidRPr="00187BBA">
              <w:rPr>
                <w:rFonts w:asciiTheme="minorHAnsi" w:hAnsiTheme="minorHAnsi" w:cstheme="minorHAnsi"/>
                <w:sz w:val="24"/>
                <w:szCs w:val="24"/>
              </w:rPr>
              <w:t>raw</w:t>
            </w:r>
            <w:proofErr w:type="spellEnd"/>
            <w:r w:rsidRPr="00187BBA">
              <w:rPr>
                <w:rFonts w:asciiTheme="minorHAnsi" w:hAnsiTheme="minorHAnsi" w:cstheme="minorHAnsi"/>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≥2ΤΒ</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4.20</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σύστημα καταγραφής θα εγκατασταθεί σε εξυπηρετητή τύπου </w:t>
            </w:r>
            <w:proofErr w:type="spellStart"/>
            <w:r w:rsidRPr="00187BBA">
              <w:rPr>
                <w:rFonts w:asciiTheme="minorHAnsi" w:hAnsiTheme="minorHAnsi" w:cstheme="minorHAnsi"/>
                <w:sz w:val="24"/>
                <w:szCs w:val="24"/>
              </w:rPr>
              <w:t>rack</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mount</w:t>
            </w:r>
            <w:proofErr w:type="spellEnd"/>
            <w:r w:rsidRPr="00187BBA">
              <w:rPr>
                <w:rFonts w:asciiTheme="minorHAnsi" w:hAnsiTheme="minorHAnsi" w:cstheme="minorHAnsi"/>
                <w:sz w:val="24"/>
                <w:szCs w:val="24"/>
              </w:rPr>
              <w:t xml:space="preserve"> 19’’ με κατάλληλο λογισμικό, ο οποίος θα περιλαμβάνεται στην προσφορά.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δοθούν οι άδειες χρήσης για λογισμικό στο σύστημα καταγραφής.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λογισμικό του συστήματος καταγραφής να δύναται να εγκατασταθεί σε εικονική μηχανή με την ταυτόχρονη κατάργηση του εξυπηρετητή (</w:t>
            </w:r>
            <w:proofErr w:type="spellStart"/>
            <w:r w:rsidRPr="00187BBA">
              <w:rPr>
                <w:rFonts w:asciiTheme="minorHAnsi" w:hAnsiTheme="minorHAnsi" w:cstheme="minorHAnsi"/>
                <w:sz w:val="24"/>
                <w:szCs w:val="24"/>
              </w:rPr>
              <w:t>hardware</w:t>
            </w:r>
            <w:proofErr w:type="spellEnd"/>
            <w:r w:rsidRPr="00187BBA">
              <w:rPr>
                <w:rFonts w:asciiTheme="minorHAnsi" w:hAnsiTheme="minorHAnsi" w:cstheme="minorHAnsi"/>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Επιθυμητό</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4.23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 εξυπηρετητής θα διαθέτει ανεξάρτητο ελεγκτή διαχείρισης με ξεχωριστή θύρα τύπου </w:t>
            </w:r>
            <w:proofErr w:type="spellStart"/>
            <w:r w:rsidRPr="00187BBA">
              <w:rPr>
                <w:rFonts w:asciiTheme="minorHAnsi" w:hAnsiTheme="minorHAnsi" w:cstheme="minorHAnsi"/>
                <w:sz w:val="24"/>
                <w:szCs w:val="24"/>
              </w:rPr>
              <w:t>Ethernet</w:t>
            </w:r>
            <w:proofErr w:type="spellEnd"/>
            <w:r w:rsidRPr="00187BBA">
              <w:rPr>
                <w:rFonts w:asciiTheme="minorHAnsi" w:hAnsiTheme="minorHAnsi" w:cstheme="minorHAnsi"/>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4,24</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 ελεγκτής διαχείρισης θα εκτελεί τις εξής λειτουργίες :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ενεργοποίηση /απενεργοποίηση του εξυπηρετητή – </w:t>
            </w:r>
            <w:proofErr w:type="spellStart"/>
            <w:r w:rsidRPr="00187BBA">
              <w:rPr>
                <w:rFonts w:asciiTheme="minorHAnsi" w:hAnsiTheme="minorHAnsi" w:cstheme="minorHAnsi"/>
                <w:sz w:val="24"/>
                <w:szCs w:val="24"/>
              </w:rPr>
              <w:t>remote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power</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on</w:t>
            </w:r>
            <w:proofErr w:type="spellEnd"/>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off</w:t>
            </w:r>
            <w:proofErr w:type="spellEnd"/>
            <w:r w:rsidRPr="00187BBA">
              <w:rPr>
                <w:rFonts w:asciiTheme="minorHAnsi" w:hAnsiTheme="minorHAnsi" w:cstheme="minorHAnsi"/>
                <w:sz w:val="24"/>
                <w:szCs w:val="24"/>
              </w:rPr>
              <w:t xml:space="preserve">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παρουσίαση της κατάστασης του συστήματος (να αναφερθούν οι μονάδες που παρακολουθούνται - π.χ. ανεμιστήρες, σκληροί δίσκοι, κτλ.)</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4.25</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Η πρόσβαση στον ελεγκτή θα γίνεται μέσω του πρωτοκόλλου SSH και μέσω γραφικού περιβάλλοντος τεχνολογίας </w:t>
            </w:r>
            <w:proofErr w:type="spellStart"/>
            <w:r w:rsidRPr="00187BBA">
              <w:rPr>
                <w:rFonts w:asciiTheme="minorHAnsi" w:hAnsiTheme="minorHAnsi" w:cstheme="minorHAnsi"/>
                <w:sz w:val="24"/>
                <w:szCs w:val="24"/>
              </w:rPr>
              <w:t>web</w:t>
            </w:r>
            <w:proofErr w:type="spellEnd"/>
            <w:r w:rsidRPr="00187BBA">
              <w:rPr>
                <w:rFonts w:asciiTheme="minorHAnsi" w:hAnsiTheme="minorHAnsi" w:cstheme="minorHAnsi"/>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4.26</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ελεγκτής διαχείρισης θα υποστηρίζει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απομακρυσμένη πρόσβαση σε γραφικό περιβάλλον (</w:t>
            </w:r>
            <w:proofErr w:type="spellStart"/>
            <w:r w:rsidRPr="00187BBA">
              <w:rPr>
                <w:rFonts w:asciiTheme="minorHAnsi" w:hAnsiTheme="minorHAnsi" w:cstheme="minorHAnsi"/>
                <w:sz w:val="24"/>
                <w:szCs w:val="24"/>
              </w:rPr>
              <w:t>Remote</w:t>
            </w:r>
            <w:proofErr w:type="spellEnd"/>
            <w:r w:rsidRPr="00187BBA">
              <w:rPr>
                <w:rFonts w:asciiTheme="minorHAnsi" w:hAnsiTheme="minorHAnsi" w:cstheme="minorHAnsi"/>
                <w:sz w:val="24"/>
                <w:szCs w:val="24"/>
              </w:rPr>
              <w:t xml:space="preserve"> VGA)</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απομακρυσμένη σύνδεση με αποθηκευτικό μέσο (</w:t>
            </w:r>
            <w:proofErr w:type="spellStart"/>
            <w:r w:rsidRPr="00187BBA">
              <w:rPr>
                <w:rFonts w:asciiTheme="minorHAnsi" w:hAnsiTheme="minorHAnsi" w:cstheme="minorHAnsi"/>
                <w:sz w:val="24"/>
                <w:szCs w:val="24"/>
              </w:rPr>
              <w:t>Remote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Media</w:t>
            </w:r>
            <w:proofErr w:type="spellEnd"/>
            <w:r w:rsidRPr="00187BBA">
              <w:rPr>
                <w:rFonts w:asciiTheme="minorHAnsi" w:hAnsiTheme="minorHAnsi" w:cstheme="minorHAnsi"/>
                <w:sz w:val="24"/>
                <w:szCs w:val="24"/>
              </w:rPr>
              <w:t>) όπως μονάδες οπτικού ή σκληρού δίσκου.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4.27</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Σύνδεση στο σύστημα μέσω </w:t>
            </w:r>
            <w:proofErr w:type="spellStart"/>
            <w:r w:rsidRPr="00187BBA">
              <w:rPr>
                <w:rFonts w:asciiTheme="minorHAnsi" w:hAnsiTheme="minorHAnsi" w:cstheme="minorHAnsi"/>
                <w:sz w:val="24"/>
                <w:szCs w:val="24"/>
              </w:rPr>
              <w:t>web</w:t>
            </w:r>
            <w:proofErr w:type="spellEnd"/>
            <w:r w:rsidRPr="00187BBA">
              <w:rPr>
                <w:rFonts w:asciiTheme="minorHAnsi" w:hAnsiTheme="minorHAnsi" w:cstheme="minorHAnsi"/>
                <w:sz w:val="24"/>
                <w:szCs w:val="24"/>
              </w:rPr>
              <w:t xml:space="preserve"> περιβάλλοντος, όπου θα υποστηρίζονται οι λειτουργίες προσθήκης/αφαίρεσης χρηστών, προσθήκης/αφαίρεσης κωδικών πρόσβασης, επισκόπησης της κατάστασης του συστήματος, επισκόπησης του αρχείου συμβάντων και πάσης φύσεως </w:t>
            </w:r>
            <w:proofErr w:type="spellStart"/>
            <w:r w:rsidRPr="00187BBA">
              <w:rPr>
                <w:rFonts w:asciiTheme="minorHAnsi" w:hAnsiTheme="minorHAnsi" w:cstheme="minorHAnsi"/>
                <w:sz w:val="24"/>
                <w:szCs w:val="24"/>
              </w:rPr>
              <w:t>logs</w:t>
            </w:r>
            <w:proofErr w:type="spellEnd"/>
            <w:r w:rsidRPr="00187BBA">
              <w:rPr>
                <w:rFonts w:asciiTheme="minorHAnsi" w:hAnsiTheme="minorHAnsi" w:cstheme="minorHAnsi"/>
                <w:sz w:val="24"/>
                <w:szCs w:val="24"/>
              </w:rPr>
              <w:t xml:space="preserve"> καθώς και εξαγωγής των καταγεγραμμένων συμβάντων σε ηλεκτρονική επεξεργάσιμη μορφή.</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4.28</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Επιπλέον στο σύστημα μέσω </w:t>
            </w:r>
            <w:proofErr w:type="spellStart"/>
            <w:r w:rsidRPr="00187BBA">
              <w:rPr>
                <w:rFonts w:asciiTheme="minorHAnsi" w:hAnsiTheme="minorHAnsi" w:cstheme="minorHAnsi"/>
                <w:sz w:val="24"/>
                <w:szCs w:val="24"/>
              </w:rPr>
              <w:t>web</w:t>
            </w:r>
            <w:proofErr w:type="spellEnd"/>
            <w:r w:rsidRPr="00187BBA">
              <w:rPr>
                <w:rFonts w:asciiTheme="minorHAnsi" w:hAnsiTheme="minorHAnsi" w:cstheme="minorHAnsi"/>
                <w:sz w:val="24"/>
                <w:szCs w:val="24"/>
              </w:rPr>
              <w:t xml:space="preserve"> περιβάλλοντος, θα υποστηρίζονται οι λειτουργίες αναζήτησης αποθηκευμένων </w:t>
            </w:r>
            <w:proofErr w:type="spellStart"/>
            <w:r w:rsidRPr="00187BBA">
              <w:rPr>
                <w:rFonts w:asciiTheme="minorHAnsi" w:hAnsiTheme="minorHAnsi" w:cstheme="minorHAnsi"/>
                <w:sz w:val="24"/>
                <w:szCs w:val="24"/>
              </w:rPr>
              <w:t>video</w:t>
            </w:r>
            <w:proofErr w:type="spellEnd"/>
            <w:r w:rsidRPr="00187BBA">
              <w:rPr>
                <w:rFonts w:asciiTheme="minorHAnsi" w:hAnsiTheme="minorHAnsi" w:cstheme="minorHAnsi"/>
                <w:sz w:val="24"/>
                <w:szCs w:val="24"/>
              </w:rPr>
              <w:t xml:space="preserve">, παρακολούθησης των καμερών σε πραγματικό χρόνο, καθώς και εξαγωγής των αποθηκευμένων </w:t>
            </w:r>
            <w:proofErr w:type="spellStart"/>
            <w:r w:rsidRPr="00187BBA">
              <w:rPr>
                <w:rFonts w:asciiTheme="minorHAnsi" w:hAnsiTheme="minorHAnsi" w:cstheme="minorHAnsi"/>
                <w:sz w:val="24"/>
                <w:szCs w:val="24"/>
              </w:rPr>
              <w:t>video</w:t>
            </w:r>
            <w:proofErr w:type="spellEnd"/>
            <w:r w:rsidRPr="00187BBA">
              <w:rPr>
                <w:rFonts w:asciiTheme="minorHAnsi" w:hAnsiTheme="minorHAnsi" w:cstheme="minorHAnsi"/>
                <w:sz w:val="24"/>
                <w:szCs w:val="24"/>
              </w:rPr>
              <w:t xml:space="preserve"> σε ηλεκτρονική επεξεργάσιμη μορφή.</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4.29</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Η εγκατάσταση θα είναι πλήρως συμμορφωμένη με τις οδηγίες της Αρχής Προστασίας Δεδομένων Προσωπικού Χαρακτήρα (πχ τοποθέτηση ευδιάκριτων πινακίδων ότι ο χώρος βιντεοσκοπείται).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4.30</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με το κεντρικό σύστημα παρακολούθησης και διαχείρισης του κόμβου. Να περιγραφεί ο μηχανισμός σύνδεσης και οι λειτουργίες που μπορούν να εκτελεστούν από το κεντρικό σύστημα.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w:t>
            </w:r>
          </w:p>
        </w:tc>
        <w:tc>
          <w:tcPr>
            <w:tcW w:w="5245"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Σύστημα ανίχνευσης και απορροής υδάτων </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με το κεντρικό σύστημα παρακολούθησης και διαχείρισης του κόμβου. Να περιγραφεί ο μηχανισμός σύνδεσης και οι λειτουργίες που μπορούν να εκτελεστούν από το κεντρικό σύστημα.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Ενεργοποίηση σειρήνας συναγερμού σε περίπτωση ανίχνευσης υδάτων.</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Κομβία αναγγελίας πλημμύρας (φωτεινές ενδείξεις).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5.4</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Ενημέρωση του κεντρικού συστήματος παρακολούθησης και ελέγχου, σε περίπτωση συναγερμού ή βλάβης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5.5</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Μηχανισμός απορροής υδάτων που θα μπαίνει σε λειτουργία αυτόματα.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5.6</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μηχανισμός απορροής υδάτων θα μπαίνει σε λειτουργία αυτόματα.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5.7</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απορροή υδάτων θα γίνεται με μηχανική υποβοήθηση (αντλίες) και το νερό θα οδηγείται στο σύστημα απορροής όμβριων υδάτων του εξωτερικού χώρου.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5.8</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Δυνατότητα χειροκίνητης εκκίνησης του μηχανισμού απορροής υδάτων.</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5.9</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Η ανίχνευση υδάτων θα γίνεται με κατάλληλους αισθητήρες οι οποίοι θα τοποθετηθούν στο </w:t>
            </w:r>
            <w:proofErr w:type="spellStart"/>
            <w:r w:rsidRPr="00187BBA">
              <w:rPr>
                <w:rFonts w:asciiTheme="minorHAnsi" w:hAnsiTheme="minorHAnsi" w:cstheme="minorHAnsi"/>
                <w:sz w:val="24"/>
                <w:szCs w:val="24"/>
              </w:rPr>
              <w:t>ψευδοπάτωμα</w:t>
            </w:r>
            <w:proofErr w:type="spellEnd"/>
            <w:r w:rsidRPr="00187BBA">
              <w:rPr>
                <w:rFonts w:asciiTheme="minorHAnsi" w:hAnsiTheme="minorHAnsi" w:cstheme="minorHAnsi"/>
                <w:sz w:val="24"/>
                <w:szCs w:val="24"/>
              </w:rPr>
              <w:t xml:space="preserve"> και την ψευδοροφή.</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5.10</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Άμεση αποστολή ειδοποιήσεων για κάθε ενεργοποίηση, απενεργοποίηση της </w:t>
            </w:r>
            <w:proofErr w:type="spellStart"/>
            <w:r w:rsidRPr="00187BBA">
              <w:rPr>
                <w:rFonts w:asciiTheme="minorHAnsi" w:hAnsiTheme="minorHAnsi" w:cstheme="minorHAnsi"/>
                <w:sz w:val="24"/>
                <w:szCs w:val="24"/>
              </w:rPr>
              <w:t>υγρανίχνευσης</w:t>
            </w:r>
            <w:proofErr w:type="spellEnd"/>
            <w:r w:rsidRPr="00187BBA">
              <w:rPr>
                <w:rFonts w:asciiTheme="minorHAnsi" w:hAnsiTheme="minorHAnsi" w:cstheme="minorHAnsi"/>
                <w:sz w:val="24"/>
                <w:szCs w:val="24"/>
              </w:rPr>
              <w:t xml:space="preserve"> που θα περιλαμβάνουν τουλάχιστον τα πεδία ημερομηνία, ώρα, χώρο και χρήστη. Η ειδοποίηση θα γίνεται με ηλεκτρονικό ταχυδρομείο ή με SNMP μηχανισμό ή με άλλη καλά τεκμηριωμένη προγραμματιστική </w:t>
            </w:r>
            <w:proofErr w:type="spellStart"/>
            <w:r w:rsidRPr="00187BBA">
              <w:rPr>
                <w:rFonts w:asciiTheme="minorHAnsi" w:hAnsiTheme="minorHAnsi" w:cstheme="minorHAnsi"/>
                <w:sz w:val="24"/>
                <w:szCs w:val="24"/>
              </w:rPr>
              <w:t>διεπαφή</w:t>
            </w:r>
            <w:proofErr w:type="spellEnd"/>
            <w:r w:rsidRPr="00187BBA">
              <w:rPr>
                <w:rFonts w:asciiTheme="minorHAnsi" w:hAnsiTheme="minorHAnsi" w:cstheme="minorHAnsi"/>
                <w:sz w:val="24"/>
                <w:szCs w:val="24"/>
              </w:rPr>
              <w:t xml:space="preserve"> (API) που θα επιτρέπει τη διασύνδεση με πληροφοριακά συστήματα της ΗΔΙΚΑ.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bl>
    <w:p w:rsidR="00D96D02" w:rsidRPr="00187BBA" w:rsidRDefault="00D96D02" w:rsidP="00D96D02">
      <w:pPr>
        <w:rPr>
          <w:rFonts w:asciiTheme="minorHAnsi" w:hAnsiTheme="minorHAnsi" w:cstheme="minorHAnsi"/>
          <w:sz w:val="24"/>
          <w:szCs w:val="24"/>
        </w:rPr>
      </w:pPr>
    </w:p>
    <w:p w:rsidR="00D96D02" w:rsidRPr="00A406AE" w:rsidRDefault="00A406AE" w:rsidP="00281CF7">
      <w:pPr>
        <w:pStyle w:val="11"/>
        <w:numPr>
          <w:ilvl w:val="1"/>
          <w:numId w:val="90"/>
        </w:numPr>
        <w:rPr>
          <w:rFonts w:asciiTheme="minorHAnsi" w:hAnsiTheme="minorHAnsi" w:cstheme="minorHAnsi"/>
          <w:szCs w:val="24"/>
        </w:rPr>
      </w:pPr>
      <w:bookmarkStart w:id="2848" w:name="_Toc368317834"/>
      <w:bookmarkStart w:id="2849" w:name="_Ref368318324"/>
      <w:bookmarkStart w:id="2850" w:name="_Ref368318327"/>
      <w:bookmarkStart w:id="2851" w:name="_Ref370260757"/>
      <w:bookmarkStart w:id="2852" w:name="_Ref370260762"/>
      <w:bookmarkStart w:id="2853" w:name="_Ref370260765"/>
      <w:bookmarkStart w:id="2854" w:name="_Ref370260793"/>
      <w:bookmarkStart w:id="2855" w:name="_Toc253312849"/>
      <w:bookmarkStart w:id="2856" w:name="_Ref361322517"/>
      <w:bookmarkStart w:id="2857" w:name="_Ref361322520"/>
      <w:bookmarkStart w:id="2858" w:name="_Ref361322576"/>
      <w:r w:rsidRPr="00A406AE">
        <w:rPr>
          <w:rFonts w:asciiTheme="minorHAnsi" w:hAnsiTheme="minorHAnsi" w:cstheme="minorHAnsi"/>
          <w:szCs w:val="24"/>
        </w:rPr>
        <w:lastRenderedPageBreak/>
        <w:t xml:space="preserve"> </w:t>
      </w:r>
      <w:bookmarkStart w:id="2859" w:name="_Toc404170565"/>
      <w:r>
        <w:rPr>
          <w:rFonts w:asciiTheme="minorHAnsi" w:hAnsiTheme="minorHAnsi" w:cstheme="minorHAnsi"/>
          <w:szCs w:val="24"/>
        </w:rPr>
        <w:t xml:space="preserve">Χαρακτηριστικά </w:t>
      </w:r>
      <w:r w:rsidR="00D96D02" w:rsidRPr="00A406AE">
        <w:rPr>
          <w:rFonts w:asciiTheme="minorHAnsi" w:hAnsiTheme="minorHAnsi" w:cstheme="minorHAnsi"/>
          <w:szCs w:val="24"/>
        </w:rPr>
        <w:t xml:space="preserve">– </w:t>
      </w:r>
      <w:bookmarkEnd w:id="2848"/>
      <w:bookmarkEnd w:id="2849"/>
      <w:bookmarkEnd w:id="2850"/>
      <w:bookmarkEnd w:id="2851"/>
      <w:bookmarkEnd w:id="2852"/>
      <w:bookmarkEnd w:id="2853"/>
      <w:bookmarkEnd w:id="2854"/>
      <w:bookmarkEnd w:id="2855"/>
      <w:r w:rsidR="00D96D02" w:rsidRPr="00A406AE">
        <w:rPr>
          <w:rFonts w:asciiTheme="minorHAnsi" w:hAnsiTheme="minorHAnsi" w:cstheme="minorHAnsi"/>
          <w:szCs w:val="24"/>
        </w:rPr>
        <w:t>R</w:t>
      </w:r>
      <w:r>
        <w:rPr>
          <w:rFonts w:asciiTheme="minorHAnsi" w:hAnsiTheme="minorHAnsi" w:cstheme="minorHAnsi"/>
          <w:szCs w:val="24"/>
          <w:lang w:val="en-US"/>
        </w:rPr>
        <w:t>a</w:t>
      </w:r>
      <w:proofErr w:type="spellStart"/>
      <w:r w:rsidR="00D96D02" w:rsidRPr="00A406AE">
        <w:rPr>
          <w:rFonts w:asciiTheme="minorHAnsi" w:hAnsiTheme="minorHAnsi" w:cstheme="minorHAnsi"/>
          <w:szCs w:val="24"/>
        </w:rPr>
        <w:t>cks</w:t>
      </w:r>
      <w:bookmarkEnd w:id="2859"/>
      <w:proofErr w:type="spellEnd"/>
    </w:p>
    <w:tbl>
      <w:tblPr>
        <w:tblW w:w="10206" w:type="dxa"/>
        <w:tblInd w:w="250" w:type="dxa"/>
        <w:tblLayout w:type="fixed"/>
        <w:tblCellMar>
          <w:left w:w="10" w:type="dxa"/>
          <w:right w:w="10" w:type="dxa"/>
        </w:tblCellMar>
        <w:tblLook w:val="00A0"/>
      </w:tblPr>
      <w:tblGrid>
        <w:gridCol w:w="709"/>
        <w:gridCol w:w="5103"/>
        <w:gridCol w:w="1276"/>
        <w:gridCol w:w="1559"/>
        <w:gridCol w:w="1559"/>
      </w:tblGrid>
      <w:tr w:rsidR="00D96D02" w:rsidRPr="00187BBA" w:rsidTr="00A406AE">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Α/Α</w:t>
            </w:r>
          </w:p>
        </w:tc>
        <w:tc>
          <w:tcPr>
            <w:tcW w:w="5103"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276"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559"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559"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Γενικά χαρακτηριστικά</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1.1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 για κάθε ικρίωμα από τις παρακάτω κατηγορίες.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Height w:val="262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1.2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Τα ικριώματα θα είναι τριών κατηγοριών: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Κατηγορία (</w:t>
            </w:r>
            <w:proofErr w:type="spellStart"/>
            <w:r w:rsidRPr="00187BBA">
              <w:rPr>
                <w:rFonts w:asciiTheme="minorHAnsi" w:hAnsiTheme="minorHAnsi" w:cstheme="minorHAnsi"/>
                <w:sz w:val="24"/>
                <w:szCs w:val="24"/>
              </w:rPr>
              <w:t>Optical</w:t>
            </w:r>
            <w:proofErr w:type="spellEnd"/>
            <w:r w:rsidRPr="00187BBA">
              <w:rPr>
                <w:rFonts w:asciiTheme="minorHAnsi" w:hAnsiTheme="minorHAnsi" w:cstheme="minorHAnsi"/>
                <w:sz w:val="24"/>
                <w:szCs w:val="24"/>
              </w:rPr>
              <w:t>/IP): Χρησιμοποιούνται για τη φιλοξενία εξοπλισμού για το οπτικό δίκτυο και το δίκτυο IP της ΗΔΙΚΑ.</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Κατηγορία  (</w:t>
            </w:r>
            <w:proofErr w:type="spellStart"/>
            <w:r w:rsidRPr="00187BBA">
              <w:rPr>
                <w:rFonts w:asciiTheme="minorHAnsi" w:hAnsiTheme="minorHAnsi" w:cstheme="minorHAnsi"/>
                <w:sz w:val="24"/>
                <w:szCs w:val="24"/>
              </w:rPr>
              <w:t>Servers</w:t>
            </w:r>
            <w:proofErr w:type="spellEnd"/>
            <w:r w:rsidRPr="00187BBA">
              <w:rPr>
                <w:rFonts w:asciiTheme="minorHAnsi" w:hAnsiTheme="minorHAnsi" w:cstheme="minorHAnsi"/>
                <w:sz w:val="24"/>
                <w:szCs w:val="24"/>
              </w:rPr>
              <w:t>): Χρησιμοποιούνται για τη φιλοξενία υπολογιστικού εξοπλισμού γενικής χρήσης, πχ εξυπηρετητές, δικτυακό εξοπλισμό και αποθηκευτικά συστήματα δίσκων και ταινιών.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Κατηγορία (</w:t>
            </w:r>
            <w:proofErr w:type="spellStart"/>
            <w:r w:rsidRPr="00187BBA">
              <w:rPr>
                <w:rFonts w:asciiTheme="minorHAnsi" w:hAnsiTheme="minorHAnsi" w:cstheme="minorHAnsi"/>
                <w:sz w:val="24"/>
                <w:szCs w:val="24"/>
              </w:rPr>
              <w:t>Cabling</w:t>
            </w:r>
            <w:proofErr w:type="spellEnd"/>
            <w:r w:rsidRPr="00187BBA">
              <w:rPr>
                <w:rFonts w:asciiTheme="minorHAnsi" w:hAnsiTheme="minorHAnsi" w:cstheme="minorHAnsi"/>
                <w:sz w:val="24"/>
                <w:szCs w:val="24"/>
              </w:rPr>
              <w:t>): Χρησιμοποιούνται για τη φιλοξενία οπτικών κατανεμητών προς τα άλλα ικριώματα.</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1.3</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Εκτιμώμενο ηλεκτρικό φορτίο ικριωμάτων: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Κατηγορία  (</w:t>
            </w:r>
            <w:proofErr w:type="spellStart"/>
            <w:r w:rsidRPr="00187BBA">
              <w:rPr>
                <w:rFonts w:asciiTheme="minorHAnsi" w:hAnsiTheme="minorHAnsi" w:cstheme="minorHAnsi"/>
                <w:sz w:val="24"/>
                <w:szCs w:val="24"/>
              </w:rPr>
              <w:t>Optical</w:t>
            </w:r>
            <w:proofErr w:type="spellEnd"/>
            <w:r w:rsidRPr="00187BBA">
              <w:rPr>
                <w:rFonts w:asciiTheme="minorHAnsi" w:hAnsiTheme="minorHAnsi" w:cstheme="minorHAnsi"/>
                <w:sz w:val="24"/>
                <w:szCs w:val="24"/>
              </w:rPr>
              <w:t xml:space="preserve">):  3 </w:t>
            </w:r>
            <w:proofErr w:type="spellStart"/>
            <w:r w:rsidRPr="00187BBA">
              <w:rPr>
                <w:rFonts w:asciiTheme="minorHAnsi" w:hAnsiTheme="minorHAnsi" w:cstheme="minorHAnsi"/>
                <w:sz w:val="24"/>
                <w:szCs w:val="24"/>
              </w:rPr>
              <w:t>kW</w:t>
            </w:r>
            <w:proofErr w:type="spellEnd"/>
            <w:r w:rsidRPr="00187BBA">
              <w:rPr>
                <w:rFonts w:asciiTheme="minorHAnsi" w:hAnsiTheme="minorHAnsi" w:cstheme="minorHAnsi"/>
                <w:sz w:val="24"/>
                <w:szCs w:val="24"/>
              </w:rPr>
              <w:t xml:space="preserve">(AC) , </w:t>
            </w:r>
            <w:proofErr w:type="spellStart"/>
            <w:r w:rsidRPr="00187BBA">
              <w:rPr>
                <w:rFonts w:asciiTheme="minorHAnsi" w:hAnsiTheme="minorHAnsi" w:cstheme="minorHAnsi"/>
                <w:sz w:val="24"/>
                <w:szCs w:val="24"/>
              </w:rPr>
              <w:t>τεμ</w:t>
            </w:r>
            <w:proofErr w:type="spellEnd"/>
            <w:r w:rsidRPr="00187BBA">
              <w:rPr>
                <w:rFonts w:asciiTheme="minorHAnsi" w:hAnsiTheme="minorHAnsi" w:cstheme="minorHAnsi"/>
                <w:sz w:val="24"/>
                <w:szCs w:val="24"/>
              </w:rPr>
              <w:t>.: 5</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Κατηγορία (</w:t>
            </w:r>
            <w:proofErr w:type="spellStart"/>
            <w:r w:rsidRPr="00187BBA">
              <w:rPr>
                <w:rFonts w:asciiTheme="minorHAnsi" w:hAnsiTheme="minorHAnsi" w:cstheme="minorHAnsi"/>
                <w:sz w:val="24"/>
                <w:szCs w:val="24"/>
              </w:rPr>
              <w:t>Servers</w:t>
            </w:r>
            <w:proofErr w:type="spellEnd"/>
            <w:r w:rsidRPr="00187BBA">
              <w:rPr>
                <w:rFonts w:asciiTheme="minorHAnsi" w:hAnsiTheme="minorHAnsi" w:cstheme="minorHAnsi"/>
                <w:sz w:val="24"/>
                <w:szCs w:val="24"/>
              </w:rPr>
              <w:t xml:space="preserve">): 20,0 </w:t>
            </w:r>
            <w:proofErr w:type="spellStart"/>
            <w:r w:rsidRPr="00187BBA">
              <w:rPr>
                <w:rFonts w:asciiTheme="minorHAnsi" w:hAnsiTheme="minorHAnsi" w:cstheme="minorHAnsi"/>
                <w:sz w:val="24"/>
                <w:szCs w:val="24"/>
              </w:rPr>
              <w:t>kW</w:t>
            </w:r>
            <w:proofErr w:type="spellEnd"/>
            <w:r w:rsidRPr="00187BBA">
              <w:rPr>
                <w:rFonts w:asciiTheme="minorHAnsi" w:hAnsiTheme="minorHAnsi" w:cstheme="minorHAnsi"/>
                <w:sz w:val="24"/>
                <w:szCs w:val="24"/>
              </w:rPr>
              <w:t xml:space="preserve"> (AC), </w:t>
            </w:r>
            <w:proofErr w:type="spellStart"/>
            <w:r w:rsidRPr="00187BBA">
              <w:rPr>
                <w:rFonts w:asciiTheme="minorHAnsi" w:hAnsiTheme="minorHAnsi" w:cstheme="minorHAnsi"/>
                <w:sz w:val="24"/>
                <w:szCs w:val="24"/>
              </w:rPr>
              <w:t>τεμ</w:t>
            </w:r>
            <w:proofErr w:type="spellEnd"/>
            <w:r w:rsidRPr="00187BBA">
              <w:rPr>
                <w:rFonts w:asciiTheme="minorHAnsi" w:hAnsiTheme="minorHAnsi" w:cstheme="minorHAnsi"/>
                <w:sz w:val="24"/>
                <w:szCs w:val="24"/>
              </w:rPr>
              <w:t>.: 12</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Ικρίωμα  (</w:t>
            </w:r>
            <w:proofErr w:type="spellStart"/>
            <w:r w:rsidRPr="00187BBA">
              <w:rPr>
                <w:rFonts w:asciiTheme="minorHAnsi" w:hAnsiTheme="minorHAnsi" w:cstheme="minorHAnsi"/>
                <w:sz w:val="24"/>
                <w:szCs w:val="24"/>
              </w:rPr>
              <w:t>Cabling</w:t>
            </w:r>
            <w:proofErr w:type="spellEnd"/>
            <w:r w:rsidRPr="00187BBA">
              <w:rPr>
                <w:rFonts w:asciiTheme="minorHAnsi" w:hAnsiTheme="minorHAnsi" w:cstheme="minorHAnsi"/>
                <w:sz w:val="24"/>
                <w:szCs w:val="24"/>
              </w:rPr>
              <w:t xml:space="preserve">): Δεν απαιτείται τροφοδοσία ρεύματος. </w:t>
            </w:r>
            <w:proofErr w:type="spellStart"/>
            <w:r w:rsidRPr="00187BBA">
              <w:rPr>
                <w:rFonts w:asciiTheme="minorHAnsi" w:hAnsiTheme="minorHAnsi" w:cstheme="minorHAnsi"/>
                <w:sz w:val="24"/>
                <w:szCs w:val="24"/>
              </w:rPr>
              <w:t>Τεμ</w:t>
            </w:r>
            <w:proofErr w:type="spellEnd"/>
            <w:r w:rsidRPr="00187BBA">
              <w:rPr>
                <w:rFonts w:asciiTheme="minorHAnsi" w:hAnsiTheme="minorHAnsi" w:cstheme="minorHAnsi"/>
                <w:sz w:val="24"/>
                <w:szCs w:val="24"/>
              </w:rPr>
              <w:t>.: 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Height w:val="1295"/>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p w:rsidR="00D96D02" w:rsidRPr="00B525DC" w:rsidRDefault="00B525DC" w:rsidP="00D96D02">
            <w:pPr>
              <w:rPr>
                <w:rFonts w:asciiTheme="minorHAnsi" w:hAnsiTheme="minorHAnsi" w:cstheme="minorHAnsi"/>
                <w:sz w:val="24"/>
                <w:szCs w:val="24"/>
                <w:lang w:val="en-US"/>
              </w:rPr>
            </w:pPr>
            <w:r>
              <w:rPr>
                <w:rFonts w:asciiTheme="minorHAnsi" w:hAnsiTheme="minorHAnsi" w:cstheme="minorHAnsi"/>
                <w:sz w:val="24"/>
                <w:szCs w:val="24"/>
                <w:lang w:val="en-US"/>
              </w:rPr>
              <w:t>1.4</w:t>
            </w:r>
          </w:p>
          <w:p w:rsidR="00D96D02" w:rsidRPr="00187BBA" w:rsidRDefault="00D96D02" w:rsidP="00D96D02">
            <w:pPr>
              <w:rPr>
                <w:rFonts w:asciiTheme="minorHAnsi" w:hAnsiTheme="minorHAnsi" w:cstheme="minorHAnsi"/>
                <w:sz w:val="24"/>
                <w:szCs w:val="24"/>
              </w:rPr>
            </w:pPr>
          </w:p>
          <w:p w:rsidR="00D96D02" w:rsidRPr="00187BBA" w:rsidRDefault="00D96D02" w:rsidP="00D96D02">
            <w:pPr>
              <w:rPr>
                <w:rFonts w:asciiTheme="minorHAnsi" w:hAnsiTheme="minorHAnsi" w:cstheme="minorHAnsi"/>
                <w:sz w:val="24"/>
                <w:szCs w:val="24"/>
              </w:rPr>
            </w:pPr>
          </w:p>
          <w:p w:rsidR="00D96D02" w:rsidRPr="00187BBA" w:rsidRDefault="00D96D02" w:rsidP="00D96D02">
            <w:pPr>
              <w:rPr>
                <w:rFonts w:asciiTheme="minorHAnsi" w:hAnsiTheme="minorHAnsi" w:cstheme="minorHAnsi"/>
                <w:sz w:val="24"/>
                <w:szCs w:val="24"/>
              </w:rPr>
            </w:pPr>
          </w:p>
          <w:p w:rsidR="00D96D02" w:rsidRPr="00187BBA" w:rsidRDefault="00D96D02" w:rsidP="00D96D02">
            <w:pPr>
              <w:rPr>
                <w:rFonts w:asciiTheme="minorHAnsi" w:hAnsiTheme="minorHAnsi" w:cstheme="minorHAnsi"/>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Διαστάσεις ικριωμάτων 44U :</w:t>
            </w:r>
          </w:p>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Κατηγορία  (</w:t>
            </w:r>
            <w:proofErr w:type="spellStart"/>
            <w:r w:rsidRPr="00187BBA">
              <w:rPr>
                <w:rFonts w:asciiTheme="minorHAnsi" w:hAnsiTheme="minorHAnsi" w:cstheme="minorHAnsi"/>
                <w:sz w:val="24"/>
                <w:szCs w:val="24"/>
              </w:rPr>
              <w:t>Optical</w:t>
            </w:r>
            <w:proofErr w:type="spellEnd"/>
            <w:r w:rsidRPr="00187BBA">
              <w:rPr>
                <w:rFonts w:asciiTheme="minorHAnsi" w:hAnsiTheme="minorHAnsi" w:cstheme="minorHAnsi"/>
                <w:sz w:val="24"/>
                <w:szCs w:val="24"/>
              </w:rPr>
              <w:t>/IP): Τουλάχιστον 90 x 90 (cm)</w:t>
            </w:r>
          </w:p>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Κατηγορία  (</w:t>
            </w:r>
            <w:proofErr w:type="spellStart"/>
            <w:r w:rsidRPr="00187BBA">
              <w:rPr>
                <w:rFonts w:asciiTheme="minorHAnsi" w:hAnsiTheme="minorHAnsi" w:cstheme="minorHAnsi"/>
                <w:sz w:val="24"/>
                <w:szCs w:val="24"/>
              </w:rPr>
              <w:t>Servers</w:t>
            </w:r>
            <w:proofErr w:type="spellEnd"/>
            <w:r w:rsidRPr="00187BBA">
              <w:rPr>
                <w:rFonts w:asciiTheme="minorHAnsi" w:hAnsiTheme="minorHAnsi" w:cstheme="minorHAnsi"/>
                <w:sz w:val="24"/>
                <w:szCs w:val="24"/>
              </w:rPr>
              <w:t>): Τουλάχιστον 75 x 120 (cm)</w:t>
            </w:r>
          </w:p>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Κατηγορία  (</w:t>
            </w:r>
            <w:proofErr w:type="spellStart"/>
            <w:r w:rsidRPr="00187BBA">
              <w:rPr>
                <w:rFonts w:asciiTheme="minorHAnsi" w:hAnsiTheme="minorHAnsi" w:cstheme="minorHAnsi"/>
                <w:sz w:val="24"/>
                <w:szCs w:val="24"/>
              </w:rPr>
              <w:t>Cabling</w:t>
            </w:r>
            <w:proofErr w:type="spellEnd"/>
            <w:r w:rsidRPr="00187BBA">
              <w:rPr>
                <w:rFonts w:asciiTheme="minorHAnsi" w:hAnsiTheme="minorHAnsi" w:cstheme="minorHAnsi"/>
                <w:sz w:val="24"/>
                <w:szCs w:val="24"/>
              </w:rPr>
              <w:t>): Δεν υπάρχουν περιορισμοί.</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Διάταξη ικριωμάτων</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2.1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διάταξη των ικριωμάτων σύμφωνα με την διάταξη των σχεδίων της  Μελέτης  (συμπεριλαμβάνονται και τα υφιστάμενα που θα μεταφερθούν)</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A7537B">
            <w:pPr>
              <w:rPr>
                <w:rFonts w:asciiTheme="minorHAnsi" w:hAnsiTheme="minorHAnsi" w:cstheme="minorHAnsi"/>
                <w:sz w:val="24"/>
                <w:szCs w:val="24"/>
                <w:lang w:val="en-US"/>
              </w:rPr>
            </w:pPr>
            <w:r w:rsidRPr="00187BBA">
              <w:rPr>
                <w:rFonts w:asciiTheme="minorHAnsi" w:hAnsiTheme="minorHAnsi" w:cstheme="minorHAnsi"/>
                <w:sz w:val="24"/>
                <w:szCs w:val="24"/>
              </w:rPr>
              <w:lastRenderedPageBreak/>
              <w:t>2.</w:t>
            </w:r>
            <w:r w:rsidR="00A7537B">
              <w:rPr>
                <w:rFonts w:asciiTheme="minorHAnsi" w:hAnsiTheme="minorHAnsi" w:cstheme="minorHAnsi"/>
                <w:sz w:val="24"/>
                <w:szCs w:val="24"/>
                <w:lang w:val="en-US"/>
              </w:rPr>
              <w:t>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τοποθέτηση των ικριωμάτων δεν θα πρέπει να εμποδίζει τη λειτουργία, συντήρηση ή μετακίνηση του δικτυακού ή άλλου υποστηρικτικού εξοπλισμού (πχ κλιματιστικών μονάδων) που θα εγκατασταθούν στο χώρο</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A7537B">
            <w:pPr>
              <w:rPr>
                <w:rFonts w:asciiTheme="minorHAnsi" w:hAnsiTheme="minorHAnsi" w:cstheme="minorHAnsi"/>
                <w:sz w:val="24"/>
                <w:szCs w:val="24"/>
                <w:lang w:val="en-US"/>
              </w:rPr>
            </w:pPr>
            <w:r w:rsidRPr="00187BBA">
              <w:rPr>
                <w:rFonts w:asciiTheme="minorHAnsi" w:hAnsiTheme="minorHAnsi" w:cstheme="minorHAnsi"/>
                <w:sz w:val="24"/>
                <w:szCs w:val="24"/>
              </w:rPr>
              <w:t>2.</w:t>
            </w:r>
            <w:r w:rsidR="00A7537B">
              <w:rPr>
                <w:rFonts w:asciiTheme="minorHAnsi" w:hAnsiTheme="minorHAnsi" w:cstheme="minorHAnsi"/>
                <w:sz w:val="24"/>
                <w:szCs w:val="24"/>
                <w:lang w:val="en-US"/>
              </w:rPr>
              <w:t>3</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Όλα τα ικριώματα θα είναι αριθμημένα και θα υπάρχει η κατάλληλη σήμανση για την αναγνώρισή τους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A7537B">
            <w:pPr>
              <w:rPr>
                <w:rFonts w:asciiTheme="minorHAnsi" w:hAnsiTheme="minorHAnsi" w:cstheme="minorHAnsi"/>
                <w:sz w:val="24"/>
                <w:szCs w:val="24"/>
                <w:lang w:val="en-US"/>
              </w:rPr>
            </w:pPr>
            <w:r w:rsidRPr="00187BBA">
              <w:rPr>
                <w:rFonts w:asciiTheme="minorHAnsi" w:hAnsiTheme="minorHAnsi" w:cstheme="minorHAnsi"/>
                <w:sz w:val="24"/>
                <w:szCs w:val="24"/>
              </w:rPr>
              <w:t>2.</w:t>
            </w:r>
            <w:r w:rsidR="00A7537B">
              <w:rPr>
                <w:rFonts w:asciiTheme="minorHAnsi" w:hAnsiTheme="minorHAnsi" w:cstheme="minorHAnsi"/>
                <w:sz w:val="24"/>
                <w:szCs w:val="24"/>
                <w:lang w:val="en-US"/>
              </w:rPr>
              <w:t>4</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Η διάταξη των ικριωμάτων να επιτρέπει την έξοδο του προσωπικού από το κόμβο από δύο διαφορετικές οδεύσεις σε περιπτώσεις κινδύνου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Χαρακτηριστικά</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Συμβατότητα με υπολογιστές και δικτυακές συσκευές που ακολουθούν το </w:t>
            </w:r>
            <w:proofErr w:type="spellStart"/>
            <w:r w:rsidRPr="00187BBA">
              <w:rPr>
                <w:rFonts w:asciiTheme="minorHAnsi" w:hAnsiTheme="minorHAnsi" w:cstheme="minorHAnsi"/>
                <w:sz w:val="24"/>
                <w:szCs w:val="24"/>
              </w:rPr>
              <w:t>standard</w:t>
            </w:r>
            <w:proofErr w:type="spellEnd"/>
            <w:r w:rsidRPr="00187BBA">
              <w:rPr>
                <w:rFonts w:asciiTheme="minorHAnsi" w:hAnsiTheme="minorHAnsi" w:cstheme="minorHAnsi"/>
                <w:sz w:val="24"/>
                <w:szCs w:val="24"/>
              </w:rPr>
              <w:t xml:space="preserve"> μήκος </w:t>
            </w:r>
            <w:smartTag w:uri="urn:schemas-microsoft-com:office:smarttags" w:element="metricconverter">
              <w:smartTagPr>
                <w:attr w:name="ProductID" w:val="19 ιντσών"/>
              </w:smartTagPr>
              <w:r w:rsidRPr="00187BBA">
                <w:rPr>
                  <w:rFonts w:asciiTheme="minorHAnsi" w:hAnsiTheme="minorHAnsi" w:cstheme="minorHAnsi"/>
                  <w:sz w:val="24"/>
                  <w:szCs w:val="24"/>
                </w:rPr>
                <w:t>19 ιντσών</w:t>
              </w:r>
            </w:smartTag>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Κάθε ικρίωμα θα είναι στερεωμένο με αντισεισμική στήριξη είτε με κατάλληλη βάση στο δάπεδο είτε με κατάλληλη κατασκευή στην οροφή</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3.3</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ύψος των ικριωμάτων θα είναι τουλάχιστον 44U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3.4</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Δυνατότητα κλειδώματος κάθε θύρας του ικριώματος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3.5</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Ύπαρξη κάθετων καναλιών στο πίσω μέρος του ικριώματος για την διαχείριση των καλωδίων για τα ικριώματα </w:t>
            </w:r>
            <w:proofErr w:type="spellStart"/>
            <w:r w:rsidRPr="00187BBA">
              <w:rPr>
                <w:rFonts w:asciiTheme="minorHAnsi" w:hAnsiTheme="minorHAnsi" w:cstheme="minorHAnsi"/>
                <w:sz w:val="24"/>
                <w:szCs w:val="24"/>
              </w:rPr>
              <w:t>server</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3.6</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Μέγιστη αντοχή σε βάρος για τα ικριώματα </w:t>
            </w:r>
            <w:proofErr w:type="spellStart"/>
            <w:r w:rsidRPr="00187BBA">
              <w:rPr>
                <w:rFonts w:asciiTheme="minorHAnsi" w:hAnsiTheme="minorHAnsi" w:cstheme="minorHAnsi"/>
                <w:sz w:val="24"/>
                <w:szCs w:val="24"/>
              </w:rPr>
              <w:t>server</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Στατικό ≥1350kgr</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Δυναμικό</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≥1000kgr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3.7</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roofErr w:type="spellStart"/>
            <w:r w:rsidRPr="00187BBA">
              <w:rPr>
                <w:rFonts w:asciiTheme="minorHAnsi" w:hAnsiTheme="minorHAnsi" w:cstheme="minorHAnsi"/>
                <w:sz w:val="24"/>
                <w:szCs w:val="24"/>
              </w:rPr>
              <w:t>Mέγιστο</w:t>
            </w:r>
            <w:proofErr w:type="spellEnd"/>
            <w:r w:rsidRPr="00187BBA">
              <w:rPr>
                <w:rFonts w:asciiTheme="minorHAnsi" w:hAnsiTheme="minorHAnsi" w:cstheme="minorHAnsi"/>
                <w:sz w:val="24"/>
                <w:szCs w:val="24"/>
              </w:rPr>
              <w:t xml:space="preserve"> εξωτερικό ύψος για τα ικριώματα </w:t>
            </w:r>
            <w:proofErr w:type="spellStart"/>
            <w:r w:rsidRPr="00187BBA">
              <w:rPr>
                <w:rFonts w:asciiTheme="minorHAnsi" w:hAnsiTheme="minorHAnsi" w:cstheme="minorHAnsi"/>
                <w:sz w:val="24"/>
                <w:szCs w:val="24"/>
              </w:rPr>
              <w:t>server</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&lt;200cm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3.8</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eastAsia="PMingLiU" w:hAnsiTheme="minorHAnsi" w:cstheme="minorHAnsi"/>
                <w:sz w:val="24"/>
                <w:szCs w:val="24"/>
              </w:rPr>
              <w:t xml:space="preserve">Τα ικριώματα </w:t>
            </w:r>
            <w:proofErr w:type="spellStart"/>
            <w:r w:rsidRPr="00187BBA">
              <w:rPr>
                <w:rFonts w:asciiTheme="minorHAnsi" w:eastAsia="PMingLiU" w:hAnsiTheme="minorHAnsi" w:cstheme="minorHAnsi"/>
                <w:sz w:val="24"/>
                <w:szCs w:val="24"/>
              </w:rPr>
              <w:t>server</w:t>
            </w:r>
            <w:proofErr w:type="spellEnd"/>
            <w:r w:rsidRPr="00187BBA">
              <w:rPr>
                <w:rFonts w:asciiTheme="minorHAnsi" w:eastAsia="PMingLiU" w:hAnsiTheme="minorHAnsi" w:cstheme="minorHAnsi"/>
                <w:sz w:val="24"/>
                <w:szCs w:val="24"/>
              </w:rPr>
              <w:t xml:space="preserve">  θα είναι εξοπλισμένα με τέσσερις (4) κάθετους δοκούς στήριξης, οι οποίοι θα μπορούν να μετακινούνται οριζόντια έτσι ώστε να καλύπτουν διάφορους τύπους εξοπλισμού με διαφορετικά βάθη</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lastRenderedPageBreak/>
              <w:t>3.9</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eastAsia="PMingLiU" w:hAnsiTheme="minorHAnsi" w:cstheme="minorHAnsi"/>
                <w:sz w:val="24"/>
                <w:szCs w:val="24"/>
              </w:rPr>
              <w:t xml:space="preserve">Στα ικριώματα </w:t>
            </w:r>
            <w:proofErr w:type="spellStart"/>
            <w:r w:rsidRPr="00187BBA">
              <w:rPr>
                <w:rFonts w:asciiTheme="minorHAnsi" w:eastAsia="PMingLiU" w:hAnsiTheme="minorHAnsi" w:cstheme="minorHAnsi"/>
                <w:sz w:val="24"/>
                <w:szCs w:val="24"/>
              </w:rPr>
              <w:t>server</w:t>
            </w:r>
            <w:proofErr w:type="spellEnd"/>
            <w:r w:rsidRPr="00187BBA">
              <w:rPr>
                <w:rFonts w:asciiTheme="minorHAnsi" w:eastAsia="PMingLiU" w:hAnsiTheme="minorHAnsi" w:cstheme="minorHAnsi"/>
                <w:sz w:val="24"/>
                <w:szCs w:val="24"/>
              </w:rPr>
              <w:t xml:space="preserve"> οι κάθετοι δοκοί θα έχουν αρίθμηση με τα διαθέσιμα U και θα δείχνουν τα όρια κάθε 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3.10</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Μπροστινή διάτρητη πόρτα για τα ικριώματα </w:t>
            </w:r>
            <w:proofErr w:type="spellStart"/>
            <w:r w:rsidRPr="00187BBA">
              <w:rPr>
                <w:rFonts w:asciiTheme="minorHAnsi" w:hAnsiTheme="minorHAnsi" w:cstheme="minorHAnsi"/>
                <w:sz w:val="24"/>
                <w:szCs w:val="24"/>
              </w:rPr>
              <w:t>server</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eastAsia="PMingLiU" w:hAnsiTheme="minorHAnsi" w:cstheme="minorHAnsi"/>
                <w:sz w:val="24"/>
                <w:szCs w:val="24"/>
              </w:rPr>
              <w:t xml:space="preserve">Ελάχιστη συνολική επιφάνεια αερισμού για την εμπρόσθια πόρτα στα ικριώματα της </w:t>
            </w:r>
            <w:proofErr w:type="spellStart"/>
            <w:r w:rsidRPr="00187BBA">
              <w:rPr>
                <w:rFonts w:asciiTheme="minorHAnsi" w:eastAsia="PMingLiU" w:hAnsiTheme="minorHAnsi" w:cstheme="minorHAnsi"/>
                <w:sz w:val="24"/>
                <w:szCs w:val="24"/>
              </w:rPr>
              <w:t>server</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≥5675cm2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Πίσω διάτρητη δίφυλλη πόρτα για τα ικριώματα της κατηγορίας τηλεπικοινωνιακών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3.13</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Να διαθέτει κατάλληλο αριθμό </w:t>
            </w:r>
            <w:proofErr w:type="spellStart"/>
            <w:r w:rsidRPr="00187BBA">
              <w:rPr>
                <w:rFonts w:asciiTheme="minorHAnsi" w:hAnsiTheme="minorHAnsi" w:cstheme="minorHAnsi"/>
                <w:sz w:val="24"/>
                <w:szCs w:val="24"/>
              </w:rPr>
              <w:t>PDUs</w:t>
            </w:r>
            <w:proofErr w:type="spellEnd"/>
            <w:r w:rsidRPr="00187BBA">
              <w:rPr>
                <w:rFonts w:asciiTheme="minorHAnsi" w:hAnsiTheme="minorHAnsi" w:cstheme="minorHAnsi"/>
                <w:sz w:val="24"/>
                <w:szCs w:val="24"/>
              </w:rPr>
              <w:t xml:space="preserve"> για την τροφοδότηση του εγκατεστημένου εντός του </w:t>
            </w:r>
            <w:proofErr w:type="spellStart"/>
            <w:r w:rsidRPr="00187BBA">
              <w:rPr>
                <w:rFonts w:asciiTheme="minorHAnsi" w:hAnsiTheme="minorHAnsi" w:cstheme="minorHAnsi"/>
                <w:sz w:val="24"/>
                <w:szCs w:val="24"/>
              </w:rPr>
              <w:t>rack</w:t>
            </w:r>
            <w:proofErr w:type="spellEnd"/>
            <w:r w:rsidRPr="00187BBA">
              <w:rPr>
                <w:rFonts w:asciiTheme="minorHAnsi" w:hAnsiTheme="minorHAnsi" w:cstheme="minorHAnsi"/>
                <w:sz w:val="24"/>
                <w:szCs w:val="24"/>
              </w:rPr>
              <w:t xml:space="preserve"> εξοπλισμού.  Ο υπολογισμός να γίνει για απαίτηση τουλάχιστον 60 συνδέσεων ανά </w:t>
            </w:r>
            <w:proofErr w:type="spellStart"/>
            <w:r w:rsidRPr="00187BBA">
              <w:rPr>
                <w:rFonts w:asciiTheme="minorHAnsi" w:hAnsiTheme="minorHAnsi" w:cstheme="minorHAnsi"/>
                <w:sz w:val="24"/>
                <w:szCs w:val="24"/>
              </w:rPr>
              <w:t>rack</w:t>
            </w:r>
            <w:proofErr w:type="spellEnd"/>
            <w:r w:rsidRPr="00187BBA">
              <w:rPr>
                <w:rFonts w:asciiTheme="minorHAnsi" w:hAnsiTheme="minorHAnsi" w:cstheme="minorHAnsi"/>
                <w:sz w:val="24"/>
                <w:szCs w:val="24"/>
              </w:rPr>
              <w:t xml:space="preserve">. Τον απαραίτητο αριθμό </w:t>
            </w:r>
            <w:proofErr w:type="spellStart"/>
            <w:r w:rsidRPr="00187BBA">
              <w:rPr>
                <w:rFonts w:asciiTheme="minorHAnsi" w:hAnsiTheme="minorHAnsi" w:cstheme="minorHAnsi"/>
                <w:sz w:val="24"/>
                <w:szCs w:val="24"/>
              </w:rPr>
              <w:t>pdu’s</w:t>
            </w:r>
            <w:proofErr w:type="spellEnd"/>
            <w:r w:rsidRPr="00187BBA">
              <w:rPr>
                <w:rFonts w:asciiTheme="minorHAnsi" w:hAnsiTheme="minorHAnsi" w:cstheme="minorHAnsi"/>
                <w:sz w:val="24"/>
                <w:szCs w:val="24"/>
              </w:rPr>
              <w:t xml:space="preserve">   ανά </w:t>
            </w:r>
            <w:proofErr w:type="spellStart"/>
            <w:r w:rsidRPr="00187BBA">
              <w:rPr>
                <w:rFonts w:asciiTheme="minorHAnsi" w:hAnsiTheme="minorHAnsi" w:cstheme="minorHAnsi"/>
                <w:sz w:val="24"/>
                <w:szCs w:val="24"/>
              </w:rPr>
              <w:t>rack</w:t>
            </w:r>
            <w:proofErr w:type="spellEnd"/>
            <w:r w:rsidRPr="00187BBA">
              <w:rPr>
                <w:rFonts w:asciiTheme="minorHAnsi" w:hAnsiTheme="minorHAnsi" w:cstheme="minorHAnsi"/>
                <w:sz w:val="24"/>
                <w:szCs w:val="24"/>
              </w:rPr>
              <w:t xml:space="preserve"> (σε ζυγό αριθμό), </w:t>
            </w:r>
            <w:proofErr w:type="spellStart"/>
            <w:r w:rsidRPr="00187BBA">
              <w:rPr>
                <w:rFonts w:asciiTheme="minorHAnsi" w:hAnsiTheme="minorHAnsi" w:cstheme="minorHAnsi"/>
                <w:sz w:val="24"/>
                <w:szCs w:val="24"/>
              </w:rPr>
              <w:t>metered</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zero</w:t>
            </w:r>
            <w:proofErr w:type="spellEnd"/>
            <w:r w:rsidRPr="00187BBA">
              <w:rPr>
                <w:rFonts w:asciiTheme="minorHAnsi" w:hAnsiTheme="minorHAnsi" w:cstheme="minorHAnsi"/>
                <w:sz w:val="24"/>
                <w:szCs w:val="24"/>
              </w:rPr>
              <w:t xml:space="preserve"> U, 32A 230V, με </w:t>
            </w:r>
            <w:proofErr w:type="spellStart"/>
            <w:r w:rsidRPr="00187BBA">
              <w:rPr>
                <w:rFonts w:asciiTheme="minorHAnsi" w:hAnsiTheme="minorHAnsi" w:cstheme="minorHAnsi"/>
                <w:sz w:val="24"/>
                <w:szCs w:val="24"/>
              </w:rPr>
              <w:t>παρoχές</w:t>
            </w:r>
            <w:proofErr w:type="spellEnd"/>
            <w:r w:rsidRPr="00187BBA">
              <w:rPr>
                <w:rFonts w:asciiTheme="minorHAnsi" w:hAnsiTheme="minorHAnsi" w:cstheme="minorHAnsi"/>
                <w:sz w:val="24"/>
                <w:szCs w:val="24"/>
              </w:rPr>
              <w:t xml:space="preserve">  και   σύνδεση του κάθε </w:t>
            </w:r>
            <w:proofErr w:type="spellStart"/>
            <w:r w:rsidRPr="00187BBA">
              <w:rPr>
                <w:rFonts w:asciiTheme="minorHAnsi" w:hAnsiTheme="minorHAnsi" w:cstheme="minorHAnsi"/>
                <w:sz w:val="24"/>
                <w:szCs w:val="24"/>
              </w:rPr>
              <w:t>pdu</w:t>
            </w:r>
            <w:proofErr w:type="spellEnd"/>
            <w:r w:rsidRPr="00187BBA">
              <w:rPr>
                <w:rFonts w:asciiTheme="minorHAnsi" w:hAnsiTheme="minorHAnsi" w:cstheme="minorHAnsi"/>
                <w:sz w:val="24"/>
                <w:szCs w:val="24"/>
              </w:rPr>
              <w:t xml:space="preserve"> με τροφοδοσία από τις αναρτημένες μπάρες με κατάλληλου τύπου </w:t>
            </w:r>
            <w:proofErr w:type="spellStart"/>
            <w:r w:rsidRPr="00187BBA">
              <w:rPr>
                <w:rFonts w:asciiTheme="minorHAnsi" w:hAnsiTheme="minorHAnsi" w:cstheme="minorHAnsi"/>
                <w:sz w:val="24"/>
                <w:szCs w:val="24"/>
              </w:rPr>
              <w:t>box</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connector</w:t>
            </w:r>
            <w:proofErr w:type="spellEnd"/>
            <w:r w:rsidRPr="00187BBA">
              <w:rPr>
                <w:rFonts w:asciiTheme="minorHAnsi" w:hAnsiTheme="minorHAnsi" w:cstheme="minorHAnsi"/>
                <w:sz w:val="24"/>
                <w:szCs w:val="24"/>
              </w:rPr>
              <w:t xml:space="preserve"> για 32A - 380V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3.14</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Ελάχιστη συνολική επιφάνεια αερισμού για την πίσω πόρτα στα ικριώματα </w:t>
            </w:r>
            <w:proofErr w:type="spellStart"/>
            <w:r w:rsidRPr="00187BBA">
              <w:rPr>
                <w:rFonts w:asciiTheme="minorHAnsi" w:hAnsiTheme="minorHAnsi" w:cstheme="minorHAnsi"/>
                <w:sz w:val="24"/>
                <w:szCs w:val="24"/>
              </w:rPr>
              <w:t>server</w:t>
            </w:r>
            <w:proofErr w:type="spellEnd"/>
            <w:r w:rsidRPr="00187BBA">
              <w:rPr>
                <w:rFonts w:asciiTheme="minorHAnsi" w:hAnsiTheme="minorHAnsi" w:cstheme="minorHAnsi"/>
                <w:sz w:val="24"/>
                <w:szCs w:val="24"/>
              </w:rPr>
              <w:t>- διάτρηση</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Height w:val="1656"/>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3.15</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eastAsia="PMingLiU" w:hAnsiTheme="minorHAnsi" w:cstheme="minorHAnsi"/>
                <w:sz w:val="24"/>
                <w:szCs w:val="24"/>
              </w:rPr>
              <w:t xml:space="preserve">Στα ικριώματα </w:t>
            </w:r>
            <w:proofErr w:type="spellStart"/>
            <w:r w:rsidRPr="00187BBA">
              <w:rPr>
                <w:rFonts w:asciiTheme="minorHAnsi" w:eastAsia="PMingLiU" w:hAnsiTheme="minorHAnsi" w:cstheme="minorHAnsi"/>
                <w:sz w:val="24"/>
                <w:szCs w:val="24"/>
              </w:rPr>
              <w:t>server</w:t>
            </w:r>
            <w:proofErr w:type="spellEnd"/>
            <w:r w:rsidRPr="00187BBA">
              <w:rPr>
                <w:rFonts w:asciiTheme="minorHAnsi" w:eastAsia="PMingLiU" w:hAnsiTheme="minorHAnsi" w:cstheme="minorHAnsi"/>
                <w:sz w:val="24"/>
                <w:szCs w:val="24"/>
              </w:rPr>
              <w:t xml:space="preserve"> θα υπάρχουν ανοίγματα στην οροφή, στο κάτω μέρος και στα πλαϊνά για την διέλευση των καλωδιώσεων. Τα ανοίγματα για την διέλευση των καλωδίων θα πρέπει να προστατεύονται με πλαστικές ροδέλες και καπάκια προ-εγκατεστημένα από το κατασκευαστή</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Height w:val="153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3.16</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Τα ικριώματα θα έχουν κανάλια για την κάθετη όδευση καλωδίων ασθενών </w:t>
            </w:r>
            <w:r w:rsidRPr="00187BBA">
              <w:rPr>
                <w:rFonts w:asciiTheme="minorHAnsi" w:eastAsia="PMingLiU" w:hAnsiTheme="minorHAnsi" w:cstheme="minorHAnsi"/>
                <w:sz w:val="24"/>
                <w:szCs w:val="24"/>
              </w:rPr>
              <w:t>ρευμάτων που θα τερματίζουν στο εξοπλισμό που θα εγκατασταθεί στο ικρίωμα. Τα κανάλια δεν θα εμποδίζουν</w:t>
            </w:r>
            <w:r w:rsidRPr="00187BBA">
              <w:rPr>
                <w:rFonts w:asciiTheme="minorHAnsi" w:hAnsiTheme="minorHAnsi" w:cstheme="minorHAnsi"/>
                <w:sz w:val="24"/>
                <w:szCs w:val="24"/>
              </w:rPr>
              <w:t xml:space="preserve"> την εγκατάσταση εξοπλισμού στα ικριώματα.</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4</w:t>
            </w:r>
          </w:p>
        </w:tc>
        <w:tc>
          <w:tcPr>
            <w:tcW w:w="510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Διαστάσεις / Συνοδευτικά / Εγκατάσταση</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Εγχειρίδια</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αναφερθούν όποιες πιστοποιήσεις – πρότυπα</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bl>
    <w:p w:rsidR="00D96D02" w:rsidRPr="00187BBA" w:rsidRDefault="00D96D02" w:rsidP="00D96D02">
      <w:pPr>
        <w:rPr>
          <w:rFonts w:asciiTheme="minorHAnsi" w:hAnsiTheme="minorHAnsi" w:cstheme="minorHAnsi"/>
          <w:sz w:val="24"/>
          <w:szCs w:val="24"/>
        </w:rPr>
      </w:pPr>
    </w:p>
    <w:p w:rsidR="00A406AE" w:rsidRDefault="00A406AE">
      <w:pPr>
        <w:spacing w:after="0"/>
        <w:jc w:val="left"/>
        <w:rPr>
          <w:rFonts w:asciiTheme="minorHAnsi" w:hAnsiTheme="minorHAnsi" w:cstheme="minorHAnsi"/>
          <w:b/>
          <w:sz w:val="24"/>
          <w:szCs w:val="24"/>
        </w:rPr>
      </w:pPr>
      <w:bookmarkStart w:id="2860" w:name="_Ref370260771"/>
      <w:bookmarkStart w:id="2861" w:name="_Toc253312850"/>
      <w:r>
        <w:rPr>
          <w:rFonts w:asciiTheme="minorHAnsi" w:hAnsiTheme="minorHAnsi" w:cstheme="minorHAnsi"/>
          <w:sz w:val="24"/>
          <w:szCs w:val="24"/>
        </w:rPr>
        <w:br w:type="page"/>
      </w:r>
    </w:p>
    <w:p w:rsidR="00D96D02" w:rsidRPr="00A406AE" w:rsidRDefault="00A406AE" w:rsidP="00281CF7">
      <w:pPr>
        <w:pStyle w:val="11"/>
        <w:numPr>
          <w:ilvl w:val="1"/>
          <w:numId w:val="90"/>
        </w:numPr>
        <w:rPr>
          <w:rFonts w:asciiTheme="minorHAnsi" w:hAnsiTheme="minorHAnsi" w:cstheme="minorHAnsi"/>
          <w:szCs w:val="24"/>
        </w:rPr>
      </w:pPr>
      <w:r w:rsidRPr="00A406AE">
        <w:rPr>
          <w:rFonts w:asciiTheme="minorHAnsi" w:hAnsiTheme="minorHAnsi" w:cstheme="minorHAnsi"/>
          <w:szCs w:val="24"/>
          <w:lang w:val="en-US"/>
        </w:rPr>
        <w:lastRenderedPageBreak/>
        <w:t xml:space="preserve"> </w:t>
      </w:r>
      <w:bookmarkStart w:id="2862" w:name="_Toc404170566"/>
      <w:r w:rsidR="00D96D02" w:rsidRPr="00A406AE">
        <w:rPr>
          <w:rFonts w:asciiTheme="minorHAnsi" w:hAnsiTheme="minorHAnsi" w:cstheme="minorHAnsi"/>
          <w:szCs w:val="24"/>
        </w:rPr>
        <w:t>Παρακολούθηση και Άρση Βλαβών</w:t>
      </w:r>
      <w:bookmarkEnd w:id="2856"/>
      <w:bookmarkEnd w:id="2857"/>
      <w:bookmarkEnd w:id="2858"/>
      <w:bookmarkEnd w:id="2860"/>
      <w:bookmarkEnd w:id="2861"/>
      <w:bookmarkEnd w:id="2862"/>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245"/>
        <w:gridCol w:w="1276"/>
        <w:gridCol w:w="1559"/>
        <w:gridCol w:w="1559"/>
      </w:tblGrid>
      <w:tr w:rsidR="00D96D02" w:rsidRPr="00187BBA" w:rsidTr="00A406AE">
        <w:tc>
          <w:tcPr>
            <w:tcW w:w="70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ab/>
              <w:t>Α/Α</w:t>
            </w:r>
          </w:p>
        </w:tc>
        <w:tc>
          <w:tcPr>
            <w:tcW w:w="5245"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276"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55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55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A406AE">
        <w:trPr>
          <w:cantSplit/>
          <w:trHeight w:val="937"/>
        </w:trPr>
        <w:tc>
          <w:tcPr>
            <w:tcW w:w="709" w:type="dxa"/>
            <w:shd w:val="clear" w:color="auto" w:fill="C6D9F1"/>
          </w:tcPr>
          <w:p w:rsidR="00D96D02" w:rsidRPr="00187BBA" w:rsidRDefault="006A32FF"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w:t>
            </w:r>
          </w:p>
          <w:p w:rsidR="00D96D02" w:rsidRPr="00187BBA" w:rsidRDefault="00D96D02" w:rsidP="00D96D02">
            <w:pPr>
              <w:rPr>
                <w:rFonts w:asciiTheme="minorHAnsi" w:hAnsiTheme="minorHAnsi" w:cstheme="minorHAnsi"/>
                <w:sz w:val="24"/>
                <w:szCs w:val="24"/>
              </w:rPr>
            </w:pPr>
          </w:p>
        </w:tc>
        <w:tc>
          <w:tcPr>
            <w:tcW w:w="5245" w:type="dxa"/>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Παρακολούθηση</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6A32FF"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Στον κόμβο θα λειτουργεί κεντρικό σύστημα παρακολούθησης και διαχείρισης BMS, στο οποίο θα έχει απομακρυσμένη πρόσβαση το βλαβοληπτικό κέντρο του Αναδόχου για την ομαλή τήρηση των όρων εγγύησης καλής λειτουργίας και η Αναθέτουσα Αρχή για τον έλεγχο της καλής λειτουργίας του κόμβου.</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6A32FF"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1.2</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Στο κεντρικό σύστημα παρακολούθησης και διαχείρισης BMS θα γίνεται κεντρική καταγραφή με περιοδική δειγματοληψία (το μέγιστο 5 λεπτών) όλων των παραμέτρων παρακολούθησης του κόμβου. Ενδεικτικά αναφέρουμε:</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Την ένταση/τάση ηλεκτρικού ρεύματος ανά φάση από όλα τα σημεία μέτρησης,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Την πραγματική/άεργη ισχύ από όλα τα σημεία μέτρησης,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Την πραγματική/άεργη καταναλισκόμενη ενέργεια από όλα τα σημεία μέτρησης,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Των περιβαλλοντικών στοιχείων (θερμοκρασία, υγρασία, σημείο δρόσου) του κάθε χώρου και του εξωτερικού περιβάλλοντος.</w:t>
            </w:r>
          </w:p>
          <w:p w:rsidR="00D96D02" w:rsidRPr="00187BBA" w:rsidRDefault="00D96D02" w:rsidP="00D96D02">
            <w:pPr>
              <w:rPr>
                <w:rFonts w:asciiTheme="minorHAnsi" w:hAnsiTheme="minorHAnsi" w:cstheme="minorHAnsi"/>
                <w:sz w:val="24"/>
                <w:szCs w:val="24"/>
              </w:rPr>
            </w:pP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6A32FF"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1.3</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κεντρικό σύστημα παρακολούθησης θα επιτρέπει την απομακρυσμένη πρόσβαση εγγενώς και χωρίς τη χρήση λογισμικού απομακρυσμένης διαμοίρασης επιφάνειας εργασίας (</w:t>
            </w:r>
            <w:proofErr w:type="spellStart"/>
            <w:r w:rsidRPr="00187BBA">
              <w:rPr>
                <w:rFonts w:asciiTheme="minorHAnsi" w:hAnsiTheme="minorHAnsi" w:cstheme="minorHAnsi"/>
                <w:sz w:val="24"/>
                <w:szCs w:val="24"/>
              </w:rPr>
              <w:t>remote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desktop</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sharing</w:t>
            </w:r>
            <w:proofErr w:type="spellEnd"/>
            <w:r w:rsidRPr="00187BBA">
              <w:rPr>
                <w:rFonts w:asciiTheme="minorHAnsi" w:hAnsiTheme="minorHAnsi" w:cstheme="minorHAnsi"/>
                <w:sz w:val="24"/>
                <w:szCs w:val="24"/>
              </w:rPr>
              <w:t>).</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1.4</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κεντρικό σύστημα παρακολούθησης θα επιτρέπει την πρόσβαση στο σύστημα μέσω τεχνολογιών </w:t>
            </w:r>
            <w:proofErr w:type="spellStart"/>
            <w:r w:rsidRPr="00187BBA">
              <w:rPr>
                <w:rFonts w:asciiTheme="minorHAnsi" w:hAnsiTheme="minorHAnsi" w:cstheme="minorHAnsi"/>
                <w:sz w:val="24"/>
                <w:szCs w:val="24"/>
              </w:rPr>
              <w:t>web</w:t>
            </w:r>
            <w:proofErr w:type="spellEnd"/>
            <w:r w:rsidRPr="00187BBA">
              <w:rPr>
                <w:rFonts w:asciiTheme="minorHAnsi" w:hAnsiTheme="minorHAnsi" w:cstheme="minorHAnsi"/>
                <w:sz w:val="24"/>
                <w:szCs w:val="24"/>
              </w:rPr>
              <w:t>.</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Επιθυμητή</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1.5</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Στο κεντρικό σύστημα παρακολούθησης και διαχείρισης θα γίνεται κεντρική προβολή σε μια ενοποιημένη οθόνη της τρέχουσας κατάστασης κάθε συστήματος του κόμβου (πχ υποδομές κλιματισμού, ηλεκτρολογικές υποδομές, συστήματα φυσικής ασφάλειας).</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1.6</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κεντρικό σύστημα παρακολούθησης θα επιτρέπει τη εξαγωγή των τιμών των παραπάνω παραμέτρων, αφού ο χρήστης ορίσει το επιθυμητό χρονικό διάστημα, σε ηλεκτρονικά επεξεργάσιμη μορφή.</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1.7</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κεντρικό σύστημα παρακολούθησης θα επιτρέπει την επισκόπηση της λειτουργίας του κόμβου, παρουσιάζοντας τις τρέχουσες τιμές των παραπάνω παραμέτρων κατάλληλα διατεταγμένες σε μια οθόνη.</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1.8</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κεντρικό σύστημα παρακολούθησης θα επιτρέπει την παραγωγή γραφημάτων, τα οποία θα απεικονίζουν τις παραπάνω παραμέτρους σε συνάρτηση με το χρόνο.</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1.9</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Υποστήριξη γραφημάτων των μετρικών ποιότητας υπηρεσίας σχετικά με τη διαθεσιμότητα και την ενεργειακή απόδοση του κόμβου.</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1.10</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Στο κεντρικό σύστημα παρακολούθησης και διαχείρισης θα υποστηρίζει αναλυτική προβολή και αποθήκευση όλων των συμβάντων που έχουν προκύψει στα παραπάνω συστήματα. Για κάθε συμβάν θα προβάλλεται/καταγράφεται κατ’ ελάχιστο η ημερομηνία και ώρα δημιουργίας, το σύστημα που αφορά και μια σύντομη περιγραφή.</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1.11</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Τα συμβάντα θα κατηγοριοποιούνται ανάλογα με την σημασία τους (πχ πληροφοριακά, προειδοποιητικά, βλάβη, κρίσιμα κλπ).</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1.12</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Ανάδοχος θα κατηγοριοποιήσει τα πιθανά συμβάντα για την ομαλή παρακολούθηση του κόμβου και θα περιγράψει εν συντομία πιθανές ενέργειες που θα εκτελεστούν.</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1.13</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Σε περίπτωση συμβάντος υψηλής κρισιμότητας, θα γίνεται άμεση αποστολή ειδοποιήσεων είτε με ηλεκτρονικό ταχυδρομείο είτε με SNMP μηχανισμό είτε με άλλη καλά τεκμηριωμένη προγραμματιστική </w:t>
            </w:r>
            <w:proofErr w:type="spellStart"/>
            <w:r w:rsidRPr="00187BBA">
              <w:rPr>
                <w:rFonts w:asciiTheme="minorHAnsi" w:hAnsiTheme="minorHAnsi" w:cstheme="minorHAnsi"/>
                <w:sz w:val="24"/>
                <w:szCs w:val="24"/>
              </w:rPr>
              <w:t>διεπαφή</w:t>
            </w:r>
            <w:proofErr w:type="spellEnd"/>
            <w:r w:rsidRPr="00187BBA">
              <w:rPr>
                <w:rFonts w:asciiTheme="minorHAnsi" w:hAnsiTheme="minorHAnsi" w:cstheme="minorHAnsi"/>
                <w:sz w:val="24"/>
                <w:szCs w:val="24"/>
              </w:rPr>
              <w:t xml:space="preserve"> (API) που θα επιτρέπει τη διασύνδεση με πληροφοριακά συστήματα της ΗΔΙΚΑ.</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w:t>
            </w:r>
          </w:p>
        </w:tc>
        <w:tc>
          <w:tcPr>
            <w:tcW w:w="5245"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Εγγύηση καλής λειτουργίας </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Εγγύηση καλής λειτουργίας μετά την οριστική παραλαβή.</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 έτη</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2.2</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Πλήρη εγγύηση του εξοπλισμού και των υποδομών (συμπεριλαμβανομένου των απαιτούμενων εργασιών αποκατάστασης βλαβών, ανταλλακτικών και αναλώσιμων όπως πχ φίλτρα καθαρισμού και συσσωρευτές) χωρίς επιπλέον κόστος.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2.3</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Λειτουργία οργανωμένου βλαβοληπτικού κέντρου στην Ελλάδα.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2.4</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Παρακολούθηση της λειτουργίας του κόμβου σε συνεχή βάση (24x7) από εξειδικευμένους τεχνικούς.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2.5</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Λήψη ειδοποιήσεων για βλάβες σε συνεχή βάση (24x7) από εξειδικευμένους τεχνικούς.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2.6</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περιγραφεί εν συντομία η διαδικασία που ακολουθείται από τη στιγμή εντοπισμού ενός προβλήματος μέχρι την επίλυσή του.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2.7</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Απόκριση από πιστοποιημένο τεχνικό του βλαβοληπτικού σε λιγότερο από μια (1) ώρα από τη στιγμή της αναγγελίας βλάβης.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2.8</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Απόκριση στο πεδίο από εξειδικευμένο τεχνικό σε λιγότερο από τρεις (3) ώρες από τη στιγμή αναγγελίας της βλάβης. Για την επίτευξη της άμεσης απόκρισης εξειδικευμένου τεχνικού, ο Ανάδοχος θα πρέπει να διατηρεί συνεργάτες σε κοντινή απόσταση από την περιοχή εγκατάστασης του κόμβου.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2.9</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roofErr w:type="spellStart"/>
            <w:r w:rsidRPr="00187BBA">
              <w:rPr>
                <w:rFonts w:asciiTheme="minorHAnsi" w:hAnsiTheme="minorHAnsi" w:cstheme="minorHAnsi"/>
                <w:sz w:val="24"/>
                <w:szCs w:val="24"/>
              </w:rPr>
              <w:t>Out</w:t>
            </w:r>
            <w:proofErr w:type="spellEnd"/>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of</w:t>
            </w:r>
            <w:proofErr w:type="spellEnd"/>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band</w:t>
            </w:r>
            <w:proofErr w:type="spellEnd"/>
            <w:r w:rsidRPr="00187BBA">
              <w:rPr>
                <w:rFonts w:asciiTheme="minorHAnsi" w:hAnsiTheme="minorHAnsi" w:cstheme="minorHAnsi"/>
                <w:sz w:val="24"/>
                <w:szCs w:val="24"/>
              </w:rPr>
              <w:t xml:space="preserve"> σύνδεση του Αναδόχου με το σύστημα παρακολούθησης και διαχείρισης του κόμβου.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Επιθυμητή</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2.10</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Αποκατάσταση βλαβών στο υλικό με επισκευή ή αντικατάσταση του προβληματικού τμήματος μέσα σε πέντε (5) εργάσιμες ημέρες από τη στιγμή αναγγελίας της βλάβης. Στο χρόνο αποκατάστασης συμπεριλαμβάνεται και ο χρόνος εντοπισμού της βλάβης.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2.11</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Αναβάθμιση στην πλέον πρόσφατη και σταθερή έκδοση λογισμικού των συστημάτων παρακολούθησης και φυσικής ασφάλειας του κόμβου με στόχο τη βελτίωση της λειτουργικότητας και την αποκατάσταση σφαλμάτων (</w:t>
            </w:r>
            <w:proofErr w:type="spellStart"/>
            <w:r w:rsidRPr="00187BBA">
              <w:rPr>
                <w:rFonts w:asciiTheme="minorHAnsi" w:hAnsiTheme="minorHAnsi" w:cstheme="minorHAnsi"/>
                <w:sz w:val="24"/>
                <w:szCs w:val="24"/>
              </w:rPr>
              <w:t>bug</w:t>
            </w:r>
            <w:proofErr w:type="spellEnd"/>
            <w:r w:rsidRPr="00187BBA">
              <w:rPr>
                <w:rFonts w:asciiTheme="minorHAnsi" w:hAnsiTheme="minorHAnsi" w:cstheme="minorHAnsi"/>
                <w:sz w:val="24"/>
                <w:szCs w:val="24"/>
              </w:rPr>
              <w:t>) στο λογισμικό.</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2.12</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Περιοδική προληπτική συντήρηση σύμφωνα με τις οδηγίες των κατασκευαστικών οίκων. Να δοθεί αναλυτικός κατάλογος όλων των απαιτούμενων επαναλαμβανόμενων σε τακτά διαστήματα διαδικασιών και ενεργειών για τον έλεγχο της σωστής λειτουργίας όλου του υποστηρικτικού εξοπλισμού (π.χ. καθαρισμοί, έλεγχοι, κλπ). Να δοθεί ξεχωριστή λίστα για κάθε υποσύστημα.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Έκδοση ετήσιων αναφορών λειτουργίας του κόμβου (διαθεσιμότητα, βλάβες, PUE, καταναλώσεις, περιβαλλοντικά στοιχεία κλπ) σύμφωνα με το Παράρτημα </w:t>
            </w:r>
            <w:fldSimple w:instr=" REF _Ref330808600 \r \h  \* MERGEFORMAT ">
              <w:r w:rsidRPr="00187BBA">
                <w:rPr>
                  <w:rFonts w:asciiTheme="minorHAnsi" w:hAnsiTheme="minorHAnsi" w:cstheme="minorHAnsi"/>
                  <w:sz w:val="24"/>
                  <w:szCs w:val="24"/>
                </w:rPr>
                <w:t>0</w:t>
              </w:r>
            </w:fldSimple>
            <w:fldSimple w:instr=" REF _Ref330808610 \h  \* MERGEFORMAT ">
              <w:r w:rsidRPr="00187BBA">
                <w:rPr>
                  <w:rFonts w:asciiTheme="minorHAnsi" w:hAnsiTheme="minorHAnsi" w:cstheme="minorHAnsi"/>
                  <w:sz w:val="24"/>
                  <w:szCs w:val="24"/>
                </w:rPr>
                <w:t>C.7 Ετήσια αναφορά λειτουργίας κόμβου</w:t>
              </w:r>
            </w:fldSimple>
            <w:r w:rsidRPr="00187BBA">
              <w:rPr>
                <w:rFonts w:asciiTheme="minorHAnsi" w:hAnsiTheme="minorHAnsi" w:cstheme="minorHAnsi"/>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04004E" w:rsidP="00D96D02">
            <w:pPr>
              <w:rPr>
                <w:rFonts w:asciiTheme="minorHAnsi" w:hAnsiTheme="minorHAnsi" w:cstheme="minorHAnsi"/>
                <w:sz w:val="24"/>
                <w:szCs w:val="24"/>
                <w:lang w:val="en-US"/>
              </w:rPr>
            </w:pPr>
            <w:bookmarkStart w:id="2863" w:name="_Ref379279553"/>
            <w:r w:rsidRPr="00187BBA">
              <w:rPr>
                <w:rFonts w:asciiTheme="minorHAnsi" w:hAnsiTheme="minorHAnsi" w:cstheme="minorHAnsi"/>
                <w:sz w:val="24"/>
                <w:szCs w:val="24"/>
                <w:lang w:val="en-US"/>
              </w:rPr>
              <w:t>3</w:t>
            </w:r>
          </w:p>
        </w:tc>
        <w:bookmarkEnd w:id="2863"/>
        <w:tc>
          <w:tcPr>
            <w:tcW w:w="5245"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Διαθεσιμότητα</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Ποσοστό του χρόνου που θα είναι διαθέσιμος το  κέντρο σε ετήσια βάση. Το ποσοστό αυτό θα πρέπει να τεκμηριωθεί κατάλληλα.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≥99,75% </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3.2</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Διαθέσιμος είναι το κέντρο όταν το σύνολο του εξοπλισμού θα τροφοδοτείται αδιάλειπτα με το απαραίτητο ρεύμα λειτουργίας.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3.3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Η διαθεσιμότητα θα υπολογίζεται σε ετήσια βάση. Για τον υπολογισμό της δεν θα λαμβάνονται υπόψη τα χρονικά διαστήματα συντήρησης των υποστηρικτικών συστημάτων όταν αυτά πραγματοποιούνται σε παράθυρα συντήρησης και εφόσον διασφαλίζεται η απρόσκοπτη λειτουργία του εγκαταστημένου εξοπλισμού. Για τον υπολογισμό της δεν θα λαμβάνονται υπόψη τυχόν βλάβες που προκλήθηκαν από το προσωπικό της Αναθέτουσας Αρχής. Το χρονικό διάστημα που το σύνολο ή μέρος του εξοπλισμού του κόμβου ΔΕΝ τροφοδοτείται με το απαραίτητο ρεύμα λειτουργίας, υπολογίζεται ως χρονικό διάστημα ΜΗ διαθεσιμότητας του κόμβου.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3.4</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Τα διαστήματα μη διαθεσιμότητας θα υπολογίζονται από το σύστημα παρακολούθησης της ηλεκτρολογικής εγκατάστασης του κόμβου.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3.5</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Η συλλογή των παραπάνω δεδομένων θα γίνεται απομακρυσμένα με </w:t>
            </w:r>
            <w:proofErr w:type="spellStart"/>
            <w:r w:rsidRPr="00187BBA">
              <w:rPr>
                <w:rFonts w:asciiTheme="minorHAnsi" w:hAnsiTheme="minorHAnsi" w:cstheme="minorHAnsi"/>
                <w:sz w:val="24"/>
                <w:szCs w:val="24"/>
              </w:rPr>
              <w:t>email</w:t>
            </w:r>
            <w:proofErr w:type="spellEnd"/>
            <w:r w:rsidRPr="00187BBA">
              <w:rPr>
                <w:rFonts w:asciiTheme="minorHAnsi" w:hAnsiTheme="minorHAnsi" w:cstheme="minorHAnsi"/>
                <w:sz w:val="24"/>
                <w:szCs w:val="24"/>
              </w:rPr>
              <w:t xml:space="preserve">, SNMP μηχανισμό ή άλλη καλά τεκμηριωμένη προγραμματιστική </w:t>
            </w:r>
            <w:proofErr w:type="spellStart"/>
            <w:r w:rsidRPr="00187BBA">
              <w:rPr>
                <w:rFonts w:asciiTheme="minorHAnsi" w:hAnsiTheme="minorHAnsi" w:cstheme="minorHAnsi"/>
                <w:sz w:val="24"/>
                <w:szCs w:val="24"/>
              </w:rPr>
              <w:t>διεπαφή</w:t>
            </w:r>
            <w:proofErr w:type="spellEnd"/>
            <w:r w:rsidRPr="00187BBA">
              <w:rPr>
                <w:rFonts w:asciiTheme="minorHAnsi" w:hAnsiTheme="minorHAnsi" w:cstheme="minorHAnsi"/>
                <w:sz w:val="24"/>
                <w:szCs w:val="24"/>
              </w:rPr>
              <w:t xml:space="preserve"> (API) που θα επιτρέπει τη διασύνδεση με πληροφοριακά συστήματα της Αναθέτουσας Αρχής.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w:t>
            </w:r>
          </w:p>
        </w:tc>
        <w:tc>
          <w:tcPr>
            <w:tcW w:w="5245"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Μέτρηση ενεργειακής απόδοσης</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 του συστήματος μέτρησης της ενεργειακής απόδοσης.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Ενεργειακή Απόδοση κόμβου σύμφωνα με την μετρική </w:t>
            </w:r>
            <w:proofErr w:type="spellStart"/>
            <w:r w:rsidRPr="00187BBA">
              <w:rPr>
                <w:rFonts w:asciiTheme="minorHAnsi" w:hAnsiTheme="minorHAnsi" w:cstheme="minorHAnsi"/>
                <w:sz w:val="24"/>
                <w:szCs w:val="24"/>
              </w:rPr>
              <w:t>Power</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Usage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Effectiveness</w:t>
            </w:r>
            <w:proofErr w:type="spellEnd"/>
            <w:r w:rsidRPr="00187BBA">
              <w:rPr>
                <w:rFonts w:asciiTheme="minorHAnsi" w:hAnsiTheme="minorHAnsi" w:cstheme="minorHAnsi"/>
                <w:sz w:val="24"/>
                <w:szCs w:val="24"/>
              </w:rPr>
              <w:t xml:space="preserve"> (PUE). Το PUE του κόμβου υπολογίζεται σε ετήσια βάση ως ο λόγος της συνολικής κατανάλωσης του κόμβου προς την κατανάλωση του εξοπλισμού πληροφορικής των ικριωμάτων.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4.3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Για την παρακολούθηση της ενεργειακής απόδοσης του κόμβου (PUE) θα πρέπει να εγκατασταθούν μετρητές ενέργειας στα κατάλληλα σημεία.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 ελάχιστον θα πρέπει να γίνονται μετρήσεις για:</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συνολικό φορτίο του κόμβου ανεξάρτητα από την παροχή (ΔΕΗ/ΗΖ),</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φορτίο του συστήματος κλιματισμού,</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φορτίο και τις απώλειες του UPS,</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φορτίο του φωτισμού και των λοιπών υποδομών,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φορτίο του υπολογιστικού εξοπλισμού.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4.4</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μετρητική διάταξη θα έχει τη δυνατότητα μέτρησης σε τριφασική παροχή τουλάχιστον των παρακάτω μεγεθών: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Ένταση  ηλεκτρικού ρεύματος ανά φάση,</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Τάση ηλεκτρικού ρεύματος ανά φάση,</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Πραγματική και άεργη  ισχύ,</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Πραγματική και άεργη καταναλισκόμενη ενέργεια.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4.5</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Η πρόσβαση στα δεδομένα όλων των μετρητών θα γίνεται από ένα κεντρικό σύστημα ελέγχου και παρακολούθησης.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4.6</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Αυτόματη έκδοση αναφορών για την κατάσταση του κόμβου σε περιοδική βάση (ετήσια, μηνιαία, εβδομαδιαία, ημερήσια, ωριαία), όπου θα απεικονίζεται η εξέλιξη του PUE καθώς και της συνολικής κατανάλωσης και των επιμέρους καταναλώσεων συναρτήσει του χρόνου.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δοθεί ενδεικτική αναφορά (</w:t>
            </w:r>
            <w:proofErr w:type="spellStart"/>
            <w:r w:rsidRPr="00187BBA">
              <w:rPr>
                <w:rFonts w:asciiTheme="minorHAnsi" w:hAnsiTheme="minorHAnsi" w:cstheme="minorHAnsi"/>
                <w:sz w:val="24"/>
                <w:szCs w:val="24"/>
              </w:rPr>
              <w:t>mockup</w:t>
            </w:r>
            <w:proofErr w:type="spellEnd"/>
            <w:r w:rsidRPr="00187BBA">
              <w:rPr>
                <w:rFonts w:asciiTheme="minorHAnsi" w:hAnsiTheme="minorHAnsi" w:cstheme="minorHAnsi"/>
                <w:sz w:val="24"/>
                <w:szCs w:val="24"/>
              </w:rPr>
              <w:t>) στην οποία να παρουσιάζονται τα δεδομένα-γραφήματα που αναφέρονται στις παραπάνω προδιαγραφές και να σημειωθεί ο τρόπος παραγωγής τους από τον υποψήφιο Ανάδοχο (πχ με αυτόματη παραγωγή διαγραμμάτων από το διαχειριστικό σύστημα).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4.8</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Γραφική απεικόνιση του PUE καθώς και της συνολικής κατανάλωσης και των επιμέρους καταναλώσεων σε πραγματικό χρόνο.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4.9</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Εξαγωγή των δεδομένων κατανάλωσης (</w:t>
            </w:r>
            <w:proofErr w:type="spellStart"/>
            <w:r w:rsidRPr="00187BBA">
              <w:rPr>
                <w:rFonts w:asciiTheme="minorHAnsi" w:hAnsiTheme="minorHAnsi" w:cstheme="minorHAnsi"/>
                <w:sz w:val="24"/>
                <w:szCs w:val="24"/>
              </w:rPr>
              <w:t>raw</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data</w:t>
            </w:r>
            <w:proofErr w:type="spellEnd"/>
            <w:r w:rsidRPr="00187BBA">
              <w:rPr>
                <w:rFonts w:asciiTheme="minorHAnsi" w:hAnsiTheme="minorHAnsi" w:cstheme="minorHAnsi"/>
                <w:sz w:val="24"/>
                <w:szCs w:val="24"/>
              </w:rPr>
              <w:t>) σε ηλεκτρονική επεξεργάσιμη μορφή.</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4.10</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Πρόσβαση στα δεδομένα των καταναλώσεων με SNMP μηχανισμό ή με άλλη καλά τεκμηριωμένη προγραμματιστική </w:t>
            </w:r>
            <w:proofErr w:type="spellStart"/>
            <w:r w:rsidRPr="00187BBA">
              <w:rPr>
                <w:rFonts w:asciiTheme="minorHAnsi" w:hAnsiTheme="minorHAnsi" w:cstheme="minorHAnsi"/>
                <w:sz w:val="24"/>
                <w:szCs w:val="24"/>
              </w:rPr>
              <w:t>διεπαφή</w:t>
            </w:r>
            <w:proofErr w:type="spellEnd"/>
            <w:r w:rsidRPr="00187BBA">
              <w:rPr>
                <w:rFonts w:asciiTheme="minorHAnsi" w:hAnsiTheme="minorHAnsi" w:cstheme="minorHAnsi"/>
                <w:sz w:val="24"/>
                <w:szCs w:val="24"/>
              </w:rPr>
              <w:t xml:space="preserve"> (API) που θα επιτρέπει τη διασύνδεση με πληροφοριακά συστήματα της Αναθέτουσας Αρχής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Πρόσβαση στο σύστημα μέσω </w:t>
            </w:r>
            <w:proofErr w:type="spellStart"/>
            <w:r w:rsidRPr="00187BBA">
              <w:rPr>
                <w:rFonts w:asciiTheme="minorHAnsi" w:hAnsiTheme="minorHAnsi" w:cstheme="minorHAnsi"/>
                <w:sz w:val="24"/>
                <w:szCs w:val="24"/>
              </w:rPr>
              <w:t>web</w:t>
            </w:r>
            <w:proofErr w:type="spellEnd"/>
            <w:r w:rsidRPr="00187BBA">
              <w:rPr>
                <w:rFonts w:asciiTheme="minorHAnsi" w:hAnsiTheme="minorHAnsi" w:cstheme="minorHAnsi"/>
                <w:sz w:val="24"/>
                <w:szCs w:val="24"/>
              </w:rPr>
              <w:t xml:space="preserve"> περιβάλλοντος, όπου θα υποστηρίζονται οι λειτουργίες αυτόματης έκδοσης αναφορών, γραφικής απεικόνισης του PUE, επισκόπησης της κατάστασης του συστήματος, επισκόπησης του αρχείου συμβάντων και πάσης φύσεως </w:t>
            </w:r>
            <w:proofErr w:type="spellStart"/>
            <w:r w:rsidRPr="00187BBA">
              <w:rPr>
                <w:rFonts w:asciiTheme="minorHAnsi" w:hAnsiTheme="minorHAnsi" w:cstheme="minorHAnsi"/>
                <w:sz w:val="24"/>
                <w:szCs w:val="24"/>
              </w:rPr>
              <w:t>logs</w:t>
            </w:r>
            <w:proofErr w:type="spellEnd"/>
            <w:r w:rsidRPr="00187BBA">
              <w:rPr>
                <w:rFonts w:asciiTheme="minorHAnsi" w:hAnsiTheme="minorHAnsi" w:cstheme="minorHAnsi"/>
                <w:sz w:val="24"/>
                <w:szCs w:val="24"/>
              </w:rPr>
              <w:t xml:space="preserve"> καθώς και εξαγωγής των καταγεγραμμένων δεδομένων σε ηλεκτρονική επεξεργάσιμη μορφή.</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bl>
    <w:p w:rsidR="00D96D02" w:rsidRPr="00187BBA" w:rsidRDefault="00D96D02" w:rsidP="00D96D02">
      <w:pPr>
        <w:rPr>
          <w:rFonts w:asciiTheme="minorHAnsi" w:hAnsiTheme="minorHAnsi" w:cstheme="minorHAnsi"/>
          <w:sz w:val="24"/>
          <w:szCs w:val="24"/>
        </w:rPr>
      </w:pPr>
    </w:p>
    <w:p w:rsidR="00D96D02" w:rsidRPr="00A406AE" w:rsidRDefault="00A406AE" w:rsidP="00281CF7">
      <w:pPr>
        <w:pStyle w:val="11"/>
        <w:numPr>
          <w:ilvl w:val="1"/>
          <w:numId w:val="90"/>
        </w:numPr>
        <w:rPr>
          <w:rFonts w:asciiTheme="minorHAnsi" w:hAnsiTheme="minorHAnsi" w:cstheme="minorHAnsi"/>
          <w:szCs w:val="24"/>
        </w:rPr>
      </w:pPr>
      <w:r w:rsidRPr="00A406AE">
        <w:rPr>
          <w:rFonts w:asciiTheme="minorHAnsi" w:hAnsiTheme="minorHAnsi" w:cstheme="minorHAnsi"/>
          <w:szCs w:val="24"/>
          <w:lang w:val="en-US"/>
        </w:rPr>
        <w:t xml:space="preserve"> </w:t>
      </w:r>
      <w:bookmarkStart w:id="2864" w:name="_Toc404170567"/>
      <w:r w:rsidR="00D96D02" w:rsidRPr="00A406AE">
        <w:rPr>
          <w:rFonts w:asciiTheme="minorHAnsi" w:hAnsiTheme="minorHAnsi" w:cstheme="minorHAnsi"/>
          <w:szCs w:val="24"/>
        </w:rPr>
        <w:t>UPS Αδιάλειπτη λειτουργία</w:t>
      </w:r>
      <w:bookmarkEnd w:id="2864"/>
    </w:p>
    <w:tbl>
      <w:tblPr>
        <w:tblW w:w="10305" w:type="dxa"/>
        <w:tblInd w:w="250" w:type="dxa"/>
        <w:tblLayout w:type="fixed"/>
        <w:tblLook w:val="04A0"/>
      </w:tblPr>
      <w:tblGrid>
        <w:gridCol w:w="897"/>
        <w:gridCol w:w="4915"/>
        <w:gridCol w:w="1313"/>
        <w:gridCol w:w="1664"/>
        <w:gridCol w:w="1516"/>
      </w:tblGrid>
      <w:tr w:rsidR="00D96D02" w:rsidRPr="00187BBA" w:rsidTr="00A406AE">
        <w:trPr>
          <w:trHeight w:val="360"/>
        </w:trPr>
        <w:tc>
          <w:tcPr>
            <w:tcW w:w="897"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Α/Α</w:t>
            </w:r>
          </w:p>
        </w:tc>
        <w:tc>
          <w:tcPr>
            <w:tcW w:w="4915" w:type="dxa"/>
            <w:tcBorders>
              <w:top w:val="single" w:sz="12" w:space="0" w:color="auto"/>
              <w:left w:val="nil"/>
              <w:bottom w:val="single" w:sz="12" w:space="0" w:color="auto"/>
              <w:right w:val="single" w:sz="12" w:space="0" w:color="auto"/>
            </w:tcBorders>
            <w:shd w:val="clear" w:color="auto" w:fill="548DD4" w:themeFill="text2" w:themeFillTint="99"/>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313" w:type="dxa"/>
            <w:tcBorders>
              <w:top w:val="single" w:sz="12" w:space="0" w:color="auto"/>
              <w:left w:val="nil"/>
              <w:bottom w:val="single" w:sz="12" w:space="0" w:color="auto"/>
              <w:right w:val="single" w:sz="12" w:space="0" w:color="auto"/>
            </w:tcBorders>
            <w:shd w:val="clear" w:color="auto" w:fill="548DD4" w:themeFill="text2" w:themeFillTint="99"/>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664" w:type="dxa"/>
            <w:tcBorders>
              <w:top w:val="single" w:sz="12" w:space="0" w:color="auto"/>
              <w:left w:val="nil"/>
              <w:bottom w:val="single" w:sz="12" w:space="0" w:color="auto"/>
              <w:right w:val="single" w:sz="12" w:space="0" w:color="auto"/>
            </w:tcBorders>
            <w:shd w:val="clear" w:color="auto" w:fill="548DD4" w:themeFill="text2" w:themeFillTint="99"/>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516" w:type="dxa"/>
            <w:tcBorders>
              <w:top w:val="single" w:sz="12" w:space="0" w:color="auto"/>
              <w:left w:val="nil"/>
              <w:bottom w:val="single" w:sz="12" w:space="0" w:color="auto"/>
              <w:right w:val="single" w:sz="12" w:space="0" w:color="auto"/>
            </w:tcBorders>
            <w:shd w:val="clear" w:color="auto" w:fill="548DD4" w:themeFill="text2" w:themeFillTint="99"/>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04004E" w:rsidP="00D96D02">
            <w:pPr>
              <w:rPr>
                <w:rFonts w:asciiTheme="minorHAnsi" w:hAnsiTheme="minorHAnsi" w:cstheme="minorHAnsi"/>
                <w:sz w:val="24"/>
                <w:szCs w:val="24"/>
              </w:rPr>
            </w:pPr>
            <w:r w:rsidRPr="00187BBA">
              <w:rPr>
                <w:rFonts w:asciiTheme="minorHAnsi" w:hAnsiTheme="minorHAnsi" w:cstheme="minorHAnsi"/>
                <w:sz w:val="24"/>
                <w:szCs w:val="24"/>
              </w:rPr>
              <w:t xml:space="preserve"> 1  </w:t>
            </w:r>
            <w:r w:rsidR="00D96D02" w:rsidRPr="00187BBA">
              <w:rPr>
                <w:rFonts w:asciiTheme="minorHAnsi" w:hAnsiTheme="minorHAnsi" w:cstheme="minorHAnsi"/>
                <w:sz w:val="24"/>
                <w:szCs w:val="24"/>
              </w:rPr>
              <w:t xml:space="preserve">      Γενικά Χαρακτηριστικά UPS</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04004E" w:rsidP="00D96D02">
            <w:pPr>
              <w:rPr>
                <w:rFonts w:asciiTheme="minorHAnsi" w:hAnsiTheme="minorHAnsi" w:cstheme="minorHAnsi"/>
                <w:sz w:val="24"/>
                <w:szCs w:val="24"/>
              </w:rPr>
            </w:pPr>
            <w:r w:rsidRPr="00187BBA">
              <w:rPr>
                <w:rFonts w:asciiTheme="minorHAnsi" w:hAnsiTheme="minorHAnsi" w:cstheme="minorHAnsi"/>
                <w:sz w:val="24"/>
                <w:szCs w:val="24"/>
              </w:rPr>
              <w:t xml:space="preserve"> </w:t>
            </w:r>
            <w:r w:rsidR="00D96D02" w:rsidRPr="00187BBA">
              <w:rPr>
                <w:rFonts w:asciiTheme="minorHAnsi" w:hAnsiTheme="minorHAnsi" w:cstheme="minorHAnsi"/>
                <w:sz w:val="24"/>
                <w:szCs w:val="24"/>
              </w:rPr>
              <w:t>1.1.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Αριθμός μονάδων UPS</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εργοστάσιο κατασκευής του συγκεκριμένου UPS θα έχει έδρα σε χώρα της Ευρωπαϊκής Ένωσης (EU). Αυτό θα αποδεικνύεται από υπόδειγμα CE του μοντέλου καθώς και από δήλωση του κατασκευαστικού οίκου του UPS.</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1.4.</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Τύπος</w:t>
            </w:r>
            <w:r w:rsidRPr="00187BBA">
              <w:rPr>
                <w:rFonts w:asciiTheme="minorHAnsi" w:hAnsiTheme="minorHAnsi" w:cstheme="minorHAnsi"/>
                <w:sz w:val="24"/>
                <w:szCs w:val="24"/>
                <w:lang w:val="en-US"/>
              </w:rPr>
              <w:t xml:space="preserve"> UPS: Double Conversion Mode</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1.5.</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μονάδα UPS θα είναι τριφασικού τύπου</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1.6.</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Ενσωματωμένο Ηλεκτρονικό Μεταγωγικό Διακόπτη (</w:t>
            </w:r>
            <w:proofErr w:type="spellStart"/>
            <w:r w:rsidRPr="00187BBA">
              <w:rPr>
                <w:rFonts w:asciiTheme="minorHAnsi" w:hAnsiTheme="minorHAnsi" w:cstheme="minorHAnsi"/>
                <w:sz w:val="24"/>
                <w:szCs w:val="24"/>
              </w:rPr>
              <w:t>Static</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Bypass</w:t>
            </w:r>
            <w:proofErr w:type="spellEnd"/>
            <w:r w:rsidRPr="00187BBA">
              <w:rPr>
                <w:rFonts w:asciiTheme="minorHAnsi" w:hAnsiTheme="minorHAnsi" w:cstheme="minorHAnsi"/>
                <w:sz w:val="24"/>
                <w:szCs w:val="24"/>
              </w:rPr>
              <w:t>)</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1.7.</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Ενσωματωμένο Χειροκίνητο Μεταγωγικό Διακόπτη (</w:t>
            </w:r>
            <w:proofErr w:type="spellStart"/>
            <w:r w:rsidRPr="00187BBA">
              <w:rPr>
                <w:rFonts w:asciiTheme="minorHAnsi" w:hAnsiTheme="minorHAnsi" w:cstheme="minorHAnsi"/>
                <w:sz w:val="24"/>
                <w:szCs w:val="24"/>
              </w:rPr>
              <w:t>Maintenance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Bypass</w:t>
            </w:r>
            <w:proofErr w:type="spellEnd"/>
            <w:r w:rsidRPr="00187BBA">
              <w:rPr>
                <w:rFonts w:asciiTheme="minorHAnsi" w:hAnsiTheme="minorHAnsi" w:cstheme="minorHAnsi"/>
                <w:sz w:val="24"/>
                <w:szCs w:val="24"/>
              </w:rPr>
              <w:t>)</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1.8.</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Συνολικός βαθμός απόδοσης σε </w:t>
            </w:r>
            <w:proofErr w:type="spellStart"/>
            <w:r w:rsidRPr="00187BBA">
              <w:rPr>
                <w:rFonts w:asciiTheme="minorHAnsi" w:hAnsiTheme="minorHAnsi" w:cstheme="minorHAnsi"/>
                <w:sz w:val="24"/>
                <w:szCs w:val="24"/>
              </w:rPr>
              <w:t>double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conversion</w:t>
            </w:r>
            <w:proofErr w:type="spellEnd"/>
            <w:r w:rsidRPr="00187BBA">
              <w:rPr>
                <w:rFonts w:asciiTheme="minorHAnsi" w:hAnsiTheme="minorHAnsi" w:cstheme="minorHAnsi"/>
                <w:sz w:val="24"/>
                <w:szCs w:val="24"/>
              </w:rPr>
              <w:t xml:space="preserve"> λειτουργία </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Έως 96%</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vMerge w:val="restart"/>
            <w:tcBorders>
              <w:top w:val="single" w:sz="12" w:space="0" w:color="auto"/>
              <w:left w:val="single" w:sz="12" w:space="0" w:color="auto"/>
              <w:right w:val="single" w:sz="12" w:space="0" w:color="auto"/>
            </w:tcBorders>
            <w:shd w:val="clear" w:color="auto" w:fill="auto"/>
            <w:vAlign w:val="bottom"/>
            <w:hideMark/>
          </w:tcPr>
          <w:p w:rsidR="00B525DC" w:rsidRDefault="00D96D02" w:rsidP="00B525DC">
            <w:pPr>
              <w:jc w:val="center"/>
              <w:rPr>
                <w:rFonts w:asciiTheme="minorHAnsi" w:hAnsiTheme="minorHAnsi" w:cstheme="minorHAnsi"/>
                <w:sz w:val="24"/>
                <w:szCs w:val="24"/>
                <w:lang w:val="en-US"/>
              </w:rPr>
            </w:pPr>
            <w:r w:rsidRPr="00187BBA">
              <w:rPr>
                <w:rFonts w:asciiTheme="minorHAnsi" w:hAnsiTheme="minorHAnsi" w:cstheme="minorHAnsi"/>
                <w:sz w:val="24"/>
                <w:szCs w:val="24"/>
              </w:rPr>
              <w:t>1.9</w:t>
            </w:r>
          </w:p>
          <w:p w:rsidR="00B525DC" w:rsidRDefault="00B525DC" w:rsidP="00B525DC">
            <w:pPr>
              <w:jc w:val="center"/>
              <w:rPr>
                <w:rFonts w:asciiTheme="minorHAnsi" w:hAnsiTheme="minorHAnsi" w:cstheme="minorHAnsi"/>
                <w:sz w:val="24"/>
                <w:szCs w:val="24"/>
                <w:lang w:val="en-US"/>
              </w:rPr>
            </w:pPr>
          </w:p>
          <w:p w:rsidR="00B525DC" w:rsidRDefault="00B525DC" w:rsidP="00B525DC">
            <w:pPr>
              <w:jc w:val="center"/>
              <w:rPr>
                <w:rFonts w:asciiTheme="minorHAnsi" w:hAnsiTheme="minorHAnsi" w:cstheme="minorHAnsi"/>
                <w:sz w:val="24"/>
                <w:szCs w:val="24"/>
                <w:lang w:val="en-US"/>
              </w:rPr>
            </w:pPr>
          </w:p>
          <w:p w:rsidR="00B525DC" w:rsidRDefault="00B525DC" w:rsidP="00B525DC">
            <w:pPr>
              <w:jc w:val="center"/>
              <w:rPr>
                <w:rFonts w:asciiTheme="minorHAnsi" w:hAnsiTheme="minorHAnsi" w:cstheme="minorHAnsi"/>
                <w:sz w:val="24"/>
                <w:szCs w:val="24"/>
                <w:lang w:val="en-US"/>
              </w:rPr>
            </w:pPr>
          </w:p>
          <w:p w:rsidR="00B525DC" w:rsidRDefault="00B525DC" w:rsidP="00B525DC">
            <w:pPr>
              <w:jc w:val="center"/>
              <w:rPr>
                <w:rFonts w:asciiTheme="minorHAnsi" w:hAnsiTheme="minorHAnsi" w:cstheme="minorHAnsi"/>
                <w:sz w:val="24"/>
                <w:szCs w:val="24"/>
                <w:lang w:val="en-US"/>
              </w:rPr>
            </w:pPr>
          </w:p>
          <w:p w:rsidR="00B525DC" w:rsidRDefault="00B525DC" w:rsidP="00B525DC">
            <w:pPr>
              <w:jc w:val="center"/>
              <w:rPr>
                <w:rFonts w:asciiTheme="minorHAnsi" w:hAnsiTheme="minorHAnsi" w:cstheme="minorHAnsi"/>
                <w:sz w:val="24"/>
                <w:szCs w:val="24"/>
                <w:lang w:val="en-US"/>
              </w:rPr>
            </w:pPr>
          </w:p>
          <w:p w:rsidR="00B525DC" w:rsidRDefault="00B525DC" w:rsidP="00B525DC">
            <w:pPr>
              <w:jc w:val="center"/>
              <w:rPr>
                <w:rFonts w:asciiTheme="minorHAnsi" w:hAnsiTheme="minorHAnsi" w:cstheme="minorHAnsi"/>
                <w:sz w:val="24"/>
                <w:szCs w:val="24"/>
                <w:lang w:val="en-US"/>
              </w:rPr>
            </w:pPr>
          </w:p>
          <w:p w:rsidR="00D96D02" w:rsidRPr="00187BBA" w:rsidRDefault="00D96D02" w:rsidP="00B525DC">
            <w:pPr>
              <w:jc w:val="center"/>
              <w:rPr>
                <w:rFonts w:asciiTheme="minorHAnsi" w:hAnsiTheme="minorHAnsi" w:cstheme="minorHAnsi"/>
                <w:sz w:val="24"/>
                <w:szCs w:val="24"/>
              </w:rPr>
            </w:pPr>
            <w:r w:rsidRPr="00187BBA">
              <w:rPr>
                <w:rFonts w:asciiTheme="minorHAnsi" w:hAnsiTheme="minorHAnsi" w:cstheme="minorHAnsi"/>
                <w:sz w:val="24"/>
                <w:szCs w:val="24"/>
              </w:rPr>
              <w:t>.</w:t>
            </w:r>
          </w:p>
        </w:tc>
        <w:tc>
          <w:tcPr>
            <w:tcW w:w="4915" w:type="dxa"/>
            <w:tcBorders>
              <w:top w:val="single" w:sz="12" w:space="0" w:color="auto"/>
              <w:left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 xml:space="preserve">Συνολικός βαθμός απόδοσης σε </w:t>
            </w:r>
            <w:proofErr w:type="spellStart"/>
            <w:r w:rsidRPr="00187BBA">
              <w:rPr>
                <w:rFonts w:asciiTheme="minorHAnsi" w:hAnsiTheme="minorHAnsi" w:cstheme="minorHAnsi"/>
                <w:sz w:val="24"/>
                <w:szCs w:val="24"/>
              </w:rPr>
              <w:t>Double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Conversion</w:t>
            </w:r>
            <w:proofErr w:type="spellEnd"/>
            <w:r w:rsidRPr="00187BBA">
              <w:rPr>
                <w:rFonts w:asciiTheme="minorHAnsi" w:hAnsiTheme="minorHAnsi" w:cstheme="minorHAnsi"/>
                <w:sz w:val="24"/>
                <w:szCs w:val="24"/>
              </w:rPr>
              <w:t xml:space="preserve"> λειτουργία (EN 62040-3:2011) με ονομαστική τάση εισόδου (400V), ονομαστική </w:t>
            </w:r>
            <w:r w:rsidRPr="00187BBA">
              <w:rPr>
                <w:rFonts w:asciiTheme="minorHAnsi" w:hAnsiTheme="minorHAnsi" w:cstheme="minorHAnsi"/>
                <w:sz w:val="24"/>
                <w:szCs w:val="24"/>
              </w:rPr>
              <w:lastRenderedPageBreak/>
              <w:t xml:space="preserve">συχνότητα (50Hz), θερμοκρασία ανάμεσα σε: 26 </w:t>
            </w:r>
            <w:proofErr w:type="spellStart"/>
            <w:r w:rsidRPr="00187BBA">
              <w:rPr>
                <w:rFonts w:asciiTheme="minorHAnsi" w:hAnsiTheme="minorHAnsi" w:cstheme="minorHAnsi"/>
                <w:sz w:val="24"/>
                <w:szCs w:val="24"/>
              </w:rPr>
              <w:t>οC</w:t>
            </w:r>
            <w:proofErr w:type="spellEnd"/>
            <w:r w:rsidRPr="00187BBA">
              <w:rPr>
                <w:rFonts w:asciiTheme="minorHAnsi" w:hAnsiTheme="minorHAnsi" w:cstheme="minorHAnsi"/>
                <w:sz w:val="24"/>
                <w:szCs w:val="24"/>
              </w:rPr>
              <w:t xml:space="preserve"> &lt;θ&lt; 26,5οC και στο 100% εκάστου φορτίου από τα παρακάτω:</w:t>
            </w:r>
          </w:p>
        </w:tc>
        <w:tc>
          <w:tcPr>
            <w:tcW w:w="1313" w:type="dxa"/>
            <w:vMerge w:val="restart"/>
            <w:tcBorders>
              <w:top w:val="single" w:sz="12" w:space="0" w:color="auto"/>
              <w:left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ΝΑΙ</w:t>
            </w:r>
          </w:p>
        </w:tc>
        <w:tc>
          <w:tcPr>
            <w:tcW w:w="1664" w:type="dxa"/>
            <w:vMerge w:val="restart"/>
            <w:tcBorders>
              <w:top w:val="single" w:sz="12" w:space="0" w:color="auto"/>
              <w:left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vMerge/>
            <w:tcBorders>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313" w:type="dxa"/>
            <w:vMerge/>
            <w:tcBorders>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Symbol" w:hAnsiTheme="minorHAnsi" w:cstheme="minorHAnsi"/>
                <w:sz w:val="24"/>
                <w:szCs w:val="24"/>
              </w:rPr>
              <w:t> Ωμικό φορτίο (PF=1): ≥95,3</w:t>
            </w: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Symbol" w:hAnsiTheme="minorHAnsi" w:cstheme="minorHAnsi"/>
                <w:sz w:val="24"/>
                <w:szCs w:val="24"/>
              </w:rPr>
              <w:t> Επαγωγικό Φορτίο (PF=0,9):≥95,6</w:t>
            </w: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single" w:sz="4"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Symbol" w:hAnsiTheme="minorHAnsi" w:cstheme="minorHAnsi"/>
                <w:sz w:val="24"/>
                <w:szCs w:val="24"/>
              </w:rPr>
              <w:t> Χωρητικό Φορτίο (PF=0,9):≥94,6</w:t>
            </w: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single" w:sz="4" w:space="0" w:color="auto"/>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Symbol" w:hAnsiTheme="minorHAnsi" w:cstheme="minorHAnsi"/>
                <w:sz w:val="24"/>
                <w:szCs w:val="24"/>
              </w:rPr>
              <w:t> Μη γραμμικό φορτίο (PF=0,8): ≥95,5%</w:t>
            </w: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single" w:sz="12" w:space="0" w:color="auto"/>
              <w:right w:val="single" w:sz="12" w:space="0" w:color="auto"/>
            </w:tcBorders>
            <w:shd w:val="clear" w:color="auto" w:fill="auto"/>
            <w:vAlign w:val="bottom"/>
            <w:hideMark/>
          </w:tcPr>
          <w:p w:rsidR="00D96D02" w:rsidRPr="00FA52E5"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παραπάνω ζητούμενος βαθμός απόδοσης θα πιστοποιείται από φύλλο δοκιμών (</w:t>
            </w:r>
            <w:proofErr w:type="spellStart"/>
            <w:r w:rsidRPr="00187BBA">
              <w:rPr>
                <w:rFonts w:asciiTheme="minorHAnsi" w:hAnsiTheme="minorHAnsi" w:cstheme="minorHAnsi"/>
                <w:sz w:val="24"/>
                <w:szCs w:val="24"/>
              </w:rPr>
              <w:t>test</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report</w:t>
            </w:r>
            <w:proofErr w:type="spellEnd"/>
            <w:r w:rsidRPr="00187BBA">
              <w:rPr>
                <w:rFonts w:asciiTheme="minorHAnsi" w:hAnsiTheme="minorHAnsi" w:cstheme="minorHAnsi"/>
                <w:sz w:val="24"/>
                <w:szCs w:val="24"/>
              </w:rPr>
              <w:t xml:space="preserve">) που θα έχει εκδώσει ανεξάρτητος οίκος πιστοποίησης και το οποίο θα προσκομιστεί στη φάση του διαγωνισμού. </w:t>
            </w: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1.10.</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Δυνατότητα Παραλληλισμού έως 8 μονάδες ίδιας ισχύος και τύπου με τη  προσθήκη κάρτας παραλληλισμού (</w:t>
            </w:r>
            <w:proofErr w:type="spellStart"/>
            <w:r w:rsidRPr="00187BBA">
              <w:rPr>
                <w:rFonts w:asciiTheme="minorHAnsi" w:hAnsiTheme="minorHAnsi" w:cstheme="minorHAnsi"/>
                <w:sz w:val="24"/>
                <w:szCs w:val="24"/>
              </w:rPr>
              <w:t>parallel</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kit</w:t>
            </w:r>
            <w:proofErr w:type="spellEnd"/>
            <w:r w:rsidRPr="00187BBA">
              <w:rPr>
                <w:rFonts w:asciiTheme="minorHAnsi" w:hAnsiTheme="minorHAnsi" w:cstheme="minorHAnsi"/>
                <w:sz w:val="24"/>
                <w:szCs w:val="24"/>
              </w:rPr>
              <w:t>), το οποίο και θα αποδεικνύεται από το τεχνικό φυλλάδιο του UPS.</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1.11.</w:t>
            </w:r>
          </w:p>
        </w:tc>
        <w:tc>
          <w:tcPr>
            <w:tcW w:w="4915" w:type="dxa"/>
            <w:tcBorders>
              <w:top w:val="nil"/>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Επικοινωνία: </w:t>
            </w:r>
            <w:proofErr w:type="spellStart"/>
            <w:r w:rsidRPr="00187BBA">
              <w:rPr>
                <w:rFonts w:asciiTheme="minorHAnsi" w:hAnsiTheme="minorHAnsi" w:cstheme="minorHAnsi"/>
                <w:sz w:val="24"/>
                <w:szCs w:val="24"/>
              </w:rPr>
              <w:t>To</w:t>
            </w:r>
            <w:proofErr w:type="spellEnd"/>
            <w:r w:rsidRPr="00187BBA">
              <w:rPr>
                <w:rFonts w:asciiTheme="minorHAnsi" w:hAnsiTheme="minorHAnsi" w:cstheme="minorHAnsi"/>
                <w:sz w:val="24"/>
                <w:szCs w:val="24"/>
              </w:rPr>
              <w:t xml:space="preserve"> UPS θα φέρει ενσωματωμένα:</w:t>
            </w:r>
          </w:p>
        </w:tc>
        <w:tc>
          <w:tcPr>
            <w:tcW w:w="1313"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Θύρα RS232</w:t>
            </w: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proofErr w:type="spellStart"/>
            <w:r w:rsidRPr="00187BBA">
              <w:rPr>
                <w:rFonts w:asciiTheme="minorHAnsi" w:hAnsiTheme="minorHAnsi" w:cstheme="minorHAnsi"/>
                <w:sz w:val="24"/>
                <w:szCs w:val="24"/>
              </w:rPr>
              <w:t>Modbus</w:t>
            </w:r>
            <w:proofErr w:type="spellEnd"/>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Jbus</w:t>
            </w:r>
            <w:proofErr w:type="spellEnd"/>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4" w:space="0" w:color="auto"/>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single" w:sz="4"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SNMP</w:t>
            </w:r>
          </w:p>
        </w:tc>
        <w:tc>
          <w:tcPr>
            <w:tcW w:w="1313" w:type="dxa"/>
            <w:vMerge/>
            <w:tcBorders>
              <w:top w:val="nil"/>
              <w:left w:val="single" w:sz="12" w:space="0" w:color="auto"/>
              <w:bottom w:val="single" w:sz="4" w:space="0" w:color="auto"/>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4" w:space="0" w:color="auto"/>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4" w:space="0" w:color="auto"/>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1.12.</w:t>
            </w:r>
          </w:p>
        </w:tc>
        <w:tc>
          <w:tcPr>
            <w:tcW w:w="49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Διαστάσεις UPS</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Πλάτος: ≤7100mm</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vMerge/>
            <w:tcBorders>
              <w:top w:val="single" w:sz="4" w:space="0" w:color="auto"/>
              <w:left w:val="single" w:sz="4" w:space="0" w:color="auto"/>
              <w:bottom w:val="single" w:sz="4" w:space="0" w:color="auto"/>
              <w:right w:val="single" w:sz="4"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vMerge/>
            <w:tcBorders>
              <w:top w:val="single" w:sz="4" w:space="0" w:color="auto"/>
              <w:left w:val="single" w:sz="4" w:space="0" w:color="auto"/>
              <w:bottom w:val="single" w:sz="4" w:space="0" w:color="auto"/>
              <w:right w:val="single" w:sz="4" w:space="0" w:color="auto"/>
            </w:tcBorders>
            <w:vAlign w:val="center"/>
            <w:hideMark/>
          </w:tcPr>
          <w:p w:rsidR="00D96D02" w:rsidRPr="00187BBA" w:rsidRDefault="00D96D02" w:rsidP="00D96D02">
            <w:pPr>
              <w:rPr>
                <w:rFonts w:asciiTheme="minorHAnsi" w:hAnsiTheme="minorHAnsi" w:cstheme="minorHAnsi"/>
                <w:sz w:val="24"/>
                <w:szCs w:val="24"/>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Βάθος: &lt;850mm</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vMerge/>
            <w:tcBorders>
              <w:top w:val="single" w:sz="4" w:space="0" w:color="auto"/>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vMerge/>
            <w:tcBorders>
              <w:top w:val="single" w:sz="4" w:space="0" w:color="auto"/>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313" w:type="dxa"/>
            <w:tcBorders>
              <w:top w:val="single" w:sz="4" w:space="0" w:color="auto"/>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Ύψος: ≤1950mm</w:t>
            </w:r>
          </w:p>
        </w:tc>
        <w:tc>
          <w:tcPr>
            <w:tcW w:w="1664" w:type="dxa"/>
            <w:vMerge/>
            <w:tcBorders>
              <w:top w:val="single" w:sz="4" w:space="0" w:color="auto"/>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single" w:sz="4" w:space="0" w:color="auto"/>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1.13.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Σε περίπτωση παράλληλης λειτουργίας θα πρέπει το προσφερόμενο UPS να υποστηρίζει </w:t>
            </w:r>
            <w:proofErr w:type="spellStart"/>
            <w:r w:rsidRPr="00187BBA">
              <w:rPr>
                <w:rFonts w:asciiTheme="minorHAnsi" w:hAnsiTheme="minorHAnsi" w:cstheme="minorHAnsi"/>
                <w:sz w:val="24"/>
                <w:szCs w:val="24"/>
              </w:rPr>
              <w:t>Energy</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Saver</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Mode</w:t>
            </w:r>
            <w:proofErr w:type="spellEnd"/>
            <w:r w:rsidRPr="00187BBA">
              <w:rPr>
                <w:rFonts w:asciiTheme="minorHAnsi" w:hAnsiTheme="minorHAnsi" w:cstheme="minorHAnsi"/>
                <w:sz w:val="24"/>
                <w:szCs w:val="24"/>
              </w:rPr>
              <w:t xml:space="preserve"> κατά το οποίο θα απενεργοποιούνται οι μονάδες UPS που δεν απαιτούνται για την υποστήριξη του φορτίου εφόσον επιτυγχάνεται ο καθορισμένος βαθμός εφεδρείας. Κατά το </w:t>
            </w:r>
            <w:proofErr w:type="spellStart"/>
            <w:r w:rsidRPr="00187BBA">
              <w:rPr>
                <w:rFonts w:asciiTheme="minorHAnsi" w:hAnsiTheme="minorHAnsi" w:cstheme="minorHAnsi"/>
                <w:sz w:val="24"/>
                <w:szCs w:val="24"/>
              </w:rPr>
              <w:t>Energy</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Saver</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Mode</w:t>
            </w:r>
            <w:proofErr w:type="spellEnd"/>
            <w:r w:rsidRPr="00187BBA">
              <w:rPr>
                <w:rFonts w:asciiTheme="minorHAnsi" w:hAnsiTheme="minorHAnsi" w:cstheme="minorHAnsi"/>
                <w:sz w:val="24"/>
                <w:szCs w:val="24"/>
              </w:rPr>
              <w:t xml:space="preserve"> θα διατηρείται ο βαθμός απόδοσης σε υψηλά επίπεδα.</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04004E"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 xml:space="preserve">  </w:t>
            </w:r>
            <w:r w:rsidR="00D96D02" w:rsidRPr="00187BBA">
              <w:rPr>
                <w:rFonts w:asciiTheme="minorHAnsi" w:hAnsiTheme="minorHAnsi" w:cstheme="minorHAnsi"/>
                <w:sz w:val="24"/>
                <w:szCs w:val="24"/>
              </w:rPr>
              <w:t>2.       Πιστοποιητικά Ποιότητας</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2.1.</w:t>
            </w:r>
          </w:p>
        </w:tc>
        <w:tc>
          <w:tcPr>
            <w:tcW w:w="4915" w:type="dxa"/>
            <w:tcBorders>
              <w:top w:val="nil"/>
              <w:left w:val="nil"/>
              <w:bottom w:val="single" w:sz="12" w:space="0" w:color="auto"/>
              <w:right w:val="single" w:sz="12" w:space="0" w:color="auto"/>
            </w:tcBorders>
            <w:shd w:val="clear" w:color="000000" w:fill="FFFFFF"/>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εργοστάσιο κατασκευής του συγκεκριμένου UPS θα είναι πιστοποιημένο κατά ISO 9001:2008, το οποίο θα αποδεικνύεται με την υποβολή του αντίστοιχου πιστοποιητικού.</w:t>
            </w:r>
          </w:p>
        </w:tc>
        <w:tc>
          <w:tcPr>
            <w:tcW w:w="1313" w:type="dxa"/>
            <w:tcBorders>
              <w:top w:val="nil"/>
              <w:left w:val="nil"/>
              <w:bottom w:val="single" w:sz="12" w:space="0" w:color="auto"/>
              <w:right w:val="single" w:sz="12" w:space="0" w:color="auto"/>
            </w:tcBorders>
            <w:shd w:val="clear" w:color="000000" w:fill="FFFFFF"/>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2.2.</w:t>
            </w:r>
          </w:p>
        </w:tc>
        <w:tc>
          <w:tcPr>
            <w:tcW w:w="4915" w:type="dxa"/>
            <w:tcBorders>
              <w:top w:val="nil"/>
              <w:left w:val="nil"/>
              <w:bottom w:val="single" w:sz="12" w:space="0" w:color="auto"/>
              <w:right w:val="single" w:sz="12" w:space="0" w:color="auto"/>
            </w:tcBorders>
            <w:shd w:val="clear" w:color="000000" w:fill="FFFFFF"/>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εργοστάσιο κατασκευής του συγκεκριμένου UPS θα είναι πιστοποιημένο κατά ISO 14001:2004  το οποίο και θα αποδεικνύεται με την υποβολή του αντιστοίχου πιστοποιητικού</w:t>
            </w:r>
          </w:p>
        </w:tc>
        <w:tc>
          <w:tcPr>
            <w:tcW w:w="1313" w:type="dxa"/>
            <w:tcBorders>
              <w:top w:val="nil"/>
              <w:left w:val="nil"/>
              <w:bottom w:val="single" w:sz="12" w:space="0" w:color="auto"/>
              <w:right w:val="single" w:sz="12" w:space="0" w:color="auto"/>
            </w:tcBorders>
            <w:shd w:val="clear" w:color="000000" w:fill="FFFFFF"/>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εταιρεία που προμηθεύει το συγκεκριμένο UPS στην Ελλάδα θα διαθέτει πιστοποίηση ISO 9001:2008 το οποίο και θα αποδεικνύεται με την υποβολή του αντίστοιχου πιστοποιητικού</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04004E" w:rsidP="00D96D02">
            <w:pPr>
              <w:rPr>
                <w:rFonts w:asciiTheme="minorHAnsi" w:hAnsiTheme="minorHAnsi" w:cstheme="minorHAnsi"/>
                <w:sz w:val="24"/>
                <w:szCs w:val="24"/>
              </w:rPr>
            </w:pPr>
            <w:r w:rsidRPr="00187BBA">
              <w:rPr>
                <w:rFonts w:asciiTheme="minorHAnsi" w:hAnsiTheme="minorHAnsi" w:cstheme="minorHAnsi"/>
                <w:sz w:val="24"/>
                <w:szCs w:val="24"/>
              </w:rPr>
              <w:t xml:space="preserve">  </w:t>
            </w:r>
            <w:r w:rsidR="00D96D02" w:rsidRPr="00187BBA">
              <w:rPr>
                <w:rFonts w:asciiTheme="minorHAnsi" w:hAnsiTheme="minorHAnsi" w:cstheme="minorHAnsi"/>
                <w:sz w:val="24"/>
                <w:szCs w:val="24"/>
              </w:rPr>
              <w:t xml:space="preserve">3.          Πρότυπα - </w:t>
            </w:r>
            <w:proofErr w:type="spellStart"/>
            <w:r w:rsidR="00D96D02" w:rsidRPr="00187BBA">
              <w:rPr>
                <w:rFonts w:asciiTheme="minorHAnsi" w:hAnsiTheme="minorHAnsi" w:cstheme="minorHAnsi"/>
                <w:sz w:val="24"/>
                <w:szCs w:val="24"/>
              </w:rPr>
              <w:t>Standards</w:t>
            </w:r>
            <w:proofErr w:type="spellEnd"/>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2006/95/EC:Κανονισμός (16/02/2007) για την εναρμόνιση με την ισχύουσα νομοθεσία που αφορά χρήση ηλεκτρικού εξοπλισμού με καθορισμένα όρια τάσης λειτουργίας.</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2004/108/EC:Κανονισμός για την εναρμόνιση με την ισχύουσα νομοθεσία που αφορά την Ηλεκτρομαγνητική Συμβατότητα.</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EN62040-1:Γενικές απαιτήσεις και απαιτήσεις ασφάλειας για UPS που χρησιμοποιούνται σε χώρους περιορισμένης πρόσβασης σε χρήστες</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3.4.</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EN62040-2:Απαιτήσεις ηλεκτρομαγνητικής συμβατότητας (EMC)</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3.5.</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EN62040-3:Συστήματα αδιάλειπτης παροχής (UPS) - Απαιτήσεις εφαρμογής και μεθόδων δοκιμών</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3.6.</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EN60950-1:Γενικές απαιτήσεις και απαιτήσεις ασφάλειας για UPS που χρησιμοποιούνται σε χώρους όπου έχουν πρόσβαση οι χρήστες.</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3.7.</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EN60529:Βαθμός προστασίας ερμαρίων (IP </w:t>
            </w:r>
            <w:proofErr w:type="spellStart"/>
            <w:r w:rsidRPr="00187BBA">
              <w:rPr>
                <w:rFonts w:asciiTheme="minorHAnsi" w:hAnsiTheme="minorHAnsi" w:cstheme="minorHAnsi"/>
                <w:sz w:val="24"/>
                <w:szCs w:val="24"/>
              </w:rPr>
              <w:t>code</w:t>
            </w:r>
            <w:proofErr w:type="spellEnd"/>
            <w:r w:rsidRPr="00187BBA">
              <w:rPr>
                <w:rFonts w:asciiTheme="minorHAnsi" w:hAnsiTheme="minorHAnsi" w:cstheme="minorHAnsi"/>
                <w:sz w:val="24"/>
                <w:szCs w:val="24"/>
              </w:rPr>
              <w:t>)</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3.8.</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EN50272-2:Απαιτήσεις Ασφαλείας Μπαταριών και εγκατάστασης αυτών</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3.9.</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ISO3746:Επίπεδο ακουστικού θορύβου</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Calibri" w:hAnsiTheme="minorHAnsi" w:cstheme="minorHAnsi"/>
                <w:sz w:val="24"/>
                <w:szCs w:val="24"/>
              </w:rPr>
              <w:t>4.       Χαρακτηριστικά Εισόδου</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Ανορθωτής: IGBT 3-level </w:t>
            </w:r>
            <w:proofErr w:type="spellStart"/>
            <w:r w:rsidRPr="00187BBA">
              <w:rPr>
                <w:rFonts w:asciiTheme="minorHAnsi" w:hAnsiTheme="minorHAnsi" w:cstheme="minorHAnsi"/>
                <w:sz w:val="24"/>
                <w:szCs w:val="24"/>
              </w:rPr>
              <w:t>technology</w:t>
            </w:r>
            <w:proofErr w:type="spellEnd"/>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4.2.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Ονομαστική τάση</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400 V 3ph + N</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Ανοχή τάσης</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200V - 480V</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4.4.</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Ονομαστική Συχνότητα</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50Hz</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4.5.</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Ανοχή στη Συχνότητα</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4.6.</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Συντελεστής Ισχύος Εισόδου</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0,99</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4.7.</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Αρμονική </w:t>
            </w:r>
            <w:proofErr w:type="spellStart"/>
            <w:r w:rsidRPr="00187BBA">
              <w:rPr>
                <w:rFonts w:asciiTheme="minorHAnsi" w:hAnsiTheme="minorHAnsi" w:cstheme="minorHAnsi"/>
                <w:sz w:val="24"/>
                <w:szCs w:val="24"/>
              </w:rPr>
              <w:t>παραµόρφωση</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THDi</w:t>
            </w:r>
            <w:proofErr w:type="spellEnd"/>
            <w:r w:rsidRPr="00187BBA">
              <w:rPr>
                <w:rFonts w:asciiTheme="minorHAnsi" w:hAnsiTheme="minorHAnsi" w:cstheme="minorHAnsi"/>
                <w:sz w:val="24"/>
                <w:szCs w:val="24"/>
              </w:rPr>
              <w:t>)</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&lt;2,5%</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Calibri" w:hAnsiTheme="minorHAnsi" w:cstheme="minorHAnsi"/>
                <w:sz w:val="24"/>
                <w:szCs w:val="24"/>
              </w:rPr>
              <w:t>5.      Χαρακτηριστικά Φόρτισης Συσσωρευτών</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04004E" w:rsidP="00D96D02">
            <w:pPr>
              <w:rPr>
                <w:rFonts w:asciiTheme="minorHAnsi" w:hAnsiTheme="minorHAnsi" w:cstheme="minorHAnsi"/>
                <w:sz w:val="24"/>
                <w:szCs w:val="24"/>
              </w:rPr>
            </w:pPr>
            <w:r w:rsidRPr="00187BBA">
              <w:rPr>
                <w:rFonts w:asciiTheme="minorHAnsi" w:hAnsiTheme="minorHAnsi" w:cstheme="minorHAnsi"/>
                <w:sz w:val="24"/>
                <w:szCs w:val="24"/>
                <w:lang w:val="en-US"/>
              </w:rPr>
              <w:t>5</w:t>
            </w:r>
            <w:r w:rsidR="00D96D02" w:rsidRPr="00187BBA">
              <w:rPr>
                <w:rFonts w:asciiTheme="minorHAnsi" w:hAnsiTheme="minorHAnsi" w:cstheme="minorHAnsi"/>
                <w:sz w:val="24"/>
                <w:szCs w:val="24"/>
              </w:rPr>
              <w:t>.1.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Ενσωματωμένο εξελιγμένο σύστημα φόρτισης συσσωρευτών (</w:t>
            </w:r>
            <w:proofErr w:type="spellStart"/>
            <w:r w:rsidRPr="00187BBA">
              <w:rPr>
                <w:rFonts w:asciiTheme="minorHAnsi" w:hAnsiTheme="minorHAnsi" w:cstheme="minorHAnsi"/>
                <w:sz w:val="24"/>
                <w:szCs w:val="24"/>
              </w:rPr>
              <w:t>Expert</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Battery</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System</w:t>
            </w:r>
            <w:proofErr w:type="spellEnd"/>
            <w:r w:rsidRPr="00187BBA">
              <w:rPr>
                <w:rFonts w:asciiTheme="minorHAnsi" w:hAnsiTheme="minorHAnsi" w:cstheme="minorHAnsi"/>
                <w:sz w:val="24"/>
                <w:szCs w:val="24"/>
              </w:rPr>
              <w:t>) έτσι ώστε να εξασφαλίζεται ο μέγιστος χρόνος ζωής των συσσωρευτών</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Κατώτατο όριο τάσης αποκοπής (</w:t>
            </w:r>
            <w:proofErr w:type="spellStart"/>
            <w:r w:rsidRPr="00187BBA">
              <w:rPr>
                <w:rFonts w:asciiTheme="minorHAnsi" w:hAnsiTheme="minorHAnsi" w:cstheme="minorHAnsi"/>
                <w:sz w:val="24"/>
                <w:szCs w:val="24"/>
              </w:rPr>
              <w:t>Battery</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cut</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off</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voltage</w:t>
            </w:r>
            <w:proofErr w:type="spellEnd"/>
            <w:r w:rsidRPr="00187BBA">
              <w:rPr>
                <w:rFonts w:asciiTheme="minorHAnsi" w:hAnsiTheme="minorHAnsi" w:cstheme="minorHAnsi"/>
                <w:sz w:val="24"/>
                <w:szCs w:val="24"/>
              </w:rPr>
              <w:t>)</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1,6V/cell</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Σταθερότητα τάσης φόρτισης συσσωρευτών (</w:t>
            </w:r>
            <w:proofErr w:type="spellStart"/>
            <w:r w:rsidRPr="00187BBA">
              <w:rPr>
                <w:rFonts w:asciiTheme="minorHAnsi" w:hAnsiTheme="minorHAnsi" w:cstheme="minorHAnsi"/>
                <w:sz w:val="24"/>
                <w:szCs w:val="24"/>
              </w:rPr>
              <w:t>Battery</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Charger</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Voltage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stability</w:t>
            </w:r>
            <w:proofErr w:type="spellEnd"/>
            <w:r w:rsidRPr="00187BBA">
              <w:rPr>
                <w:rFonts w:asciiTheme="minorHAnsi" w:hAnsiTheme="minorHAnsi" w:cstheme="minorHAnsi"/>
                <w:sz w:val="24"/>
                <w:szCs w:val="24"/>
              </w:rPr>
              <w:t>)</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proofErr w:type="spellStart"/>
            <w:r w:rsidRPr="00187BBA">
              <w:rPr>
                <w:rFonts w:asciiTheme="minorHAnsi" w:hAnsiTheme="minorHAnsi" w:cstheme="minorHAnsi"/>
                <w:sz w:val="24"/>
                <w:szCs w:val="24"/>
              </w:rPr>
              <w:t>Vnom</w:t>
            </w:r>
            <w:proofErr w:type="spellEnd"/>
            <w:r w:rsidRPr="00187BBA">
              <w:rPr>
                <w:rFonts w:asciiTheme="minorHAnsi" w:hAnsiTheme="minorHAnsi" w:cstheme="minorHAnsi"/>
                <w:sz w:val="24"/>
                <w:szCs w:val="24"/>
              </w:rPr>
              <w:t xml:space="preserve"> ± 0,4%</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Calibri" w:hAnsiTheme="minorHAnsi" w:cstheme="minorHAnsi"/>
                <w:sz w:val="24"/>
                <w:szCs w:val="24"/>
              </w:rPr>
              <w:t>6.      Χαρακτηριστικά Εξόδου</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Μετατροπέας: IGBT 3-level </w:t>
            </w:r>
            <w:proofErr w:type="spellStart"/>
            <w:r w:rsidRPr="00187BBA">
              <w:rPr>
                <w:rFonts w:asciiTheme="minorHAnsi" w:hAnsiTheme="minorHAnsi" w:cstheme="minorHAnsi"/>
                <w:sz w:val="24"/>
                <w:szCs w:val="24"/>
              </w:rPr>
              <w:t>technology</w:t>
            </w:r>
            <w:proofErr w:type="spellEnd"/>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Ονομαστική τάση</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3ph + N 400 V</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Σταθερότητα τάσης εξόδου</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 στατική</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6.4.</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Ονομαστική Συχνότητα</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50Hz</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04004E" w:rsidP="00D96D02">
            <w:pPr>
              <w:rPr>
                <w:rFonts w:asciiTheme="minorHAnsi" w:hAnsiTheme="minorHAnsi" w:cstheme="minorHAnsi"/>
                <w:sz w:val="24"/>
                <w:szCs w:val="24"/>
              </w:rPr>
            </w:pPr>
            <w:r w:rsidRPr="00187BBA">
              <w:rPr>
                <w:rFonts w:asciiTheme="minorHAnsi" w:hAnsiTheme="minorHAnsi" w:cstheme="minorHAnsi"/>
                <w:sz w:val="24"/>
                <w:szCs w:val="24"/>
              </w:rPr>
              <w:t xml:space="preserve"> </w:t>
            </w:r>
            <w:r w:rsidR="00D96D02" w:rsidRPr="00187BBA">
              <w:rPr>
                <w:rFonts w:asciiTheme="minorHAnsi" w:hAnsiTheme="minorHAnsi" w:cstheme="minorHAnsi"/>
                <w:sz w:val="24"/>
                <w:szCs w:val="24"/>
              </w:rPr>
              <w:t>6.5.</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Φαινόμενη Ισχύς Εξόδου</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160kVA</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6.6.</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Πραγματική Ισχύς Εξόδου</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160kW</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6.7.</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Συντελεστής Ισχύος Εξόδου</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6.8.</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Αρμονική παραμόρφωση με γραμμικό φορτίο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&lt;1,5%</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6.9.</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Αρμονική παραμόρφωση με μη γραμμικό φορτίο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&lt;3%</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6.10.</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Υπερφόρτωση μετατροπέα για 10 λεπτά (%)</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125%</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6.11.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Υπερφόρτωση μετατροπέα για 1 λεπτό (%)</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150%</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6.12.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Υπερφόρτωση μετατροπέα για 10 λεπτά (</w:t>
            </w:r>
            <w:proofErr w:type="spellStart"/>
            <w:r w:rsidRPr="00187BBA">
              <w:rPr>
                <w:rFonts w:asciiTheme="minorHAnsi" w:hAnsiTheme="minorHAnsi" w:cstheme="minorHAnsi"/>
                <w:sz w:val="24"/>
                <w:szCs w:val="24"/>
              </w:rPr>
              <w:t>kW</w:t>
            </w:r>
            <w:proofErr w:type="spellEnd"/>
            <w:r w:rsidRPr="00187BBA">
              <w:rPr>
                <w:rFonts w:asciiTheme="minorHAnsi" w:hAnsiTheme="minorHAnsi" w:cstheme="minorHAnsi"/>
                <w:sz w:val="24"/>
                <w:szCs w:val="24"/>
              </w:rPr>
              <w:t>) σε θερμοκρασια:25οC</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≥200kW</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6.13.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Υπερφόρτωση μετατροπέα για 1 λεπτό (</w:t>
            </w:r>
            <w:proofErr w:type="spellStart"/>
            <w:r w:rsidRPr="00187BBA">
              <w:rPr>
                <w:rFonts w:asciiTheme="minorHAnsi" w:hAnsiTheme="minorHAnsi" w:cstheme="minorHAnsi"/>
                <w:sz w:val="24"/>
                <w:szCs w:val="24"/>
              </w:rPr>
              <w:t>kW</w:t>
            </w:r>
            <w:proofErr w:type="spellEnd"/>
            <w:r w:rsidRPr="00187BBA">
              <w:rPr>
                <w:rFonts w:asciiTheme="minorHAnsi" w:hAnsiTheme="minorHAnsi" w:cstheme="minorHAnsi"/>
                <w:sz w:val="24"/>
                <w:szCs w:val="24"/>
              </w:rPr>
              <w:t xml:space="preserve">) σε </w:t>
            </w:r>
            <w:r w:rsidRPr="00187BBA">
              <w:rPr>
                <w:rFonts w:asciiTheme="minorHAnsi" w:hAnsiTheme="minorHAnsi" w:cstheme="minorHAnsi"/>
                <w:sz w:val="24"/>
                <w:szCs w:val="24"/>
              </w:rPr>
              <w:lastRenderedPageBreak/>
              <w:t>θερμοκρασια:25οC</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&gt;240kW</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Calibri" w:hAnsiTheme="minorHAnsi" w:cstheme="minorHAnsi"/>
                <w:sz w:val="24"/>
                <w:szCs w:val="24"/>
              </w:rPr>
              <w:lastRenderedPageBreak/>
              <w:t>7.  Χαρακτηριστικά ηλεκτρονικού στατικού διακόπτη μεταγωγής</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7.1.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Ονομαστική τάση</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3ph + N 400 V</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7.2.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Ανοχή στην τάση</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±15%</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7.3.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Ονομαστική Συχνότητα</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50Hz</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7.4.</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Ανοχή στη Συχνότητα</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04004E" w:rsidP="00D96D02">
            <w:pPr>
              <w:rPr>
                <w:rFonts w:asciiTheme="minorHAnsi" w:hAnsiTheme="minorHAnsi" w:cstheme="minorHAnsi"/>
                <w:sz w:val="24"/>
                <w:szCs w:val="24"/>
              </w:rPr>
            </w:pPr>
            <w:r w:rsidRPr="00187BBA">
              <w:rPr>
                <w:rFonts w:asciiTheme="minorHAnsi" w:hAnsiTheme="minorHAnsi" w:cstheme="minorHAnsi"/>
                <w:sz w:val="24"/>
                <w:szCs w:val="24"/>
              </w:rPr>
              <w:t xml:space="preserve">  </w:t>
            </w:r>
            <w:r w:rsidR="00D96D02" w:rsidRPr="00187BBA">
              <w:rPr>
                <w:rFonts w:asciiTheme="minorHAnsi" w:hAnsiTheme="minorHAnsi" w:cstheme="minorHAnsi"/>
                <w:sz w:val="24"/>
                <w:szCs w:val="24"/>
              </w:rPr>
              <w:t>8.   Συστοιχία Συσσωρευτών</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Τεχνολογία</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Συσσωρευτή</w:t>
            </w:r>
            <w:r w:rsidRPr="00187BBA">
              <w:rPr>
                <w:rFonts w:asciiTheme="minorHAnsi" w:hAnsiTheme="minorHAnsi" w:cstheme="minorHAnsi"/>
                <w:sz w:val="24"/>
                <w:szCs w:val="24"/>
                <w:lang w:val="en-US"/>
              </w:rPr>
              <w:t>: VRLA (Valve-Regulated Lead–Acid battery)</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Τεχνολογία</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Ηλεκτρολύτη</w:t>
            </w:r>
            <w:r w:rsidRPr="00187BBA">
              <w:rPr>
                <w:rFonts w:asciiTheme="minorHAnsi" w:hAnsiTheme="minorHAnsi" w:cstheme="minorHAnsi"/>
                <w:sz w:val="24"/>
                <w:szCs w:val="24"/>
                <w:lang w:val="en-US"/>
              </w:rPr>
              <w:t xml:space="preserve"> (Separator technology): Absorbent Glass Mat (AGM) separator</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Κατασκευή Συσσωρευτή: ABS </w:t>
            </w:r>
            <w:proofErr w:type="spellStart"/>
            <w:r w:rsidRPr="00187BBA">
              <w:rPr>
                <w:rFonts w:asciiTheme="minorHAnsi" w:hAnsiTheme="minorHAnsi" w:cstheme="minorHAnsi"/>
                <w:sz w:val="24"/>
                <w:szCs w:val="24"/>
              </w:rPr>
              <w:t>container</w:t>
            </w:r>
            <w:proofErr w:type="spellEnd"/>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8.4.</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Ονομαστική τάση</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12V</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8.5.</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Απόδοση Συσσωρευτή σε </w:t>
            </w:r>
            <w:proofErr w:type="spellStart"/>
            <w:r w:rsidRPr="00187BBA">
              <w:rPr>
                <w:rFonts w:asciiTheme="minorHAnsi" w:hAnsiTheme="minorHAnsi" w:cstheme="minorHAnsi"/>
                <w:sz w:val="24"/>
                <w:szCs w:val="24"/>
              </w:rPr>
              <w:t>Watt</w:t>
            </w:r>
            <w:proofErr w:type="spellEnd"/>
            <w:r w:rsidRPr="00187BBA">
              <w:rPr>
                <w:rFonts w:asciiTheme="minorHAnsi" w:hAnsiTheme="minorHAnsi" w:cstheme="minorHAnsi"/>
                <w:sz w:val="24"/>
                <w:szCs w:val="24"/>
              </w:rPr>
              <w:t xml:space="preserve"> / </w:t>
            </w:r>
            <w:proofErr w:type="spellStart"/>
            <w:r w:rsidRPr="00187BBA">
              <w:rPr>
                <w:rFonts w:asciiTheme="minorHAnsi" w:hAnsiTheme="minorHAnsi" w:cstheme="minorHAnsi"/>
                <w:sz w:val="24"/>
                <w:szCs w:val="24"/>
              </w:rPr>
              <w:t>Block</w:t>
            </w:r>
            <w:proofErr w:type="spellEnd"/>
            <w:r w:rsidRPr="00187BBA">
              <w:rPr>
                <w:rFonts w:asciiTheme="minorHAnsi" w:hAnsiTheme="minorHAnsi" w:cstheme="minorHAnsi"/>
                <w:sz w:val="24"/>
                <w:szCs w:val="24"/>
              </w:rPr>
              <w:t xml:space="preserve"> στα 10 λεπτά στους 25οC και στο 1,8V/στοιχείο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&gt;475 </w:t>
            </w:r>
            <w:proofErr w:type="spellStart"/>
            <w:r w:rsidRPr="00187BBA">
              <w:rPr>
                <w:rFonts w:asciiTheme="minorHAnsi" w:hAnsiTheme="minorHAnsi" w:cstheme="minorHAnsi"/>
                <w:sz w:val="24"/>
                <w:szCs w:val="24"/>
              </w:rPr>
              <w:t>Watt</w:t>
            </w:r>
            <w:proofErr w:type="spellEnd"/>
            <w:r w:rsidRPr="00187BBA">
              <w:rPr>
                <w:rFonts w:asciiTheme="minorHAnsi" w:hAnsiTheme="minorHAnsi" w:cstheme="minorHAnsi"/>
                <w:sz w:val="24"/>
                <w:szCs w:val="24"/>
              </w:rPr>
              <w:t xml:space="preserve"> / </w:t>
            </w:r>
            <w:proofErr w:type="spellStart"/>
            <w:r w:rsidRPr="00187BBA">
              <w:rPr>
                <w:rFonts w:asciiTheme="minorHAnsi" w:hAnsiTheme="minorHAnsi" w:cstheme="minorHAnsi"/>
                <w:sz w:val="24"/>
                <w:szCs w:val="24"/>
              </w:rPr>
              <w:t>cell</w:t>
            </w:r>
            <w:proofErr w:type="spellEnd"/>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8.6.</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Απόδοση Συσσωρευτή σε </w:t>
            </w:r>
            <w:proofErr w:type="spellStart"/>
            <w:r w:rsidRPr="00187BBA">
              <w:rPr>
                <w:rFonts w:asciiTheme="minorHAnsi" w:hAnsiTheme="minorHAnsi" w:cstheme="minorHAnsi"/>
                <w:sz w:val="24"/>
                <w:szCs w:val="24"/>
              </w:rPr>
              <w:t>Watt</w:t>
            </w:r>
            <w:proofErr w:type="spellEnd"/>
            <w:r w:rsidRPr="00187BBA">
              <w:rPr>
                <w:rFonts w:asciiTheme="minorHAnsi" w:hAnsiTheme="minorHAnsi" w:cstheme="minorHAnsi"/>
                <w:sz w:val="24"/>
                <w:szCs w:val="24"/>
              </w:rPr>
              <w:t xml:space="preserve"> / </w:t>
            </w:r>
            <w:proofErr w:type="spellStart"/>
            <w:r w:rsidRPr="00187BBA">
              <w:rPr>
                <w:rFonts w:asciiTheme="minorHAnsi" w:hAnsiTheme="minorHAnsi" w:cstheme="minorHAnsi"/>
                <w:sz w:val="24"/>
                <w:szCs w:val="24"/>
              </w:rPr>
              <w:t>Block</w:t>
            </w:r>
            <w:proofErr w:type="spellEnd"/>
            <w:r w:rsidRPr="00187BBA">
              <w:rPr>
                <w:rFonts w:asciiTheme="minorHAnsi" w:hAnsiTheme="minorHAnsi" w:cstheme="minorHAnsi"/>
                <w:sz w:val="24"/>
                <w:szCs w:val="24"/>
              </w:rPr>
              <w:t xml:space="preserve"> στα 15 λεπτά στους 25οC και στο 1,8V/στοιχείο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&gt;400 </w:t>
            </w:r>
            <w:proofErr w:type="spellStart"/>
            <w:r w:rsidRPr="00187BBA">
              <w:rPr>
                <w:rFonts w:asciiTheme="minorHAnsi" w:hAnsiTheme="minorHAnsi" w:cstheme="minorHAnsi"/>
                <w:sz w:val="24"/>
                <w:szCs w:val="24"/>
              </w:rPr>
              <w:t>Watt</w:t>
            </w:r>
            <w:proofErr w:type="spellEnd"/>
            <w:r w:rsidRPr="00187BBA">
              <w:rPr>
                <w:rFonts w:asciiTheme="minorHAnsi" w:hAnsiTheme="minorHAnsi" w:cstheme="minorHAnsi"/>
                <w:sz w:val="24"/>
                <w:szCs w:val="24"/>
              </w:rPr>
              <w:t xml:space="preserve"> / </w:t>
            </w:r>
            <w:proofErr w:type="spellStart"/>
            <w:r w:rsidRPr="00187BBA">
              <w:rPr>
                <w:rFonts w:asciiTheme="minorHAnsi" w:hAnsiTheme="minorHAnsi" w:cstheme="minorHAnsi"/>
                <w:sz w:val="24"/>
                <w:szCs w:val="24"/>
              </w:rPr>
              <w:t>cell</w:t>
            </w:r>
            <w:proofErr w:type="spellEnd"/>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8.7.</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Συντήρηση: </w:t>
            </w:r>
            <w:proofErr w:type="spellStart"/>
            <w:r w:rsidRPr="00187BBA">
              <w:rPr>
                <w:rFonts w:asciiTheme="minorHAnsi" w:hAnsiTheme="minorHAnsi" w:cstheme="minorHAnsi"/>
                <w:sz w:val="24"/>
                <w:szCs w:val="24"/>
              </w:rPr>
              <w:t>Maintenance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Free</w:t>
            </w:r>
            <w:proofErr w:type="spellEnd"/>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8.8.</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Διάρκεια Ζωής (</w:t>
            </w:r>
            <w:proofErr w:type="spellStart"/>
            <w:r w:rsidRPr="00187BBA">
              <w:rPr>
                <w:rFonts w:asciiTheme="minorHAnsi" w:hAnsiTheme="minorHAnsi" w:cstheme="minorHAnsi"/>
                <w:sz w:val="24"/>
                <w:szCs w:val="24"/>
              </w:rPr>
              <w:t>Design</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Life</w:t>
            </w:r>
            <w:proofErr w:type="spellEnd"/>
            <w:r w:rsidRPr="00187BBA">
              <w:rPr>
                <w:rFonts w:asciiTheme="minorHAnsi" w:hAnsiTheme="minorHAnsi" w:cstheme="minorHAnsi"/>
                <w:sz w:val="24"/>
                <w:szCs w:val="24"/>
              </w:rPr>
              <w:t xml:space="preserve">) σύμφωνα με </w:t>
            </w:r>
            <w:proofErr w:type="spellStart"/>
            <w:r w:rsidRPr="00187BBA">
              <w:rPr>
                <w:rFonts w:asciiTheme="minorHAnsi" w:hAnsiTheme="minorHAnsi" w:cstheme="minorHAnsi"/>
                <w:sz w:val="24"/>
                <w:szCs w:val="24"/>
              </w:rPr>
              <w:t>Eurobat</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Guide</w:t>
            </w:r>
            <w:proofErr w:type="spellEnd"/>
            <w:r w:rsidRPr="00187BBA">
              <w:rPr>
                <w:rFonts w:asciiTheme="minorHAnsi" w:hAnsiTheme="minorHAnsi" w:cstheme="minorHAnsi"/>
                <w:sz w:val="24"/>
                <w:szCs w:val="24"/>
              </w:rPr>
              <w:t xml:space="preserve"> 1999</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10 χρόνια </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413"/>
        </w:trPr>
        <w:tc>
          <w:tcPr>
            <w:tcW w:w="897"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8.9.</w:t>
            </w:r>
          </w:p>
        </w:tc>
        <w:tc>
          <w:tcPr>
            <w:tcW w:w="4915"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Τοποθέτηση Συστοιχίας Συσσωρευτών: Σε εξωτερικό Ικρίωμα (Ανοιχτού τύπου)</w:t>
            </w:r>
          </w:p>
        </w:tc>
        <w:tc>
          <w:tcPr>
            <w:tcW w:w="1313"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413"/>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6.8.10.</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Αυτονομία για φορτίο 160kVA/128kW στους 25οC και στο 1,6V/στοιχείο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 λεπτά</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Αυτονομία για φορτίο 160kVA/144kW στους 25οC και στο 1,6V/στοιχείο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≥7 λεπτά</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Αυτονομία για φορτίο 160kVA/160kW στους 25οC και στο 1,6V/στοιχείο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 λεπτά</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8.13.</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Συμμόρφωση με τις προδιαγραφές λειτουργικών ενοτήτων του παραρτήματος C5 </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90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8.14.</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Σύντομη περιγραφή του υλικού. Αναφέρετε κατασκευαστή, μοντέλο, ποσότητα και ονομάστε (</w:t>
            </w:r>
            <w:proofErr w:type="spellStart"/>
            <w:r w:rsidRPr="00187BBA">
              <w:rPr>
                <w:rFonts w:asciiTheme="minorHAnsi" w:hAnsiTheme="minorHAnsi" w:cstheme="minorHAnsi"/>
                <w:sz w:val="24"/>
                <w:szCs w:val="24"/>
              </w:rPr>
              <w:t>part</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numbers</w:t>
            </w:r>
            <w:proofErr w:type="spellEnd"/>
            <w:r w:rsidRPr="00187BBA">
              <w:rPr>
                <w:rFonts w:asciiTheme="minorHAnsi" w:hAnsiTheme="minorHAnsi" w:cstheme="minorHAnsi"/>
                <w:sz w:val="24"/>
                <w:szCs w:val="24"/>
              </w:rPr>
              <w:t xml:space="preserve"> και σύντομη περιγραφή) τις βασικές διαρθρώσεις/υποσυστήματα που προσφέρονται ανά σύστημα.</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45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8.15.</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συνολική ωφέλιμη ισχύς εξόδου του προσφερόμενου συστήματος αδιάλειπτης τροφοδοσίας για το UPS</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≥320ΚW</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8.16.</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τιμή THD(i)</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8.17.</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αδιάλειπτης τροφοδοσίας θα αποτελείται από ανεξάρτητες μονάδες UPS που θα λειτουργούν σε παραλληλία.</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8.18.</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αδιάλειπτης τροφοδοσίας UPS θα έχει εφεδρεία Ν+1 ή καλύτερη.</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Επιθυμητό</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214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8.19.</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σύστημα αδιάλειπτης τροφοδοσίας UPS που θα εγκατασταθεί θα έχει δυνατότητα επέκτασης κατά </w:t>
            </w:r>
            <w:proofErr w:type="spellStart"/>
            <w:r w:rsidRPr="00187BBA">
              <w:rPr>
                <w:rFonts w:asciiTheme="minorHAnsi" w:hAnsiTheme="minorHAnsi" w:cstheme="minorHAnsi"/>
                <w:sz w:val="24"/>
                <w:szCs w:val="24"/>
              </w:rPr>
              <w:t>τουλαχιστον</w:t>
            </w:r>
            <w:proofErr w:type="spellEnd"/>
            <w:r w:rsidRPr="00187BBA">
              <w:rPr>
                <w:rFonts w:asciiTheme="minorHAnsi" w:hAnsiTheme="minorHAnsi" w:cstheme="minorHAnsi"/>
                <w:sz w:val="24"/>
                <w:szCs w:val="24"/>
              </w:rPr>
              <w:t xml:space="preserve"> 50%. Πιο συγκεκριμένα ο υποψήφιος θα συμπεριλάβει στην προσφορά του το κόστος όλου του απαραίτητου </w:t>
            </w:r>
            <w:proofErr w:type="spellStart"/>
            <w:r w:rsidRPr="00187BBA">
              <w:rPr>
                <w:rFonts w:asciiTheme="minorHAnsi" w:hAnsiTheme="minorHAnsi" w:cstheme="minorHAnsi"/>
                <w:sz w:val="24"/>
                <w:szCs w:val="24"/>
              </w:rPr>
              <w:t>διακοπτικού</w:t>
            </w:r>
            <w:proofErr w:type="spellEnd"/>
            <w:r w:rsidRPr="00187BBA">
              <w:rPr>
                <w:rFonts w:asciiTheme="minorHAnsi" w:hAnsiTheme="minorHAnsi" w:cstheme="minorHAnsi"/>
                <w:sz w:val="24"/>
                <w:szCs w:val="24"/>
              </w:rPr>
              <w:t xml:space="preserve"> υλικού, των καλωδιώσεων και εργασιών, ενώ θα οριοθετήσει και τον αντίστοιχο χώρο για την μελλοντική εγκατάσταση όμοιων μονάδων UPS με στόχο την επαύξηση της ισχύος του συστήματος κατά 50%. Οι παραπάνω εργασίες θα πρέπει να γίνουν με τη μικρότερη δυνατή διακοπή στη λειτουργία των υποδομών. Επιθυμητό είναι οι εργασίες να μπορούν να πραγματοποιηθούν χωρίς διακοπή στη λειτουργία υποδομών. Ο υποψήφιος θα πρέπει στην προσφορά του να τεκμηριώσει αναλυτικά το σχεδιασμό της ηλεκτρολογικής υποδομής για την επέκταση του συστήματος αδιάλειπτης τροφοδοσίας, καθώς και τον αντίκτυπο που θα έχουν οι εργασίες αυτές στη λειτουργία των υποδομών.</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69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8.20.</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συντήρηση του συστήματος αδιάλειπτης τροφοδοσίας UPS θα πραγματοποιείται με την τμηματική αποσύνδεση από το φορτίο μίας εσωτερικής μονάδας, ενώ οι υπόλοιπες Ν (ή παραπάνω) μονάδες να βρίσκονται σε πλήρη λειτουργία.</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Επιθυμητό</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76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8.21.</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Να δοθούν στοιχεία για τον υπολογισμό του </w:t>
            </w:r>
            <w:proofErr w:type="spellStart"/>
            <w:r w:rsidRPr="00187BBA">
              <w:rPr>
                <w:rFonts w:asciiTheme="minorHAnsi" w:hAnsiTheme="minorHAnsi" w:cstheme="minorHAnsi"/>
                <w:sz w:val="24"/>
                <w:szCs w:val="24"/>
              </w:rPr>
              <w:t>Mean</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Time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Between</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Failure</w:t>
            </w:r>
            <w:proofErr w:type="spellEnd"/>
            <w:r w:rsidRPr="00187BBA">
              <w:rPr>
                <w:rFonts w:asciiTheme="minorHAnsi" w:hAnsiTheme="minorHAnsi" w:cstheme="minorHAnsi"/>
                <w:sz w:val="24"/>
                <w:szCs w:val="24"/>
              </w:rPr>
              <w:t xml:space="preserve"> (MTBF) του UPS, λαμβάνοντας υπόψη την πιθανότητα αστοχίας όλων των υποσυστημάτων.</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8.22.</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Η τεχνολογία των μονάδων UPS θα είναι τύπου </w:t>
            </w:r>
            <w:proofErr w:type="spellStart"/>
            <w:r w:rsidRPr="00187BBA">
              <w:rPr>
                <w:rFonts w:asciiTheme="minorHAnsi" w:hAnsiTheme="minorHAnsi" w:cstheme="minorHAnsi"/>
                <w:sz w:val="24"/>
                <w:szCs w:val="24"/>
              </w:rPr>
              <w:t>Double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Conversion</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Online</w:t>
            </w:r>
            <w:proofErr w:type="spellEnd"/>
            <w:r w:rsidRPr="00187BBA">
              <w:rPr>
                <w:rFonts w:asciiTheme="minorHAnsi" w:hAnsiTheme="minorHAnsi" w:cstheme="minorHAnsi"/>
                <w:sz w:val="24"/>
                <w:szCs w:val="24"/>
              </w:rPr>
              <w:t xml:space="preserve"> ή καλύτερη</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8.23.</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Συντελεστής απόδοσης σε πλήρες φορτίο.</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≥93%</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8.24.</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δοθεί γράφημα του συντελεστή απόδοσης συναρτήσει του υποστηριζόμενου φορτίου.</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8.25.</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τιμή ακουστικού θορύβου ανά μονάδα UPS</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≤75dbA</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8.26.</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Αυτονομία του UPS σε πλήρες φορτίο είναι τουλάχιστον 10 λεπτών</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8.27.</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μονάδες UPS θα είναι τριφασικού τύπου.</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8.28.</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εργασίες συντήρησης των μονάδων UPS θα πρέπει να γίνονται με τέτοιο τρόπο, ώστε να μην επηρεάζονται τα φορτία.</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8.29.</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Διάταξη για τη μεταφορά του συνόλου του φορτίου χωρίς διακοπή εκτός της προστασίας του UPS για την εκτέλεση εργασιών συντήρησης.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60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8.30.</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Διάταξη για την απομόνωση μονάδων UPS και τη μεταφορά του συνόλου του φορτίου χωρίς διακοπή στις υπόλοιπες μονάδες για την εκτέλεση εργασιών συντήρησης.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8.31.</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αναφερθούν τεχνικές εξοικονόμησης ενέργειας που χρησιμοποιούνται για το σύστημα αδιάλειπτης τροφοδοσίας.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58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8.32.</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Απομακρυσμένη διαχείριση του συστήματος προστασίας και αδιάλειπτης τροφοδοσίας (UPS). Σε περίπτωση που χρειάζεται ειδικό υλικό/λογισμικό, αυτό θα περιλαμβάνεται στην προσφορά.</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Calibri" w:hAnsiTheme="minorHAnsi" w:cstheme="minorHAnsi"/>
                <w:sz w:val="24"/>
                <w:szCs w:val="24"/>
              </w:rPr>
              <w:t>8.33.</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Υποστήριξη καταγραφής συμβάντων στην τοπική μνήμη του συστήματος.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8.34.</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 των συσσωρευτών</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8.35.</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ο αριθμός των συσσωρευτών.</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8.36.</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ο χρόνος ζωής των συσσωρευτών.</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67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8.37.</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υποψήφιος θα συμπεριλάβει στην προσφορά του την αντικατάσταση των συσσωρευτών κατά τη διάρκεια εγγύησης καλής λειτουργίας του έργου, εφόσον εξαντληθεί ο χρόνος ζωής τους.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72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8.39.</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συσσωρευτές θα πρέπει να τοποθετηθούν σε κατάλληλο ικρίωμα/μεταλλική κατασκευή, ώστε να καταλαμβάνουν το λιγότερο δυνατό χώρο διατηρώντας όλες τις προδιαγραφές ασφαλείας.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8.40.</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Αυτόματο πρόγραμμα περιοδικού ελέγχου της κατάστασης των συσσωρευτών και της εκτιμώμενης διάρκειας ζωής τους.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58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8.41.</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Υποστήριξη </w:t>
            </w:r>
            <w:proofErr w:type="spellStart"/>
            <w:r w:rsidRPr="00187BBA">
              <w:rPr>
                <w:rFonts w:asciiTheme="minorHAnsi" w:hAnsiTheme="minorHAnsi" w:cstheme="minorHAnsi"/>
                <w:sz w:val="24"/>
                <w:szCs w:val="24"/>
              </w:rPr>
              <w:t>hot</w:t>
            </w:r>
            <w:proofErr w:type="spellEnd"/>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swappable</w:t>
            </w:r>
            <w:proofErr w:type="spellEnd"/>
            <w:r w:rsidRPr="00187BBA">
              <w:rPr>
                <w:rFonts w:asciiTheme="minorHAnsi" w:hAnsiTheme="minorHAnsi" w:cstheme="minorHAnsi"/>
                <w:sz w:val="24"/>
                <w:szCs w:val="24"/>
              </w:rPr>
              <w:t xml:space="preserve"> συσσωρευτών. Σε περίπτωση που οι συσσωρευτές δεν είναι </w:t>
            </w:r>
            <w:proofErr w:type="spellStart"/>
            <w:r w:rsidRPr="00187BBA">
              <w:rPr>
                <w:rFonts w:asciiTheme="minorHAnsi" w:hAnsiTheme="minorHAnsi" w:cstheme="minorHAnsi"/>
                <w:sz w:val="24"/>
                <w:szCs w:val="24"/>
              </w:rPr>
              <w:t>hot</w:t>
            </w:r>
            <w:proofErr w:type="spellEnd"/>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swappable</w:t>
            </w:r>
            <w:proofErr w:type="spellEnd"/>
            <w:r w:rsidRPr="00187BBA">
              <w:rPr>
                <w:rFonts w:asciiTheme="minorHAnsi" w:hAnsiTheme="minorHAnsi" w:cstheme="minorHAnsi"/>
                <w:sz w:val="24"/>
                <w:szCs w:val="24"/>
              </w:rPr>
              <w:t>, τότε η συνδεσμολογία τους θα περιλαμβάνει παραπάνω από ένα κλάδο ανά μονάδα UPS, έτσι ώστε να είναι δυνατή η δυνατότητα αλλαγής ή συντήρησης των συσσωρευτών, χωρίς διακοπή στο φορτίο, με αποκοπή, μέσω αυτόματου διακόπτη ισχύος συσσωρευτών, του επηρεαζόμενου και μόνο κλάδου.</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54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8.42.</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σύστημα αδιάλειπτης τροφοδοσίας (UPS) θα διαθέτει εσωτερικό ελεγκτή (ενδεικτικά αναφέρουμε ελεγκτές </w:t>
            </w:r>
            <w:proofErr w:type="spellStart"/>
            <w:r w:rsidRPr="00187BBA">
              <w:rPr>
                <w:rFonts w:asciiTheme="minorHAnsi" w:hAnsiTheme="minorHAnsi" w:cstheme="minorHAnsi"/>
                <w:sz w:val="24"/>
                <w:szCs w:val="24"/>
              </w:rPr>
              <w:t>Modbus</w:t>
            </w:r>
            <w:proofErr w:type="spellEnd"/>
            <w:r w:rsidRPr="00187BBA">
              <w:rPr>
                <w:rFonts w:asciiTheme="minorHAnsi" w:hAnsiTheme="minorHAnsi" w:cstheme="minorHAnsi"/>
                <w:sz w:val="24"/>
                <w:szCs w:val="24"/>
              </w:rPr>
              <w:t xml:space="preserve">) ο οποίος θα εκθέτει όλη τη λειτουργικότητα των μονάδων για απομακρυσμένη παρακολούθηση και διαχείριση μέσω πρωτοκόλλων TCP/IP. Ο ελεγκτής θα συνοδεύεται με αναλυτική και πλήρη τεκμηρίωση της προγραμματιστικής </w:t>
            </w:r>
            <w:proofErr w:type="spellStart"/>
            <w:r w:rsidRPr="00187BBA">
              <w:rPr>
                <w:rFonts w:asciiTheme="minorHAnsi" w:hAnsiTheme="minorHAnsi" w:cstheme="minorHAnsi"/>
                <w:sz w:val="24"/>
                <w:szCs w:val="24"/>
              </w:rPr>
              <w:t>διεπαφής</w:t>
            </w:r>
            <w:proofErr w:type="spellEnd"/>
            <w:r w:rsidRPr="00187BBA">
              <w:rPr>
                <w:rFonts w:asciiTheme="minorHAnsi" w:hAnsiTheme="minorHAnsi" w:cstheme="minorHAnsi"/>
                <w:sz w:val="24"/>
                <w:szCs w:val="24"/>
              </w:rPr>
              <w:t xml:space="preserve"> του (API) ώστε να δύναται να συνδεθεί με πληροφοριακά συστήματα της ΗΔΙΚΑ.</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124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8.43.</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Αυτόματη αποστολή ειδοποιήσεων σε περίπτωση δυσλειτουργίας πχ βλάβη συστήματος, αύξηση κατανάλωσης πάνω από ένα ορισμένο κατώφλι κλπ που θα περιλαμβάνουν τουλάχιστον τα πεδία ημερομηνία, ώρα, αναγνωριστικό μονάδας, περιγραφή συμβάντος. Η ειδοποίηση θα γίνεται με ηλεκτρονικό ταχυδρομείο ή με SNMP μηχανισμό ή με άλλη καλά τεκμηριωμένη προγραμματιστική </w:t>
            </w:r>
            <w:proofErr w:type="spellStart"/>
            <w:r w:rsidRPr="00187BBA">
              <w:rPr>
                <w:rFonts w:asciiTheme="minorHAnsi" w:hAnsiTheme="minorHAnsi" w:cstheme="minorHAnsi"/>
                <w:sz w:val="24"/>
                <w:szCs w:val="24"/>
              </w:rPr>
              <w:t>διεπαφή</w:t>
            </w:r>
            <w:proofErr w:type="spellEnd"/>
            <w:r w:rsidRPr="00187BBA">
              <w:rPr>
                <w:rFonts w:asciiTheme="minorHAnsi" w:hAnsiTheme="minorHAnsi" w:cstheme="minorHAnsi"/>
                <w:sz w:val="24"/>
                <w:szCs w:val="24"/>
              </w:rPr>
              <w:t xml:space="preserve"> (API) πάνω από πρωτόκολλα TCP/IP που θα επιτρέπει τη διασύνδεση με πληροφοριακά συστήματα της ΗΔΙΚΑ.</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121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Calibri" w:hAnsiTheme="minorHAnsi" w:cstheme="minorHAnsi"/>
                <w:sz w:val="24"/>
                <w:szCs w:val="24"/>
              </w:rPr>
              <w:t>8.44.</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Πρόσβαση στο σύστημα μέσω </w:t>
            </w:r>
            <w:proofErr w:type="spellStart"/>
            <w:r w:rsidRPr="00187BBA">
              <w:rPr>
                <w:rFonts w:asciiTheme="minorHAnsi" w:hAnsiTheme="minorHAnsi" w:cstheme="minorHAnsi"/>
                <w:sz w:val="24"/>
                <w:szCs w:val="24"/>
              </w:rPr>
              <w:t>web</w:t>
            </w:r>
            <w:proofErr w:type="spellEnd"/>
            <w:r w:rsidRPr="00187BBA">
              <w:rPr>
                <w:rFonts w:asciiTheme="minorHAnsi" w:hAnsiTheme="minorHAnsi" w:cstheme="minorHAnsi"/>
                <w:sz w:val="24"/>
                <w:szCs w:val="24"/>
              </w:rPr>
              <w:t xml:space="preserve"> περιβάλλοντος, όπου θα υποστηρίζονται οι λειτουργίες προσθήκης/αφαίρεσης χρηστών, επισκόπηση των κυριότερων παραμέτρων λειτουργίας (ένταση, τάση, ισχύς, συντελεστής απόδοσης, ποσοστό χρησιμοποίησης κλπ), επισκόπηση της κατάστασης του συστήματος, επισκόπησης του αρχείου συμβάντων και πάσης φύσεως </w:t>
            </w:r>
            <w:proofErr w:type="spellStart"/>
            <w:r w:rsidRPr="00187BBA">
              <w:rPr>
                <w:rFonts w:asciiTheme="minorHAnsi" w:hAnsiTheme="minorHAnsi" w:cstheme="minorHAnsi"/>
                <w:sz w:val="24"/>
                <w:szCs w:val="24"/>
              </w:rPr>
              <w:t>logs</w:t>
            </w:r>
            <w:proofErr w:type="spellEnd"/>
            <w:r w:rsidRPr="00187BBA">
              <w:rPr>
                <w:rFonts w:asciiTheme="minorHAnsi" w:hAnsiTheme="minorHAnsi" w:cstheme="minorHAnsi"/>
                <w:sz w:val="24"/>
                <w:szCs w:val="24"/>
              </w:rPr>
              <w:t xml:space="preserve"> καθώς και εξαγωγή των καταγεγραμμένων συμβάντων/παραμέτρων σε ηλεκτρονική επεξεργάσιμη μορφή.</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88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Calibri" w:hAnsiTheme="minorHAnsi" w:cstheme="minorHAnsi"/>
                <w:sz w:val="24"/>
                <w:szCs w:val="24"/>
              </w:rPr>
              <w:t>8.45.</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 μέσω πρωτοκόλλων TCP/IP - με το βλαβοληπτικό κέντρο του υποψηφίου για τη διαχείριση, παρακολούθηση και αυτόματη ειδοποίηση σε περίπτωση βλάβης του συστήματος. Σύντομη περιγραφή του μηχανισμού. Θα πρέπει να παρακολουθούνται οι κυριότεροι παράμετροι λειτουργίας, όπως οι τιμές της έντασης και τάσης λειτουργίας ανά φάση και η συνολική πραγματική και άεργη ισχύς, ο συντελεστής απόδοσης, το ποσοστό χρησιμοποίησης σε συνάρτηση με το μέγιστο φορτίο κλπ. Θα πρέπει να γίνεται καταγραφή συμβάντων (βλάβη συστήματος, αύξηση κατανάλωσης πάνω από ένα ορισμένο κατώφλι κλπ ) που θα περιλαμβάνουν τουλάχιστον τα πεδία ημερομηνία, ώρα, αναγνωριστικό μονάδας, περιγραφή συμβάντος.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bl>
    <w:p w:rsidR="00D96D02" w:rsidRPr="00187BBA" w:rsidRDefault="00D96D02" w:rsidP="00D96D02">
      <w:pPr>
        <w:rPr>
          <w:rFonts w:asciiTheme="minorHAnsi" w:hAnsiTheme="minorHAnsi" w:cstheme="minorHAnsi"/>
          <w:sz w:val="24"/>
          <w:szCs w:val="24"/>
        </w:rPr>
      </w:pPr>
    </w:p>
    <w:p w:rsidR="00D96D02" w:rsidRPr="00A406AE" w:rsidRDefault="00D96D02" w:rsidP="00281CF7">
      <w:pPr>
        <w:pStyle w:val="11"/>
        <w:numPr>
          <w:ilvl w:val="1"/>
          <w:numId w:val="90"/>
        </w:numPr>
        <w:rPr>
          <w:rFonts w:asciiTheme="minorHAnsi" w:hAnsiTheme="minorHAnsi" w:cstheme="minorHAnsi"/>
          <w:szCs w:val="24"/>
        </w:rPr>
      </w:pPr>
      <w:bookmarkStart w:id="2865" w:name="_Toc404170568"/>
      <w:r w:rsidRPr="00A406AE">
        <w:rPr>
          <w:rFonts w:asciiTheme="minorHAnsi" w:hAnsiTheme="minorHAnsi" w:cstheme="minorHAnsi"/>
          <w:szCs w:val="24"/>
        </w:rPr>
        <w:lastRenderedPageBreak/>
        <w:t>Ηλεκτροπαραγωγό Ζεύγος</w:t>
      </w:r>
      <w:bookmarkEnd w:id="2865"/>
      <w:r w:rsidRPr="00A406AE">
        <w:rPr>
          <w:rFonts w:asciiTheme="minorHAnsi" w:hAnsiTheme="minorHAnsi" w:cstheme="minorHAnsi"/>
          <w:szCs w:val="24"/>
        </w:rPr>
        <w:t xml:space="preserve">  </w:t>
      </w:r>
    </w:p>
    <w:tbl>
      <w:tblPr>
        <w:tblW w:w="1079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76"/>
        <w:gridCol w:w="711"/>
        <w:gridCol w:w="340"/>
        <w:gridCol w:w="3818"/>
        <w:gridCol w:w="92"/>
        <w:gridCol w:w="340"/>
        <w:gridCol w:w="1553"/>
        <w:gridCol w:w="72"/>
        <w:gridCol w:w="268"/>
        <w:gridCol w:w="1196"/>
        <w:gridCol w:w="340"/>
        <w:gridCol w:w="1294"/>
        <w:gridCol w:w="391"/>
      </w:tblGrid>
      <w:tr w:rsidR="00D96D02" w:rsidRPr="00187BBA" w:rsidTr="00A7537B">
        <w:trPr>
          <w:gridAfter w:val="1"/>
          <w:wAfter w:w="391" w:type="dxa"/>
          <w:trHeight w:val="20"/>
        </w:trPr>
        <w:tc>
          <w:tcPr>
            <w:tcW w:w="1087" w:type="dxa"/>
            <w:gridSpan w:val="2"/>
            <w:shd w:val="clear" w:color="auto" w:fill="548DD4" w:themeFill="text2" w:themeFillTint="99"/>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Α/Α</w:t>
            </w:r>
          </w:p>
        </w:tc>
        <w:tc>
          <w:tcPr>
            <w:tcW w:w="4250" w:type="dxa"/>
            <w:gridSpan w:val="3"/>
            <w:shd w:val="clear" w:color="auto" w:fill="548DD4" w:themeFill="text2" w:themeFillTint="99"/>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965" w:type="dxa"/>
            <w:gridSpan w:val="3"/>
            <w:shd w:val="clear" w:color="auto" w:fill="548DD4" w:themeFill="text2" w:themeFillTint="99"/>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464" w:type="dxa"/>
            <w:gridSpan w:val="2"/>
            <w:shd w:val="clear" w:color="auto" w:fill="548DD4" w:themeFill="text2" w:themeFillTint="99"/>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634" w:type="dxa"/>
            <w:gridSpan w:val="2"/>
            <w:shd w:val="clear" w:color="auto" w:fill="548DD4" w:themeFill="text2" w:themeFillTint="99"/>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A7537B">
        <w:trPr>
          <w:gridAfter w:val="1"/>
          <w:wAfter w:w="391" w:type="dxa"/>
          <w:trHeight w:val="20"/>
        </w:trPr>
        <w:tc>
          <w:tcPr>
            <w:tcW w:w="10400" w:type="dxa"/>
            <w:gridSpan w:val="12"/>
            <w:shd w:val="clear" w:color="auto" w:fill="B8CCE4" w:themeFill="accent1" w:themeFillTint="66"/>
            <w:vAlign w:val="center"/>
          </w:tcPr>
          <w:p w:rsidR="00D96D02" w:rsidRPr="00187BBA" w:rsidRDefault="00D96D02" w:rsidP="00883EAA">
            <w:pPr>
              <w:jc w:val="left"/>
              <w:rPr>
                <w:rFonts w:asciiTheme="minorHAnsi" w:hAnsiTheme="minorHAnsi" w:cstheme="minorHAnsi"/>
                <w:sz w:val="24"/>
                <w:szCs w:val="24"/>
              </w:rPr>
            </w:pPr>
            <w:r w:rsidRPr="00187BBA">
              <w:rPr>
                <w:rFonts w:asciiTheme="minorHAnsi" w:hAnsiTheme="minorHAnsi" w:cstheme="minorHAnsi"/>
                <w:sz w:val="24"/>
                <w:szCs w:val="24"/>
              </w:rPr>
              <w:t>1.     Γενικά Χαρακτηριστικά ΗΖ</w:t>
            </w: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1.1.</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1.2.</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Αριθμός μονάδων</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1.3.</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Ενσωματωμένο Πίνακα Αυτοματισμού &amp; Ελέγχου</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1.4.</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Ισχύς Η/Ζ συνεχούς λειτουργίας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Prime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Power</w:t>
            </w:r>
            <w:proofErr w:type="spellEnd"/>
            <w:r w:rsidRPr="00187BBA">
              <w:rPr>
                <w:rFonts w:asciiTheme="minorHAnsi" w:hAnsiTheme="minorHAnsi" w:cstheme="minorHAnsi"/>
                <w:sz w:val="24"/>
                <w:szCs w:val="24"/>
              </w:rPr>
              <w:t>)</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≥406kVA / 325kW</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1.5.</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Ισχύς Η/Ζ εφεδρικής λειτουργίας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Standby</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Power</w:t>
            </w:r>
            <w:proofErr w:type="spellEnd"/>
            <w:r w:rsidRPr="00187BBA">
              <w:rPr>
                <w:rFonts w:asciiTheme="minorHAnsi" w:hAnsiTheme="minorHAnsi" w:cstheme="minorHAnsi"/>
                <w:sz w:val="24"/>
                <w:szCs w:val="24"/>
              </w:rPr>
              <w:t>)</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≥450kVA / 360kW</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1.6.</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δυνατότητα υπερφόρτισης κατά 10% της συνεχούς ισχύος είναι διαθέσιμη για μια (1) ώρα ανά 12ωρο, σύμφωνα με τα προβλεπόμενα από τα διεθνή πρότυπα ISO 3046 &amp; ISO 8528.</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1.7.</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Τάση</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230V / 400V</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1.8.</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Συχνότητα</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50Hz</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1.9.</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Ενσωματωμένος σταθεροποιητής τάσης (A.V.R.)</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1.10.</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Εκκίνηση με μίζα</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1.11.</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Ενσωματωμένη δεξαμενή καυσίμου</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1.12.</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Κατανάλωση καυσίμου στο 110% της </w:t>
            </w:r>
            <w:proofErr w:type="spellStart"/>
            <w:r w:rsidRPr="00187BBA">
              <w:rPr>
                <w:rFonts w:asciiTheme="minorHAnsi" w:hAnsiTheme="minorHAnsi" w:cstheme="minorHAnsi"/>
                <w:sz w:val="24"/>
                <w:szCs w:val="24"/>
              </w:rPr>
              <w:t>prime</w:t>
            </w:r>
            <w:proofErr w:type="spellEnd"/>
            <w:r w:rsidRPr="00187BBA">
              <w:rPr>
                <w:rFonts w:asciiTheme="minorHAnsi" w:hAnsiTheme="minorHAnsi" w:cstheme="minorHAnsi"/>
                <w:sz w:val="24"/>
                <w:szCs w:val="24"/>
              </w:rPr>
              <w:t xml:space="preserve"> ισχύος του Η/Ζ</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≤95,3lt/h</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1.13.</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Κατανάλωση καυσίμου στο 100% της </w:t>
            </w:r>
            <w:proofErr w:type="spellStart"/>
            <w:r w:rsidRPr="00187BBA">
              <w:rPr>
                <w:rFonts w:asciiTheme="minorHAnsi" w:hAnsiTheme="minorHAnsi" w:cstheme="minorHAnsi"/>
                <w:sz w:val="24"/>
                <w:szCs w:val="24"/>
              </w:rPr>
              <w:t>prime</w:t>
            </w:r>
            <w:proofErr w:type="spellEnd"/>
            <w:r w:rsidRPr="00187BBA">
              <w:rPr>
                <w:rFonts w:asciiTheme="minorHAnsi" w:hAnsiTheme="minorHAnsi" w:cstheme="minorHAnsi"/>
                <w:sz w:val="24"/>
                <w:szCs w:val="24"/>
              </w:rPr>
              <w:t xml:space="preserve"> ισχύος του Η/Ζ</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≤82,7lt/h</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1.14.</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Αυτονομία δεξαμενής καυσίμου στο 100% της </w:t>
            </w:r>
            <w:proofErr w:type="spellStart"/>
            <w:r w:rsidRPr="00187BBA">
              <w:rPr>
                <w:rFonts w:asciiTheme="minorHAnsi" w:hAnsiTheme="minorHAnsi" w:cstheme="minorHAnsi"/>
                <w:sz w:val="24"/>
                <w:szCs w:val="24"/>
              </w:rPr>
              <w:t>prime</w:t>
            </w:r>
            <w:proofErr w:type="spellEnd"/>
            <w:r w:rsidRPr="00187BBA">
              <w:rPr>
                <w:rFonts w:asciiTheme="minorHAnsi" w:hAnsiTheme="minorHAnsi" w:cstheme="minorHAnsi"/>
                <w:sz w:val="24"/>
                <w:szCs w:val="24"/>
              </w:rPr>
              <w:t xml:space="preserve"> ισχύος του Η/Ζ</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 Ώρες</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400" w:type="dxa"/>
            <w:gridSpan w:val="12"/>
            <w:shd w:val="clear" w:color="auto" w:fill="B8CCE4" w:themeFill="accent1" w:themeFillTint="66"/>
            <w:vAlign w:val="center"/>
          </w:tcPr>
          <w:p w:rsidR="00D96D02" w:rsidRPr="00187BBA" w:rsidRDefault="00D96D02" w:rsidP="00883EAA">
            <w:pPr>
              <w:jc w:val="left"/>
              <w:rPr>
                <w:rFonts w:asciiTheme="minorHAnsi" w:hAnsiTheme="minorHAnsi" w:cstheme="minorHAnsi"/>
                <w:sz w:val="24"/>
                <w:szCs w:val="24"/>
              </w:rPr>
            </w:pPr>
            <w:r w:rsidRPr="00187BBA">
              <w:rPr>
                <w:rFonts w:asciiTheme="minorHAnsi" w:hAnsiTheme="minorHAnsi" w:cstheme="minorHAnsi"/>
                <w:sz w:val="24"/>
                <w:szCs w:val="24"/>
              </w:rPr>
              <w:t>2.         Πιστοποιητικά Ποιότητας</w:t>
            </w: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2.1.</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εργοστάσιο κατασκευής του συγκεκριμένου Η/Ζ θα είναι πιστοποιημένο κατά ISO 9001:2008, το οποίο θα αποδεικνύεται με την υποβολή του αντίστοιχου πιστοποιητικού.</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lastRenderedPageBreak/>
              <w:t>2.2.</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εργοστάσιο κατασκευής του συγκεκριμένου Η/Ζ θα είναι πιστοποιημένο κατά ISO 14001:2004  το οποίο και θα αποδεικνύεται με την υποβολή του αντιστοίχου πιστοποιητικού</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2.3.</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εταιρεία που προμηθεύει το συγκεκριμένο Η/Ζ στην Ελλάδα θα διαθέτει πιστοποίηση ISO 9001:2008 το οποίο και θα αποδεικνύεται με την υποβολή του αντίστοιχου πιστοποιητικού</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2.4.</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Η/Ζ θα συνοδεύεται υποχρεωτικά από υπόδειγμα δήλωσης πιστότητας CE.</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400" w:type="dxa"/>
            <w:gridSpan w:val="12"/>
            <w:shd w:val="clear" w:color="auto" w:fill="B8CCE4" w:themeFill="accent1" w:themeFillTint="66"/>
            <w:vAlign w:val="center"/>
          </w:tcPr>
          <w:p w:rsidR="00D96D02" w:rsidRPr="00187BBA" w:rsidRDefault="00D96D02" w:rsidP="00883EAA">
            <w:pPr>
              <w:jc w:val="left"/>
              <w:rPr>
                <w:rFonts w:asciiTheme="minorHAnsi" w:hAnsiTheme="minorHAnsi" w:cstheme="minorHAnsi"/>
                <w:sz w:val="24"/>
                <w:szCs w:val="24"/>
              </w:rPr>
            </w:pPr>
            <w:r w:rsidRPr="00187BBA">
              <w:rPr>
                <w:rFonts w:asciiTheme="minorHAnsi" w:hAnsiTheme="minorHAnsi" w:cstheme="minorHAnsi"/>
                <w:sz w:val="24"/>
                <w:szCs w:val="24"/>
              </w:rPr>
              <w:t>3.         Κινητήρας</w:t>
            </w: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3.1.</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κινητήρας του H/Z θα είναι τυποποιημένο προϊόν εργοστασίου το οποίο θα διαθέτει πιστοποιητικό ISO 9001:2008 το οποίο και θα αποδεικνύεται με την υποβολή του αντίστοιχου πιστοποιητικού</w:t>
            </w:r>
          </w:p>
        </w:tc>
        <w:tc>
          <w:tcPr>
            <w:tcW w:w="1893"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3.2.</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Καθαρή</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ισχύς</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στον</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άξονα</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(Net Engine Prime Power).</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Θα αποδεικνύεται από το επίσημο τεχνικό φυλλάδιο του κινητήρα.</w:t>
            </w:r>
          </w:p>
        </w:tc>
        <w:tc>
          <w:tcPr>
            <w:tcW w:w="1893"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≥349kWm</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3.3.</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Καθαρή</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ισχύς</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στον</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άξονα</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(Net Engine Standby Power).</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Θα αποδεικνύεται από το επίσημο τεχνικό φυλλάδιο του κινητήρα.</w:t>
            </w:r>
          </w:p>
        </w:tc>
        <w:tc>
          <w:tcPr>
            <w:tcW w:w="1893"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≥400kWm</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3.4.</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Χαρακτηριστικά κινητήρα:</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Βιομηχανικού τύπου</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Τετράχρονος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Υδρόψυκτος</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3.5.</w:t>
            </w:r>
          </w:p>
        </w:tc>
        <w:tc>
          <w:tcPr>
            <w:tcW w:w="4250" w:type="dxa"/>
            <w:gridSpan w:val="3"/>
            <w:shd w:val="clear" w:color="auto" w:fill="auto"/>
            <w:vAlign w:val="center"/>
          </w:tcPr>
          <w:p w:rsidR="00D96D02" w:rsidRPr="00187BBA" w:rsidRDefault="00D96D02" w:rsidP="00462851">
            <w:pPr>
              <w:jc w:val="left"/>
              <w:rPr>
                <w:rFonts w:asciiTheme="minorHAnsi" w:hAnsiTheme="minorHAnsi" w:cstheme="minorHAnsi"/>
                <w:sz w:val="24"/>
                <w:szCs w:val="24"/>
              </w:rPr>
            </w:pPr>
            <w:r w:rsidRPr="00187BBA">
              <w:rPr>
                <w:rFonts w:asciiTheme="minorHAnsi" w:hAnsiTheme="minorHAnsi" w:cstheme="minorHAnsi"/>
                <w:sz w:val="24"/>
                <w:szCs w:val="24"/>
              </w:rPr>
              <w:t>Αριθμός και διάταξη κυλίνδρων</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8 V </w:t>
            </w:r>
            <w:proofErr w:type="spellStart"/>
            <w:r w:rsidRPr="00187BBA">
              <w:rPr>
                <w:rFonts w:asciiTheme="minorHAnsi" w:hAnsiTheme="minorHAnsi" w:cstheme="minorHAnsi"/>
                <w:sz w:val="24"/>
                <w:szCs w:val="24"/>
              </w:rPr>
              <w:t>type</w:t>
            </w:r>
            <w:proofErr w:type="spellEnd"/>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3.6.</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proofErr w:type="spellStart"/>
            <w:r w:rsidRPr="00187BBA">
              <w:rPr>
                <w:rFonts w:asciiTheme="minorHAnsi" w:hAnsiTheme="minorHAnsi" w:cstheme="minorHAnsi"/>
                <w:sz w:val="24"/>
                <w:szCs w:val="24"/>
              </w:rPr>
              <w:t>Κυλινδρισμός</w:t>
            </w:r>
            <w:proofErr w:type="spellEnd"/>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14,6 λίτρα</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3.7.</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Αναπνοή κινητήρα</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proofErr w:type="spellStart"/>
            <w:r w:rsidRPr="00187BBA">
              <w:rPr>
                <w:rFonts w:asciiTheme="minorHAnsi" w:hAnsiTheme="minorHAnsi" w:cstheme="minorHAnsi"/>
                <w:sz w:val="24"/>
                <w:szCs w:val="24"/>
              </w:rPr>
              <w:t>Turbocharged</w:t>
            </w:r>
            <w:proofErr w:type="spellEnd"/>
            <w:r w:rsidRPr="00187BBA">
              <w:rPr>
                <w:rFonts w:asciiTheme="minorHAnsi" w:hAnsiTheme="minorHAnsi" w:cstheme="minorHAnsi"/>
                <w:sz w:val="24"/>
                <w:szCs w:val="24"/>
              </w:rPr>
              <w:t xml:space="preserve"> &amp; </w:t>
            </w:r>
            <w:proofErr w:type="spellStart"/>
            <w:r w:rsidRPr="00187BBA">
              <w:rPr>
                <w:rFonts w:asciiTheme="minorHAnsi" w:hAnsiTheme="minorHAnsi" w:cstheme="minorHAnsi"/>
                <w:sz w:val="24"/>
                <w:szCs w:val="24"/>
              </w:rPr>
              <w:t>Intercooled</w:t>
            </w:r>
            <w:proofErr w:type="spellEnd"/>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3.8.</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Εξοπλισμός προθέρμανσης νερού </w:t>
            </w:r>
            <w:r w:rsidRPr="00187BBA">
              <w:rPr>
                <w:rFonts w:asciiTheme="minorHAnsi" w:hAnsiTheme="minorHAnsi" w:cstheme="minorHAnsi"/>
                <w:sz w:val="24"/>
                <w:szCs w:val="24"/>
              </w:rPr>
              <w:lastRenderedPageBreak/>
              <w:t>κινητήρα</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3.9.</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Σύστημα απαγωγής καυσαερίων με </w:t>
            </w:r>
            <w:proofErr w:type="spellStart"/>
            <w:r w:rsidRPr="00187BBA">
              <w:rPr>
                <w:rFonts w:asciiTheme="minorHAnsi" w:hAnsiTheme="minorHAnsi" w:cstheme="minorHAnsi"/>
                <w:sz w:val="24"/>
                <w:szCs w:val="24"/>
              </w:rPr>
              <w:t>Industrial</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type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silencer</w:t>
            </w:r>
            <w:proofErr w:type="spellEnd"/>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3.10.</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Κυβερνήτης (</w:t>
            </w:r>
            <w:proofErr w:type="spellStart"/>
            <w:r w:rsidRPr="00187BBA">
              <w:rPr>
                <w:rFonts w:asciiTheme="minorHAnsi" w:hAnsiTheme="minorHAnsi" w:cstheme="minorHAnsi"/>
                <w:sz w:val="24"/>
                <w:szCs w:val="24"/>
              </w:rPr>
              <w:t>Governor</w:t>
            </w:r>
            <w:proofErr w:type="spellEnd"/>
            <w:r w:rsidRPr="00187BBA">
              <w:rPr>
                <w:rFonts w:asciiTheme="minorHAnsi" w:hAnsiTheme="minorHAnsi" w:cstheme="minorHAnsi"/>
                <w:sz w:val="24"/>
                <w:szCs w:val="24"/>
              </w:rPr>
              <w:t>)</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Ηλεκτρονικός</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415" w:type="dxa"/>
            <w:gridSpan w:val="12"/>
            <w:shd w:val="clear" w:color="auto" w:fill="B8CCE4" w:themeFill="accent1" w:themeFillTint="66"/>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         Γεννήτρια</w:t>
            </w: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 κατασκευαστικός οίκος της γεννήτριας θα έχει έδρα χώρα μέλος της Ευρωπαϊκής Ένωσης ενώ το προϊόν θα φέρει σήμανση CE. Υπόδειγμα δήλωσης CE πρέπει να υποβάλλεται. </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4.2.</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γεννήτρια του H/Z θα είναι τυποποιημένο προϊόν εργοστασίου το οποίο θα διαθέτει πιστοποιητικά ISO 9001:2008 &amp; ISO 14001:2004 το οποίο και θα αποδεικνύεται με την υποβολή των αντίστοιχων πιστοποιητικών.</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4.3.</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Χαρακτηριστικά γεννήτριας:</w:t>
            </w:r>
          </w:p>
          <w:p w:rsidR="00D96D02" w:rsidRPr="00187BBA" w:rsidRDefault="00D96D02" w:rsidP="00D96D02">
            <w:pPr>
              <w:rPr>
                <w:rFonts w:asciiTheme="minorHAnsi" w:hAnsiTheme="minorHAnsi" w:cstheme="minorHAnsi"/>
                <w:sz w:val="24"/>
                <w:szCs w:val="24"/>
              </w:rPr>
            </w:pPr>
            <w:proofErr w:type="spellStart"/>
            <w:r w:rsidRPr="00187BBA">
              <w:rPr>
                <w:rFonts w:asciiTheme="minorHAnsi" w:hAnsiTheme="minorHAnsi" w:cstheme="minorHAnsi"/>
                <w:sz w:val="24"/>
                <w:szCs w:val="24"/>
              </w:rPr>
              <w:t>Τετραπολική</w:t>
            </w:r>
            <w:proofErr w:type="spellEnd"/>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Σύγχρονη</w:t>
            </w:r>
          </w:p>
          <w:p w:rsidR="00D96D02" w:rsidRPr="00187BBA" w:rsidRDefault="00D96D02" w:rsidP="00D96D02">
            <w:pPr>
              <w:rPr>
                <w:rFonts w:asciiTheme="minorHAnsi" w:hAnsiTheme="minorHAnsi" w:cstheme="minorHAnsi"/>
                <w:sz w:val="24"/>
                <w:szCs w:val="24"/>
              </w:rPr>
            </w:pPr>
            <w:proofErr w:type="spellStart"/>
            <w:r w:rsidRPr="00187BBA">
              <w:rPr>
                <w:rFonts w:asciiTheme="minorHAnsi" w:hAnsiTheme="minorHAnsi" w:cstheme="minorHAnsi"/>
                <w:sz w:val="24"/>
                <w:szCs w:val="24"/>
              </w:rPr>
              <w:t>Αυτοδιεγειρόμενη</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self</w:t>
            </w:r>
            <w:proofErr w:type="spellEnd"/>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exciting</w:t>
            </w:r>
            <w:proofErr w:type="spellEnd"/>
            <w:r w:rsidRPr="00187BBA">
              <w:rPr>
                <w:rFonts w:asciiTheme="minorHAnsi" w:hAnsiTheme="minorHAnsi" w:cstheme="minorHAnsi"/>
                <w:sz w:val="24"/>
                <w:szCs w:val="24"/>
              </w:rPr>
              <w:t>)</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Χωρίς ψήκτρες (BRUSHLESS </w:t>
            </w:r>
            <w:proofErr w:type="spellStart"/>
            <w:r w:rsidRPr="00187BBA">
              <w:rPr>
                <w:rFonts w:asciiTheme="minorHAnsi" w:hAnsiTheme="minorHAnsi" w:cstheme="minorHAnsi"/>
                <w:sz w:val="24"/>
                <w:szCs w:val="24"/>
              </w:rPr>
              <w:t>type</w:t>
            </w:r>
            <w:proofErr w:type="spellEnd"/>
            <w:r w:rsidRPr="00187BBA">
              <w:rPr>
                <w:rFonts w:asciiTheme="minorHAnsi" w:hAnsiTheme="minorHAnsi" w:cstheme="minorHAnsi"/>
                <w:sz w:val="24"/>
                <w:szCs w:val="24"/>
              </w:rPr>
              <w:t>)</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4.4.</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Συνεχής Ισχύς γεννήτριας κατά κλάση μόνωσης Η (125οC/ 40οC).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Θα αποδεικνύεται από το επίσημο τεχνικό φυλλάδιο της γεννήτριας.</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410kVA</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4.5.</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Υπερφόρτωση γεννήτριας: 10% για 1 ώρα</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4.6.</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Τάση</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3Φ, 230/400 V</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4.7.</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Συχνότητα</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50 </w:t>
            </w:r>
            <w:proofErr w:type="spellStart"/>
            <w:r w:rsidRPr="00187BBA">
              <w:rPr>
                <w:rFonts w:asciiTheme="minorHAnsi" w:hAnsiTheme="minorHAnsi" w:cstheme="minorHAnsi"/>
                <w:sz w:val="24"/>
                <w:szCs w:val="24"/>
              </w:rPr>
              <w:t>Ηz</w:t>
            </w:r>
            <w:proofErr w:type="spellEnd"/>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4.8.</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Συντελεστής Ισχύος Εξόδου</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0,8</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4.9.</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Απόδοση σε πλήρες φορτίο, συντελεστή ισχύος 0,8 και τάση 400V</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93,7%</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4.10.</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Συνολική παραμόρφωση της </w:t>
            </w:r>
            <w:proofErr w:type="spellStart"/>
            <w:r w:rsidRPr="00187BBA">
              <w:rPr>
                <w:rFonts w:asciiTheme="minorHAnsi" w:hAnsiTheme="minorHAnsi" w:cstheme="minorHAnsi"/>
                <w:sz w:val="24"/>
                <w:szCs w:val="24"/>
              </w:rPr>
              <w:t>κυματομορφής</w:t>
            </w:r>
            <w:proofErr w:type="spellEnd"/>
            <w:r w:rsidRPr="00187BBA">
              <w:rPr>
                <w:rFonts w:asciiTheme="minorHAnsi" w:hAnsiTheme="minorHAnsi" w:cstheme="minorHAnsi"/>
                <w:sz w:val="24"/>
                <w:szCs w:val="24"/>
              </w:rPr>
              <w:t xml:space="preserve"> της τάσεως, με ανοικτό κύκλωμα, μεταξύ φάσεων ή φάσεων και ουδετέρου</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&lt;2%</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4.11.</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Τηλεφωνικές παρεμβολές (THF)</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&lt;2%</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4.12.</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Σταθεροποίηση τάσης</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±0,5%</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4.13.</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Κλάσης μονώσεως</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Κλάσης Η</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4.14.</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Ρυθμιστής τάσεως γεννήτριας</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Ηλεκτρονική</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4.15.</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Αριθμός Εδράνων (</w:t>
            </w:r>
            <w:proofErr w:type="spellStart"/>
            <w:r w:rsidRPr="00187BBA">
              <w:rPr>
                <w:rFonts w:asciiTheme="minorHAnsi" w:hAnsiTheme="minorHAnsi" w:cstheme="minorHAnsi"/>
                <w:sz w:val="24"/>
                <w:szCs w:val="24"/>
              </w:rPr>
              <w:t>Νο</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Bearings</w:t>
            </w:r>
            <w:proofErr w:type="spellEnd"/>
            <w:r w:rsidRPr="00187BBA">
              <w:rPr>
                <w:rFonts w:asciiTheme="minorHAnsi" w:hAnsiTheme="minorHAnsi" w:cstheme="minorHAnsi"/>
                <w:sz w:val="24"/>
                <w:szCs w:val="24"/>
              </w:rPr>
              <w:t>)</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w:t>
            </w:r>
            <w:proofErr w:type="spellStart"/>
            <w:r w:rsidRPr="00187BBA">
              <w:rPr>
                <w:rFonts w:asciiTheme="minorHAnsi" w:hAnsiTheme="minorHAnsi" w:cstheme="minorHAnsi"/>
                <w:sz w:val="24"/>
                <w:szCs w:val="24"/>
              </w:rPr>
              <w:t>Single</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Bearing</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Type</w:t>
            </w:r>
            <w:proofErr w:type="spellEnd"/>
            <w:r w:rsidRPr="00187BBA">
              <w:rPr>
                <w:rFonts w:asciiTheme="minorHAnsi" w:hAnsiTheme="minorHAnsi" w:cstheme="minorHAnsi"/>
                <w:sz w:val="24"/>
                <w:szCs w:val="24"/>
              </w:rPr>
              <w:t>)</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C315D7"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4.16.</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Πρότυπα Κατασκευής: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VDE 0530</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BS 4999-5000</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IEC 60034-1</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NEMA MG 1.22</w:t>
            </w:r>
          </w:p>
          <w:p w:rsidR="00D96D02" w:rsidRPr="00187BBA" w:rsidRDefault="00D96D02" w:rsidP="00D96D02">
            <w:pPr>
              <w:rPr>
                <w:rFonts w:asciiTheme="minorHAnsi" w:hAnsiTheme="minorHAnsi" w:cstheme="minorHAnsi"/>
                <w:sz w:val="24"/>
                <w:szCs w:val="24"/>
                <w:lang w:val="en-US"/>
              </w:rPr>
            </w:pPr>
            <w:smartTag w:uri="urn:schemas-microsoft-com:office:smarttags" w:element="stockticker">
              <w:r w:rsidRPr="00187BBA">
                <w:rPr>
                  <w:rFonts w:asciiTheme="minorHAnsi" w:hAnsiTheme="minorHAnsi" w:cstheme="minorHAnsi"/>
                  <w:sz w:val="24"/>
                  <w:szCs w:val="24"/>
                  <w:lang w:val="en-US"/>
                </w:rPr>
                <w:t>CEI</w:t>
              </w:r>
            </w:smartTag>
            <w:r w:rsidRPr="00187BBA">
              <w:rPr>
                <w:rFonts w:asciiTheme="minorHAnsi" w:hAnsiTheme="minorHAnsi" w:cstheme="minorHAnsi"/>
                <w:sz w:val="24"/>
                <w:szCs w:val="24"/>
                <w:lang w:val="en-US"/>
              </w:rPr>
              <w:t xml:space="preserve"> 2-3</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NF 51-100,111</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OVE M-10</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lang w:val="en-US"/>
              </w:rPr>
            </w:pP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lang w:val="en-US"/>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lang w:val="en-US"/>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4.17.</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Ραδιοφωνικές Παρεμβολές κατά EN 55011 </w:t>
            </w:r>
            <w:proofErr w:type="spellStart"/>
            <w:r w:rsidRPr="00187BBA">
              <w:rPr>
                <w:rFonts w:asciiTheme="minorHAnsi" w:hAnsiTheme="minorHAnsi" w:cstheme="minorHAnsi"/>
                <w:sz w:val="24"/>
                <w:szCs w:val="24"/>
              </w:rPr>
              <w:t>Class</w:t>
            </w:r>
            <w:proofErr w:type="spellEnd"/>
            <w:r w:rsidRPr="00187BBA">
              <w:rPr>
                <w:rFonts w:asciiTheme="minorHAnsi" w:hAnsiTheme="minorHAnsi" w:cstheme="minorHAnsi"/>
                <w:sz w:val="24"/>
                <w:szCs w:val="24"/>
              </w:rPr>
              <w:t xml:space="preserve"> B </w:t>
            </w:r>
            <w:proofErr w:type="spellStart"/>
            <w:r w:rsidRPr="00187BBA">
              <w:rPr>
                <w:rFonts w:asciiTheme="minorHAnsi" w:hAnsiTheme="minorHAnsi" w:cstheme="minorHAnsi"/>
                <w:sz w:val="24"/>
                <w:szCs w:val="24"/>
              </w:rPr>
              <w:t>Group</w:t>
            </w:r>
            <w:proofErr w:type="spellEnd"/>
            <w:r w:rsidRPr="00187BBA">
              <w:rPr>
                <w:rFonts w:asciiTheme="minorHAnsi" w:hAnsiTheme="minorHAnsi" w:cstheme="minorHAnsi"/>
                <w:sz w:val="24"/>
                <w:szCs w:val="24"/>
              </w:rPr>
              <w:t xml:space="preserve"> 1</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400" w:type="dxa"/>
            <w:gridSpan w:val="12"/>
            <w:shd w:val="clear" w:color="auto" w:fill="B8CCE4" w:themeFill="accent1" w:themeFillTint="66"/>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     Πίνακας Λειτουργιών &amp; Ελέγχου</w:t>
            </w: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5.1.</w:t>
            </w:r>
          </w:p>
        </w:tc>
        <w:tc>
          <w:tcPr>
            <w:tcW w:w="4158"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πίνακας ελέγχου και αυτοματισμού θα είναι ενσωματωμένος επί του Η/Ζ και θα έχει μορφή κατακόρυφου ερμαρίου με πόρτα επιθεωρήσεως με συσκευές και διάφορα όργανα ελέγχου και λειτουργίας</w:t>
            </w:r>
          </w:p>
        </w:tc>
        <w:tc>
          <w:tcPr>
            <w:tcW w:w="198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5.2.</w:t>
            </w:r>
          </w:p>
        </w:tc>
        <w:tc>
          <w:tcPr>
            <w:tcW w:w="4158"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πίνακας ελέγχου και αυτοματισμού του Η/Ζ θα διαθέτει οθόνη για τη απεικόνιση των παραμέτρων λειτουργίας του ψηφιακά.</w:t>
            </w:r>
          </w:p>
        </w:tc>
        <w:tc>
          <w:tcPr>
            <w:tcW w:w="198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5.3.</w:t>
            </w:r>
          </w:p>
        </w:tc>
        <w:tc>
          <w:tcPr>
            <w:tcW w:w="4158"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πίνακας ελέγχου και αυτοματισμού του Η/Ζ θα φέρει εσωτερικά κατ’ ελάχιστον τα παρακάτω:</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Έναν αυτόματο </w:t>
            </w:r>
            <w:proofErr w:type="spellStart"/>
            <w:r w:rsidRPr="00187BBA">
              <w:rPr>
                <w:rFonts w:asciiTheme="minorHAnsi" w:hAnsiTheme="minorHAnsi" w:cstheme="minorHAnsi"/>
                <w:sz w:val="24"/>
                <w:szCs w:val="24"/>
              </w:rPr>
              <w:t>τριπολικό</w:t>
            </w:r>
            <w:proofErr w:type="spellEnd"/>
            <w:r w:rsidRPr="00187BBA">
              <w:rPr>
                <w:rFonts w:asciiTheme="minorHAnsi" w:hAnsiTheme="minorHAnsi" w:cstheme="minorHAnsi"/>
                <w:sz w:val="24"/>
                <w:szCs w:val="24"/>
              </w:rPr>
              <w:t xml:space="preserve"> διακόπτη προστασίας της Ηλεκτρογεννήτριας, έναντι υπερφορτίσεως και βραχυκυκλώσεως CIRCUIT BREAKER κατάλληλης ισχύος – εντάσεως.</w:t>
            </w:r>
          </w:p>
          <w:p w:rsidR="00D96D02" w:rsidRPr="00187BBA" w:rsidRDefault="00D96D02" w:rsidP="00D96D02">
            <w:pPr>
              <w:rPr>
                <w:rFonts w:asciiTheme="minorHAnsi" w:hAnsiTheme="minorHAnsi" w:cstheme="minorHAnsi"/>
                <w:sz w:val="24"/>
                <w:szCs w:val="24"/>
              </w:rPr>
            </w:pPr>
            <w:proofErr w:type="spellStart"/>
            <w:r w:rsidRPr="00187BBA">
              <w:rPr>
                <w:rFonts w:asciiTheme="minorHAnsi" w:hAnsiTheme="minorHAnsi" w:cstheme="minorHAnsi"/>
                <w:sz w:val="24"/>
                <w:szCs w:val="24"/>
              </w:rPr>
              <w:t>΄Ενα</w:t>
            </w:r>
            <w:proofErr w:type="spellEnd"/>
            <w:r w:rsidRPr="00187BBA">
              <w:rPr>
                <w:rFonts w:asciiTheme="minorHAnsi" w:hAnsiTheme="minorHAnsi" w:cstheme="minorHAnsi"/>
                <w:sz w:val="24"/>
                <w:szCs w:val="24"/>
              </w:rPr>
              <w:t xml:space="preserve"> επικουρικό φορτιστή 24 V.D.C</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της αυτομάτου προθερμάνσεως του ψυκτικού υγρού του κινητήρα.</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Έναν επιτηρητή τάσεως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κατάλληλες </w:t>
            </w:r>
            <w:proofErr w:type="spellStart"/>
            <w:r w:rsidRPr="00187BBA">
              <w:rPr>
                <w:rFonts w:asciiTheme="minorHAnsi" w:hAnsiTheme="minorHAnsi" w:cstheme="minorHAnsi"/>
                <w:sz w:val="24"/>
                <w:szCs w:val="24"/>
              </w:rPr>
              <w:t>κλεμοσειρές</w:t>
            </w:r>
            <w:proofErr w:type="spellEnd"/>
            <w:r w:rsidRPr="00187BBA">
              <w:rPr>
                <w:rFonts w:asciiTheme="minorHAnsi" w:hAnsiTheme="minorHAnsi" w:cstheme="minorHAnsi"/>
                <w:sz w:val="24"/>
                <w:szCs w:val="24"/>
              </w:rPr>
              <w:t xml:space="preserve"> και κατάλληλους ακροδέκτες για την είσοδο και έξοδο όλων των κυρίων και των βοηθητικών καλωδίων.</w:t>
            </w:r>
          </w:p>
          <w:p w:rsidR="00D96D02" w:rsidRPr="00187BBA" w:rsidRDefault="00D96D02" w:rsidP="00D96D02">
            <w:pPr>
              <w:rPr>
                <w:rFonts w:asciiTheme="minorHAnsi" w:hAnsiTheme="minorHAnsi" w:cstheme="minorHAnsi"/>
                <w:sz w:val="24"/>
                <w:szCs w:val="24"/>
              </w:rPr>
            </w:pPr>
            <w:proofErr w:type="spellStart"/>
            <w:r w:rsidRPr="00187BBA">
              <w:rPr>
                <w:rFonts w:asciiTheme="minorHAnsi" w:hAnsiTheme="minorHAnsi" w:cstheme="minorHAnsi"/>
                <w:sz w:val="24"/>
                <w:szCs w:val="24"/>
              </w:rPr>
              <w:t>Emergency</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stop</w:t>
            </w:r>
            <w:proofErr w:type="spellEnd"/>
            <w:r w:rsidRPr="00187BBA">
              <w:rPr>
                <w:rFonts w:asciiTheme="minorHAnsi" w:hAnsiTheme="minorHAnsi" w:cstheme="minorHAnsi"/>
                <w:sz w:val="24"/>
                <w:szCs w:val="24"/>
              </w:rPr>
              <w:t xml:space="preserve"> (μανιτάρι).</w:t>
            </w:r>
          </w:p>
        </w:tc>
        <w:tc>
          <w:tcPr>
            <w:tcW w:w="198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ΝΑΙ</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5.4.</w:t>
            </w:r>
          </w:p>
        </w:tc>
        <w:tc>
          <w:tcPr>
            <w:tcW w:w="4158"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Μετρήσεις επί της οθόνης κατ’ ελάχιστον: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Φορτίο σε αμπέρ της κάθε φάσης του Η/Ζ</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Τάση σε </w:t>
            </w:r>
            <w:proofErr w:type="spellStart"/>
            <w:r w:rsidRPr="00187BBA">
              <w:rPr>
                <w:rFonts w:asciiTheme="minorHAnsi" w:hAnsiTheme="minorHAnsi" w:cstheme="minorHAnsi"/>
                <w:sz w:val="24"/>
                <w:szCs w:val="24"/>
              </w:rPr>
              <w:t>Volt</w:t>
            </w:r>
            <w:proofErr w:type="spellEnd"/>
            <w:r w:rsidRPr="00187BBA">
              <w:rPr>
                <w:rFonts w:asciiTheme="minorHAnsi" w:hAnsiTheme="minorHAnsi" w:cstheme="minorHAnsi"/>
                <w:sz w:val="24"/>
                <w:szCs w:val="24"/>
              </w:rPr>
              <w:t xml:space="preserve"> της κάθε φάση του Η/Ζ</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Τάση σε </w:t>
            </w:r>
            <w:proofErr w:type="spellStart"/>
            <w:r w:rsidRPr="00187BBA">
              <w:rPr>
                <w:rFonts w:asciiTheme="minorHAnsi" w:hAnsiTheme="minorHAnsi" w:cstheme="minorHAnsi"/>
                <w:sz w:val="24"/>
                <w:szCs w:val="24"/>
              </w:rPr>
              <w:t>Volt</w:t>
            </w:r>
            <w:proofErr w:type="spellEnd"/>
            <w:r w:rsidRPr="00187BBA">
              <w:rPr>
                <w:rFonts w:asciiTheme="minorHAnsi" w:hAnsiTheme="minorHAnsi" w:cstheme="minorHAnsi"/>
                <w:sz w:val="24"/>
                <w:szCs w:val="24"/>
              </w:rPr>
              <w:t xml:space="preserve"> μεταξύ κάθε φάσης και ουδετέρου του Η/Ζ</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Τάση σε </w:t>
            </w:r>
            <w:proofErr w:type="spellStart"/>
            <w:r w:rsidRPr="00187BBA">
              <w:rPr>
                <w:rFonts w:asciiTheme="minorHAnsi" w:hAnsiTheme="minorHAnsi" w:cstheme="minorHAnsi"/>
                <w:sz w:val="24"/>
                <w:szCs w:val="24"/>
              </w:rPr>
              <w:t>Volt</w:t>
            </w:r>
            <w:proofErr w:type="spellEnd"/>
            <w:r w:rsidRPr="00187BBA">
              <w:rPr>
                <w:rFonts w:asciiTheme="minorHAnsi" w:hAnsiTheme="minorHAnsi" w:cstheme="minorHAnsi"/>
                <w:sz w:val="24"/>
                <w:szCs w:val="24"/>
              </w:rPr>
              <w:t xml:space="preserve"> της κάθε φάσης του δικτύου της ΔΕΗ</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Συχνότητα του Η/Ζ</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Θερμοκρασία νερού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Θερμοκρασία </w:t>
            </w:r>
            <w:proofErr w:type="spellStart"/>
            <w:r w:rsidRPr="00187BBA">
              <w:rPr>
                <w:rFonts w:asciiTheme="minorHAnsi" w:hAnsiTheme="minorHAnsi" w:cstheme="minorHAnsi"/>
                <w:sz w:val="24"/>
                <w:szCs w:val="24"/>
              </w:rPr>
              <w:t>λιπαντελαιου</w:t>
            </w:r>
            <w:proofErr w:type="spellEnd"/>
            <w:r w:rsidRPr="00187BBA">
              <w:rPr>
                <w:rFonts w:asciiTheme="minorHAnsi" w:hAnsiTheme="minorHAnsi" w:cstheme="minorHAnsi"/>
                <w:sz w:val="24"/>
                <w:szCs w:val="24"/>
              </w:rPr>
              <w:t xml:space="preserve">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Πίεση </w:t>
            </w:r>
            <w:proofErr w:type="spellStart"/>
            <w:r w:rsidRPr="00187BBA">
              <w:rPr>
                <w:rFonts w:asciiTheme="minorHAnsi" w:hAnsiTheme="minorHAnsi" w:cstheme="minorHAnsi"/>
                <w:sz w:val="24"/>
                <w:szCs w:val="24"/>
              </w:rPr>
              <w:t>λιπαντελαιου</w:t>
            </w:r>
            <w:proofErr w:type="spellEnd"/>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Τάση συσσωρευτών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Ώρες λειτουργίας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Στάθμη καύσιμου</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Μετρητής KW (ενεργό ισχύς)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Μετρητής KVAR (άεργο ισχύς)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Μετρητής </w:t>
            </w:r>
            <w:smartTag w:uri="urn:schemas-microsoft-com:office:smarttags" w:element="stockticker">
              <w:r w:rsidRPr="00187BBA">
                <w:rPr>
                  <w:rFonts w:asciiTheme="minorHAnsi" w:hAnsiTheme="minorHAnsi" w:cstheme="minorHAnsi"/>
                  <w:sz w:val="24"/>
                  <w:szCs w:val="24"/>
                </w:rPr>
                <w:t>KVA</w:t>
              </w:r>
            </w:smartTag>
            <w:r w:rsidRPr="00187BBA">
              <w:rPr>
                <w:rFonts w:asciiTheme="minorHAnsi" w:hAnsiTheme="minorHAnsi" w:cstheme="minorHAnsi"/>
                <w:sz w:val="24"/>
                <w:szCs w:val="24"/>
              </w:rPr>
              <w:t xml:space="preserve"> (φαινόμενη ισχύς)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Συντελεστή ισχύος (</w:t>
            </w:r>
            <w:proofErr w:type="spellStart"/>
            <w:r w:rsidRPr="00187BBA">
              <w:rPr>
                <w:rFonts w:asciiTheme="minorHAnsi" w:hAnsiTheme="minorHAnsi" w:cstheme="minorHAnsi"/>
                <w:sz w:val="24"/>
                <w:szCs w:val="24"/>
              </w:rPr>
              <w:t>p.f</w:t>
            </w:r>
            <w:proofErr w:type="spellEnd"/>
            <w:r w:rsidRPr="00187BBA">
              <w:rPr>
                <w:rFonts w:asciiTheme="minorHAnsi" w:hAnsiTheme="minorHAnsi" w:cstheme="minorHAnsi"/>
                <w:sz w:val="24"/>
                <w:szCs w:val="24"/>
              </w:rPr>
              <w:t>)</w:t>
            </w:r>
          </w:p>
          <w:p w:rsidR="00D96D02" w:rsidRPr="00187BBA" w:rsidRDefault="00D96D02" w:rsidP="00D96D02">
            <w:pPr>
              <w:rPr>
                <w:rFonts w:asciiTheme="minorHAnsi" w:hAnsiTheme="minorHAnsi" w:cstheme="minorHAnsi"/>
                <w:sz w:val="24"/>
                <w:szCs w:val="24"/>
              </w:rPr>
            </w:pPr>
            <w:proofErr w:type="spellStart"/>
            <w:r w:rsidRPr="00187BBA">
              <w:rPr>
                <w:rFonts w:asciiTheme="minorHAnsi" w:hAnsiTheme="minorHAnsi" w:cstheme="minorHAnsi"/>
                <w:sz w:val="24"/>
                <w:szCs w:val="24"/>
              </w:rPr>
              <w:t>r.p.m</w:t>
            </w:r>
            <w:proofErr w:type="spellEnd"/>
          </w:p>
        </w:tc>
        <w:tc>
          <w:tcPr>
            <w:tcW w:w="198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5.5.</w:t>
            </w:r>
          </w:p>
        </w:tc>
        <w:tc>
          <w:tcPr>
            <w:tcW w:w="4158"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Επικοινωνία: Το Η/Ζ θα φέρει ενσωματωμένα:</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Θύρα </w:t>
            </w:r>
            <w:proofErr w:type="spellStart"/>
            <w:r w:rsidRPr="00187BBA">
              <w:rPr>
                <w:rFonts w:asciiTheme="minorHAnsi" w:hAnsiTheme="minorHAnsi" w:cstheme="minorHAnsi"/>
                <w:sz w:val="24"/>
                <w:szCs w:val="24"/>
              </w:rPr>
              <w:t>Ethernet</w:t>
            </w:r>
            <w:proofErr w:type="spellEnd"/>
            <w:r w:rsidRPr="00187BBA">
              <w:rPr>
                <w:rFonts w:asciiTheme="minorHAnsi" w:hAnsiTheme="minorHAnsi" w:cstheme="minorHAnsi"/>
                <w:sz w:val="24"/>
                <w:szCs w:val="24"/>
              </w:rPr>
              <w:t xml:space="preserve"> μέσω της οποίας θα παρέχονται οι παρακάτω λειτουργίες με την εγκατάσταση κατάλληλου προγράμματος: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Web </w:t>
            </w:r>
            <w:proofErr w:type="spellStart"/>
            <w:r w:rsidRPr="00187BBA">
              <w:rPr>
                <w:rFonts w:asciiTheme="minorHAnsi" w:hAnsiTheme="minorHAnsi" w:cstheme="minorHAnsi"/>
                <w:sz w:val="24"/>
                <w:szCs w:val="24"/>
              </w:rPr>
              <w:t>server</w:t>
            </w:r>
            <w:proofErr w:type="spellEnd"/>
            <w:r w:rsidRPr="00187BBA">
              <w:rPr>
                <w:rFonts w:asciiTheme="minorHAnsi" w:hAnsiTheme="minorHAnsi" w:cstheme="minorHAnsi"/>
                <w:sz w:val="24"/>
                <w:szCs w:val="24"/>
              </w:rPr>
              <w:t xml:space="preserve"> για την παρακολούθηση και χειρισμό του Η/Ζ</w:t>
            </w:r>
          </w:p>
          <w:p w:rsidR="00D96D02" w:rsidRPr="00187BBA" w:rsidRDefault="00D96D02" w:rsidP="00D96D02">
            <w:pPr>
              <w:rPr>
                <w:rFonts w:asciiTheme="minorHAnsi" w:hAnsiTheme="minorHAnsi" w:cstheme="minorHAnsi"/>
                <w:sz w:val="24"/>
                <w:szCs w:val="24"/>
                <w:lang w:val="en-US"/>
              </w:rPr>
            </w:pPr>
            <w:proofErr w:type="spellStart"/>
            <w:r w:rsidRPr="00187BBA">
              <w:rPr>
                <w:rFonts w:asciiTheme="minorHAnsi" w:hAnsiTheme="minorHAnsi" w:cstheme="minorHAnsi"/>
                <w:sz w:val="24"/>
                <w:szCs w:val="24"/>
                <w:lang w:val="en-US"/>
              </w:rPr>
              <w:t>Modbus</w:t>
            </w:r>
            <w:proofErr w:type="spellEnd"/>
            <w:r w:rsidRPr="00187BBA">
              <w:rPr>
                <w:rFonts w:asciiTheme="minorHAnsi" w:hAnsiTheme="minorHAnsi" w:cstheme="minorHAnsi"/>
                <w:sz w:val="24"/>
                <w:szCs w:val="24"/>
                <w:lang w:val="en-US"/>
              </w:rPr>
              <w:t xml:space="preserve"> over IP</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SNMP</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SMTP (simple mail transfer protocol)</w:t>
            </w:r>
          </w:p>
          <w:p w:rsidR="00D96D02" w:rsidRPr="00187BBA" w:rsidRDefault="00D96D02" w:rsidP="00D96D02">
            <w:pPr>
              <w:rPr>
                <w:rFonts w:asciiTheme="minorHAnsi" w:hAnsiTheme="minorHAnsi" w:cstheme="minorHAnsi"/>
                <w:sz w:val="24"/>
                <w:szCs w:val="24"/>
              </w:rPr>
            </w:pPr>
            <w:proofErr w:type="spellStart"/>
            <w:r w:rsidRPr="00187BBA">
              <w:rPr>
                <w:rFonts w:asciiTheme="minorHAnsi" w:hAnsiTheme="minorHAnsi" w:cstheme="minorHAnsi"/>
                <w:sz w:val="24"/>
                <w:szCs w:val="24"/>
              </w:rPr>
              <w:t>Central</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monitoring</w:t>
            </w:r>
            <w:proofErr w:type="spellEnd"/>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RS485 για σύνδεση σε σύστημα </w:t>
            </w:r>
            <w:smartTag w:uri="urn:schemas-microsoft-com:office:smarttags" w:element="stockticker">
              <w:r w:rsidRPr="00187BBA">
                <w:rPr>
                  <w:rFonts w:asciiTheme="minorHAnsi" w:hAnsiTheme="minorHAnsi" w:cstheme="minorHAnsi"/>
                  <w:sz w:val="24"/>
                  <w:szCs w:val="24"/>
                </w:rPr>
                <w:t>BMS</w:t>
              </w:r>
            </w:smartTag>
            <w:r w:rsidRPr="00187BBA">
              <w:rPr>
                <w:rFonts w:asciiTheme="minorHAnsi" w:hAnsiTheme="minorHAnsi" w:cstheme="minorHAnsi"/>
                <w:sz w:val="24"/>
                <w:szCs w:val="24"/>
              </w:rPr>
              <w:t xml:space="preserve"> που θα καλύπτει την μετάδοση όλων των </w:t>
            </w:r>
            <w:proofErr w:type="spellStart"/>
            <w:r w:rsidRPr="00187BBA">
              <w:rPr>
                <w:rFonts w:asciiTheme="minorHAnsi" w:hAnsiTheme="minorHAnsi" w:cstheme="minorHAnsi"/>
                <w:sz w:val="24"/>
                <w:szCs w:val="24"/>
              </w:rPr>
              <w:t>alarm</w:t>
            </w:r>
            <w:proofErr w:type="spellEnd"/>
            <w:r w:rsidRPr="00187BBA">
              <w:rPr>
                <w:rFonts w:asciiTheme="minorHAnsi" w:hAnsiTheme="minorHAnsi" w:cstheme="minorHAnsi"/>
                <w:sz w:val="24"/>
                <w:szCs w:val="24"/>
              </w:rPr>
              <w:t xml:space="preserve"> μέσω πρωτοκόλλου MODBUS-RTU.</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Θύρα </w:t>
            </w:r>
            <w:smartTag w:uri="urn:schemas-microsoft-com:office:smarttags" w:element="stockticker">
              <w:r w:rsidRPr="00187BBA">
                <w:rPr>
                  <w:rFonts w:asciiTheme="minorHAnsi" w:hAnsiTheme="minorHAnsi" w:cstheme="minorHAnsi"/>
                  <w:sz w:val="24"/>
                  <w:szCs w:val="24"/>
                </w:rPr>
                <w:t>USB</w:t>
              </w:r>
            </w:smartTag>
            <w:r w:rsidRPr="00187BBA">
              <w:rPr>
                <w:rFonts w:asciiTheme="minorHAnsi" w:hAnsiTheme="minorHAnsi" w:cstheme="minorHAnsi"/>
                <w:sz w:val="24"/>
                <w:szCs w:val="24"/>
              </w:rPr>
              <w:t xml:space="preserve"> για σύνδεση με PC μέσω κατάλληλου προγράμματος.</w:t>
            </w:r>
          </w:p>
        </w:tc>
        <w:tc>
          <w:tcPr>
            <w:tcW w:w="198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ΝΑΙ</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bl>
    <w:p w:rsidR="00D96D02" w:rsidRPr="00187BBA" w:rsidRDefault="00D96D02" w:rsidP="00D96D02">
      <w:pPr>
        <w:rPr>
          <w:rFonts w:asciiTheme="minorHAnsi" w:hAnsiTheme="minorHAnsi" w:cstheme="minorHAnsi"/>
          <w:sz w:val="24"/>
          <w:szCs w:val="24"/>
        </w:rPr>
      </w:pPr>
    </w:p>
    <w:p w:rsidR="00D96D02" w:rsidRPr="00A406AE" w:rsidRDefault="00A406AE" w:rsidP="00281CF7">
      <w:pPr>
        <w:pStyle w:val="11"/>
        <w:numPr>
          <w:ilvl w:val="1"/>
          <w:numId w:val="90"/>
        </w:numPr>
        <w:rPr>
          <w:rFonts w:asciiTheme="minorHAnsi" w:hAnsiTheme="minorHAnsi" w:cstheme="minorHAnsi"/>
          <w:szCs w:val="24"/>
          <w:lang w:val="en-US"/>
        </w:rPr>
      </w:pPr>
      <w:r w:rsidRPr="00A406AE">
        <w:rPr>
          <w:rFonts w:asciiTheme="minorHAnsi" w:hAnsiTheme="minorHAnsi" w:cstheme="minorHAnsi"/>
          <w:szCs w:val="24"/>
          <w:lang w:val="en-US"/>
        </w:rPr>
        <w:t xml:space="preserve"> </w:t>
      </w:r>
      <w:bookmarkStart w:id="2866" w:name="_Toc404170569"/>
      <w:r w:rsidR="00D96D02" w:rsidRPr="00A406AE">
        <w:rPr>
          <w:rFonts w:asciiTheme="minorHAnsi" w:hAnsiTheme="minorHAnsi" w:cstheme="minorHAnsi"/>
          <w:szCs w:val="24"/>
          <w:lang w:val="en-US"/>
        </w:rPr>
        <w:t>PUE (Power Distribution Unit)</w:t>
      </w:r>
      <w:bookmarkEnd w:id="2866"/>
    </w:p>
    <w:tbl>
      <w:tblPr>
        <w:tblpPr w:leftFromText="180" w:rightFromText="180" w:vertAnchor="text" w:horzAnchor="margin" w:tblpX="-34" w:tblpY="150"/>
        <w:tblW w:w="10598" w:type="dxa"/>
        <w:tblLayout w:type="fixed"/>
        <w:tblCellMar>
          <w:left w:w="10" w:type="dxa"/>
          <w:right w:w="10" w:type="dxa"/>
        </w:tblCellMar>
        <w:tblLook w:val="04A0"/>
      </w:tblPr>
      <w:tblGrid>
        <w:gridCol w:w="1026"/>
        <w:gridCol w:w="4752"/>
        <w:gridCol w:w="1560"/>
        <w:gridCol w:w="1559"/>
        <w:gridCol w:w="1701"/>
      </w:tblGrid>
      <w:tr w:rsidR="00B525DC" w:rsidRPr="00187BBA" w:rsidTr="00A406AE">
        <w:trPr>
          <w:cantSplit/>
        </w:trPr>
        <w:tc>
          <w:tcPr>
            <w:tcW w:w="1026"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vAlign w:val="center"/>
          </w:tcPr>
          <w:p w:rsidR="00B525DC" w:rsidRPr="00B525DC" w:rsidRDefault="00B525DC" w:rsidP="00B525DC">
            <w:pPr>
              <w:jc w:val="right"/>
              <w:rPr>
                <w:rFonts w:asciiTheme="minorHAnsi" w:hAnsiTheme="minorHAnsi" w:cstheme="minorHAnsi"/>
                <w:sz w:val="24"/>
                <w:szCs w:val="24"/>
              </w:rPr>
            </w:pPr>
            <w:r w:rsidRPr="00B525DC">
              <w:rPr>
                <w:rFonts w:asciiTheme="minorHAnsi" w:hAnsiTheme="minorHAnsi" w:cstheme="minorHAnsi"/>
                <w:sz w:val="24"/>
                <w:szCs w:val="24"/>
              </w:rPr>
              <w:t>Α/Α</w:t>
            </w:r>
          </w:p>
        </w:tc>
        <w:tc>
          <w:tcPr>
            <w:tcW w:w="4752"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vAlign w:val="center"/>
          </w:tcPr>
          <w:p w:rsidR="00B525DC" w:rsidRPr="00B525DC" w:rsidRDefault="00B525DC" w:rsidP="00B525DC">
            <w:pPr>
              <w:rPr>
                <w:rFonts w:asciiTheme="minorHAnsi" w:hAnsiTheme="minorHAnsi" w:cstheme="minorHAnsi"/>
                <w:b/>
                <w:sz w:val="24"/>
                <w:szCs w:val="24"/>
              </w:rPr>
            </w:pPr>
            <w:r w:rsidRPr="00B525DC">
              <w:rPr>
                <w:rFonts w:asciiTheme="minorHAnsi" w:hAnsiTheme="minorHAnsi" w:cstheme="minorHAnsi"/>
                <w:b/>
                <w:sz w:val="24"/>
                <w:szCs w:val="24"/>
              </w:rPr>
              <w:t>Περιγραφή / Προδιαγραφές</w:t>
            </w:r>
          </w:p>
        </w:tc>
        <w:tc>
          <w:tcPr>
            <w:tcW w:w="1560"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vAlign w:val="center"/>
          </w:tcPr>
          <w:p w:rsidR="00B525DC" w:rsidRPr="00B525DC" w:rsidRDefault="00B525DC" w:rsidP="00B525DC">
            <w:pPr>
              <w:rPr>
                <w:rFonts w:asciiTheme="minorHAnsi" w:hAnsiTheme="minorHAnsi" w:cstheme="minorHAnsi"/>
                <w:b/>
                <w:sz w:val="24"/>
                <w:szCs w:val="24"/>
              </w:rPr>
            </w:pPr>
            <w:r w:rsidRPr="00B525DC">
              <w:rPr>
                <w:rFonts w:asciiTheme="minorHAnsi" w:hAnsiTheme="minorHAnsi" w:cstheme="minorHAnsi"/>
                <w:b/>
                <w:sz w:val="24"/>
                <w:szCs w:val="24"/>
              </w:rPr>
              <w:t>Απαίτηση</w:t>
            </w:r>
          </w:p>
        </w:tc>
        <w:tc>
          <w:tcPr>
            <w:tcW w:w="1559"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vAlign w:val="center"/>
          </w:tcPr>
          <w:p w:rsidR="00B525DC" w:rsidRPr="00B525DC" w:rsidRDefault="00B525DC" w:rsidP="00B525DC">
            <w:pPr>
              <w:rPr>
                <w:rFonts w:asciiTheme="minorHAnsi" w:hAnsiTheme="minorHAnsi" w:cstheme="minorHAnsi"/>
                <w:b/>
                <w:sz w:val="24"/>
                <w:szCs w:val="24"/>
              </w:rPr>
            </w:pPr>
            <w:r w:rsidRPr="00B525DC">
              <w:rPr>
                <w:rFonts w:asciiTheme="minorHAnsi" w:hAnsiTheme="minorHAnsi" w:cstheme="minorHAnsi"/>
                <w:b/>
                <w:sz w:val="24"/>
                <w:szCs w:val="24"/>
              </w:rPr>
              <w:t>Απάντηση Προμηθευτή</w:t>
            </w:r>
          </w:p>
        </w:tc>
        <w:tc>
          <w:tcPr>
            <w:tcW w:w="1701"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vAlign w:val="center"/>
          </w:tcPr>
          <w:p w:rsidR="00B525DC" w:rsidRPr="00B525DC" w:rsidRDefault="00B525DC" w:rsidP="00B525DC">
            <w:pPr>
              <w:rPr>
                <w:rFonts w:asciiTheme="minorHAnsi" w:hAnsiTheme="minorHAnsi" w:cstheme="minorHAnsi"/>
                <w:b/>
                <w:sz w:val="24"/>
                <w:szCs w:val="24"/>
              </w:rPr>
            </w:pPr>
            <w:r w:rsidRPr="00B525DC">
              <w:rPr>
                <w:rFonts w:asciiTheme="minorHAnsi" w:hAnsiTheme="minorHAnsi" w:cstheme="minorHAnsi"/>
                <w:b/>
                <w:sz w:val="24"/>
                <w:szCs w:val="24"/>
              </w:rPr>
              <w:t>Παραπομπή</w:t>
            </w:r>
          </w:p>
        </w:tc>
      </w:tr>
      <w:tr w:rsidR="00D96D02" w:rsidRPr="00187BBA" w:rsidTr="00A406AE">
        <w:trPr>
          <w:cantSplit/>
        </w:trPr>
        <w:tc>
          <w:tcPr>
            <w:tcW w:w="102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1</w:t>
            </w:r>
          </w:p>
        </w:tc>
        <w:tc>
          <w:tcPr>
            <w:tcW w:w="47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B525DC">
            <w:pPr>
              <w:rPr>
                <w:rFonts w:asciiTheme="minorHAnsi" w:eastAsia="Calibri" w:hAnsiTheme="minorHAnsi" w:cstheme="minorHAnsi"/>
                <w:sz w:val="24"/>
                <w:szCs w:val="24"/>
              </w:rPr>
            </w:pPr>
            <w:r w:rsidRPr="00187BBA">
              <w:rPr>
                <w:rFonts w:asciiTheme="minorHAnsi" w:hAnsiTheme="minorHAnsi" w:cstheme="minorHAnsi"/>
                <w:sz w:val="24"/>
                <w:szCs w:val="24"/>
              </w:rPr>
              <w:t xml:space="preserve">Παρακολούθηση ενεργειακής απόδοσης (PUE </w:t>
            </w:r>
            <w:proofErr w:type="spellStart"/>
            <w:r w:rsidRPr="00187BBA">
              <w:rPr>
                <w:rFonts w:asciiTheme="minorHAnsi" w:hAnsiTheme="minorHAnsi" w:cstheme="minorHAnsi"/>
                <w:sz w:val="24"/>
                <w:szCs w:val="24"/>
              </w:rPr>
              <w:t>Monitoring</w:t>
            </w:r>
            <w:proofErr w:type="spellEnd"/>
            <w:r w:rsidRPr="00187BBA">
              <w:rPr>
                <w:rFonts w:asciiTheme="minorHAnsi" w:hAnsiTheme="minorHAnsi" w:cstheme="minorHAnsi"/>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B525DC">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B525DC">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B525DC">
            <w:pPr>
              <w:rPr>
                <w:rFonts w:asciiTheme="minorHAnsi" w:hAnsiTheme="minorHAnsi" w:cstheme="minorHAnsi"/>
                <w:sz w:val="24"/>
                <w:szCs w:val="24"/>
              </w:rPr>
            </w:pPr>
          </w:p>
        </w:tc>
      </w:tr>
      <w:tr w:rsidR="00D96D02" w:rsidRPr="00187BBA" w:rsidTr="00A406AE">
        <w:trPr>
          <w:cantSplit/>
          <w:trHeight w:val="937"/>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1.1</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r>
      <w:tr w:rsidR="00D96D02" w:rsidRPr="00187BBA" w:rsidTr="00A406AE">
        <w:trPr>
          <w:cantSplit/>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1.2</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eastAsia="Calibri" w:hAnsiTheme="minorHAnsi" w:cstheme="minorHAnsi"/>
                <w:sz w:val="24"/>
                <w:szCs w:val="24"/>
              </w:rPr>
            </w:pPr>
            <w:r w:rsidRPr="00187BBA">
              <w:rPr>
                <w:rFonts w:asciiTheme="minorHAnsi" w:hAnsiTheme="minorHAnsi" w:cstheme="minorHAnsi"/>
                <w:sz w:val="24"/>
                <w:szCs w:val="24"/>
              </w:rPr>
              <w:t xml:space="preserve">O ανάδοχος θα εγκαταστήσει τις μετρητικές διατάξεις, και τις απαραίτητες καλωδιώσεις, για τη διασύνδεση τους με τον κεντρικό </w:t>
            </w:r>
            <w:proofErr w:type="spellStart"/>
            <w:r w:rsidRPr="00187BBA">
              <w:rPr>
                <w:rFonts w:asciiTheme="minorHAnsi" w:hAnsiTheme="minorHAnsi" w:cstheme="minorHAnsi"/>
                <w:sz w:val="24"/>
                <w:szCs w:val="24"/>
              </w:rPr>
              <w:t>συγκεντρωτή</w:t>
            </w:r>
            <w:proofErr w:type="spellEnd"/>
            <w:r w:rsidRPr="00187BBA">
              <w:rPr>
                <w:rFonts w:asciiTheme="minorHAnsi" w:hAnsiTheme="minorHAnsi" w:cstheme="minorHAnsi"/>
                <w:sz w:val="24"/>
                <w:szCs w:val="24"/>
              </w:rPr>
              <w:t xml:space="preserve"> IP, σε όλα τα σημεία που απαιτούνται για τον υπολογισμό του PUE της εγκατάστασης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r>
      <w:tr w:rsidR="00D96D02" w:rsidRPr="00187BBA" w:rsidTr="00A406AE">
        <w:trPr>
          <w:cantSplit/>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1.3</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Η μετρητική διάταξη θα έχει την δυνατότητα μέτρησης σε τριφασική παροχή κατά ελάχιστον των παρακάτω μεγεθών:</w:t>
            </w:r>
          </w:p>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Ένταση ηλεκτρικού ρεύματος ανά φάση</w:t>
            </w:r>
          </w:p>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Τάση ηλεκτρικού ρεύματος ανά φάση</w:t>
            </w:r>
          </w:p>
          <w:p w:rsidR="00D96D02" w:rsidRPr="00187BBA" w:rsidRDefault="00D96D02" w:rsidP="00B525DC">
            <w:pPr>
              <w:rPr>
                <w:rFonts w:asciiTheme="minorHAnsi" w:eastAsia="Calibri" w:hAnsiTheme="minorHAnsi" w:cstheme="minorHAnsi"/>
                <w:sz w:val="24"/>
                <w:szCs w:val="24"/>
              </w:rPr>
            </w:pPr>
            <w:proofErr w:type="spellStart"/>
            <w:r w:rsidRPr="00187BBA">
              <w:rPr>
                <w:rFonts w:asciiTheme="minorHAnsi" w:hAnsiTheme="minorHAnsi" w:cstheme="minorHAnsi"/>
                <w:sz w:val="24"/>
                <w:szCs w:val="24"/>
              </w:rPr>
              <w:t>Kαταναλισκόμενη</w:t>
            </w:r>
            <w:proofErr w:type="spellEnd"/>
            <w:r w:rsidRPr="00187BBA">
              <w:rPr>
                <w:rFonts w:asciiTheme="minorHAnsi" w:hAnsiTheme="minorHAnsi" w:cstheme="minorHAnsi"/>
                <w:sz w:val="24"/>
                <w:szCs w:val="24"/>
              </w:rPr>
              <w:t xml:space="preserve"> πραγματική και </w:t>
            </w:r>
            <w:proofErr w:type="spellStart"/>
            <w:r w:rsidRPr="00187BBA">
              <w:rPr>
                <w:rFonts w:asciiTheme="minorHAnsi" w:hAnsiTheme="minorHAnsi" w:cstheme="minorHAnsi"/>
                <w:sz w:val="24"/>
                <w:szCs w:val="24"/>
              </w:rPr>
              <w:t>αεργής</w:t>
            </w:r>
            <w:proofErr w:type="spellEnd"/>
            <w:r w:rsidRPr="00187BBA">
              <w:rPr>
                <w:rFonts w:asciiTheme="minorHAnsi" w:hAnsiTheme="minorHAnsi" w:cstheme="minorHAnsi"/>
                <w:sz w:val="24"/>
                <w:szCs w:val="24"/>
              </w:rPr>
              <w:t xml:space="preserve"> ισχύς</w:t>
            </w:r>
          </w:p>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Πραγματική και άεργη καταναλισκόμενη ενέργεια με συμβατή με πρότυπα ακολουθούμενα από ΔΕΗ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r>
      <w:tr w:rsidR="00D96D02" w:rsidRPr="00187BBA" w:rsidTr="00A406AE">
        <w:trPr>
          <w:cantSplit/>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lastRenderedPageBreak/>
              <w:t>1.4</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B525DC">
            <w:pPr>
              <w:rPr>
                <w:rFonts w:asciiTheme="minorHAnsi" w:eastAsia="Calibri" w:hAnsiTheme="minorHAnsi" w:cstheme="minorHAnsi"/>
                <w:sz w:val="24"/>
                <w:szCs w:val="24"/>
              </w:rPr>
            </w:pPr>
            <w:r w:rsidRPr="00187BBA">
              <w:rPr>
                <w:rFonts w:asciiTheme="minorHAnsi" w:hAnsiTheme="minorHAnsi" w:cstheme="minorHAnsi"/>
                <w:sz w:val="24"/>
                <w:szCs w:val="24"/>
              </w:rPr>
              <w:t>θα χρησιμοποιηθεί εξειδικευμένο λογισμικό που συνοδεύεται από ειδικό πακέτο γραφικών, αναφορών, διαγραμμάτων και στατιστικών για εποπτική λειτουργία και έλεγχο όλων των σημείων μέτρησης και υπολογισμό του PUE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r>
    </w:tbl>
    <w:tbl>
      <w:tblPr>
        <w:tblW w:w="5245" w:type="pct"/>
        <w:tblInd w:w="-132" w:type="dxa"/>
        <w:tblLayout w:type="fixed"/>
        <w:tblCellMar>
          <w:left w:w="10" w:type="dxa"/>
          <w:right w:w="10" w:type="dxa"/>
        </w:tblCellMar>
        <w:tblLook w:val="04A0"/>
      </w:tblPr>
      <w:tblGrid>
        <w:gridCol w:w="994"/>
        <w:gridCol w:w="4813"/>
        <w:gridCol w:w="1563"/>
        <w:gridCol w:w="1562"/>
        <w:gridCol w:w="1724"/>
      </w:tblGrid>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shd w:val="clear" w:color="auto" w:fill="B8CCE4"/>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w:t>
            </w:r>
          </w:p>
        </w:tc>
        <w:tc>
          <w:tcPr>
            <w:tcW w:w="2258" w:type="pc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 xml:space="preserve">Συστήματα διανομής τροφοδοσίας στα </w:t>
            </w:r>
            <w:proofErr w:type="spellStart"/>
            <w:r w:rsidRPr="00187BBA">
              <w:rPr>
                <w:rFonts w:asciiTheme="minorHAnsi" w:hAnsiTheme="minorHAnsi" w:cstheme="minorHAnsi"/>
                <w:sz w:val="24"/>
                <w:szCs w:val="24"/>
              </w:rPr>
              <w:t>racks</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Rack</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Power</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Distribution</w:t>
            </w:r>
            <w:proofErr w:type="spellEnd"/>
            <w:r w:rsidRPr="00187BBA">
              <w:rPr>
                <w:rFonts w:asciiTheme="minorHAnsi" w:hAnsiTheme="minorHAnsi" w:cstheme="minorHAnsi"/>
                <w:sz w:val="24"/>
                <w:szCs w:val="24"/>
              </w:rPr>
              <w:t>)</w:t>
            </w:r>
          </w:p>
        </w:tc>
        <w:tc>
          <w:tcPr>
            <w:tcW w:w="733" w:type="pc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p>
        </w:tc>
        <w:tc>
          <w:tcPr>
            <w:tcW w:w="733" w:type="pc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2.1.</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Το σύστημα τροφοδοσίας να εγκαθίσταται μέσα στο ικρίωμα με τρόπο τέτοιο που να μην επηρεάζει την τοποθέτηση του υπόλοιπου εξοπλισμού και να βρίσκεται στην όπισθεν πλευρά του ικριώματος για ευκολότερη διαχείριση της τροφοδοσίας του εξοπλισμού. (</w:t>
            </w:r>
            <w:proofErr w:type="spellStart"/>
            <w:r w:rsidRPr="00187BBA">
              <w:rPr>
                <w:rFonts w:asciiTheme="minorHAnsi" w:hAnsiTheme="minorHAnsi" w:cstheme="minorHAnsi"/>
                <w:sz w:val="24"/>
                <w:szCs w:val="24"/>
              </w:rPr>
              <w:t>Zero</w:t>
            </w:r>
            <w:proofErr w:type="spellEnd"/>
            <w:r w:rsidRPr="00187BBA">
              <w:rPr>
                <w:rFonts w:asciiTheme="minorHAnsi" w:hAnsiTheme="minorHAnsi" w:cstheme="minorHAnsi"/>
                <w:sz w:val="24"/>
                <w:szCs w:val="24"/>
              </w:rPr>
              <w:t xml:space="preserve"> U </w:t>
            </w:r>
            <w:proofErr w:type="spellStart"/>
            <w:r w:rsidRPr="00187BBA">
              <w:rPr>
                <w:rFonts w:asciiTheme="minorHAnsi" w:hAnsiTheme="minorHAnsi" w:cstheme="minorHAnsi"/>
                <w:sz w:val="24"/>
                <w:szCs w:val="24"/>
              </w:rPr>
              <w:t>PDUs</w:t>
            </w:r>
            <w:proofErr w:type="spellEnd"/>
            <w:r w:rsidRPr="00187BBA">
              <w:rPr>
                <w:rFonts w:asciiTheme="minorHAnsi" w:hAnsiTheme="minorHAnsi" w:cstheme="minorHAnsi"/>
                <w:sz w:val="24"/>
                <w:szCs w:val="24"/>
              </w:rPr>
              <w:t>)</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2.2.</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Ανεξάρτητα κυκλώματα τροφοδοσίας ανά ικρίωμα</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2.3.</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 xml:space="preserve">Η </w:t>
            </w:r>
            <w:proofErr w:type="spellStart"/>
            <w:r w:rsidRPr="00187BBA">
              <w:rPr>
                <w:rFonts w:asciiTheme="minorHAnsi" w:hAnsiTheme="minorHAnsi" w:cstheme="minorHAnsi"/>
                <w:sz w:val="24"/>
                <w:szCs w:val="24"/>
              </w:rPr>
              <w:t>διαστασιολόγηση</w:t>
            </w:r>
            <w:proofErr w:type="spellEnd"/>
            <w:r w:rsidRPr="00187BBA">
              <w:rPr>
                <w:rFonts w:asciiTheme="minorHAnsi" w:hAnsiTheme="minorHAnsi" w:cstheme="minorHAnsi"/>
                <w:sz w:val="24"/>
                <w:szCs w:val="24"/>
              </w:rPr>
              <w:t xml:space="preserve"> και η επιλογή των συστημάτων διανομής θα γίνει με βάση:</w:t>
            </w:r>
          </w:p>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 xml:space="preserve">- το πλήθος των απαιτούμενων παροχών ανά </w:t>
            </w:r>
            <w:proofErr w:type="spellStart"/>
            <w:r w:rsidRPr="00187BBA">
              <w:rPr>
                <w:rFonts w:asciiTheme="minorHAnsi" w:hAnsiTheme="minorHAnsi" w:cstheme="minorHAnsi"/>
                <w:sz w:val="24"/>
                <w:szCs w:val="24"/>
              </w:rPr>
              <w:t>rack</w:t>
            </w:r>
            <w:proofErr w:type="spellEnd"/>
          </w:p>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 xml:space="preserve">- τη μέγιστη κατανάλωση των </w:t>
            </w:r>
            <w:proofErr w:type="spellStart"/>
            <w:r w:rsidRPr="00187BBA">
              <w:rPr>
                <w:rFonts w:asciiTheme="minorHAnsi" w:hAnsiTheme="minorHAnsi" w:cstheme="minorHAnsi"/>
                <w:sz w:val="24"/>
                <w:szCs w:val="24"/>
              </w:rPr>
              <w:t>racks</w:t>
            </w:r>
            <w:proofErr w:type="spellEnd"/>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ΝΑΙ. Να τεκμηριωθεί</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2.4.</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 xml:space="preserve">Δυνατότητα διακοπής της παροχής με </w:t>
            </w:r>
            <w:proofErr w:type="spellStart"/>
            <w:r w:rsidRPr="00187BBA">
              <w:rPr>
                <w:rFonts w:asciiTheme="minorHAnsi" w:hAnsiTheme="minorHAnsi" w:cstheme="minorHAnsi"/>
                <w:sz w:val="24"/>
                <w:szCs w:val="24"/>
              </w:rPr>
              <w:t>ασφαλειοδιακόπτες</w:t>
            </w:r>
            <w:proofErr w:type="spellEnd"/>
            <w:r w:rsidRPr="00187BBA">
              <w:rPr>
                <w:rFonts w:asciiTheme="minorHAnsi" w:hAnsiTheme="minorHAnsi" w:cstheme="minorHAnsi"/>
                <w:sz w:val="24"/>
                <w:szCs w:val="24"/>
              </w:rPr>
              <w:t xml:space="preserve"> στο ικρίωμα</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2.5.</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Τάση τροφοδοσίας εισόδου (</w:t>
            </w:r>
            <w:proofErr w:type="spellStart"/>
            <w:r w:rsidRPr="00187BBA">
              <w:rPr>
                <w:rFonts w:asciiTheme="minorHAnsi" w:hAnsiTheme="minorHAnsi" w:cstheme="minorHAnsi"/>
                <w:sz w:val="24"/>
                <w:szCs w:val="24"/>
              </w:rPr>
              <w:t>Input</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Voltage</w:t>
            </w:r>
            <w:proofErr w:type="spellEnd"/>
            <w:r w:rsidRPr="00187BBA">
              <w:rPr>
                <w:rFonts w:asciiTheme="minorHAnsi" w:hAnsiTheme="minorHAnsi" w:cstheme="minorHAnsi"/>
                <w:sz w:val="24"/>
                <w:szCs w:val="24"/>
              </w:rPr>
              <w:t>)</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AC 400V</w:t>
            </w:r>
          </w:p>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AC 230V</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2.6.</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Συχνότητα τροφοδοσίας εισόδου (</w:t>
            </w:r>
            <w:proofErr w:type="spellStart"/>
            <w:r w:rsidRPr="00187BBA">
              <w:rPr>
                <w:rFonts w:asciiTheme="minorHAnsi" w:hAnsiTheme="minorHAnsi" w:cstheme="minorHAnsi"/>
                <w:sz w:val="24"/>
                <w:szCs w:val="24"/>
              </w:rPr>
              <w:t>Input</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frequency</w:t>
            </w:r>
            <w:proofErr w:type="spellEnd"/>
            <w:r w:rsidRPr="00187BBA">
              <w:rPr>
                <w:rFonts w:asciiTheme="minorHAnsi" w:hAnsiTheme="minorHAnsi" w:cstheme="minorHAnsi"/>
                <w:sz w:val="24"/>
                <w:szCs w:val="24"/>
              </w:rPr>
              <w:t>)</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50Hz</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2.7.</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 xml:space="preserve">Υποστήριξη διασύνδεσης σε θύρα </w:t>
            </w:r>
            <w:proofErr w:type="spellStart"/>
            <w:r w:rsidRPr="00187BBA">
              <w:rPr>
                <w:rFonts w:asciiTheme="minorHAnsi" w:hAnsiTheme="minorHAnsi" w:cstheme="minorHAnsi"/>
                <w:sz w:val="24"/>
                <w:szCs w:val="24"/>
              </w:rPr>
              <w:t>Ethernet</w:t>
            </w:r>
            <w:proofErr w:type="spellEnd"/>
            <w:r w:rsidRPr="00187BBA">
              <w:rPr>
                <w:rFonts w:asciiTheme="minorHAnsi" w:hAnsiTheme="minorHAnsi" w:cstheme="minorHAnsi"/>
                <w:sz w:val="24"/>
                <w:szCs w:val="24"/>
              </w:rPr>
              <w:t xml:space="preserve"> με βάση το πρωτόκολλο TCP/IP</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2.8.</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Υποστήριξη απομακρυσμένης διαχείρισης μέσω πρωτοκόλλου HTTP</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2.9.</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 xml:space="preserve">Υποστήριξη διαβαθμισμένης πρόσβασης μέσω κωδικού </w:t>
            </w:r>
            <w:proofErr w:type="spellStart"/>
            <w:r w:rsidRPr="00187BBA">
              <w:rPr>
                <w:rFonts w:asciiTheme="minorHAnsi" w:hAnsiTheme="minorHAnsi" w:cstheme="minorHAnsi"/>
                <w:sz w:val="24"/>
                <w:szCs w:val="24"/>
              </w:rPr>
              <w:t>password</w:t>
            </w:r>
            <w:proofErr w:type="spellEnd"/>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2.10.</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Δυνατότητα τοποθέτησης επιπλέον κυκλωμάτων τροφοδοσίας σε ικρίωμα χωρίς την διακοπή τροφοδοσίας του εξοπλισμού</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2.11.</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Καταγραφή συμβάντων</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2.12.</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Ενημέρωση του κεντρικού συστήματος παρακολούθησης και ελέγχου, σε περίπτωση συναγερμού ή βλάβης</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2.13.</w:t>
            </w:r>
          </w:p>
          <w:p w:rsidR="00D96D02" w:rsidRPr="00187BBA" w:rsidRDefault="00D96D02" w:rsidP="00462851">
            <w:pPr>
              <w:jc w:val="center"/>
              <w:rPr>
                <w:rFonts w:asciiTheme="minorHAnsi" w:hAnsiTheme="minorHAnsi" w:cstheme="minorHAnsi"/>
                <w:sz w:val="24"/>
                <w:szCs w:val="24"/>
              </w:rPr>
            </w:pP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Παρακολούθηση και καταγραφή της κατανάλωσης σε κάθε ανεξάρτητο κύκλωμα τροφοδοσίας σε κάθε ικρίωμα από το κεντρικό σύστημα παρακολούθησης και ελέγχου</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shd w:val="clear" w:color="auto" w:fill="C6D9F1"/>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3.</w:t>
            </w:r>
          </w:p>
        </w:tc>
        <w:tc>
          <w:tcPr>
            <w:tcW w:w="2258" w:type="pc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Διαστάσεις / Συνοδευτικά / Εγκατάσταση</w:t>
            </w:r>
          </w:p>
        </w:tc>
        <w:tc>
          <w:tcPr>
            <w:tcW w:w="733" w:type="pc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p>
        </w:tc>
        <w:tc>
          <w:tcPr>
            <w:tcW w:w="733" w:type="pc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3.1.</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Εγχειρίδια χρήσης και συντήρησης</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3.2.</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 αναφερθούν όποιες πιστοποιήσεις – πρότυπα</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bl>
    <w:p w:rsidR="00D96D02" w:rsidRPr="00187BBA" w:rsidRDefault="00D96D02" w:rsidP="00D96D02">
      <w:pPr>
        <w:rPr>
          <w:rFonts w:asciiTheme="minorHAnsi" w:hAnsiTheme="minorHAnsi" w:cstheme="minorHAnsi"/>
          <w:sz w:val="24"/>
          <w:szCs w:val="24"/>
        </w:rPr>
      </w:pPr>
    </w:p>
    <w:p w:rsidR="00D96D02" w:rsidRPr="00A406AE" w:rsidRDefault="00A406AE" w:rsidP="00281CF7">
      <w:pPr>
        <w:pStyle w:val="11"/>
        <w:numPr>
          <w:ilvl w:val="1"/>
          <w:numId w:val="90"/>
        </w:numPr>
        <w:rPr>
          <w:rFonts w:asciiTheme="minorHAnsi" w:hAnsiTheme="minorHAnsi" w:cstheme="minorHAnsi"/>
          <w:szCs w:val="24"/>
        </w:rPr>
      </w:pPr>
      <w:r w:rsidRPr="00A406AE">
        <w:rPr>
          <w:rFonts w:asciiTheme="minorHAnsi" w:hAnsiTheme="minorHAnsi" w:cstheme="minorHAnsi"/>
          <w:szCs w:val="24"/>
          <w:lang w:val="en-US"/>
        </w:rPr>
        <w:t xml:space="preserve"> </w:t>
      </w:r>
      <w:bookmarkStart w:id="2867" w:name="_Toc404170570"/>
      <w:r w:rsidR="00D96D02" w:rsidRPr="00A406AE">
        <w:rPr>
          <w:rFonts w:asciiTheme="minorHAnsi" w:hAnsiTheme="minorHAnsi" w:cstheme="minorHAnsi"/>
          <w:szCs w:val="24"/>
        </w:rPr>
        <w:t>Πίνακες Χαμηλής Τάσης</w:t>
      </w:r>
      <w:bookmarkEnd w:id="2867"/>
    </w:p>
    <w:tbl>
      <w:tblPr>
        <w:tblW w:w="10137" w:type="dxa"/>
        <w:jc w:val="center"/>
        <w:tblInd w:w="-106" w:type="dxa"/>
        <w:tblLayout w:type="fixed"/>
        <w:tblCellMar>
          <w:left w:w="10" w:type="dxa"/>
          <w:right w:w="10" w:type="dxa"/>
        </w:tblCellMar>
        <w:tblLook w:val="04A0"/>
      </w:tblPr>
      <w:tblGrid>
        <w:gridCol w:w="887"/>
        <w:gridCol w:w="4289"/>
        <w:gridCol w:w="1397"/>
        <w:gridCol w:w="1559"/>
        <w:gridCol w:w="2005"/>
      </w:tblGrid>
      <w:tr w:rsidR="007A0979" w:rsidRPr="00187BBA" w:rsidTr="007A0979">
        <w:trPr>
          <w:cantSplit/>
          <w:trHeight w:val="144"/>
          <w:jc w:val="center"/>
        </w:trPr>
        <w:tc>
          <w:tcPr>
            <w:tcW w:w="887"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7A0979" w:rsidRPr="00187BBA" w:rsidRDefault="007A0979" w:rsidP="0063356E">
            <w:pPr>
              <w:rPr>
                <w:rFonts w:asciiTheme="minorHAnsi" w:hAnsiTheme="minorHAnsi" w:cstheme="minorHAnsi"/>
                <w:sz w:val="24"/>
                <w:szCs w:val="24"/>
              </w:rPr>
            </w:pPr>
            <w:r w:rsidRPr="00187BBA">
              <w:rPr>
                <w:rFonts w:asciiTheme="minorHAnsi" w:hAnsiTheme="minorHAnsi" w:cstheme="minorHAnsi"/>
                <w:sz w:val="24"/>
                <w:szCs w:val="24"/>
              </w:rPr>
              <w:t>Α/Α</w:t>
            </w:r>
          </w:p>
        </w:tc>
        <w:tc>
          <w:tcPr>
            <w:tcW w:w="4289"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7A0979" w:rsidRPr="00187BBA" w:rsidRDefault="007A0979" w:rsidP="0063356E">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397"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7A0979" w:rsidRPr="00187BBA" w:rsidRDefault="007A0979" w:rsidP="0063356E">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559"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7A0979" w:rsidRPr="00187BBA" w:rsidRDefault="007A0979" w:rsidP="0063356E">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2005"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7A0979" w:rsidRPr="00187BBA" w:rsidRDefault="007A0979" w:rsidP="0063356E">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462851">
        <w:trPr>
          <w:cantSplit/>
          <w:trHeight w:val="1878"/>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1.1</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Περιβαλλοντολογικές συνθήκες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ύψος &lt;2000μ.</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θερμοκρασία περιβάλλοντος 35oC</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400-415 V, 50Hz, 85KA, 2000A</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IP31</w:t>
            </w:r>
          </w:p>
          <w:p w:rsidR="00D96D02" w:rsidRPr="00187BBA" w:rsidRDefault="00D96D02" w:rsidP="00D96D02">
            <w:pPr>
              <w:rPr>
                <w:rFonts w:asciiTheme="minorHAnsi" w:hAnsiTheme="minorHAnsi" w:cstheme="minorHAnsi"/>
                <w:sz w:val="24"/>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462851">
        <w:trPr>
          <w:cantSplit/>
          <w:trHeight w:val="496"/>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1.2.</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eastAsia="Calibri" w:hAnsiTheme="minorHAnsi" w:cstheme="minorHAnsi"/>
                <w:sz w:val="24"/>
                <w:szCs w:val="24"/>
              </w:rPr>
              <w:t xml:space="preserve">Βαθμός </w:t>
            </w:r>
            <w:proofErr w:type="spellStart"/>
            <w:r w:rsidRPr="00187BBA">
              <w:rPr>
                <w:rFonts w:asciiTheme="minorHAnsi" w:eastAsia="Calibri" w:hAnsiTheme="minorHAnsi" w:cstheme="minorHAnsi"/>
                <w:sz w:val="24"/>
                <w:szCs w:val="24"/>
              </w:rPr>
              <w:t>διαμερισματοποίησης</w:t>
            </w:r>
            <w:proofErr w:type="spellEnd"/>
            <w:r w:rsidRPr="00187BBA">
              <w:rPr>
                <w:rFonts w:asciiTheme="minorHAnsi" w:eastAsia="Calibri" w:hAnsiTheme="minorHAnsi" w:cstheme="minorHAnsi"/>
                <w:sz w:val="24"/>
                <w:szCs w:val="24"/>
              </w:rPr>
              <w:t xml:space="preserve"> : FORM 4b</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462851">
        <w:trPr>
          <w:cantSplit/>
          <w:trHeight w:val="1648"/>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1.3.</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Χαρακτηριστικά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400-415 V, 50Hz,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IK’’ = 85KA, </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In = 4000A</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IP31</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ΙΚ</w:t>
            </w:r>
            <w:r w:rsidRPr="00187BBA">
              <w:rPr>
                <w:rFonts w:asciiTheme="minorHAnsi" w:hAnsiTheme="minorHAnsi" w:cstheme="minorHAnsi"/>
                <w:sz w:val="24"/>
                <w:szCs w:val="24"/>
                <w:lang w:val="en-US"/>
              </w:rPr>
              <w:t>10</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ARC PROOF</w:t>
            </w:r>
          </w:p>
          <w:p w:rsidR="00D96D02" w:rsidRPr="00187BBA" w:rsidRDefault="00D96D02" w:rsidP="00D96D02">
            <w:pPr>
              <w:rPr>
                <w:rFonts w:asciiTheme="minorHAnsi" w:hAnsiTheme="minorHAnsi" w:cstheme="minorHAnsi"/>
                <w:sz w:val="24"/>
                <w:szCs w:val="24"/>
                <w:lang w:val="en-US"/>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462851">
        <w:trPr>
          <w:cantSplit/>
          <w:trHeight w:val="144"/>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1.4.</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Πεδία προκατασκευασμένα TTA (</w:t>
            </w:r>
            <w:proofErr w:type="spellStart"/>
            <w:r w:rsidRPr="00187BBA">
              <w:rPr>
                <w:rFonts w:asciiTheme="minorHAnsi" w:hAnsiTheme="minorHAnsi" w:cstheme="minorHAnsi"/>
                <w:sz w:val="24"/>
                <w:szCs w:val="24"/>
              </w:rPr>
              <w:t>totally</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tested</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assembly</w:t>
            </w:r>
            <w:proofErr w:type="spellEnd"/>
            <w:r w:rsidRPr="00187BBA">
              <w:rPr>
                <w:rFonts w:asciiTheme="minorHAnsi" w:hAnsiTheme="minorHAnsi" w:cstheme="minorHAnsi"/>
                <w:sz w:val="24"/>
                <w:szCs w:val="24"/>
              </w:rPr>
              <w:t>) σύμφωνα με το IEC 61439</w:t>
            </w:r>
          </w:p>
          <w:p w:rsidR="00D96D02" w:rsidRPr="00187BBA" w:rsidRDefault="00D96D02" w:rsidP="00D96D02">
            <w:pPr>
              <w:rPr>
                <w:rFonts w:asciiTheme="minorHAnsi" w:hAnsiTheme="minorHAnsi" w:cstheme="minorHAnsi"/>
                <w:sz w:val="24"/>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462851">
        <w:trPr>
          <w:cantSplit/>
          <w:trHeight w:val="144"/>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B525DC" w:rsidP="00B525DC">
            <w:pPr>
              <w:rPr>
                <w:rFonts w:asciiTheme="minorHAnsi" w:hAnsiTheme="minorHAnsi" w:cstheme="minorHAnsi"/>
                <w:sz w:val="24"/>
                <w:szCs w:val="24"/>
              </w:rPr>
            </w:pPr>
            <w:r>
              <w:rPr>
                <w:rFonts w:asciiTheme="minorHAnsi" w:hAnsiTheme="minorHAnsi" w:cstheme="minorHAnsi"/>
                <w:sz w:val="24"/>
                <w:szCs w:val="24"/>
                <w:lang w:val="en-US"/>
              </w:rPr>
              <w:lastRenderedPageBreak/>
              <w:t>1</w:t>
            </w:r>
            <w:r w:rsidR="00D96D02" w:rsidRPr="00187BBA">
              <w:rPr>
                <w:rFonts w:asciiTheme="minorHAnsi" w:hAnsiTheme="minorHAnsi" w:cstheme="minorHAnsi"/>
                <w:sz w:val="24"/>
                <w:szCs w:val="24"/>
              </w:rPr>
              <w:t>.5.</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Στοιχεία διακοπτών. Συμφωνία με τα σχέδια της μελέτης .</w:t>
            </w:r>
          </w:p>
          <w:p w:rsidR="00D96D02" w:rsidRPr="00187BBA" w:rsidRDefault="00D96D02" w:rsidP="00D96D02">
            <w:pPr>
              <w:rPr>
                <w:rFonts w:asciiTheme="minorHAnsi" w:hAnsiTheme="minorHAnsi" w:cstheme="minorHAnsi"/>
                <w:sz w:val="24"/>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462851">
        <w:trPr>
          <w:cantSplit/>
          <w:trHeight w:val="144"/>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1.6.</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Να δηλωθεί </w:t>
            </w:r>
            <w:proofErr w:type="spellStart"/>
            <w:r w:rsidRPr="00187BBA">
              <w:rPr>
                <w:rFonts w:asciiTheme="minorHAnsi" w:hAnsiTheme="minorHAnsi" w:cstheme="minorHAnsi"/>
                <w:sz w:val="24"/>
                <w:szCs w:val="24"/>
              </w:rPr>
              <w:t>τύπος,και</w:t>
            </w:r>
            <w:proofErr w:type="spellEnd"/>
            <w:r w:rsidRPr="00187BBA">
              <w:rPr>
                <w:rFonts w:asciiTheme="minorHAnsi" w:hAnsiTheme="minorHAnsi" w:cstheme="minorHAnsi"/>
                <w:sz w:val="24"/>
                <w:szCs w:val="24"/>
              </w:rPr>
              <w:t xml:space="preserve"> εργοστάσιο κατασκευής </w:t>
            </w:r>
          </w:p>
          <w:p w:rsidR="00D96D02" w:rsidRPr="00187BBA" w:rsidRDefault="00D96D02" w:rsidP="00D96D02">
            <w:pPr>
              <w:rPr>
                <w:rFonts w:asciiTheme="minorHAnsi" w:eastAsia="Calibri" w:hAnsiTheme="minorHAnsi" w:cstheme="minorHAnsi"/>
                <w:sz w:val="24"/>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462851">
        <w:trPr>
          <w:cantSplit/>
          <w:trHeight w:val="144"/>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1.7.</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Πίνακας διόρθωσης του συντελεστή ισχύος</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bl>
    <w:p w:rsidR="00D96D02" w:rsidRDefault="00D96D02" w:rsidP="00D96D02">
      <w:pPr>
        <w:rPr>
          <w:rFonts w:asciiTheme="minorHAnsi" w:hAnsiTheme="minorHAnsi" w:cstheme="minorHAnsi"/>
          <w:sz w:val="24"/>
          <w:szCs w:val="24"/>
          <w:lang w:val="en-US"/>
        </w:rPr>
      </w:pPr>
    </w:p>
    <w:p w:rsidR="00D96D02" w:rsidRPr="00A406AE" w:rsidRDefault="00A406AE" w:rsidP="00281CF7">
      <w:pPr>
        <w:pStyle w:val="11"/>
        <w:numPr>
          <w:ilvl w:val="1"/>
          <w:numId w:val="90"/>
        </w:numPr>
        <w:ind w:left="851" w:hanging="863"/>
        <w:rPr>
          <w:rFonts w:asciiTheme="minorHAnsi" w:hAnsiTheme="minorHAnsi" w:cstheme="minorHAnsi"/>
          <w:szCs w:val="24"/>
        </w:rPr>
      </w:pPr>
      <w:r w:rsidRPr="00A406AE">
        <w:rPr>
          <w:rFonts w:asciiTheme="minorHAnsi" w:hAnsiTheme="minorHAnsi" w:cstheme="minorHAnsi"/>
          <w:szCs w:val="24"/>
        </w:rPr>
        <w:t xml:space="preserve"> </w:t>
      </w:r>
      <w:bookmarkStart w:id="2868" w:name="_Toc404170571"/>
      <w:r w:rsidR="00D96D02" w:rsidRPr="00A406AE">
        <w:rPr>
          <w:rFonts w:asciiTheme="minorHAnsi" w:eastAsia="Calibri" w:hAnsiTheme="minorHAnsi" w:cstheme="minorHAnsi"/>
          <w:szCs w:val="24"/>
        </w:rPr>
        <w:t xml:space="preserve">Διανομές Ιον=160Α με </w:t>
      </w:r>
      <w:proofErr w:type="spellStart"/>
      <w:r w:rsidR="00D96D02" w:rsidRPr="00A406AE">
        <w:rPr>
          <w:rFonts w:asciiTheme="minorHAnsi" w:eastAsia="Calibri" w:hAnsiTheme="minorHAnsi" w:cstheme="minorHAnsi"/>
          <w:szCs w:val="24"/>
        </w:rPr>
        <w:t>ροηφόρους</w:t>
      </w:r>
      <w:proofErr w:type="spellEnd"/>
      <w:r w:rsidR="00D96D02" w:rsidRPr="00A406AE">
        <w:rPr>
          <w:rFonts w:asciiTheme="minorHAnsi" w:eastAsia="Calibri" w:hAnsiTheme="minorHAnsi" w:cstheme="minorHAnsi"/>
          <w:szCs w:val="24"/>
        </w:rPr>
        <w:t xml:space="preserve"> αγωγούς (</w:t>
      </w:r>
      <w:proofErr w:type="spellStart"/>
      <w:r w:rsidR="00D96D02" w:rsidRPr="00A406AE">
        <w:rPr>
          <w:rFonts w:asciiTheme="minorHAnsi" w:eastAsia="Calibri" w:hAnsiTheme="minorHAnsi" w:cstheme="minorHAnsi"/>
          <w:szCs w:val="24"/>
        </w:rPr>
        <w:t>bus</w:t>
      </w:r>
      <w:proofErr w:type="spellEnd"/>
      <w:r w:rsidR="00D96D02" w:rsidRPr="00A406AE">
        <w:rPr>
          <w:rFonts w:asciiTheme="minorHAnsi" w:eastAsia="Calibri" w:hAnsiTheme="minorHAnsi" w:cstheme="minorHAnsi"/>
          <w:szCs w:val="24"/>
        </w:rPr>
        <w:t xml:space="preserve"> </w:t>
      </w:r>
      <w:proofErr w:type="spellStart"/>
      <w:r w:rsidR="00D96D02" w:rsidRPr="00A406AE">
        <w:rPr>
          <w:rFonts w:asciiTheme="minorHAnsi" w:eastAsia="Calibri" w:hAnsiTheme="minorHAnsi" w:cstheme="minorHAnsi"/>
          <w:szCs w:val="24"/>
        </w:rPr>
        <w:t>duct</w:t>
      </w:r>
      <w:proofErr w:type="spellEnd"/>
      <w:r w:rsidR="00D96D02" w:rsidRPr="00A406AE">
        <w:rPr>
          <w:rFonts w:asciiTheme="minorHAnsi" w:eastAsia="Calibri" w:hAnsiTheme="minorHAnsi" w:cstheme="minorHAnsi"/>
          <w:szCs w:val="24"/>
        </w:rPr>
        <w:t>)</w:t>
      </w:r>
      <w:bookmarkEnd w:id="2868"/>
    </w:p>
    <w:tbl>
      <w:tblPr>
        <w:tblW w:w="10075" w:type="dxa"/>
        <w:tblLayout w:type="fixed"/>
        <w:tblCellMar>
          <w:left w:w="10" w:type="dxa"/>
          <w:right w:w="10" w:type="dxa"/>
        </w:tblCellMar>
        <w:tblLook w:val="04A0"/>
      </w:tblPr>
      <w:tblGrid>
        <w:gridCol w:w="752"/>
        <w:gridCol w:w="4361"/>
        <w:gridCol w:w="1418"/>
        <w:gridCol w:w="1666"/>
        <w:gridCol w:w="1878"/>
      </w:tblGrid>
      <w:tr w:rsidR="00A406AE" w:rsidRPr="00187BBA" w:rsidTr="007A0979">
        <w:trPr>
          <w:cantSplit/>
          <w:trHeight w:val="562"/>
        </w:trPr>
        <w:tc>
          <w:tcPr>
            <w:tcW w:w="752"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rsidR="00A406AE" w:rsidRPr="00187BBA" w:rsidRDefault="00A406AE" w:rsidP="00A406AE">
            <w:pPr>
              <w:rPr>
                <w:rFonts w:asciiTheme="minorHAnsi" w:hAnsiTheme="minorHAnsi" w:cstheme="minorHAnsi"/>
                <w:sz w:val="24"/>
                <w:szCs w:val="24"/>
              </w:rPr>
            </w:pPr>
            <w:r w:rsidRPr="00187BBA">
              <w:rPr>
                <w:rFonts w:asciiTheme="minorHAnsi" w:hAnsiTheme="minorHAnsi" w:cstheme="minorHAnsi"/>
                <w:sz w:val="24"/>
                <w:szCs w:val="24"/>
              </w:rPr>
              <w:t>Α/Α</w:t>
            </w:r>
          </w:p>
        </w:tc>
        <w:tc>
          <w:tcPr>
            <w:tcW w:w="4361"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406AE" w:rsidRPr="00187BBA" w:rsidRDefault="00A406AE" w:rsidP="00A406AE">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418"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406AE" w:rsidRPr="00187BBA" w:rsidRDefault="00A406AE" w:rsidP="00A406AE">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666"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406AE" w:rsidRPr="00187BBA" w:rsidRDefault="00A406AE" w:rsidP="00A406AE">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878"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406AE" w:rsidRPr="00187BBA" w:rsidRDefault="00A406AE" w:rsidP="00A406AE">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A406AE" w:rsidRPr="00187BBA" w:rsidTr="00A406AE">
        <w:trPr>
          <w:cantSplit/>
          <w:trHeight w:val="540"/>
        </w:trPr>
        <w:tc>
          <w:tcPr>
            <w:tcW w:w="752" w:type="dxa"/>
            <w:tcBorders>
              <w:top w:val="single" w:sz="4" w:space="0" w:color="000000"/>
              <w:left w:val="single" w:sz="4" w:space="0" w:color="000000"/>
              <w:bottom w:val="single" w:sz="4" w:space="0" w:color="000000"/>
              <w:right w:val="single" w:sz="4" w:space="0" w:color="000000"/>
            </w:tcBorders>
          </w:tcPr>
          <w:p w:rsidR="00A406AE" w:rsidRPr="00187BBA" w:rsidRDefault="00A406AE" w:rsidP="00A406AE">
            <w:pPr>
              <w:rPr>
                <w:rFonts w:asciiTheme="minorHAnsi" w:hAnsiTheme="minorHAnsi" w:cstheme="minorHAnsi"/>
                <w:sz w:val="24"/>
                <w:szCs w:val="24"/>
              </w:rPr>
            </w:pPr>
            <w:r w:rsidRPr="00187BBA">
              <w:rPr>
                <w:rFonts w:asciiTheme="minorHAnsi" w:hAnsiTheme="minorHAnsi" w:cstheme="minorHAnsi"/>
                <w:sz w:val="24"/>
                <w:szCs w:val="24"/>
              </w:rPr>
              <w:t>1.</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 xml:space="preserve">Ονομαστική Τάση Μόνωσης, και Λειτουργίας (AC): 1000 </w:t>
            </w:r>
            <w:proofErr w:type="spellStart"/>
            <w:r w:rsidRPr="00187BBA">
              <w:rPr>
                <w:rFonts w:asciiTheme="minorHAnsi" w:hAnsiTheme="minorHAnsi" w:cstheme="minorHAnsi"/>
                <w:sz w:val="24"/>
                <w:szCs w:val="24"/>
              </w:rPr>
              <w:t>Volt</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r>
      <w:tr w:rsidR="00A406AE" w:rsidRPr="00187BBA" w:rsidTr="00A406AE">
        <w:trPr>
          <w:cantSplit/>
          <w:trHeight w:val="540"/>
        </w:trPr>
        <w:tc>
          <w:tcPr>
            <w:tcW w:w="752" w:type="dxa"/>
            <w:tcBorders>
              <w:top w:val="single" w:sz="4" w:space="0" w:color="000000"/>
              <w:left w:val="single" w:sz="4" w:space="0" w:color="000000"/>
              <w:bottom w:val="single" w:sz="4" w:space="0" w:color="000000"/>
              <w:right w:val="single" w:sz="4" w:space="0" w:color="000000"/>
            </w:tcBorders>
          </w:tcPr>
          <w:p w:rsidR="00A406AE" w:rsidRPr="00A406AE" w:rsidRDefault="00A406AE" w:rsidP="00A406AE">
            <w:pP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eastAsia="Calibri" w:hAnsiTheme="minorHAnsi" w:cstheme="minorHAnsi"/>
                <w:sz w:val="24"/>
                <w:szCs w:val="24"/>
              </w:rPr>
            </w:pPr>
            <w:r w:rsidRPr="00187BBA">
              <w:rPr>
                <w:rFonts w:asciiTheme="minorHAnsi" w:hAnsiTheme="minorHAnsi" w:cstheme="minorHAnsi"/>
                <w:sz w:val="24"/>
                <w:szCs w:val="24"/>
              </w:rPr>
              <w:t>Τύπος : Διαδοχικών Στρωμάτων, με αγωγούς αλουμινίου, IP 54, για μέση θερμοκρασία περιβάλλοντος 35οC.</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r>
      <w:tr w:rsidR="00A406AE" w:rsidRPr="00187BBA" w:rsidTr="00A406AE">
        <w:trPr>
          <w:cantSplit/>
          <w:trHeight w:val="540"/>
        </w:trPr>
        <w:tc>
          <w:tcPr>
            <w:tcW w:w="752" w:type="dxa"/>
            <w:tcBorders>
              <w:top w:val="single" w:sz="4" w:space="0" w:color="000000"/>
              <w:left w:val="single" w:sz="4" w:space="0" w:color="000000"/>
              <w:bottom w:val="single" w:sz="4" w:space="0" w:color="000000"/>
              <w:right w:val="single" w:sz="4" w:space="0" w:color="000000"/>
            </w:tcBorders>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3.</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 xml:space="preserve">Ικανότητα σε βραχυκύκλωμα σύμφωνα με μελέτη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r>
      <w:tr w:rsidR="00A406AE" w:rsidRPr="00187BBA" w:rsidTr="00A406AE">
        <w:trPr>
          <w:cantSplit/>
          <w:trHeight w:val="540"/>
        </w:trPr>
        <w:tc>
          <w:tcPr>
            <w:tcW w:w="752" w:type="dxa"/>
            <w:tcBorders>
              <w:top w:val="single" w:sz="4" w:space="0" w:color="000000"/>
              <w:left w:val="single" w:sz="4" w:space="0" w:color="000000"/>
              <w:bottom w:val="single" w:sz="4" w:space="0" w:color="000000"/>
              <w:right w:val="single" w:sz="4" w:space="0" w:color="000000"/>
            </w:tcBorders>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4.</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eastAsia="Calibri" w:hAnsiTheme="minorHAnsi" w:cstheme="minorHAnsi"/>
                <w:sz w:val="24"/>
                <w:szCs w:val="24"/>
              </w:rPr>
            </w:pPr>
            <w:r w:rsidRPr="00187BBA">
              <w:rPr>
                <w:rFonts w:asciiTheme="minorHAnsi" w:hAnsiTheme="minorHAnsi" w:cstheme="minorHAnsi"/>
                <w:sz w:val="24"/>
                <w:szCs w:val="24"/>
              </w:rPr>
              <w:t>Εξαρτήματα τυποποιημένα του ιδίου κατασκευαστή IP54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r>
    </w:tbl>
    <w:p w:rsidR="00A406AE" w:rsidRDefault="00A406AE" w:rsidP="00D96D02">
      <w:pPr>
        <w:rPr>
          <w:rFonts w:asciiTheme="minorHAnsi" w:hAnsiTheme="minorHAnsi" w:cstheme="minorHAnsi"/>
          <w:sz w:val="24"/>
          <w:szCs w:val="24"/>
          <w:lang w:val="en-US"/>
        </w:rPr>
      </w:pPr>
    </w:p>
    <w:p w:rsidR="00A406AE" w:rsidRDefault="00A406AE">
      <w:pPr>
        <w:spacing w:after="0"/>
        <w:jc w:val="left"/>
        <w:rPr>
          <w:rFonts w:asciiTheme="minorHAnsi" w:hAnsiTheme="minorHAnsi" w:cstheme="minorHAnsi"/>
          <w:sz w:val="24"/>
          <w:szCs w:val="24"/>
          <w:lang w:val="en-US"/>
        </w:rPr>
      </w:pPr>
      <w:r>
        <w:rPr>
          <w:rFonts w:asciiTheme="minorHAnsi" w:hAnsiTheme="minorHAnsi" w:cstheme="minorHAnsi"/>
          <w:sz w:val="24"/>
          <w:szCs w:val="24"/>
          <w:lang w:val="en-US"/>
        </w:rPr>
        <w:br w:type="page"/>
      </w:r>
    </w:p>
    <w:p w:rsidR="00D96D02" w:rsidRDefault="00D96D02" w:rsidP="00D96D02">
      <w:pPr>
        <w:rPr>
          <w:rFonts w:asciiTheme="minorHAnsi" w:hAnsiTheme="minorHAnsi" w:cstheme="minorHAnsi"/>
          <w:sz w:val="24"/>
          <w:szCs w:val="24"/>
          <w:lang w:val="en-US"/>
        </w:rPr>
      </w:pPr>
    </w:p>
    <w:p w:rsidR="00D96D02" w:rsidRPr="00A406AE" w:rsidRDefault="00A406AE" w:rsidP="00281CF7">
      <w:pPr>
        <w:pStyle w:val="11"/>
        <w:numPr>
          <w:ilvl w:val="1"/>
          <w:numId w:val="90"/>
        </w:numPr>
        <w:ind w:left="851" w:hanging="863"/>
        <w:rPr>
          <w:rFonts w:asciiTheme="minorHAnsi" w:hAnsiTheme="minorHAnsi" w:cstheme="minorHAnsi"/>
          <w:szCs w:val="24"/>
        </w:rPr>
      </w:pPr>
      <w:r w:rsidRPr="00A406AE">
        <w:rPr>
          <w:rFonts w:asciiTheme="minorHAnsi" w:eastAsia="Calibri" w:hAnsiTheme="minorHAnsi" w:cstheme="minorHAnsi"/>
          <w:szCs w:val="24"/>
        </w:rPr>
        <w:t xml:space="preserve"> </w:t>
      </w:r>
      <w:bookmarkStart w:id="2869" w:name="_Toc404170572"/>
      <w:r w:rsidR="00D96D02" w:rsidRPr="00A406AE">
        <w:rPr>
          <w:rFonts w:asciiTheme="minorHAnsi" w:hAnsiTheme="minorHAnsi" w:cstheme="minorHAnsi"/>
          <w:szCs w:val="24"/>
        </w:rPr>
        <w:t>Πυρανίχνευση - Πυρόσβεση- Σύστημα ελέγχου πρόσβασης - Σύστημα παρακολούθησης</w:t>
      </w:r>
      <w:bookmarkEnd w:id="2869"/>
    </w:p>
    <w:tbl>
      <w:tblPr>
        <w:tblW w:w="10137" w:type="dxa"/>
        <w:jc w:val="center"/>
        <w:tblLayout w:type="fixed"/>
        <w:tblCellMar>
          <w:left w:w="10" w:type="dxa"/>
          <w:right w:w="10" w:type="dxa"/>
        </w:tblCellMar>
        <w:tblLook w:val="04A0"/>
      </w:tblPr>
      <w:tblGrid>
        <w:gridCol w:w="804"/>
        <w:gridCol w:w="3946"/>
        <w:gridCol w:w="1559"/>
        <w:gridCol w:w="1701"/>
        <w:gridCol w:w="2127"/>
      </w:tblGrid>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Α/Α</w:t>
            </w:r>
          </w:p>
        </w:tc>
        <w:tc>
          <w:tcPr>
            <w:tcW w:w="3946"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559"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701"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2127"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w:t>
            </w:r>
          </w:p>
        </w:tc>
        <w:tc>
          <w:tcPr>
            <w:tcW w:w="394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Πυρανίχνευση - Πυρόσβεση</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trHeight w:val="1141"/>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597192"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25DC" w:rsidRPr="00B525DC" w:rsidRDefault="00D96D02" w:rsidP="00597192">
            <w:pPr>
              <w:rPr>
                <w:rFonts w:asciiTheme="minorHAnsi" w:hAnsiTheme="minorHAnsi" w:cstheme="minorHAnsi"/>
                <w:sz w:val="24"/>
                <w:szCs w:val="24"/>
                <w:lang w:val="en-US"/>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1.2</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Σε περίπτωση που χρησιμοποιηθεί και βοηθητικός χώρος για εγκατάσταση υποστηρικτικών συστημάτων (πχ UPS), τότε θα πρέπει να εγκατασταθεί και ένα ανεξάρτητο σύστημα Πυρανίχνευσης – Πυρόσβεσης και στο βοηθητικό χώρο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1.3</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πυρανίχνευσης – πυρόσβεσης θα καλύπτει όλους τους χώρους (</w:t>
            </w:r>
            <w:proofErr w:type="spellStart"/>
            <w:r w:rsidRPr="00187BBA">
              <w:rPr>
                <w:rFonts w:asciiTheme="minorHAnsi" w:hAnsiTheme="minorHAnsi" w:cstheme="minorHAnsi"/>
                <w:sz w:val="24"/>
                <w:szCs w:val="24"/>
              </w:rPr>
              <w:t>ψευδοπάτωμα</w:t>
            </w:r>
            <w:proofErr w:type="spellEnd"/>
            <w:r w:rsidRPr="00187BBA">
              <w:rPr>
                <w:rFonts w:asciiTheme="minorHAnsi" w:hAnsiTheme="minorHAnsi" w:cstheme="minorHAnsi"/>
                <w:sz w:val="24"/>
                <w:szCs w:val="24"/>
              </w:rPr>
              <w:t>, κυρίως χώρο και ψευδοροφή)</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1.4</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Σύστημα πρόωρης ανίχνευσης πυρκαγιάς μέσω αναρρόφησης και δειγματοληψίας του αέρα του χώρου, με τις ειδικές σωληνώσεις του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1.5</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 xml:space="preserve">Σειρήνες συναγερμού, κομβία αναγγελίας φωτιάς (φωτεινές ενδείξεις), διακόπτης </w:t>
            </w:r>
            <w:proofErr w:type="spellStart"/>
            <w:r w:rsidRPr="00187BBA">
              <w:rPr>
                <w:rFonts w:asciiTheme="minorHAnsi" w:hAnsiTheme="minorHAnsi" w:cstheme="minorHAnsi"/>
                <w:sz w:val="24"/>
                <w:szCs w:val="24"/>
              </w:rPr>
              <w:t>emergency</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cut</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off</w:t>
            </w:r>
            <w:proofErr w:type="spellEnd"/>
            <w:r w:rsidRPr="00187BBA">
              <w:rPr>
                <w:rFonts w:asciiTheme="minorHAnsi" w:hAnsiTheme="minorHAnsi" w:cstheme="minorHAnsi"/>
                <w:sz w:val="24"/>
                <w:szCs w:val="24"/>
              </w:rPr>
              <w:t xml:space="preserve"> στην έξοδο του χώρου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1.6</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Πυρανίχνευσης – Πυρασφάλειας θα πρέπει να ελέγχεται από κεντρικό πίνακα ελέγχου, εκτός του χώρου εγκατάστασης του εξοπλισμού.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1.7</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Πίνακας ελέγχου κατάσβεσης, ο οποίος θα εξασφαλίζει όλες τις απαιτούμενες λειτουργίες των συστημάτων κατάσβεσης και θα ενημερώνει λεπτομερώς τον Πίνακα πυρανίχνευσης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1.8</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 πίνακας ελέγχου θα πρέπει να </w:t>
            </w:r>
            <w:r w:rsidRPr="00187BBA">
              <w:rPr>
                <w:rFonts w:asciiTheme="minorHAnsi" w:hAnsiTheme="minorHAnsi" w:cstheme="minorHAnsi"/>
                <w:sz w:val="24"/>
                <w:szCs w:val="24"/>
              </w:rPr>
              <w:lastRenderedPageBreak/>
              <w:t xml:space="preserve">υποστηρίζει αυτόματη, ημιαυτόματη και χειροκίνητη ενεργοποίηση των μέσων πυρόσβεσης.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1.9</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Ενιαία κατάσβεση σε όλα τα τμήματα του χώρου κάλυψης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1.10</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κατασβεστικό υλικό θα πρέπει:</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αναγνωρισμένο από διεθνείς οργανισμούς πιστοποίησης.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μη τοξικό και είναι κατάλληλο για χώρο όπου υπάρχει παρουσία εργαζομένων και ηλεκτρολογικού / μηχανολογικού εξοπλισμού.</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αέριο υπό πίεση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1.11</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φιάλες θα πρέπει:</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κατασκευασμένες με χαλύβδινους σωλήνες υψηλής πίεσης.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φέρουν μανόμετρο για την ένδειξη της πίεσης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1.12</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Ενημέρωση του κεντρικού συστήματος παρακολούθησης και ελέγχου, σε περίπτωση συναγερμού ή βλάβης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1.13</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Σε περίπτωση αστοχίας της αυτόματης ενεργοποίησης (μέσω πυρανίχνευσης) να διασφαλίζεται η χειροκίνητη ενεργοποίηση με εφεδρικό σύστημα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w:t>
            </w:r>
          </w:p>
        </w:tc>
        <w:tc>
          <w:tcPr>
            <w:tcW w:w="394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Σύστημα ελέγχου πρόσβασης</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2.2</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σύστημα ελέγχου πρόσβασης θα επιτρέπει την είσοδο στο χώρο εγκατάστασης του εξοπλισμού μόνο εξουσιοδοτημένων ατόμων που κάνουν χρήση ειδικής μαγνητικής κάρτας με κωδικό ασφάλειας ή με προσωπική ψηφιακή υπογραφή.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2.3</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Σε κάθε χώρο θα υπάρχει ειδικός διακόπτης προστατευμένος από </w:t>
            </w:r>
            <w:r w:rsidRPr="00187BBA">
              <w:rPr>
                <w:rFonts w:asciiTheme="minorHAnsi" w:hAnsiTheme="minorHAnsi" w:cstheme="minorHAnsi"/>
                <w:sz w:val="24"/>
                <w:szCs w:val="24"/>
              </w:rPr>
              <w:lastRenderedPageBreak/>
              <w:t xml:space="preserve">γυάλινη επιφάνεια που σε περίπτωση που δεν λειτουργήσει το σύστημα ελέγχου ή σε περίπτωση κινδύνου να μπορεί να σπάσει κάποιος την γυάλινη επιφάνεια και να μπορεί να απομακρυνθεί.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2.4</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Για την διαχείριση του συστήματος ελέγχου πρόσβασης θα υπάρχει και ένας σταθμός εργασίας με το κατάλληλο λογισμικό, ο οποίος θα περιλαμβάνεται στη προσφορά.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2.5</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 xml:space="preserve">O σταθμός εργασίας του συστήματος ελέγχου πρόσβασης θα είναι τύπου </w:t>
            </w:r>
            <w:proofErr w:type="spellStart"/>
            <w:r w:rsidRPr="00187BBA">
              <w:rPr>
                <w:rFonts w:asciiTheme="minorHAnsi" w:hAnsiTheme="minorHAnsi" w:cstheme="minorHAnsi"/>
                <w:sz w:val="24"/>
                <w:szCs w:val="24"/>
              </w:rPr>
              <w:t>rack</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mount</w:t>
            </w:r>
            <w:proofErr w:type="spellEnd"/>
            <w:r w:rsidRPr="00187BBA">
              <w:rPr>
                <w:rFonts w:asciiTheme="minorHAnsi" w:hAnsiTheme="minorHAnsi" w:cstheme="minorHAnsi"/>
                <w:sz w:val="24"/>
                <w:szCs w:val="24"/>
              </w:rPr>
              <w:t xml:space="preserve"> 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2.6</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Πλήθος σκληρών δίσκων σταθμού εργασίας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2.7</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 xml:space="preserve">Οι δίσκοι θα είναι σε διάταξη </w:t>
            </w:r>
            <w:proofErr w:type="spellStart"/>
            <w:r w:rsidRPr="00187BBA">
              <w:rPr>
                <w:rFonts w:asciiTheme="minorHAnsi" w:hAnsiTheme="minorHAnsi" w:cstheme="minorHAnsi"/>
                <w:sz w:val="24"/>
                <w:szCs w:val="24"/>
              </w:rPr>
              <w:t>hardware</w:t>
            </w:r>
            <w:proofErr w:type="spellEnd"/>
            <w:r w:rsidRPr="00187BBA">
              <w:rPr>
                <w:rFonts w:asciiTheme="minorHAnsi" w:hAnsiTheme="minorHAnsi" w:cstheme="minorHAnsi"/>
                <w:sz w:val="24"/>
                <w:szCs w:val="24"/>
              </w:rPr>
              <w:t xml:space="preserve"> RAID-1 για την αποφυγή απώλειας δεδομένων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2.8</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θα πρέπει να υποστηρίζει διαφορετικά δικαιώματα πρόσβασης για διαφορετικές κατηγορίες εξουσιοδοτημένων ατόμων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2.9</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θα πρέπει να καταγράφει όλες τις εισόδους/εξόδου.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rPr>
              <w:t>2.10</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σύστημα θα πρέπει να ενεργοποιεί συναγερμό με ηχητικό σήμα σε περίπτωση παραβίασης της θύρας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2.11</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Ενημέρωση του κεντρικού συστήματος παρακολούθησης και ελέγχου, σε περίπτωση συναγερμού ή βλάβης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w:t>
            </w:r>
          </w:p>
        </w:tc>
        <w:tc>
          <w:tcPr>
            <w:tcW w:w="394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Σύστημα παρακολούθησης</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3.2</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 χώρος του κόμβου θα παρακολουθείται από κάμερες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3.3</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Οι κάμερες θα διαθέτουν ανίχνευση κίνησης για την έναρξη/διακοπή της </w:t>
            </w:r>
            <w:r w:rsidRPr="00187BBA">
              <w:rPr>
                <w:rFonts w:asciiTheme="minorHAnsi" w:hAnsiTheme="minorHAnsi" w:cstheme="minorHAnsi"/>
                <w:sz w:val="24"/>
                <w:szCs w:val="24"/>
              </w:rPr>
              <w:lastRenderedPageBreak/>
              <w:t>καταγραφής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3.4</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καταγραφή θα γίνεται και θα αποθηκεύεται ψηφιακά</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3.5</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καλύπτουν την είσοδο/έξοδο του κόμβου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3.6</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Οι κάμερες θα καλύπτουν το χώρο UPS/ηλεκτρικών πινάκων του κόμβου /δεξαμενών πετρελαίου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3.7</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καλύπτουν το χώρο των εσωτερικών μονάδων κλιματισμού του κόμβου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3.8</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καλύπτουν τους διαδρόμους ψυχρού αέρα του κόμβου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3.9</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καλύπτουν τους διαδρόμους θερμού αέρα του κόμβου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3.10</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καλύπτουν το χώρο του Η/Ζ του κόμβου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Επιθυμητό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3.11</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καλύπτουν το χώρο των εξωτερικών μονάδων κλιματισμού του κόμβου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Επιθυμητό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3.12</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Για την διαχείριση του συστήματος παρακολούθησης θα υπάρχει και ένας σταθμός εργασίας με το κατάλληλο λογισμικό, ο οποίος θα περιλαμβάνεται στη προσφορά.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3.13</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 xml:space="preserve">O σταθμός εργασίας του συστήματος παρακολούθησης θα είναι τύπου </w:t>
            </w:r>
            <w:proofErr w:type="spellStart"/>
            <w:r w:rsidRPr="00187BBA">
              <w:rPr>
                <w:rFonts w:asciiTheme="minorHAnsi" w:hAnsiTheme="minorHAnsi" w:cstheme="minorHAnsi"/>
                <w:sz w:val="24"/>
                <w:szCs w:val="24"/>
              </w:rPr>
              <w:t>rack</w:t>
            </w:r>
            <w:proofErr w:type="spellEnd"/>
            <w:r w:rsidRPr="00187BBA">
              <w:rPr>
                <w:rFonts w:asciiTheme="minorHAnsi" w:hAnsiTheme="minorHAnsi" w:cstheme="minorHAnsi"/>
                <w:sz w:val="24"/>
                <w:szCs w:val="24"/>
              </w:rPr>
              <w:t xml:space="preserve"> </w:t>
            </w:r>
            <w:proofErr w:type="spellStart"/>
            <w:r w:rsidRPr="00187BBA">
              <w:rPr>
                <w:rFonts w:asciiTheme="minorHAnsi" w:hAnsiTheme="minorHAnsi" w:cstheme="minorHAnsi"/>
                <w:sz w:val="24"/>
                <w:szCs w:val="24"/>
              </w:rPr>
              <w:t>mount</w:t>
            </w:r>
            <w:proofErr w:type="spellEnd"/>
            <w:r w:rsidRPr="00187BBA">
              <w:rPr>
                <w:rFonts w:asciiTheme="minorHAnsi" w:hAnsiTheme="minorHAnsi" w:cstheme="minorHAnsi"/>
                <w:sz w:val="24"/>
                <w:szCs w:val="24"/>
              </w:rPr>
              <w:t xml:space="preserve"> 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3.14</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Πλήθος σκληρών δίσκων της συσκευής αποθήκευσης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3.15</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 xml:space="preserve">Οι δίσκοι θα είναι σε διάταξη </w:t>
            </w:r>
            <w:proofErr w:type="spellStart"/>
            <w:r w:rsidRPr="00187BBA">
              <w:rPr>
                <w:rFonts w:asciiTheme="minorHAnsi" w:hAnsiTheme="minorHAnsi" w:cstheme="minorHAnsi"/>
                <w:sz w:val="24"/>
                <w:szCs w:val="24"/>
              </w:rPr>
              <w:t>hardware</w:t>
            </w:r>
            <w:proofErr w:type="spellEnd"/>
            <w:r w:rsidRPr="00187BBA">
              <w:rPr>
                <w:rFonts w:asciiTheme="minorHAnsi" w:hAnsiTheme="minorHAnsi" w:cstheme="minorHAnsi"/>
                <w:sz w:val="24"/>
                <w:szCs w:val="24"/>
              </w:rPr>
              <w:t xml:space="preserve"> RAID-1 για την αποφυγή απώλειας δεδομένων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3.16</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Χωρητικότητα του κάθε δίσκου (</w:t>
            </w:r>
            <w:proofErr w:type="spellStart"/>
            <w:r w:rsidRPr="00187BBA">
              <w:rPr>
                <w:rFonts w:asciiTheme="minorHAnsi" w:hAnsiTheme="minorHAnsi" w:cstheme="minorHAnsi"/>
                <w:sz w:val="24"/>
                <w:szCs w:val="24"/>
              </w:rPr>
              <w:t>raw</w:t>
            </w:r>
            <w:proofErr w:type="spellEnd"/>
            <w:r w:rsidRPr="00187BBA">
              <w:rPr>
                <w:rFonts w:asciiTheme="minorHAnsi" w:hAnsiTheme="minorHAnsi" w:cstheme="minorHAnsi"/>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≥1ΤΒ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3.17</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Δυνατότητα παρακολούθησης των καμερών σε πραγματικό χρόνο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3.18</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 xml:space="preserve">Αναζήτηση στο αποθηκευμένο </w:t>
            </w:r>
            <w:proofErr w:type="spellStart"/>
            <w:r w:rsidRPr="00187BBA">
              <w:rPr>
                <w:rFonts w:asciiTheme="minorHAnsi" w:hAnsiTheme="minorHAnsi" w:cstheme="minorHAnsi"/>
                <w:sz w:val="24"/>
                <w:szCs w:val="24"/>
              </w:rPr>
              <w:t>video</w:t>
            </w:r>
            <w:proofErr w:type="spellEnd"/>
            <w:r w:rsidRPr="00187BBA">
              <w:rPr>
                <w:rFonts w:asciiTheme="minorHAnsi" w:hAnsiTheme="minorHAnsi" w:cstheme="minorHAnsi"/>
                <w:sz w:val="24"/>
                <w:szCs w:val="24"/>
              </w:rPr>
              <w:t xml:space="preserve"> με κριτήρια όπως κάμερα, ώρα, </w:t>
            </w:r>
            <w:r w:rsidRPr="00187BBA">
              <w:rPr>
                <w:rFonts w:asciiTheme="minorHAnsi" w:hAnsiTheme="minorHAnsi" w:cstheme="minorHAnsi"/>
                <w:sz w:val="24"/>
                <w:szCs w:val="24"/>
              </w:rPr>
              <w:lastRenderedPageBreak/>
              <w:t xml:space="preserve">ημέρα κλπ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3.19</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Όλες οι παραπάνω λειτουργίες θα εκτελούνται απομακρυσμένα μέσω του δικτύου δεδομένων, με πρωτόκολλα TCP/IP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3.20</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 xml:space="preserve">Ποιότητα </w:t>
            </w:r>
            <w:proofErr w:type="spellStart"/>
            <w:r w:rsidRPr="00187BBA">
              <w:rPr>
                <w:rFonts w:asciiTheme="minorHAnsi" w:hAnsiTheme="minorHAnsi" w:cstheme="minorHAnsi"/>
                <w:sz w:val="24"/>
                <w:szCs w:val="24"/>
              </w:rPr>
              <w:t>video</w:t>
            </w:r>
            <w:proofErr w:type="spellEnd"/>
            <w:r w:rsidRPr="00187BBA">
              <w:rPr>
                <w:rFonts w:asciiTheme="minorHAnsi" w:hAnsiTheme="minorHAnsi" w:cstheme="minorHAnsi"/>
                <w:sz w:val="24"/>
                <w:szCs w:val="24"/>
              </w:rPr>
              <w:t xml:space="preserve"> καταγραφής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≥20frames/sec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w:t>
            </w:r>
          </w:p>
        </w:tc>
        <w:tc>
          <w:tcPr>
            <w:tcW w:w="394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Διαστάσεις / Συνοδευτικά / Εγκατάσταση</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Εγχειρίδια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αναφερθούν όποιες πιστοποιήσεις – πρότυπα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bl>
    <w:p w:rsidR="00D96D02" w:rsidRPr="00187BBA" w:rsidRDefault="00D96D02" w:rsidP="00D96D02">
      <w:pPr>
        <w:rPr>
          <w:rFonts w:asciiTheme="minorHAnsi" w:hAnsiTheme="minorHAnsi" w:cstheme="minorHAnsi"/>
          <w:sz w:val="24"/>
          <w:szCs w:val="24"/>
        </w:rPr>
      </w:pPr>
    </w:p>
    <w:p w:rsidR="00D96D02" w:rsidRPr="00187BBA" w:rsidRDefault="00D96D02" w:rsidP="00D96D02">
      <w:pPr>
        <w:rPr>
          <w:rFonts w:asciiTheme="minorHAnsi" w:hAnsiTheme="minorHAnsi" w:cstheme="minorHAnsi"/>
          <w:sz w:val="24"/>
          <w:szCs w:val="24"/>
        </w:rPr>
      </w:pPr>
    </w:p>
    <w:p w:rsidR="00D96D02" w:rsidRPr="00187BBA" w:rsidRDefault="00D96D02" w:rsidP="00D96D02">
      <w:pPr>
        <w:rPr>
          <w:rFonts w:asciiTheme="minorHAnsi" w:hAnsiTheme="minorHAnsi" w:cstheme="minorHAnsi"/>
          <w:sz w:val="24"/>
          <w:szCs w:val="24"/>
        </w:rPr>
      </w:pPr>
    </w:p>
    <w:p w:rsidR="00D96D02" w:rsidRPr="00187BBA" w:rsidRDefault="00D96D02" w:rsidP="00D96D02">
      <w:pPr>
        <w:rPr>
          <w:rFonts w:asciiTheme="minorHAnsi" w:hAnsiTheme="minorHAnsi" w:cstheme="minorHAnsi"/>
          <w:sz w:val="24"/>
          <w:szCs w:val="24"/>
        </w:rPr>
        <w:sectPr w:rsidR="00D96D02" w:rsidRPr="00187BBA" w:rsidSect="00D96D02">
          <w:headerReference w:type="default" r:id="rId20"/>
          <w:headerReference w:type="first" r:id="rId21"/>
          <w:pgSz w:w="11906" w:h="16838" w:code="9"/>
          <w:pgMar w:top="1440" w:right="1440" w:bottom="1440" w:left="426" w:header="720" w:footer="247" w:gutter="0"/>
          <w:cols w:space="708"/>
          <w:docGrid w:linePitch="360"/>
        </w:sectPr>
      </w:pPr>
    </w:p>
    <w:bookmarkEnd w:id="830"/>
    <w:bookmarkEnd w:id="831"/>
    <w:bookmarkEnd w:id="832"/>
    <w:bookmarkEnd w:id="833"/>
    <w:bookmarkEnd w:id="834"/>
    <w:bookmarkEnd w:id="835"/>
    <w:p w:rsidR="00D95122" w:rsidRPr="00187BBA" w:rsidRDefault="00D95122" w:rsidP="00D95122">
      <w:pPr>
        <w:jc w:val="center"/>
        <w:rPr>
          <w:rFonts w:asciiTheme="minorHAnsi" w:eastAsiaTheme="majorEastAsia" w:hAnsiTheme="minorHAnsi" w:cstheme="minorHAnsi"/>
          <w:b/>
          <w:sz w:val="24"/>
          <w:szCs w:val="24"/>
        </w:rPr>
      </w:pPr>
    </w:p>
    <w:p w:rsidR="00E86CC8" w:rsidRPr="007A0979" w:rsidRDefault="007A0979" w:rsidP="00281CF7">
      <w:pPr>
        <w:pStyle w:val="aff5"/>
        <w:keepNext/>
        <w:numPr>
          <w:ilvl w:val="0"/>
          <w:numId w:val="90"/>
        </w:numPr>
        <w:shd w:val="clear" w:color="auto" w:fill="FFFFFF"/>
        <w:spacing w:before="240" w:after="120" w:line="360" w:lineRule="auto"/>
        <w:contextualSpacing w:val="0"/>
        <w:outlineLvl w:val="0"/>
        <w:rPr>
          <w:rFonts w:ascii="Tahoma" w:eastAsia="Times New Roman" w:hAnsi="Tahoma"/>
          <w:b/>
          <w:vanish/>
          <w:spacing w:val="20"/>
          <w:kern w:val="28"/>
          <w:sz w:val="28"/>
          <w:szCs w:val="20"/>
        </w:rPr>
      </w:pPr>
      <w:bookmarkStart w:id="2870" w:name="_Toc404103030"/>
      <w:bookmarkStart w:id="2871" w:name="_Toc404103129"/>
      <w:bookmarkStart w:id="2872" w:name="_Toc404103245"/>
      <w:bookmarkStart w:id="2873" w:name="_Toc404103351"/>
      <w:bookmarkStart w:id="2874" w:name="_Toc404103451"/>
      <w:bookmarkStart w:id="2875" w:name="_Toc404103551"/>
      <w:bookmarkStart w:id="2876" w:name="_Toc404103650"/>
      <w:bookmarkStart w:id="2877" w:name="_Toc404103750"/>
      <w:bookmarkStart w:id="2878" w:name="_Toc404167790"/>
      <w:bookmarkStart w:id="2879" w:name="_Toc404167890"/>
      <w:bookmarkStart w:id="2880" w:name="_Toc404170573"/>
      <w:bookmarkStart w:id="2881" w:name="_Toc253312852"/>
      <w:bookmarkEnd w:id="2870"/>
      <w:bookmarkEnd w:id="2871"/>
      <w:bookmarkEnd w:id="2872"/>
      <w:bookmarkEnd w:id="2873"/>
      <w:bookmarkEnd w:id="2874"/>
      <w:bookmarkEnd w:id="2875"/>
      <w:bookmarkEnd w:id="2876"/>
      <w:bookmarkEnd w:id="2877"/>
      <w:bookmarkEnd w:id="2878"/>
      <w:bookmarkEnd w:id="2879"/>
      <w:r w:rsidRPr="007A0979">
        <w:rPr>
          <w:rFonts w:eastAsiaTheme="majorEastAsia"/>
          <w:b/>
          <w:sz w:val="24"/>
        </w:rPr>
        <w:t>ΠΙΝΑΚΕΣ ΟΙΚΟΝΟΜΙΚΗΣ ΠΡΟΣΦΟΡΑΣ</w:t>
      </w:r>
      <w:bookmarkEnd w:id="2880"/>
    </w:p>
    <w:p w:rsidR="00D95122" w:rsidRPr="000756C8" w:rsidRDefault="00D95122" w:rsidP="000756C8">
      <w:pPr>
        <w:pStyle w:val="2d"/>
        <w:rPr>
          <w:b/>
          <w:sz w:val="24"/>
        </w:rPr>
      </w:pPr>
      <w:proofErr w:type="spellStart"/>
      <w:r w:rsidRPr="000756C8">
        <w:rPr>
          <w:b/>
          <w:sz w:val="24"/>
        </w:rPr>
        <w:t>Εξοπλισμός</w:t>
      </w:r>
      <w:bookmarkEnd w:id="2881"/>
      <w:proofErr w:type="spellEnd"/>
      <w:r w:rsidR="0040405F" w:rsidRPr="000756C8">
        <w:rPr>
          <w:b/>
          <w:sz w:val="24"/>
        </w:rPr>
        <w:t xml:space="preserve"> (</w:t>
      </w:r>
      <w:proofErr w:type="spellStart"/>
      <w:r w:rsidR="0040405F" w:rsidRPr="000756C8">
        <w:rPr>
          <w:b/>
          <w:sz w:val="24"/>
        </w:rPr>
        <w:t>συμεπριλαμβάνονται</w:t>
      </w:r>
      <w:proofErr w:type="spellEnd"/>
      <w:r w:rsidR="0040405F" w:rsidRPr="000756C8">
        <w:rPr>
          <w:b/>
          <w:sz w:val="24"/>
        </w:rPr>
        <w:t xml:space="preserve"> </w:t>
      </w:r>
      <w:proofErr w:type="spellStart"/>
      <w:r w:rsidR="0040405F" w:rsidRPr="000756C8">
        <w:rPr>
          <w:b/>
          <w:sz w:val="24"/>
        </w:rPr>
        <w:t>τα</w:t>
      </w:r>
      <w:proofErr w:type="spellEnd"/>
      <w:r w:rsidR="0040405F" w:rsidRPr="000756C8">
        <w:rPr>
          <w:b/>
          <w:sz w:val="24"/>
        </w:rPr>
        <w:t xml:space="preserve"> </w:t>
      </w:r>
      <w:r w:rsidR="0040405F" w:rsidRPr="000756C8">
        <w:rPr>
          <w:b/>
          <w:sz w:val="24"/>
          <w:lang w:val="en-US"/>
        </w:rPr>
        <w:t>RACKS</w:t>
      </w:r>
      <w:r w:rsidR="0040405F" w:rsidRPr="000756C8">
        <w:rPr>
          <w:b/>
          <w:sz w:val="24"/>
        </w:rPr>
        <w:t>)</w:t>
      </w:r>
    </w:p>
    <w:tbl>
      <w:tblPr>
        <w:tblW w:w="513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2648"/>
        <w:gridCol w:w="843"/>
        <w:gridCol w:w="984"/>
        <w:gridCol w:w="1268"/>
        <w:gridCol w:w="1040"/>
        <w:gridCol w:w="938"/>
        <w:gridCol w:w="1140"/>
      </w:tblGrid>
      <w:tr w:rsidR="00D95122" w:rsidRPr="00187BBA" w:rsidTr="007A0979">
        <w:trPr>
          <w:trHeight w:val="235"/>
        </w:trPr>
        <w:tc>
          <w:tcPr>
            <w:tcW w:w="637"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648"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Περιγραφή</w:t>
            </w:r>
          </w:p>
        </w:tc>
        <w:tc>
          <w:tcPr>
            <w:tcW w:w="843"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Τύπος</w:t>
            </w:r>
          </w:p>
        </w:tc>
        <w:tc>
          <w:tcPr>
            <w:tcW w:w="984"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Ποσότητα</w:t>
            </w:r>
          </w:p>
        </w:tc>
        <w:tc>
          <w:tcPr>
            <w:tcW w:w="2308" w:type="dxa"/>
            <w:gridSpan w:val="2"/>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Αξία χωρίς ΦΠΑ</w:t>
            </w:r>
          </w:p>
        </w:tc>
        <w:tc>
          <w:tcPr>
            <w:tcW w:w="938" w:type="dxa"/>
            <w:vMerge w:val="restart"/>
            <w:shd w:val="clear" w:color="auto" w:fill="C6D9F1"/>
          </w:tcPr>
          <w:p w:rsidR="00D95122" w:rsidRPr="00187BBA" w:rsidRDefault="00D95122" w:rsidP="00D95122">
            <w:pPr>
              <w:jc w:val="center"/>
              <w:rPr>
                <w:rFonts w:asciiTheme="minorHAnsi" w:hAnsiTheme="minorHAnsi" w:cstheme="minorHAnsi"/>
                <w:b/>
                <w:bCs/>
                <w:sz w:val="24"/>
                <w:szCs w:val="24"/>
              </w:rPr>
            </w:pPr>
            <w:r w:rsidRPr="00187BBA">
              <w:rPr>
                <w:rFonts w:asciiTheme="minorHAnsi" w:hAnsiTheme="minorHAnsi" w:cstheme="minorHAnsi"/>
                <w:b/>
                <w:bCs/>
                <w:sz w:val="24"/>
                <w:szCs w:val="24"/>
              </w:rPr>
              <w:t>ΦΠΑ  (€)</w:t>
            </w:r>
          </w:p>
        </w:tc>
        <w:tc>
          <w:tcPr>
            <w:tcW w:w="1140"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Συνολική αξία με ΦΠΑ (€)</w:t>
            </w:r>
          </w:p>
        </w:tc>
      </w:tr>
      <w:tr w:rsidR="00D95122" w:rsidRPr="00187BBA" w:rsidTr="007A0979">
        <w:trPr>
          <w:trHeight w:val="636"/>
        </w:trPr>
        <w:tc>
          <w:tcPr>
            <w:tcW w:w="637"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2648"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843"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984"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268"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Τιμή μονάδας</w:t>
            </w:r>
          </w:p>
        </w:tc>
        <w:tc>
          <w:tcPr>
            <w:tcW w:w="1040"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Σύνολο</w:t>
            </w:r>
          </w:p>
        </w:tc>
        <w:tc>
          <w:tcPr>
            <w:tcW w:w="938"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140"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r>
      <w:tr w:rsidR="00D95122" w:rsidRPr="00187BBA" w:rsidTr="007A0979">
        <w:tc>
          <w:tcPr>
            <w:tcW w:w="637" w:type="dxa"/>
            <w:tcBorders>
              <w:top w:val="single" w:sz="4" w:space="0" w:color="auto"/>
              <w:left w:val="single" w:sz="4" w:space="0" w:color="auto"/>
              <w:bottom w:val="single" w:sz="4" w:space="0" w:color="auto"/>
              <w:right w:val="single" w:sz="4" w:space="0" w:color="auto"/>
            </w:tcBorders>
          </w:tcPr>
          <w:p w:rsidR="00D95122" w:rsidRPr="00187BBA" w:rsidRDefault="00D95122" w:rsidP="00D95122">
            <w:pPr>
              <w:spacing w:after="0"/>
              <w:ind w:left="142"/>
              <w:outlineLvl w:val="6"/>
              <w:rPr>
                <w:rFonts w:asciiTheme="minorHAnsi" w:hAnsiTheme="minorHAnsi" w:cstheme="minorHAnsi"/>
                <w:sz w:val="24"/>
                <w:szCs w:val="24"/>
              </w:rPr>
            </w:pPr>
          </w:p>
        </w:tc>
        <w:tc>
          <w:tcPr>
            <w:tcW w:w="2648"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rPr>
                <w:rFonts w:asciiTheme="minorHAnsi" w:hAnsiTheme="minorHAnsi" w:cstheme="minorHAnsi"/>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jc w:val="center"/>
              <w:rPr>
                <w:rFonts w:asciiTheme="minorHAnsi" w:hAnsiTheme="minorHAnsi" w:cstheme="minorHAnsi"/>
                <w:sz w:val="24"/>
                <w:szCs w:val="24"/>
              </w:rPr>
            </w:pPr>
          </w:p>
        </w:tc>
        <w:tc>
          <w:tcPr>
            <w:tcW w:w="984"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268"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040"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938"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140"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r>
      <w:tr w:rsidR="00D95122" w:rsidRPr="00187BBA" w:rsidTr="007A0979">
        <w:tc>
          <w:tcPr>
            <w:tcW w:w="637" w:type="dxa"/>
          </w:tcPr>
          <w:p w:rsidR="00D95122" w:rsidRPr="00187BBA" w:rsidRDefault="00D95122" w:rsidP="00D95122">
            <w:pPr>
              <w:spacing w:after="0"/>
              <w:ind w:left="142"/>
              <w:outlineLvl w:val="6"/>
              <w:rPr>
                <w:rFonts w:asciiTheme="minorHAnsi" w:hAnsiTheme="minorHAnsi" w:cstheme="minorHAnsi"/>
                <w:sz w:val="24"/>
                <w:szCs w:val="24"/>
              </w:rPr>
            </w:pPr>
          </w:p>
        </w:tc>
        <w:tc>
          <w:tcPr>
            <w:tcW w:w="2648" w:type="dxa"/>
            <w:vAlign w:val="center"/>
          </w:tcPr>
          <w:p w:rsidR="00D95122" w:rsidRPr="00187BBA" w:rsidRDefault="00D95122" w:rsidP="00111A3D">
            <w:pPr>
              <w:rPr>
                <w:rFonts w:asciiTheme="minorHAnsi" w:hAnsiTheme="minorHAnsi" w:cstheme="minorHAnsi"/>
                <w:sz w:val="24"/>
                <w:szCs w:val="24"/>
              </w:rPr>
            </w:pPr>
          </w:p>
        </w:tc>
        <w:tc>
          <w:tcPr>
            <w:tcW w:w="843" w:type="dxa"/>
            <w:vAlign w:val="center"/>
          </w:tcPr>
          <w:p w:rsidR="00D95122" w:rsidRPr="00187BBA" w:rsidRDefault="00D95122" w:rsidP="00111A3D">
            <w:pPr>
              <w:jc w:val="center"/>
              <w:rPr>
                <w:rFonts w:asciiTheme="minorHAnsi" w:hAnsiTheme="minorHAnsi" w:cstheme="minorHAnsi"/>
                <w:sz w:val="24"/>
                <w:szCs w:val="24"/>
              </w:rPr>
            </w:pPr>
          </w:p>
        </w:tc>
        <w:tc>
          <w:tcPr>
            <w:tcW w:w="984" w:type="dxa"/>
          </w:tcPr>
          <w:p w:rsidR="00D95122" w:rsidRPr="00187BBA" w:rsidRDefault="00D95122" w:rsidP="00111A3D">
            <w:pPr>
              <w:jc w:val="center"/>
              <w:rPr>
                <w:rFonts w:asciiTheme="minorHAnsi" w:hAnsiTheme="minorHAnsi" w:cstheme="minorHAnsi"/>
                <w:sz w:val="24"/>
                <w:szCs w:val="24"/>
              </w:rPr>
            </w:pPr>
          </w:p>
        </w:tc>
        <w:tc>
          <w:tcPr>
            <w:tcW w:w="1268" w:type="dxa"/>
          </w:tcPr>
          <w:p w:rsidR="00D95122" w:rsidRPr="00187BBA" w:rsidRDefault="00D95122" w:rsidP="00111A3D">
            <w:pPr>
              <w:jc w:val="center"/>
              <w:rPr>
                <w:rFonts w:asciiTheme="minorHAnsi" w:hAnsiTheme="minorHAnsi" w:cstheme="minorHAnsi"/>
                <w:sz w:val="24"/>
                <w:szCs w:val="24"/>
              </w:rPr>
            </w:pPr>
          </w:p>
        </w:tc>
        <w:tc>
          <w:tcPr>
            <w:tcW w:w="1040" w:type="dxa"/>
          </w:tcPr>
          <w:p w:rsidR="00D95122" w:rsidRPr="00187BBA" w:rsidRDefault="00D95122" w:rsidP="00111A3D">
            <w:pPr>
              <w:jc w:val="center"/>
              <w:rPr>
                <w:rFonts w:asciiTheme="minorHAnsi" w:hAnsiTheme="minorHAnsi" w:cstheme="minorHAnsi"/>
                <w:sz w:val="24"/>
                <w:szCs w:val="24"/>
              </w:rPr>
            </w:pPr>
          </w:p>
        </w:tc>
        <w:tc>
          <w:tcPr>
            <w:tcW w:w="938" w:type="dxa"/>
          </w:tcPr>
          <w:p w:rsidR="00D95122" w:rsidRPr="00187BBA" w:rsidRDefault="00D95122" w:rsidP="00111A3D">
            <w:pPr>
              <w:jc w:val="center"/>
              <w:rPr>
                <w:rFonts w:asciiTheme="minorHAnsi" w:hAnsiTheme="minorHAnsi" w:cstheme="minorHAnsi"/>
                <w:sz w:val="24"/>
                <w:szCs w:val="24"/>
              </w:rPr>
            </w:pPr>
          </w:p>
        </w:tc>
        <w:tc>
          <w:tcPr>
            <w:tcW w:w="1140" w:type="dxa"/>
          </w:tcPr>
          <w:p w:rsidR="00D95122" w:rsidRPr="00187BBA" w:rsidRDefault="00D95122" w:rsidP="00111A3D">
            <w:pPr>
              <w:jc w:val="center"/>
              <w:rPr>
                <w:rFonts w:asciiTheme="minorHAnsi" w:hAnsiTheme="minorHAnsi" w:cstheme="minorHAnsi"/>
                <w:sz w:val="24"/>
                <w:szCs w:val="24"/>
              </w:rPr>
            </w:pPr>
          </w:p>
        </w:tc>
      </w:tr>
    </w:tbl>
    <w:p w:rsidR="000756C8" w:rsidRDefault="000756C8" w:rsidP="000756C8">
      <w:pPr>
        <w:pStyle w:val="2d"/>
        <w:rPr>
          <w:b/>
          <w:sz w:val="24"/>
          <w:lang w:val="el-GR"/>
        </w:rPr>
      </w:pPr>
      <w:bookmarkStart w:id="2882" w:name="_Toc253312853"/>
    </w:p>
    <w:p w:rsidR="000756C8" w:rsidRDefault="000756C8" w:rsidP="000756C8">
      <w:pPr>
        <w:pStyle w:val="2d"/>
        <w:rPr>
          <w:b/>
          <w:sz w:val="24"/>
          <w:lang w:val="el-GR"/>
        </w:rPr>
      </w:pPr>
    </w:p>
    <w:p w:rsidR="00D95122" w:rsidRPr="000756C8" w:rsidRDefault="00D95122" w:rsidP="000756C8">
      <w:pPr>
        <w:pStyle w:val="2d"/>
        <w:rPr>
          <w:b/>
          <w:sz w:val="24"/>
        </w:rPr>
      </w:pPr>
      <w:proofErr w:type="spellStart"/>
      <w:r w:rsidRPr="000756C8">
        <w:rPr>
          <w:b/>
          <w:sz w:val="24"/>
        </w:rPr>
        <w:t>Λογισμικό</w:t>
      </w:r>
      <w:bookmarkEnd w:id="2882"/>
      <w:proofErr w:type="spellEnd"/>
    </w:p>
    <w:tbl>
      <w:tblPr>
        <w:tblW w:w="513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2654"/>
        <w:gridCol w:w="844"/>
        <w:gridCol w:w="983"/>
        <w:gridCol w:w="1123"/>
        <w:gridCol w:w="1042"/>
        <w:gridCol w:w="866"/>
        <w:gridCol w:w="1275"/>
      </w:tblGrid>
      <w:tr w:rsidR="00D95122" w:rsidRPr="00187BBA" w:rsidTr="007A0979">
        <w:trPr>
          <w:trHeight w:val="235"/>
        </w:trPr>
        <w:tc>
          <w:tcPr>
            <w:tcW w:w="711"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654"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Περιγραφή</w:t>
            </w:r>
          </w:p>
        </w:tc>
        <w:tc>
          <w:tcPr>
            <w:tcW w:w="844"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Τύπος</w:t>
            </w:r>
          </w:p>
        </w:tc>
        <w:tc>
          <w:tcPr>
            <w:tcW w:w="983"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Ποσότητα</w:t>
            </w:r>
          </w:p>
        </w:tc>
        <w:tc>
          <w:tcPr>
            <w:tcW w:w="2165" w:type="dxa"/>
            <w:gridSpan w:val="2"/>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Αξία χωρίς ΦΠΑ</w:t>
            </w:r>
          </w:p>
        </w:tc>
        <w:tc>
          <w:tcPr>
            <w:tcW w:w="866" w:type="dxa"/>
            <w:vMerge w:val="restart"/>
            <w:shd w:val="clear" w:color="auto" w:fill="C6D9F1"/>
          </w:tcPr>
          <w:p w:rsidR="00D95122" w:rsidRPr="00187BBA" w:rsidRDefault="00D95122" w:rsidP="00D95122">
            <w:pPr>
              <w:jc w:val="center"/>
              <w:rPr>
                <w:rFonts w:asciiTheme="minorHAnsi" w:hAnsiTheme="minorHAnsi" w:cstheme="minorHAnsi"/>
                <w:b/>
                <w:bCs/>
                <w:sz w:val="24"/>
                <w:szCs w:val="24"/>
              </w:rPr>
            </w:pPr>
            <w:r w:rsidRPr="00187BBA">
              <w:rPr>
                <w:rFonts w:asciiTheme="minorHAnsi" w:hAnsiTheme="minorHAnsi" w:cstheme="minorHAnsi"/>
                <w:b/>
                <w:bCs/>
                <w:sz w:val="24"/>
                <w:szCs w:val="24"/>
              </w:rPr>
              <w:t>ΦΠΑ   (€)</w:t>
            </w:r>
          </w:p>
        </w:tc>
        <w:tc>
          <w:tcPr>
            <w:tcW w:w="1275"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Συνολική αξία με ΦΠΑ (€)</w:t>
            </w:r>
          </w:p>
        </w:tc>
      </w:tr>
      <w:tr w:rsidR="00D95122" w:rsidRPr="00187BBA" w:rsidTr="007A0979">
        <w:trPr>
          <w:trHeight w:val="636"/>
        </w:trPr>
        <w:tc>
          <w:tcPr>
            <w:tcW w:w="711"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2654"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844"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983"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123"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Τιμή μονάδας</w:t>
            </w:r>
          </w:p>
        </w:tc>
        <w:tc>
          <w:tcPr>
            <w:tcW w:w="1042"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Σύνολο</w:t>
            </w:r>
          </w:p>
        </w:tc>
        <w:tc>
          <w:tcPr>
            <w:tcW w:w="866"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275"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r>
      <w:tr w:rsidR="00D95122" w:rsidRPr="00187BBA" w:rsidTr="007A0979">
        <w:tc>
          <w:tcPr>
            <w:tcW w:w="711" w:type="dxa"/>
            <w:tcBorders>
              <w:top w:val="single" w:sz="4" w:space="0" w:color="auto"/>
              <w:left w:val="single" w:sz="4" w:space="0" w:color="auto"/>
              <w:bottom w:val="single" w:sz="4" w:space="0" w:color="auto"/>
              <w:right w:val="single" w:sz="4" w:space="0" w:color="auto"/>
            </w:tcBorders>
          </w:tcPr>
          <w:p w:rsidR="00D95122" w:rsidRPr="00187BBA" w:rsidRDefault="00D95122" w:rsidP="00D95122">
            <w:pPr>
              <w:spacing w:after="0"/>
              <w:ind w:left="142"/>
              <w:outlineLvl w:val="6"/>
              <w:rPr>
                <w:rFonts w:asciiTheme="minorHAnsi" w:hAnsiTheme="minorHAnsi" w:cstheme="minorHAnsi"/>
                <w:sz w:val="24"/>
                <w:szCs w:val="24"/>
              </w:rPr>
            </w:pPr>
          </w:p>
        </w:tc>
        <w:tc>
          <w:tcPr>
            <w:tcW w:w="2654"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rPr>
                <w:rFonts w:asciiTheme="minorHAnsi" w:hAnsiTheme="minorHAnsi" w:cstheme="minorHAnsi"/>
                <w:sz w:val="24"/>
                <w:szCs w:val="24"/>
              </w:rPr>
            </w:pPr>
          </w:p>
        </w:tc>
        <w:tc>
          <w:tcPr>
            <w:tcW w:w="844"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jc w:val="center"/>
              <w:rPr>
                <w:rFonts w:asciiTheme="minorHAnsi" w:hAnsiTheme="minorHAnsi" w:cstheme="minorHAnsi"/>
                <w:sz w:val="24"/>
                <w:szCs w:val="24"/>
              </w:rPr>
            </w:pPr>
          </w:p>
        </w:tc>
        <w:tc>
          <w:tcPr>
            <w:tcW w:w="983"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123"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042"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866"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275"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r>
      <w:tr w:rsidR="00D95122" w:rsidRPr="00187BBA" w:rsidTr="007A0979">
        <w:tc>
          <w:tcPr>
            <w:tcW w:w="711" w:type="dxa"/>
          </w:tcPr>
          <w:p w:rsidR="00D95122" w:rsidRPr="00187BBA" w:rsidRDefault="00D95122" w:rsidP="00D95122">
            <w:pPr>
              <w:spacing w:after="0"/>
              <w:ind w:left="142"/>
              <w:outlineLvl w:val="6"/>
              <w:rPr>
                <w:rFonts w:asciiTheme="minorHAnsi" w:hAnsiTheme="minorHAnsi" w:cstheme="minorHAnsi"/>
                <w:sz w:val="24"/>
                <w:szCs w:val="24"/>
              </w:rPr>
            </w:pPr>
          </w:p>
        </w:tc>
        <w:tc>
          <w:tcPr>
            <w:tcW w:w="2654" w:type="dxa"/>
            <w:vAlign w:val="center"/>
          </w:tcPr>
          <w:p w:rsidR="00D95122" w:rsidRPr="00187BBA" w:rsidRDefault="00D95122" w:rsidP="00111A3D">
            <w:pPr>
              <w:rPr>
                <w:rFonts w:asciiTheme="minorHAnsi" w:hAnsiTheme="minorHAnsi" w:cstheme="minorHAnsi"/>
                <w:sz w:val="24"/>
                <w:szCs w:val="24"/>
              </w:rPr>
            </w:pPr>
          </w:p>
        </w:tc>
        <w:tc>
          <w:tcPr>
            <w:tcW w:w="844" w:type="dxa"/>
            <w:vAlign w:val="center"/>
          </w:tcPr>
          <w:p w:rsidR="00D95122" w:rsidRPr="00187BBA" w:rsidRDefault="00D95122" w:rsidP="00111A3D">
            <w:pPr>
              <w:jc w:val="center"/>
              <w:rPr>
                <w:rFonts w:asciiTheme="minorHAnsi" w:hAnsiTheme="minorHAnsi" w:cstheme="minorHAnsi"/>
                <w:sz w:val="24"/>
                <w:szCs w:val="24"/>
              </w:rPr>
            </w:pPr>
          </w:p>
        </w:tc>
        <w:tc>
          <w:tcPr>
            <w:tcW w:w="983" w:type="dxa"/>
          </w:tcPr>
          <w:p w:rsidR="00D95122" w:rsidRPr="00187BBA" w:rsidRDefault="00D95122" w:rsidP="00111A3D">
            <w:pPr>
              <w:jc w:val="center"/>
              <w:rPr>
                <w:rFonts w:asciiTheme="minorHAnsi" w:hAnsiTheme="minorHAnsi" w:cstheme="minorHAnsi"/>
                <w:sz w:val="24"/>
                <w:szCs w:val="24"/>
              </w:rPr>
            </w:pPr>
          </w:p>
        </w:tc>
        <w:tc>
          <w:tcPr>
            <w:tcW w:w="1123" w:type="dxa"/>
          </w:tcPr>
          <w:p w:rsidR="00D95122" w:rsidRPr="00187BBA" w:rsidRDefault="00D95122" w:rsidP="00111A3D">
            <w:pPr>
              <w:jc w:val="center"/>
              <w:rPr>
                <w:rFonts w:asciiTheme="minorHAnsi" w:hAnsiTheme="minorHAnsi" w:cstheme="minorHAnsi"/>
                <w:sz w:val="24"/>
                <w:szCs w:val="24"/>
              </w:rPr>
            </w:pPr>
          </w:p>
        </w:tc>
        <w:tc>
          <w:tcPr>
            <w:tcW w:w="1042" w:type="dxa"/>
          </w:tcPr>
          <w:p w:rsidR="00D95122" w:rsidRPr="00187BBA" w:rsidRDefault="00D95122" w:rsidP="00111A3D">
            <w:pPr>
              <w:jc w:val="center"/>
              <w:rPr>
                <w:rFonts w:asciiTheme="minorHAnsi" w:hAnsiTheme="minorHAnsi" w:cstheme="minorHAnsi"/>
                <w:sz w:val="24"/>
                <w:szCs w:val="24"/>
              </w:rPr>
            </w:pPr>
          </w:p>
        </w:tc>
        <w:tc>
          <w:tcPr>
            <w:tcW w:w="866" w:type="dxa"/>
          </w:tcPr>
          <w:p w:rsidR="00D95122" w:rsidRPr="00187BBA" w:rsidRDefault="00D95122" w:rsidP="00111A3D">
            <w:pPr>
              <w:jc w:val="center"/>
              <w:rPr>
                <w:rFonts w:asciiTheme="minorHAnsi" w:hAnsiTheme="minorHAnsi" w:cstheme="minorHAnsi"/>
                <w:sz w:val="24"/>
                <w:szCs w:val="24"/>
              </w:rPr>
            </w:pPr>
          </w:p>
        </w:tc>
        <w:tc>
          <w:tcPr>
            <w:tcW w:w="1275" w:type="dxa"/>
          </w:tcPr>
          <w:p w:rsidR="00D95122" w:rsidRPr="00187BBA" w:rsidRDefault="00D95122" w:rsidP="00111A3D">
            <w:pPr>
              <w:jc w:val="center"/>
              <w:rPr>
                <w:rFonts w:asciiTheme="minorHAnsi" w:hAnsiTheme="minorHAnsi" w:cstheme="minorHAnsi"/>
                <w:sz w:val="24"/>
                <w:szCs w:val="24"/>
              </w:rPr>
            </w:pPr>
          </w:p>
        </w:tc>
      </w:tr>
    </w:tbl>
    <w:p w:rsidR="000756C8" w:rsidRDefault="000756C8" w:rsidP="000756C8">
      <w:pPr>
        <w:pStyle w:val="2d"/>
        <w:rPr>
          <w:b/>
          <w:sz w:val="24"/>
          <w:lang w:val="el-GR"/>
        </w:rPr>
      </w:pPr>
    </w:p>
    <w:p w:rsidR="00D95122" w:rsidRPr="000756C8" w:rsidRDefault="00D95122" w:rsidP="000756C8">
      <w:pPr>
        <w:pStyle w:val="2d"/>
        <w:rPr>
          <w:b/>
          <w:sz w:val="24"/>
        </w:rPr>
      </w:pPr>
      <w:proofErr w:type="spellStart"/>
      <w:r w:rsidRPr="000756C8">
        <w:rPr>
          <w:b/>
          <w:sz w:val="24"/>
        </w:rPr>
        <w:t>Κατασκευαστικές</w:t>
      </w:r>
      <w:proofErr w:type="spellEnd"/>
      <w:r w:rsidRPr="000756C8">
        <w:rPr>
          <w:b/>
          <w:sz w:val="24"/>
        </w:rPr>
        <w:t xml:space="preserve"> </w:t>
      </w:r>
      <w:proofErr w:type="spellStart"/>
      <w:r w:rsidRPr="000756C8">
        <w:rPr>
          <w:b/>
          <w:sz w:val="24"/>
        </w:rPr>
        <w:t>Εργασίες</w:t>
      </w:r>
      <w:proofErr w:type="spellEnd"/>
    </w:p>
    <w:tbl>
      <w:tblPr>
        <w:tblW w:w="510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2776"/>
        <w:gridCol w:w="839"/>
        <w:gridCol w:w="981"/>
        <w:gridCol w:w="1214"/>
        <w:gridCol w:w="1037"/>
        <w:gridCol w:w="797"/>
        <w:gridCol w:w="1143"/>
      </w:tblGrid>
      <w:tr w:rsidR="00D95122" w:rsidRPr="00187BBA" w:rsidTr="007A0979">
        <w:trPr>
          <w:trHeight w:val="235"/>
        </w:trPr>
        <w:tc>
          <w:tcPr>
            <w:tcW w:w="641"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776"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Περιγραφή</w:t>
            </w:r>
          </w:p>
        </w:tc>
        <w:tc>
          <w:tcPr>
            <w:tcW w:w="839"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Τύπος</w:t>
            </w:r>
          </w:p>
        </w:tc>
        <w:tc>
          <w:tcPr>
            <w:tcW w:w="981"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Ποσότητα</w:t>
            </w:r>
          </w:p>
        </w:tc>
        <w:tc>
          <w:tcPr>
            <w:tcW w:w="2251" w:type="dxa"/>
            <w:gridSpan w:val="2"/>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Αξία χωρίς ΦΠΑ</w:t>
            </w:r>
          </w:p>
        </w:tc>
        <w:tc>
          <w:tcPr>
            <w:tcW w:w="797" w:type="dxa"/>
            <w:vMerge w:val="restart"/>
            <w:shd w:val="clear" w:color="auto" w:fill="C6D9F1"/>
          </w:tcPr>
          <w:p w:rsidR="00D95122" w:rsidRPr="00187BBA" w:rsidRDefault="00D95122" w:rsidP="00D95122">
            <w:pPr>
              <w:jc w:val="center"/>
              <w:rPr>
                <w:rFonts w:asciiTheme="minorHAnsi" w:hAnsiTheme="minorHAnsi" w:cstheme="minorHAnsi"/>
                <w:b/>
                <w:bCs/>
                <w:sz w:val="24"/>
                <w:szCs w:val="24"/>
              </w:rPr>
            </w:pPr>
            <w:r w:rsidRPr="00187BBA">
              <w:rPr>
                <w:rFonts w:asciiTheme="minorHAnsi" w:hAnsiTheme="minorHAnsi" w:cstheme="minorHAnsi"/>
                <w:b/>
                <w:bCs/>
                <w:sz w:val="24"/>
                <w:szCs w:val="24"/>
              </w:rPr>
              <w:t>ΦΠΑ  (€)</w:t>
            </w:r>
          </w:p>
        </w:tc>
        <w:tc>
          <w:tcPr>
            <w:tcW w:w="1143"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Συνολική αξία με ΦΠΑ (€)</w:t>
            </w:r>
          </w:p>
        </w:tc>
      </w:tr>
      <w:tr w:rsidR="00D95122" w:rsidRPr="00187BBA" w:rsidTr="007A0979">
        <w:trPr>
          <w:trHeight w:val="636"/>
        </w:trPr>
        <w:tc>
          <w:tcPr>
            <w:tcW w:w="641"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2776"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839"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981"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214"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Τιμή μονάδας</w:t>
            </w:r>
          </w:p>
        </w:tc>
        <w:tc>
          <w:tcPr>
            <w:tcW w:w="1037"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Σύνολο</w:t>
            </w:r>
          </w:p>
        </w:tc>
        <w:tc>
          <w:tcPr>
            <w:tcW w:w="797"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143"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r>
      <w:tr w:rsidR="00D95122" w:rsidRPr="00187BBA" w:rsidTr="007A0979">
        <w:tc>
          <w:tcPr>
            <w:tcW w:w="641" w:type="dxa"/>
            <w:tcBorders>
              <w:top w:val="single" w:sz="4" w:space="0" w:color="auto"/>
              <w:left w:val="single" w:sz="4" w:space="0" w:color="auto"/>
              <w:bottom w:val="single" w:sz="4" w:space="0" w:color="auto"/>
              <w:right w:val="single" w:sz="4" w:space="0" w:color="auto"/>
            </w:tcBorders>
          </w:tcPr>
          <w:p w:rsidR="00D95122" w:rsidRPr="00187BBA" w:rsidRDefault="00D95122" w:rsidP="00D95122">
            <w:pPr>
              <w:spacing w:after="0"/>
              <w:ind w:left="142"/>
              <w:outlineLvl w:val="6"/>
              <w:rPr>
                <w:rFonts w:asciiTheme="minorHAnsi" w:hAnsiTheme="minorHAnsi" w:cstheme="minorHAnsi"/>
                <w:sz w:val="24"/>
                <w:szCs w:val="24"/>
              </w:rPr>
            </w:pPr>
          </w:p>
        </w:tc>
        <w:tc>
          <w:tcPr>
            <w:tcW w:w="2776"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rPr>
                <w:rFonts w:asciiTheme="minorHAnsi" w:hAnsiTheme="minorHAnsi" w:cstheme="minorHAnsi"/>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jc w:val="center"/>
              <w:rPr>
                <w:rFonts w:asciiTheme="minorHAnsi" w:hAnsiTheme="minorHAnsi" w:cstheme="minorHAnsi"/>
                <w:sz w:val="24"/>
                <w:szCs w:val="24"/>
              </w:rPr>
            </w:pPr>
          </w:p>
        </w:tc>
        <w:tc>
          <w:tcPr>
            <w:tcW w:w="981"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214"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037"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797"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143"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r>
      <w:tr w:rsidR="00D95122" w:rsidRPr="00187BBA" w:rsidTr="007A0979">
        <w:tc>
          <w:tcPr>
            <w:tcW w:w="641" w:type="dxa"/>
          </w:tcPr>
          <w:p w:rsidR="00D95122" w:rsidRPr="00187BBA" w:rsidRDefault="00D95122" w:rsidP="00D95122">
            <w:pPr>
              <w:spacing w:after="0"/>
              <w:ind w:left="142"/>
              <w:outlineLvl w:val="6"/>
              <w:rPr>
                <w:rFonts w:asciiTheme="minorHAnsi" w:hAnsiTheme="minorHAnsi" w:cstheme="minorHAnsi"/>
                <w:sz w:val="24"/>
                <w:szCs w:val="24"/>
              </w:rPr>
            </w:pPr>
          </w:p>
        </w:tc>
        <w:tc>
          <w:tcPr>
            <w:tcW w:w="2776" w:type="dxa"/>
            <w:vAlign w:val="center"/>
          </w:tcPr>
          <w:p w:rsidR="00D95122" w:rsidRPr="00187BBA" w:rsidRDefault="00D95122" w:rsidP="00111A3D">
            <w:pPr>
              <w:rPr>
                <w:rFonts w:asciiTheme="minorHAnsi" w:hAnsiTheme="minorHAnsi" w:cstheme="minorHAnsi"/>
                <w:sz w:val="24"/>
                <w:szCs w:val="24"/>
              </w:rPr>
            </w:pPr>
          </w:p>
        </w:tc>
        <w:tc>
          <w:tcPr>
            <w:tcW w:w="839" w:type="dxa"/>
            <w:vAlign w:val="center"/>
          </w:tcPr>
          <w:p w:rsidR="00D95122" w:rsidRPr="00187BBA" w:rsidRDefault="00D95122" w:rsidP="00111A3D">
            <w:pPr>
              <w:jc w:val="center"/>
              <w:rPr>
                <w:rFonts w:asciiTheme="minorHAnsi" w:hAnsiTheme="minorHAnsi" w:cstheme="minorHAnsi"/>
                <w:sz w:val="24"/>
                <w:szCs w:val="24"/>
              </w:rPr>
            </w:pPr>
          </w:p>
        </w:tc>
        <w:tc>
          <w:tcPr>
            <w:tcW w:w="981" w:type="dxa"/>
          </w:tcPr>
          <w:p w:rsidR="00D95122" w:rsidRPr="00187BBA" w:rsidRDefault="00D95122" w:rsidP="00111A3D">
            <w:pPr>
              <w:jc w:val="center"/>
              <w:rPr>
                <w:rFonts w:asciiTheme="minorHAnsi" w:hAnsiTheme="minorHAnsi" w:cstheme="minorHAnsi"/>
                <w:sz w:val="24"/>
                <w:szCs w:val="24"/>
              </w:rPr>
            </w:pPr>
          </w:p>
        </w:tc>
        <w:tc>
          <w:tcPr>
            <w:tcW w:w="1214" w:type="dxa"/>
          </w:tcPr>
          <w:p w:rsidR="00D95122" w:rsidRPr="00187BBA" w:rsidRDefault="00D95122" w:rsidP="00111A3D">
            <w:pPr>
              <w:jc w:val="center"/>
              <w:rPr>
                <w:rFonts w:asciiTheme="minorHAnsi" w:hAnsiTheme="minorHAnsi" w:cstheme="minorHAnsi"/>
                <w:sz w:val="24"/>
                <w:szCs w:val="24"/>
              </w:rPr>
            </w:pPr>
          </w:p>
        </w:tc>
        <w:tc>
          <w:tcPr>
            <w:tcW w:w="1037" w:type="dxa"/>
          </w:tcPr>
          <w:p w:rsidR="00D95122" w:rsidRPr="00187BBA" w:rsidRDefault="00D95122" w:rsidP="00111A3D">
            <w:pPr>
              <w:jc w:val="center"/>
              <w:rPr>
                <w:rFonts w:asciiTheme="minorHAnsi" w:hAnsiTheme="minorHAnsi" w:cstheme="minorHAnsi"/>
                <w:sz w:val="24"/>
                <w:szCs w:val="24"/>
              </w:rPr>
            </w:pPr>
          </w:p>
        </w:tc>
        <w:tc>
          <w:tcPr>
            <w:tcW w:w="797" w:type="dxa"/>
          </w:tcPr>
          <w:p w:rsidR="00D95122" w:rsidRPr="00187BBA" w:rsidRDefault="00D95122" w:rsidP="00111A3D">
            <w:pPr>
              <w:jc w:val="center"/>
              <w:rPr>
                <w:rFonts w:asciiTheme="minorHAnsi" w:hAnsiTheme="minorHAnsi" w:cstheme="minorHAnsi"/>
                <w:sz w:val="24"/>
                <w:szCs w:val="24"/>
              </w:rPr>
            </w:pPr>
          </w:p>
        </w:tc>
        <w:tc>
          <w:tcPr>
            <w:tcW w:w="1143" w:type="dxa"/>
          </w:tcPr>
          <w:p w:rsidR="00D95122" w:rsidRPr="00187BBA" w:rsidRDefault="00D95122" w:rsidP="00111A3D">
            <w:pPr>
              <w:jc w:val="center"/>
              <w:rPr>
                <w:rFonts w:asciiTheme="minorHAnsi" w:hAnsiTheme="minorHAnsi" w:cstheme="minorHAnsi"/>
                <w:sz w:val="24"/>
                <w:szCs w:val="24"/>
              </w:rPr>
            </w:pPr>
          </w:p>
        </w:tc>
      </w:tr>
    </w:tbl>
    <w:p w:rsidR="000756C8" w:rsidRDefault="000756C8" w:rsidP="000756C8">
      <w:pPr>
        <w:pStyle w:val="2d"/>
        <w:rPr>
          <w:b/>
          <w:sz w:val="24"/>
          <w:lang w:val="el-GR"/>
        </w:rPr>
      </w:pPr>
      <w:bookmarkStart w:id="2883" w:name="_Toc253312855"/>
    </w:p>
    <w:p w:rsidR="00D95122" w:rsidRPr="000756C8" w:rsidRDefault="00D95122" w:rsidP="000756C8">
      <w:pPr>
        <w:pStyle w:val="2d"/>
        <w:rPr>
          <w:rFonts w:asciiTheme="minorHAnsi" w:hAnsiTheme="minorHAnsi" w:cstheme="minorHAnsi"/>
          <w:sz w:val="24"/>
          <w:szCs w:val="24"/>
          <w:lang w:val="el-GR"/>
        </w:rPr>
      </w:pPr>
      <w:r w:rsidRPr="000756C8">
        <w:rPr>
          <w:b/>
          <w:sz w:val="24"/>
          <w:lang w:val="el-GR"/>
        </w:rPr>
        <w:t xml:space="preserve">Υπηρεσίες Μετεγκατάστασης </w:t>
      </w:r>
      <w:bookmarkEnd w:id="2883"/>
      <w:r w:rsidR="0040405F" w:rsidRPr="000756C8">
        <w:rPr>
          <w:b/>
          <w:sz w:val="24"/>
          <w:lang w:val="el-GR"/>
        </w:rPr>
        <w:t>και Πιλοτικής Λειτουργίας</w:t>
      </w:r>
    </w:p>
    <w:tbl>
      <w:tblPr>
        <w:tblW w:w="510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2"/>
        <w:gridCol w:w="2651"/>
        <w:gridCol w:w="839"/>
        <w:gridCol w:w="980"/>
        <w:gridCol w:w="1178"/>
        <w:gridCol w:w="1037"/>
        <w:gridCol w:w="797"/>
        <w:gridCol w:w="1315"/>
      </w:tblGrid>
      <w:tr w:rsidR="00D95122" w:rsidRPr="00187BBA" w:rsidTr="007A0979">
        <w:trPr>
          <w:trHeight w:val="235"/>
        </w:trPr>
        <w:tc>
          <w:tcPr>
            <w:tcW w:w="631"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651"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Περιγραφή</w:t>
            </w:r>
          </w:p>
        </w:tc>
        <w:tc>
          <w:tcPr>
            <w:tcW w:w="839"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Τύπος</w:t>
            </w:r>
          </w:p>
        </w:tc>
        <w:tc>
          <w:tcPr>
            <w:tcW w:w="980"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Ποσότητα</w:t>
            </w:r>
          </w:p>
        </w:tc>
        <w:tc>
          <w:tcPr>
            <w:tcW w:w="2215" w:type="dxa"/>
            <w:gridSpan w:val="2"/>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Αξία χωρίς ΦΠΑ</w:t>
            </w:r>
          </w:p>
        </w:tc>
        <w:tc>
          <w:tcPr>
            <w:tcW w:w="797"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ΦΠΑ</w:t>
            </w:r>
            <w:r w:rsidR="0040405F" w:rsidRPr="00187BBA">
              <w:rPr>
                <w:rFonts w:asciiTheme="minorHAnsi" w:hAnsiTheme="minorHAnsi" w:cstheme="minorHAnsi"/>
                <w:b/>
                <w:bCs/>
                <w:sz w:val="24"/>
                <w:szCs w:val="24"/>
              </w:rPr>
              <w:t xml:space="preserve"> </w:t>
            </w:r>
            <w:r w:rsidRPr="00187BBA">
              <w:rPr>
                <w:rFonts w:asciiTheme="minorHAnsi" w:hAnsiTheme="minorHAnsi" w:cstheme="minorHAnsi"/>
                <w:b/>
                <w:bCs/>
                <w:sz w:val="24"/>
                <w:szCs w:val="24"/>
              </w:rPr>
              <w:t xml:space="preserve"> (€)</w:t>
            </w:r>
          </w:p>
        </w:tc>
        <w:tc>
          <w:tcPr>
            <w:tcW w:w="1315"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Συνολική αξία με ΦΠΑ (€)</w:t>
            </w:r>
          </w:p>
        </w:tc>
      </w:tr>
      <w:tr w:rsidR="00D95122" w:rsidRPr="00187BBA" w:rsidTr="007A0979">
        <w:trPr>
          <w:trHeight w:val="636"/>
        </w:trPr>
        <w:tc>
          <w:tcPr>
            <w:tcW w:w="631"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2651"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839"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980"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178"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Τιμή μονάδας</w:t>
            </w:r>
          </w:p>
        </w:tc>
        <w:tc>
          <w:tcPr>
            <w:tcW w:w="1037"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Σύνολο</w:t>
            </w:r>
          </w:p>
        </w:tc>
        <w:tc>
          <w:tcPr>
            <w:tcW w:w="797"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315"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r>
      <w:tr w:rsidR="00D95122" w:rsidRPr="00187BBA" w:rsidTr="007A0979">
        <w:trPr>
          <w:hidden/>
        </w:trPr>
        <w:tc>
          <w:tcPr>
            <w:tcW w:w="631" w:type="dxa"/>
            <w:tcBorders>
              <w:top w:val="single" w:sz="4" w:space="0" w:color="auto"/>
              <w:left w:val="single" w:sz="4" w:space="0" w:color="auto"/>
              <w:bottom w:val="single" w:sz="4" w:space="0" w:color="auto"/>
              <w:right w:val="single" w:sz="4" w:space="0" w:color="auto"/>
            </w:tcBorders>
          </w:tcPr>
          <w:p w:rsidR="00D95122" w:rsidRPr="00187BBA" w:rsidRDefault="00D95122" w:rsidP="000756C8">
            <w:pPr>
              <w:spacing w:before="120" w:after="0"/>
              <w:outlineLvl w:val="6"/>
              <w:rPr>
                <w:rFonts w:asciiTheme="minorHAnsi" w:hAnsiTheme="minorHAnsi" w:cstheme="minorHAnsi"/>
                <w:vanish/>
                <w:sz w:val="24"/>
                <w:szCs w:val="24"/>
                <w:lang w:eastAsia="el-GR"/>
              </w:rPr>
            </w:pPr>
          </w:p>
          <w:p w:rsidR="00D95122" w:rsidRPr="00187BBA" w:rsidRDefault="00D95122" w:rsidP="0040405F">
            <w:pPr>
              <w:spacing w:after="0"/>
              <w:ind w:left="142"/>
              <w:outlineLvl w:val="6"/>
              <w:rPr>
                <w:rFonts w:asciiTheme="minorHAnsi" w:hAnsiTheme="minorHAnsi" w:cstheme="minorHAnsi"/>
                <w:sz w:val="24"/>
                <w:szCs w:val="24"/>
              </w:rPr>
            </w:pPr>
          </w:p>
        </w:tc>
        <w:tc>
          <w:tcPr>
            <w:tcW w:w="2651"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rPr>
                <w:rFonts w:asciiTheme="minorHAnsi" w:hAnsiTheme="minorHAnsi" w:cstheme="minorHAnsi"/>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jc w:val="center"/>
              <w:rPr>
                <w:rFonts w:asciiTheme="minorHAnsi" w:hAnsiTheme="minorHAnsi" w:cstheme="minorHAnsi"/>
                <w:sz w:val="24"/>
                <w:szCs w:val="24"/>
              </w:rPr>
            </w:pPr>
          </w:p>
        </w:tc>
        <w:tc>
          <w:tcPr>
            <w:tcW w:w="980"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178"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037"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797"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315"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r>
      <w:tr w:rsidR="00D95122" w:rsidRPr="00187BBA" w:rsidTr="007A0979">
        <w:tc>
          <w:tcPr>
            <w:tcW w:w="631" w:type="dxa"/>
          </w:tcPr>
          <w:p w:rsidR="00D95122" w:rsidRPr="00187BBA" w:rsidRDefault="00D95122" w:rsidP="0040405F">
            <w:pPr>
              <w:spacing w:after="0"/>
              <w:ind w:left="142"/>
              <w:outlineLvl w:val="6"/>
              <w:rPr>
                <w:rFonts w:asciiTheme="minorHAnsi" w:hAnsiTheme="minorHAnsi" w:cstheme="minorHAnsi"/>
                <w:sz w:val="24"/>
                <w:szCs w:val="24"/>
              </w:rPr>
            </w:pPr>
          </w:p>
        </w:tc>
        <w:tc>
          <w:tcPr>
            <w:tcW w:w="2651" w:type="dxa"/>
            <w:vAlign w:val="center"/>
          </w:tcPr>
          <w:p w:rsidR="00D95122" w:rsidRPr="00187BBA" w:rsidRDefault="00D95122" w:rsidP="00111A3D">
            <w:pPr>
              <w:rPr>
                <w:rFonts w:asciiTheme="minorHAnsi" w:hAnsiTheme="minorHAnsi" w:cstheme="minorHAnsi"/>
                <w:sz w:val="24"/>
                <w:szCs w:val="24"/>
              </w:rPr>
            </w:pPr>
          </w:p>
        </w:tc>
        <w:tc>
          <w:tcPr>
            <w:tcW w:w="839" w:type="dxa"/>
            <w:vAlign w:val="center"/>
          </w:tcPr>
          <w:p w:rsidR="00D95122" w:rsidRPr="00187BBA" w:rsidRDefault="00D95122" w:rsidP="00111A3D">
            <w:pPr>
              <w:jc w:val="center"/>
              <w:rPr>
                <w:rFonts w:asciiTheme="minorHAnsi" w:hAnsiTheme="minorHAnsi" w:cstheme="minorHAnsi"/>
                <w:sz w:val="24"/>
                <w:szCs w:val="24"/>
              </w:rPr>
            </w:pPr>
          </w:p>
        </w:tc>
        <w:tc>
          <w:tcPr>
            <w:tcW w:w="980" w:type="dxa"/>
          </w:tcPr>
          <w:p w:rsidR="00D95122" w:rsidRPr="00187BBA" w:rsidRDefault="00D95122" w:rsidP="00111A3D">
            <w:pPr>
              <w:jc w:val="center"/>
              <w:rPr>
                <w:rFonts w:asciiTheme="minorHAnsi" w:hAnsiTheme="minorHAnsi" w:cstheme="minorHAnsi"/>
                <w:sz w:val="24"/>
                <w:szCs w:val="24"/>
              </w:rPr>
            </w:pPr>
          </w:p>
        </w:tc>
        <w:tc>
          <w:tcPr>
            <w:tcW w:w="1178" w:type="dxa"/>
          </w:tcPr>
          <w:p w:rsidR="00D95122" w:rsidRPr="00187BBA" w:rsidRDefault="00D95122" w:rsidP="00111A3D">
            <w:pPr>
              <w:jc w:val="center"/>
              <w:rPr>
                <w:rFonts w:asciiTheme="minorHAnsi" w:hAnsiTheme="minorHAnsi" w:cstheme="minorHAnsi"/>
                <w:sz w:val="24"/>
                <w:szCs w:val="24"/>
              </w:rPr>
            </w:pPr>
          </w:p>
        </w:tc>
        <w:tc>
          <w:tcPr>
            <w:tcW w:w="1037" w:type="dxa"/>
          </w:tcPr>
          <w:p w:rsidR="00D95122" w:rsidRPr="00187BBA" w:rsidRDefault="00D95122" w:rsidP="00111A3D">
            <w:pPr>
              <w:jc w:val="center"/>
              <w:rPr>
                <w:rFonts w:asciiTheme="minorHAnsi" w:hAnsiTheme="minorHAnsi" w:cstheme="minorHAnsi"/>
                <w:sz w:val="24"/>
                <w:szCs w:val="24"/>
              </w:rPr>
            </w:pPr>
          </w:p>
        </w:tc>
        <w:tc>
          <w:tcPr>
            <w:tcW w:w="797" w:type="dxa"/>
          </w:tcPr>
          <w:p w:rsidR="00D95122" w:rsidRPr="00187BBA" w:rsidRDefault="00D95122" w:rsidP="00111A3D">
            <w:pPr>
              <w:jc w:val="center"/>
              <w:rPr>
                <w:rFonts w:asciiTheme="minorHAnsi" w:hAnsiTheme="minorHAnsi" w:cstheme="minorHAnsi"/>
                <w:sz w:val="24"/>
                <w:szCs w:val="24"/>
              </w:rPr>
            </w:pPr>
          </w:p>
        </w:tc>
        <w:tc>
          <w:tcPr>
            <w:tcW w:w="1315" w:type="dxa"/>
          </w:tcPr>
          <w:p w:rsidR="00D95122" w:rsidRPr="00187BBA" w:rsidRDefault="00D95122" w:rsidP="00111A3D">
            <w:pPr>
              <w:jc w:val="center"/>
              <w:rPr>
                <w:rFonts w:asciiTheme="minorHAnsi" w:hAnsiTheme="minorHAnsi" w:cstheme="minorHAnsi"/>
                <w:sz w:val="24"/>
                <w:szCs w:val="24"/>
              </w:rPr>
            </w:pPr>
          </w:p>
        </w:tc>
      </w:tr>
    </w:tbl>
    <w:p w:rsidR="007A0979" w:rsidRDefault="0040405F" w:rsidP="00E86CC8">
      <w:pPr>
        <w:pStyle w:val="31"/>
        <w:rPr>
          <w:rFonts w:asciiTheme="minorHAnsi" w:hAnsiTheme="minorHAnsi" w:cstheme="minorHAnsi"/>
          <w:sz w:val="24"/>
          <w:szCs w:val="24"/>
        </w:rPr>
      </w:pPr>
      <w:bookmarkStart w:id="2884" w:name="_Ref379279468"/>
      <w:bookmarkStart w:id="2885" w:name="_Ref379279473"/>
      <w:bookmarkStart w:id="2886" w:name="_Toc253312856"/>
      <w:r w:rsidRPr="00187BBA">
        <w:rPr>
          <w:rFonts w:asciiTheme="minorHAnsi" w:hAnsiTheme="minorHAnsi" w:cstheme="minorHAnsi"/>
          <w:sz w:val="24"/>
          <w:szCs w:val="24"/>
        </w:rPr>
        <w:t xml:space="preserve"> </w:t>
      </w:r>
    </w:p>
    <w:p w:rsidR="007A0979" w:rsidRDefault="007A0979" w:rsidP="007A0979">
      <w:r>
        <w:br w:type="page"/>
      </w:r>
    </w:p>
    <w:p w:rsidR="00D95122" w:rsidRPr="000756C8" w:rsidRDefault="00D95122" w:rsidP="000756C8">
      <w:pPr>
        <w:pStyle w:val="2d"/>
        <w:rPr>
          <w:b/>
          <w:sz w:val="24"/>
        </w:rPr>
      </w:pPr>
      <w:proofErr w:type="spellStart"/>
      <w:r w:rsidRPr="000756C8">
        <w:rPr>
          <w:b/>
          <w:sz w:val="24"/>
        </w:rPr>
        <w:lastRenderedPageBreak/>
        <w:t>Υπηρεσίες</w:t>
      </w:r>
      <w:proofErr w:type="spellEnd"/>
      <w:r w:rsidRPr="000756C8">
        <w:rPr>
          <w:b/>
          <w:sz w:val="24"/>
        </w:rPr>
        <w:t xml:space="preserve"> </w:t>
      </w:r>
      <w:proofErr w:type="spellStart"/>
      <w:r w:rsidRPr="000756C8">
        <w:rPr>
          <w:b/>
          <w:sz w:val="24"/>
        </w:rPr>
        <w:t>εγγύησης</w:t>
      </w:r>
      <w:proofErr w:type="spellEnd"/>
      <w:r w:rsidRPr="000756C8">
        <w:rPr>
          <w:b/>
          <w:sz w:val="24"/>
        </w:rPr>
        <w:t xml:space="preserve"> </w:t>
      </w:r>
      <w:proofErr w:type="spellStart"/>
      <w:r w:rsidRPr="000756C8">
        <w:rPr>
          <w:b/>
          <w:sz w:val="24"/>
        </w:rPr>
        <w:t>καλής</w:t>
      </w:r>
      <w:proofErr w:type="spellEnd"/>
      <w:r w:rsidRPr="000756C8">
        <w:rPr>
          <w:b/>
          <w:sz w:val="24"/>
        </w:rPr>
        <w:t xml:space="preserve"> </w:t>
      </w:r>
      <w:proofErr w:type="spellStart"/>
      <w:r w:rsidRPr="000756C8">
        <w:rPr>
          <w:b/>
          <w:sz w:val="24"/>
        </w:rPr>
        <w:t>λειτουργίας</w:t>
      </w:r>
      <w:bookmarkEnd w:id="2884"/>
      <w:bookmarkEnd w:id="2885"/>
      <w:bookmarkEnd w:id="2886"/>
      <w:proofErr w:type="spellEnd"/>
    </w:p>
    <w:tbl>
      <w:tblPr>
        <w:tblW w:w="533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2"/>
        <w:gridCol w:w="2651"/>
        <w:gridCol w:w="839"/>
        <w:gridCol w:w="1481"/>
        <w:gridCol w:w="1178"/>
        <w:gridCol w:w="1037"/>
        <w:gridCol w:w="797"/>
        <w:gridCol w:w="1239"/>
      </w:tblGrid>
      <w:tr w:rsidR="00D95122" w:rsidRPr="00187BBA" w:rsidTr="007A0979">
        <w:trPr>
          <w:trHeight w:val="235"/>
        </w:trPr>
        <w:tc>
          <w:tcPr>
            <w:tcW w:w="631"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651"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Περιγραφή</w:t>
            </w:r>
          </w:p>
        </w:tc>
        <w:tc>
          <w:tcPr>
            <w:tcW w:w="839"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Τύπος</w:t>
            </w:r>
          </w:p>
        </w:tc>
        <w:tc>
          <w:tcPr>
            <w:tcW w:w="1481"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Ποσότητα</w:t>
            </w:r>
          </w:p>
        </w:tc>
        <w:tc>
          <w:tcPr>
            <w:tcW w:w="2215" w:type="dxa"/>
            <w:gridSpan w:val="2"/>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Αξία χωρίς ΦΠΑ</w:t>
            </w:r>
          </w:p>
        </w:tc>
        <w:tc>
          <w:tcPr>
            <w:tcW w:w="797"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ΦΠΑ</w:t>
            </w:r>
            <w:r w:rsidR="0040405F" w:rsidRPr="00187BBA">
              <w:rPr>
                <w:rFonts w:asciiTheme="minorHAnsi" w:hAnsiTheme="minorHAnsi" w:cstheme="minorHAnsi"/>
                <w:b/>
                <w:bCs/>
                <w:sz w:val="24"/>
                <w:szCs w:val="24"/>
              </w:rPr>
              <w:t xml:space="preserve"> </w:t>
            </w:r>
            <w:r w:rsidRPr="00187BBA">
              <w:rPr>
                <w:rFonts w:asciiTheme="minorHAnsi" w:hAnsiTheme="minorHAnsi" w:cstheme="minorHAnsi"/>
                <w:b/>
                <w:bCs/>
                <w:sz w:val="24"/>
                <w:szCs w:val="24"/>
              </w:rPr>
              <w:t xml:space="preserve"> (€)</w:t>
            </w:r>
          </w:p>
        </w:tc>
        <w:tc>
          <w:tcPr>
            <w:tcW w:w="1239"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Συνολική αξία με ΦΠΑ (€)</w:t>
            </w:r>
          </w:p>
        </w:tc>
      </w:tr>
      <w:tr w:rsidR="00D95122" w:rsidRPr="00187BBA" w:rsidTr="007A0979">
        <w:trPr>
          <w:trHeight w:val="636"/>
        </w:trPr>
        <w:tc>
          <w:tcPr>
            <w:tcW w:w="631"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2651"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839"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481"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178"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Τιμή μονάδας</w:t>
            </w:r>
          </w:p>
        </w:tc>
        <w:tc>
          <w:tcPr>
            <w:tcW w:w="1037"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Σύνολο</w:t>
            </w:r>
          </w:p>
        </w:tc>
        <w:tc>
          <w:tcPr>
            <w:tcW w:w="797"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239"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r>
      <w:tr w:rsidR="00D95122" w:rsidRPr="00187BBA" w:rsidTr="007A0979">
        <w:trPr>
          <w:hidden/>
        </w:trPr>
        <w:tc>
          <w:tcPr>
            <w:tcW w:w="631" w:type="dxa"/>
            <w:tcBorders>
              <w:top w:val="single" w:sz="4" w:space="0" w:color="auto"/>
              <w:left w:val="single" w:sz="4" w:space="0" w:color="auto"/>
              <w:bottom w:val="single" w:sz="4" w:space="0" w:color="auto"/>
              <w:right w:val="single" w:sz="4" w:space="0" w:color="auto"/>
            </w:tcBorders>
          </w:tcPr>
          <w:p w:rsidR="00D95122" w:rsidRPr="00187BBA" w:rsidRDefault="00D95122" w:rsidP="00281CF7">
            <w:pPr>
              <w:numPr>
                <w:ilvl w:val="0"/>
                <w:numId w:val="82"/>
              </w:numPr>
              <w:spacing w:before="120" w:after="0"/>
              <w:outlineLvl w:val="6"/>
              <w:rPr>
                <w:rFonts w:asciiTheme="minorHAnsi" w:hAnsiTheme="minorHAnsi" w:cstheme="minorHAnsi"/>
                <w:vanish/>
                <w:sz w:val="24"/>
                <w:szCs w:val="24"/>
                <w:lang w:eastAsia="el-GR"/>
              </w:rPr>
            </w:pPr>
          </w:p>
          <w:p w:rsidR="00D95122" w:rsidRPr="00187BBA" w:rsidRDefault="00D95122" w:rsidP="0040405F">
            <w:pPr>
              <w:spacing w:after="0"/>
              <w:ind w:left="142"/>
              <w:outlineLvl w:val="6"/>
              <w:rPr>
                <w:rFonts w:asciiTheme="minorHAnsi" w:hAnsiTheme="minorHAnsi" w:cstheme="minorHAnsi"/>
                <w:sz w:val="24"/>
                <w:szCs w:val="24"/>
              </w:rPr>
            </w:pPr>
          </w:p>
        </w:tc>
        <w:tc>
          <w:tcPr>
            <w:tcW w:w="2651"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rPr>
                <w:rFonts w:asciiTheme="minorHAnsi" w:hAnsiTheme="minorHAnsi" w:cstheme="minorHAnsi"/>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jc w:val="center"/>
              <w:rPr>
                <w:rFonts w:asciiTheme="minorHAnsi" w:hAnsiTheme="minorHAnsi" w:cstheme="minorHAnsi"/>
                <w:sz w:val="24"/>
                <w:szCs w:val="24"/>
              </w:rPr>
            </w:pPr>
          </w:p>
        </w:tc>
        <w:tc>
          <w:tcPr>
            <w:tcW w:w="1481"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178"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1037"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797"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1239"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r>
      <w:tr w:rsidR="00D95122" w:rsidRPr="00187BBA" w:rsidTr="007A0979">
        <w:tc>
          <w:tcPr>
            <w:tcW w:w="631" w:type="dxa"/>
          </w:tcPr>
          <w:p w:rsidR="00D95122" w:rsidRPr="00187BBA" w:rsidRDefault="00D95122" w:rsidP="0040405F">
            <w:pPr>
              <w:spacing w:after="0"/>
              <w:ind w:left="142"/>
              <w:outlineLvl w:val="6"/>
              <w:rPr>
                <w:rFonts w:asciiTheme="minorHAnsi" w:hAnsiTheme="minorHAnsi" w:cstheme="minorHAnsi"/>
                <w:sz w:val="24"/>
                <w:szCs w:val="24"/>
              </w:rPr>
            </w:pPr>
          </w:p>
        </w:tc>
        <w:tc>
          <w:tcPr>
            <w:tcW w:w="2651" w:type="dxa"/>
            <w:vAlign w:val="center"/>
          </w:tcPr>
          <w:p w:rsidR="00D95122" w:rsidRPr="00187BBA" w:rsidRDefault="00D95122" w:rsidP="00111A3D">
            <w:pPr>
              <w:rPr>
                <w:rFonts w:asciiTheme="minorHAnsi" w:hAnsiTheme="minorHAnsi" w:cstheme="minorHAnsi"/>
                <w:sz w:val="24"/>
                <w:szCs w:val="24"/>
              </w:rPr>
            </w:pPr>
          </w:p>
        </w:tc>
        <w:tc>
          <w:tcPr>
            <w:tcW w:w="839" w:type="dxa"/>
            <w:vAlign w:val="center"/>
          </w:tcPr>
          <w:p w:rsidR="00D95122" w:rsidRPr="00187BBA" w:rsidRDefault="00D95122" w:rsidP="00111A3D">
            <w:pPr>
              <w:jc w:val="center"/>
              <w:rPr>
                <w:rFonts w:asciiTheme="minorHAnsi" w:hAnsiTheme="minorHAnsi" w:cstheme="minorHAnsi"/>
                <w:sz w:val="24"/>
                <w:szCs w:val="24"/>
              </w:rPr>
            </w:pPr>
          </w:p>
        </w:tc>
        <w:tc>
          <w:tcPr>
            <w:tcW w:w="1481" w:type="dxa"/>
          </w:tcPr>
          <w:p w:rsidR="00D95122" w:rsidRPr="00187BBA" w:rsidRDefault="00D95122" w:rsidP="00111A3D">
            <w:pPr>
              <w:jc w:val="center"/>
              <w:rPr>
                <w:rFonts w:asciiTheme="minorHAnsi" w:hAnsiTheme="minorHAnsi" w:cstheme="minorHAnsi"/>
                <w:sz w:val="24"/>
                <w:szCs w:val="24"/>
              </w:rPr>
            </w:pPr>
          </w:p>
        </w:tc>
        <w:tc>
          <w:tcPr>
            <w:tcW w:w="1178" w:type="dxa"/>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1037" w:type="dxa"/>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797" w:type="dxa"/>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1239" w:type="dxa"/>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r>
    </w:tbl>
    <w:p w:rsidR="00D95122" w:rsidRPr="00187BBA" w:rsidRDefault="00D95122" w:rsidP="00D95122">
      <w:pPr>
        <w:rPr>
          <w:rFonts w:asciiTheme="minorHAnsi" w:hAnsiTheme="minorHAnsi" w:cstheme="minorHAnsi"/>
          <w:sz w:val="24"/>
          <w:szCs w:val="24"/>
        </w:rPr>
      </w:pPr>
    </w:p>
    <w:p w:rsidR="00D95122" w:rsidRPr="000756C8" w:rsidRDefault="00D95122" w:rsidP="000756C8">
      <w:pPr>
        <w:pStyle w:val="2d"/>
        <w:rPr>
          <w:b/>
          <w:sz w:val="24"/>
        </w:rPr>
      </w:pPr>
      <w:bookmarkStart w:id="2887" w:name="_Toc253312857"/>
      <w:proofErr w:type="spellStart"/>
      <w:r w:rsidRPr="000756C8">
        <w:rPr>
          <w:b/>
          <w:sz w:val="24"/>
        </w:rPr>
        <w:t>Συγκεντρωτικός</w:t>
      </w:r>
      <w:proofErr w:type="spellEnd"/>
      <w:r w:rsidRPr="000756C8">
        <w:rPr>
          <w:b/>
          <w:sz w:val="24"/>
        </w:rPr>
        <w:t xml:space="preserve"> </w:t>
      </w:r>
      <w:proofErr w:type="spellStart"/>
      <w:r w:rsidRPr="000756C8">
        <w:rPr>
          <w:b/>
          <w:sz w:val="24"/>
        </w:rPr>
        <w:t>Πίνακας</w:t>
      </w:r>
      <w:proofErr w:type="spellEnd"/>
      <w:r w:rsidRPr="000756C8">
        <w:rPr>
          <w:b/>
          <w:sz w:val="24"/>
        </w:rPr>
        <w:t xml:space="preserve"> </w:t>
      </w:r>
      <w:proofErr w:type="spellStart"/>
      <w:r w:rsidRPr="000756C8">
        <w:rPr>
          <w:b/>
          <w:sz w:val="24"/>
        </w:rPr>
        <w:t>Οικονομικής</w:t>
      </w:r>
      <w:proofErr w:type="spellEnd"/>
      <w:r w:rsidRPr="000756C8">
        <w:rPr>
          <w:b/>
          <w:sz w:val="24"/>
        </w:rPr>
        <w:t xml:space="preserve"> </w:t>
      </w:r>
      <w:proofErr w:type="spellStart"/>
      <w:r w:rsidRPr="000756C8">
        <w:rPr>
          <w:b/>
          <w:sz w:val="24"/>
        </w:rPr>
        <w:t>Προσφοράς</w:t>
      </w:r>
      <w:proofErr w:type="spellEnd"/>
      <w:r w:rsidRPr="000756C8">
        <w:rPr>
          <w:b/>
          <w:sz w:val="24"/>
        </w:rPr>
        <w:t xml:space="preserve"> </w:t>
      </w:r>
      <w:proofErr w:type="spellStart"/>
      <w:r w:rsidRPr="000756C8">
        <w:rPr>
          <w:b/>
          <w:sz w:val="24"/>
        </w:rPr>
        <w:t>Έργου</w:t>
      </w:r>
      <w:bookmarkEnd w:id="2887"/>
      <w:proofErr w:type="spellEnd"/>
    </w:p>
    <w:tbl>
      <w:tblPr>
        <w:tblW w:w="538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4919"/>
        <w:gridCol w:w="1449"/>
        <w:gridCol w:w="1449"/>
        <w:gridCol w:w="1449"/>
      </w:tblGrid>
      <w:tr w:rsidR="00D95122" w:rsidRPr="00187BBA" w:rsidTr="007A0979">
        <w:trPr>
          <w:trHeight w:val="939"/>
        </w:trPr>
        <w:tc>
          <w:tcPr>
            <w:tcW w:w="682"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4919"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Περιγραφή</w:t>
            </w:r>
          </w:p>
        </w:tc>
        <w:tc>
          <w:tcPr>
            <w:tcW w:w="1449"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Συνολική αξία χωρίς ΦΠΑ (€)</w:t>
            </w:r>
          </w:p>
        </w:tc>
        <w:tc>
          <w:tcPr>
            <w:tcW w:w="1449"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ΦΠΑ (</w:t>
            </w:r>
            <w:r w:rsidRPr="00187BBA">
              <w:rPr>
                <w:rFonts w:asciiTheme="minorHAnsi" w:hAnsiTheme="minorHAnsi" w:cstheme="minorHAnsi"/>
                <w:b/>
                <w:bCs/>
                <w:sz w:val="24"/>
                <w:szCs w:val="24"/>
                <w:lang w:val="en-US"/>
              </w:rPr>
              <w:t xml:space="preserve"> </w:t>
            </w:r>
            <w:r w:rsidRPr="00187BBA">
              <w:rPr>
                <w:rFonts w:asciiTheme="minorHAnsi" w:hAnsiTheme="minorHAnsi" w:cstheme="minorHAnsi"/>
                <w:b/>
                <w:bCs/>
                <w:sz w:val="24"/>
                <w:szCs w:val="24"/>
              </w:rPr>
              <w:t>€)</w:t>
            </w:r>
          </w:p>
        </w:tc>
        <w:tc>
          <w:tcPr>
            <w:tcW w:w="1449"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Συνολική αξία με ΦΠΑ (€)</w:t>
            </w:r>
          </w:p>
        </w:tc>
      </w:tr>
      <w:tr w:rsidR="00D95122" w:rsidRPr="00187BBA" w:rsidTr="007A0979">
        <w:trPr>
          <w:hidden/>
        </w:trPr>
        <w:tc>
          <w:tcPr>
            <w:tcW w:w="682" w:type="dxa"/>
            <w:tcBorders>
              <w:top w:val="single" w:sz="4" w:space="0" w:color="auto"/>
              <w:left w:val="single" w:sz="4" w:space="0" w:color="auto"/>
              <w:bottom w:val="single" w:sz="4" w:space="0" w:color="auto"/>
              <w:right w:val="single" w:sz="4" w:space="0" w:color="auto"/>
            </w:tcBorders>
          </w:tcPr>
          <w:p w:rsidR="00D95122" w:rsidRPr="00187BBA" w:rsidRDefault="00D95122" w:rsidP="00281CF7">
            <w:pPr>
              <w:numPr>
                <w:ilvl w:val="0"/>
                <w:numId w:val="82"/>
              </w:numPr>
              <w:spacing w:before="120" w:after="0"/>
              <w:outlineLvl w:val="6"/>
              <w:rPr>
                <w:rFonts w:asciiTheme="minorHAnsi" w:hAnsiTheme="minorHAnsi" w:cstheme="minorHAnsi"/>
                <w:vanish/>
                <w:sz w:val="24"/>
                <w:szCs w:val="24"/>
                <w:lang w:eastAsia="el-GR"/>
              </w:rPr>
            </w:pPr>
          </w:p>
          <w:p w:rsidR="00D95122" w:rsidRPr="00187BBA" w:rsidRDefault="00D95122" w:rsidP="00281CF7">
            <w:pPr>
              <w:numPr>
                <w:ilvl w:val="1"/>
                <w:numId w:val="82"/>
              </w:numPr>
              <w:spacing w:after="0"/>
              <w:outlineLvl w:val="6"/>
              <w:rPr>
                <w:rFonts w:asciiTheme="minorHAnsi" w:hAnsiTheme="minorHAnsi" w:cstheme="minorHAnsi"/>
                <w:sz w:val="24"/>
                <w:szCs w:val="24"/>
              </w:rPr>
            </w:pPr>
          </w:p>
        </w:tc>
        <w:tc>
          <w:tcPr>
            <w:tcW w:w="4919"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rPr>
                <w:rFonts w:asciiTheme="minorHAnsi" w:hAnsiTheme="minorHAnsi" w:cstheme="minorHAnsi"/>
                <w:sz w:val="24"/>
                <w:szCs w:val="24"/>
              </w:rPr>
            </w:pPr>
            <w:r w:rsidRPr="00187BBA">
              <w:rPr>
                <w:rFonts w:asciiTheme="minorHAnsi" w:hAnsiTheme="minorHAnsi" w:cstheme="minorHAnsi"/>
                <w:sz w:val="24"/>
                <w:szCs w:val="24"/>
              </w:rPr>
              <w:t>Εξοπλισμός</w:t>
            </w:r>
          </w:p>
        </w:tc>
        <w:tc>
          <w:tcPr>
            <w:tcW w:w="1449"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449"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449"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r>
      <w:tr w:rsidR="00D95122" w:rsidRPr="00187BBA" w:rsidTr="007A0979">
        <w:tc>
          <w:tcPr>
            <w:tcW w:w="682" w:type="dxa"/>
          </w:tcPr>
          <w:p w:rsidR="00D95122" w:rsidRPr="00187BBA" w:rsidRDefault="00D95122" w:rsidP="00281CF7">
            <w:pPr>
              <w:numPr>
                <w:ilvl w:val="1"/>
                <w:numId w:val="82"/>
              </w:numPr>
              <w:spacing w:after="0"/>
              <w:outlineLvl w:val="6"/>
              <w:rPr>
                <w:rFonts w:asciiTheme="minorHAnsi" w:hAnsiTheme="minorHAnsi" w:cstheme="minorHAnsi"/>
                <w:sz w:val="24"/>
                <w:szCs w:val="24"/>
              </w:rPr>
            </w:pPr>
          </w:p>
        </w:tc>
        <w:tc>
          <w:tcPr>
            <w:tcW w:w="4919" w:type="dxa"/>
            <w:vAlign w:val="center"/>
          </w:tcPr>
          <w:p w:rsidR="00D95122" w:rsidRPr="00187BBA" w:rsidRDefault="00D95122" w:rsidP="00111A3D">
            <w:pPr>
              <w:rPr>
                <w:rFonts w:asciiTheme="minorHAnsi" w:hAnsiTheme="minorHAnsi" w:cstheme="minorHAnsi"/>
                <w:sz w:val="24"/>
                <w:szCs w:val="24"/>
              </w:rPr>
            </w:pPr>
            <w:r w:rsidRPr="00187BBA">
              <w:rPr>
                <w:rFonts w:asciiTheme="minorHAnsi" w:hAnsiTheme="minorHAnsi" w:cstheme="minorHAnsi"/>
                <w:sz w:val="24"/>
                <w:szCs w:val="24"/>
              </w:rPr>
              <w:t>Λογισμικό</w:t>
            </w:r>
          </w:p>
        </w:tc>
        <w:tc>
          <w:tcPr>
            <w:tcW w:w="1449" w:type="dxa"/>
          </w:tcPr>
          <w:p w:rsidR="00D95122" w:rsidRPr="00187BBA" w:rsidRDefault="00D95122" w:rsidP="00111A3D">
            <w:pPr>
              <w:jc w:val="center"/>
              <w:rPr>
                <w:rFonts w:asciiTheme="minorHAnsi" w:hAnsiTheme="minorHAnsi" w:cstheme="minorHAnsi"/>
                <w:sz w:val="24"/>
                <w:szCs w:val="24"/>
              </w:rPr>
            </w:pPr>
          </w:p>
        </w:tc>
        <w:tc>
          <w:tcPr>
            <w:tcW w:w="1449" w:type="dxa"/>
          </w:tcPr>
          <w:p w:rsidR="00D95122" w:rsidRPr="00187BBA" w:rsidRDefault="00D95122" w:rsidP="00111A3D">
            <w:pPr>
              <w:jc w:val="center"/>
              <w:rPr>
                <w:rFonts w:asciiTheme="minorHAnsi" w:hAnsiTheme="minorHAnsi" w:cstheme="minorHAnsi"/>
                <w:sz w:val="24"/>
                <w:szCs w:val="24"/>
              </w:rPr>
            </w:pPr>
          </w:p>
        </w:tc>
        <w:tc>
          <w:tcPr>
            <w:tcW w:w="1449" w:type="dxa"/>
          </w:tcPr>
          <w:p w:rsidR="00D95122" w:rsidRPr="00187BBA" w:rsidRDefault="00D95122" w:rsidP="00111A3D">
            <w:pPr>
              <w:jc w:val="center"/>
              <w:rPr>
                <w:rFonts w:asciiTheme="minorHAnsi" w:hAnsiTheme="minorHAnsi" w:cstheme="minorHAnsi"/>
                <w:sz w:val="24"/>
                <w:szCs w:val="24"/>
              </w:rPr>
            </w:pPr>
          </w:p>
        </w:tc>
      </w:tr>
      <w:tr w:rsidR="00D95122" w:rsidRPr="00187BBA" w:rsidTr="007A0979">
        <w:tc>
          <w:tcPr>
            <w:tcW w:w="682" w:type="dxa"/>
          </w:tcPr>
          <w:p w:rsidR="00D95122" w:rsidRPr="00187BBA" w:rsidRDefault="00D95122" w:rsidP="00281CF7">
            <w:pPr>
              <w:numPr>
                <w:ilvl w:val="1"/>
                <w:numId w:val="82"/>
              </w:numPr>
              <w:spacing w:after="0"/>
              <w:outlineLvl w:val="6"/>
              <w:rPr>
                <w:rFonts w:asciiTheme="minorHAnsi" w:hAnsiTheme="minorHAnsi" w:cstheme="minorHAnsi"/>
                <w:sz w:val="24"/>
                <w:szCs w:val="24"/>
              </w:rPr>
            </w:pPr>
          </w:p>
        </w:tc>
        <w:tc>
          <w:tcPr>
            <w:tcW w:w="4919" w:type="dxa"/>
            <w:vAlign w:val="center"/>
          </w:tcPr>
          <w:p w:rsidR="00D95122" w:rsidRPr="00187BBA" w:rsidRDefault="0040405F" w:rsidP="00111A3D">
            <w:pPr>
              <w:rPr>
                <w:rFonts w:asciiTheme="minorHAnsi" w:hAnsiTheme="minorHAnsi" w:cstheme="minorHAnsi"/>
                <w:sz w:val="24"/>
                <w:szCs w:val="24"/>
              </w:rPr>
            </w:pPr>
            <w:r w:rsidRPr="00187BBA">
              <w:rPr>
                <w:rFonts w:asciiTheme="minorHAnsi" w:hAnsiTheme="minorHAnsi" w:cstheme="minorHAnsi"/>
                <w:sz w:val="24"/>
                <w:szCs w:val="24"/>
              </w:rPr>
              <w:t>Κατασκευαστικές Εργασίες</w:t>
            </w:r>
          </w:p>
        </w:tc>
        <w:tc>
          <w:tcPr>
            <w:tcW w:w="1449" w:type="dxa"/>
          </w:tcPr>
          <w:p w:rsidR="00D95122" w:rsidRPr="00187BBA" w:rsidRDefault="00D95122" w:rsidP="00111A3D">
            <w:pPr>
              <w:jc w:val="center"/>
              <w:rPr>
                <w:rFonts w:asciiTheme="minorHAnsi" w:hAnsiTheme="minorHAnsi" w:cstheme="minorHAnsi"/>
                <w:sz w:val="24"/>
                <w:szCs w:val="24"/>
              </w:rPr>
            </w:pPr>
          </w:p>
        </w:tc>
        <w:tc>
          <w:tcPr>
            <w:tcW w:w="1449" w:type="dxa"/>
          </w:tcPr>
          <w:p w:rsidR="00D95122" w:rsidRPr="00187BBA" w:rsidRDefault="00D95122" w:rsidP="00111A3D">
            <w:pPr>
              <w:jc w:val="center"/>
              <w:rPr>
                <w:rFonts w:asciiTheme="minorHAnsi" w:hAnsiTheme="minorHAnsi" w:cstheme="minorHAnsi"/>
                <w:sz w:val="24"/>
                <w:szCs w:val="24"/>
              </w:rPr>
            </w:pPr>
          </w:p>
        </w:tc>
        <w:tc>
          <w:tcPr>
            <w:tcW w:w="1449" w:type="dxa"/>
          </w:tcPr>
          <w:p w:rsidR="00D95122" w:rsidRPr="00187BBA" w:rsidRDefault="00D95122" w:rsidP="00111A3D">
            <w:pPr>
              <w:jc w:val="center"/>
              <w:rPr>
                <w:rFonts w:asciiTheme="minorHAnsi" w:hAnsiTheme="minorHAnsi" w:cstheme="minorHAnsi"/>
                <w:sz w:val="24"/>
                <w:szCs w:val="24"/>
              </w:rPr>
            </w:pPr>
          </w:p>
        </w:tc>
      </w:tr>
      <w:tr w:rsidR="00D95122" w:rsidRPr="00187BBA" w:rsidTr="007A0979">
        <w:tc>
          <w:tcPr>
            <w:tcW w:w="682" w:type="dxa"/>
          </w:tcPr>
          <w:p w:rsidR="00D95122" w:rsidRPr="00187BBA" w:rsidRDefault="00D95122" w:rsidP="00281CF7">
            <w:pPr>
              <w:numPr>
                <w:ilvl w:val="1"/>
                <w:numId w:val="82"/>
              </w:numPr>
              <w:spacing w:after="0"/>
              <w:outlineLvl w:val="6"/>
              <w:rPr>
                <w:rFonts w:asciiTheme="minorHAnsi" w:hAnsiTheme="minorHAnsi" w:cstheme="minorHAnsi"/>
                <w:sz w:val="24"/>
                <w:szCs w:val="24"/>
              </w:rPr>
            </w:pPr>
          </w:p>
        </w:tc>
        <w:tc>
          <w:tcPr>
            <w:tcW w:w="4919" w:type="dxa"/>
            <w:vAlign w:val="center"/>
          </w:tcPr>
          <w:p w:rsidR="00D95122" w:rsidRPr="00187BBA" w:rsidRDefault="0040405F" w:rsidP="0040405F">
            <w:pPr>
              <w:rPr>
                <w:rFonts w:asciiTheme="minorHAnsi" w:hAnsiTheme="minorHAnsi" w:cstheme="minorHAnsi"/>
                <w:sz w:val="24"/>
                <w:szCs w:val="24"/>
              </w:rPr>
            </w:pPr>
            <w:r w:rsidRPr="00187BBA">
              <w:rPr>
                <w:rFonts w:asciiTheme="minorHAnsi" w:hAnsiTheme="minorHAnsi" w:cstheme="minorHAnsi"/>
                <w:sz w:val="24"/>
                <w:szCs w:val="24"/>
              </w:rPr>
              <w:t>Υπηρεσίες Μετεγκατάστασης και Πιλοτικής Λειτουργίας</w:t>
            </w:r>
          </w:p>
        </w:tc>
        <w:tc>
          <w:tcPr>
            <w:tcW w:w="1449" w:type="dxa"/>
          </w:tcPr>
          <w:p w:rsidR="00D95122" w:rsidRPr="00187BBA" w:rsidRDefault="00D95122" w:rsidP="00111A3D">
            <w:pPr>
              <w:jc w:val="center"/>
              <w:rPr>
                <w:rFonts w:asciiTheme="minorHAnsi" w:hAnsiTheme="minorHAnsi" w:cstheme="minorHAnsi"/>
                <w:sz w:val="24"/>
                <w:szCs w:val="24"/>
              </w:rPr>
            </w:pPr>
          </w:p>
        </w:tc>
        <w:tc>
          <w:tcPr>
            <w:tcW w:w="1449" w:type="dxa"/>
          </w:tcPr>
          <w:p w:rsidR="00D95122" w:rsidRPr="00187BBA" w:rsidRDefault="00D95122" w:rsidP="00111A3D">
            <w:pPr>
              <w:jc w:val="center"/>
              <w:rPr>
                <w:rFonts w:asciiTheme="minorHAnsi" w:hAnsiTheme="minorHAnsi" w:cstheme="minorHAnsi"/>
                <w:sz w:val="24"/>
                <w:szCs w:val="24"/>
              </w:rPr>
            </w:pPr>
          </w:p>
        </w:tc>
        <w:tc>
          <w:tcPr>
            <w:tcW w:w="1449" w:type="dxa"/>
          </w:tcPr>
          <w:p w:rsidR="00D95122" w:rsidRPr="00187BBA" w:rsidRDefault="00D95122" w:rsidP="00111A3D">
            <w:pPr>
              <w:jc w:val="center"/>
              <w:rPr>
                <w:rFonts w:asciiTheme="minorHAnsi" w:hAnsiTheme="minorHAnsi" w:cstheme="minorHAnsi"/>
                <w:sz w:val="24"/>
                <w:szCs w:val="24"/>
              </w:rPr>
            </w:pPr>
          </w:p>
        </w:tc>
      </w:tr>
      <w:tr w:rsidR="00D95122" w:rsidRPr="00187BBA" w:rsidTr="007A0979">
        <w:tc>
          <w:tcPr>
            <w:tcW w:w="682" w:type="dxa"/>
          </w:tcPr>
          <w:p w:rsidR="00D95122" w:rsidRPr="00187BBA" w:rsidRDefault="00D95122" w:rsidP="00281CF7">
            <w:pPr>
              <w:numPr>
                <w:ilvl w:val="1"/>
                <w:numId w:val="82"/>
              </w:numPr>
              <w:spacing w:after="0"/>
              <w:outlineLvl w:val="6"/>
              <w:rPr>
                <w:rFonts w:asciiTheme="minorHAnsi" w:hAnsiTheme="minorHAnsi" w:cstheme="minorHAnsi"/>
                <w:sz w:val="24"/>
                <w:szCs w:val="24"/>
              </w:rPr>
            </w:pPr>
          </w:p>
        </w:tc>
        <w:tc>
          <w:tcPr>
            <w:tcW w:w="4919" w:type="dxa"/>
            <w:vAlign w:val="center"/>
          </w:tcPr>
          <w:p w:rsidR="00D95122" w:rsidRPr="00187BBA" w:rsidRDefault="00D95122" w:rsidP="00111A3D">
            <w:pPr>
              <w:rPr>
                <w:rFonts w:asciiTheme="minorHAnsi" w:hAnsiTheme="minorHAnsi" w:cstheme="minorHAnsi"/>
                <w:sz w:val="24"/>
                <w:szCs w:val="24"/>
              </w:rPr>
            </w:pPr>
            <w:r w:rsidRPr="00187BBA">
              <w:rPr>
                <w:rFonts w:asciiTheme="minorHAnsi" w:hAnsiTheme="minorHAnsi" w:cstheme="minorHAnsi"/>
                <w:sz w:val="24"/>
                <w:szCs w:val="24"/>
              </w:rPr>
              <w:t>Υπηρεσίες εγγύησης</w:t>
            </w:r>
            <w:r w:rsidR="0040405F" w:rsidRPr="00187BBA">
              <w:rPr>
                <w:rFonts w:asciiTheme="minorHAnsi" w:hAnsiTheme="minorHAnsi" w:cstheme="minorHAnsi"/>
                <w:sz w:val="24"/>
                <w:szCs w:val="24"/>
              </w:rPr>
              <w:t xml:space="preserve"> </w:t>
            </w:r>
            <w:proofErr w:type="spellStart"/>
            <w:r w:rsidR="0040405F" w:rsidRPr="00187BBA">
              <w:rPr>
                <w:rFonts w:asciiTheme="minorHAnsi" w:hAnsiTheme="minorHAnsi" w:cstheme="minorHAnsi"/>
                <w:sz w:val="24"/>
                <w:szCs w:val="24"/>
              </w:rPr>
              <w:t>καλης</w:t>
            </w:r>
            <w:proofErr w:type="spellEnd"/>
            <w:r w:rsidR="0040405F" w:rsidRPr="00187BBA">
              <w:rPr>
                <w:rFonts w:asciiTheme="minorHAnsi" w:hAnsiTheme="minorHAnsi" w:cstheme="minorHAnsi"/>
                <w:sz w:val="24"/>
                <w:szCs w:val="24"/>
              </w:rPr>
              <w:t xml:space="preserve"> λειτουργίας</w:t>
            </w:r>
          </w:p>
        </w:tc>
        <w:tc>
          <w:tcPr>
            <w:tcW w:w="1449" w:type="dxa"/>
            <w:shd w:val="clear" w:color="auto" w:fill="808080" w:themeFill="background1" w:themeFillShade="80"/>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1449" w:type="dxa"/>
            <w:shd w:val="clear" w:color="auto" w:fill="808080" w:themeFill="background1" w:themeFillShade="80"/>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1449" w:type="dxa"/>
            <w:shd w:val="clear" w:color="auto" w:fill="808080" w:themeFill="background1" w:themeFillShade="80"/>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r>
      <w:tr w:rsidR="00D95122" w:rsidRPr="00187BBA" w:rsidTr="007A0979">
        <w:tc>
          <w:tcPr>
            <w:tcW w:w="682" w:type="dxa"/>
            <w:shd w:val="clear" w:color="auto" w:fill="C6D9F1"/>
          </w:tcPr>
          <w:p w:rsidR="00D95122" w:rsidRPr="00187BBA" w:rsidRDefault="00D95122" w:rsidP="00281CF7">
            <w:pPr>
              <w:numPr>
                <w:ilvl w:val="1"/>
                <w:numId w:val="82"/>
              </w:numPr>
              <w:spacing w:after="0"/>
              <w:outlineLvl w:val="6"/>
              <w:rPr>
                <w:rFonts w:asciiTheme="minorHAnsi" w:hAnsiTheme="minorHAnsi" w:cstheme="minorHAnsi"/>
                <w:b/>
                <w:sz w:val="24"/>
                <w:szCs w:val="24"/>
              </w:rPr>
            </w:pPr>
          </w:p>
        </w:tc>
        <w:tc>
          <w:tcPr>
            <w:tcW w:w="4919" w:type="dxa"/>
            <w:shd w:val="clear" w:color="auto" w:fill="C6D9F1"/>
            <w:vAlign w:val="center"/>
          </w:tcPr>
          <w:p w:rsidR="00D95122" w:rsidRPr="00187BBA" w:rsidRDefault="00D95122" w:rsidP="00111A3D">
            <w:pPr>
              <w:rPr>
                <w:rFonts w:asciiTheme="minorHAnsi" w:hAnsiTheme="minorHAnsi" w:cstheme="minorHAnsi"/>
                <w:b/>
                <w:sz w:val="24"/>
                <w:szCs w:val="24"/>
              </w:rPr>
            </w:pPr>
            <w:r w:rsidRPr="00187BBA">
              <w:rPr>
                <w:rFonts w:asciiTheme="minorHAnsi" w:hAnsiTheme="minorHAnsi" w:cstheme="minorHAnsi"/>
                <w:b/>
                <w:sz w:val="24"/>
                <w:szCs w:val="24"/>
              </w:rPr>
              <w:t>Γενικό Σύνολο</w:t>
            </w:r>
          </w:p>
        </w:tc>
        <w:tc>
          <w:tcPr>
            <w:tcW w:w="1449" w:type="dxa"/>
            <w:shd w:val="clear" w:color="auto" w:fill="C6D9F1"/>
          </w:tcPr>
          <w:p w:rsidR="00D95122" w:rsidRPr="00187BBA" w:rsidRDefault="00D95122" w:rsidP="00111A3D">
            <w:pPr>
              <w:jc w:val="center"/>
              <w:rPr>
                <w:rFonts w:asciiTheme="minorHAnsi" w:hAnsiTheme="minorHAnsi" w:cstheme="minorHAnsi"/>
                <w:b/>
                <w:sz w:val="24"/>
                <w:szCs w:val="24"/>
              </w:rPr>
            </w:pPr>
          </w:p>
        </w:tc>
        <w:tc>
          <w:tcPr>
            <w:tcW w:w="1449" w:type="dxa"/>
            <w:shd w:val="clear" w:color="auto" w:fill="C6D9F1"/>
          </w:tcPr>
          <w:p w:rsidR="00D95122" w:rsidRPr="00187BBA" w:rsidRDefault="00D95122" w:rsidP="00111A3D">
            <w:pPr>
              <w:jc w:val="center"/>
              <w:rPr>
                <w:rFonts w:asciiTheme="minorHAnsi" w:hAnsiTheme="minorHAnsi" w:cstheme="minorHAnsi"/>
                <w:b/>
                <w:sz w:val="24"/>
                <w:szCs w:val="24"/>
              </w:rPr>
            </w:pPr>
          </w:p>
        </w:tc>
        <w:tc>
          <w:tcPr>
            <w:tcW w:w="1449" w:type="dxa"/>
            <w:shd w:val="clear" w:color="auto" w:fill="C6D9F1"/>
          </w:tcPr>
          <w:p w:rsidR="00D95122" w:rsidRPr="00187BBA" w:rsidRDefault="00D95122" w:rsidP="00111A3D">
            <w:pPr>
              <w:jc w:val="center"/>
              <w:rPr>
                <w:rFonts w:asciiTheme="minorHAnsi" w:hAnsiTheme="minorHAnsi" w:cstheme="minorHAnsi"/>
                <w:b/>
                <w:sz w:val="24"/>
                <w:szCs w:val="24"/>
              </w:rPr>
            </w:pPr>
          </w:p>
        </w:tc>
      </w:tr>
    </w:tbl>
    <w:p w:rsidR="00D95122" w:rsidRPr="00187BBA" w:rsidRDefault="00D95122" w:rsidP="00407978">
      <w:pPr>
        <w:jc w:val="center"/>
        <w:rPr>
          <w:rFonts w:asciiTheme="minorHAnsi" w:eastAsiaTheme="majorEastAsia" w:hAnsiTheme="minorHAnsi" w:cstheme="minorHAnsi"/>
          <w:b/>
          <w:sz w:val="24"/>
          <w:szCs w:val="24"/>
        </w:rPr>
      </w:pPr>
    </w:p>
    <w:p w:rsidR="0040405F" w:rsidRPr="00187BBA" w:rsidRDefault="0040405F">
      <w:pPr>
        <w:spacing w:after="0"/>
        <w:jc w:val="left"/>
        <w:rPr>
          <w:rFonts w:asciiTheme="minorHAnsi" w:eastAsiaTheme="majorEastAsia" w:hAnsiTheme="minorHAnsi" w:cstheme="minorHAnsi"/>
          <w:b/>
          <w:sz w:val="24"/>
          <w:szCs w:val="24"/>
        </w:rPr>
      </w:pPr>
      <w:r w:rsidRPr="00187BBA">
        <w:rPr>
          <w:rFonts w:asciiTheme="minorHAnsi" w:eastAsiaTheme="majorEastAsia" w:hAnsiTheme="minorHAnsi" w:cstheme="minorHAnsi"/>
          <w:b/>
          <w:sz w:val="24"/>
          <w:szCs w:val="24"/>
        </w:rPr>
        <w:br w:type="page"/>
      </w:r>
    </w:p>
    <w:p w:rsidR="000756C8" w:rsidRPr="0063356E" w:rsidRDefault="009C5593" w:rsidP="0063356E">
      <w:pPr>
        <w:keepNext/>
        <w:shd w:val="clear" w:color="auto" w:fill="FFFFFF"/>
        <w:spacing w:before="240" w:line="360" w:lineRule="auto"/>
        <w:outlineLvl w:val="0"/>
        <w:rPr>
          <w:b/>
          <w:vanish/>
          <w:spacing w:val="20"/>
          <w:kern w:val="28"/>
          <w:sz w:val="28"/>
        </w:rPr>
      </w:pPr>
      <w:bookmarkStart w:id="2888" w:name="_Toc404170574"/>
      <w:r>
        <w:rPr>
          <w:rFonts w:eastAsiaTheme="majorEastAsia"/>
          <w:b/>
          <w:sz w:val="24"/>
        </w:rPr>
        <w:lastRenderedPageBreak/>
        <w:t xml:space="preserve">Γ.5 </w:t>
      </w:r>
      <w:r w:rsidR="004C7478" w:rsidRPr="0063356E">
        <w:rPr>
          <w:rFonts w:eastAsiaTheme="majorEastAsia"/>
          <w:b/>
          <w:sz w:val="24"/>
        </w:rPr>
        <w:t xml:space="preserve">ΕΤΗΣΙΑ ΑΝΑΦΟΡΑ </w:t>
      </w:r>
      <w:proofErr w:type="spellStart"/>
      <w:r w:rsidR="004C7478" w:rsidRPr="0063356E">
        <w:rPr>
          <w:rFonts w:eastAsiaTheme="majorEastAsia"/>
          <w:b/>
          <w:sz w:val="24"/>
        </w:rPr>
        <w:t>ΛΕΙΤΟΥΡΓΙΑΣ</w:t>
      </w:r>
      <w:bookmarkEnd w:id="2888"/>
    </w:p>
    <w:p w:rsidR="0040405F" w:rsidRPr="00187BBA" w:rsidRDefault="0040405F" w:rsidP="0040405F">
      <w:pPr>
        <w:rPr>
          <w:rFonts w:asciiTheme="minorHAnsi" w:hAnsiTheme="minorHAnsi" w:cstheme="minorHAnsi"/>
          <w:sz w:val="24"/>
          <w:szCs w:val="24"/>
        </w:rPr>
      </w:pPr>
      <w:r w:rsidRPr="00187BBA">
        <w:rPr>
          <w:rFonts w:asciiTheme="minorHAnsi" w:hAnsiTheme="minorHAnsi" w:cstheme="minorHAnsi"/>
          <w:sz w:val="24"/>
          <w:szCs w:val="24"/>
        </w:rPr>
        <w:t>Ενδεικτικά</w:t>
      </w:r>
      <w:proofErr w:type="spellEnd"/>
      <w:r w:rsidRPr="00187BBA">
        <w:rPr>
          <w:rFonts w:asciiTheme="minorHAnsi" w:hAnsiTheme="minorHAnsi" w:cstheme="minorHAnsi"/>
          <w:sz w:val="24"/>
          <w:szCs w:val="24"/>
        </w:rPr>
        <w:t xml:space="preserve"> περιεχόμενα:</w:t>
      </w:r>
    </w:p>
    <w:p w:rsidR="0040405F" w:rsidRPr="00187BBA" w:rsidRDefault="0040405F" w:rsidP="0040405F">
      <w:pPr>
        <w:rPr>
          <w:rFonts w:asciiTheme="minorHAnsi" w:hAnsiTheme="minorHAnsi" w:cstheme="minorHAnsi"/>
          <w:sz w:val="24"/>
          <w:szCs w:val="24"/>
        </w:rPr>
      </w:pPr>
    </w:p>
    <w:p w:rsidR="0040405F" w:rsidRPr="00187BBA" w:rsidRDefault="0040405F" w:rsidP="00281CF7">
      <w:pPr>
        <w:numPr>
          <w:ilvl w:val="0"/>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Μέτρηση διαθεσιμότητας -  Αδιάλειπτη τροφοδοσία</w:t>
      </w:r>
    </w:p>
    <w:p w:rsidR="0040405F" w:rsidRPr="00187BBA" w:rsidRDefault="0040405F" w:rsidP="0040405F">
      <w:pPr>
        <w:ind w:left="360"/>
        <w:rPr>
          <w:rFonts w:asciiTheme="minorHAnsi" w:hAnsiTheme="minorHAnsi" w:cstheme="minorHAnsi"/>
          <w:sz w:val="24"/>
          <w:szCs w:val="24"/>
        </w:rPr>
      </w:pPr>
    </w:p>
    <w:p w:rsidR="0040405F" w:rsidRPr="00187BBA" w:rsidRDefault="0040405F" w:rsidP="0040405F">
      <w:pPr>
        <w:ind w:left="360"/>
        <w:rPr>
          <w:rFonts w:asciiTheme="minorHAnsi" w:hAnsiTheme="minorHAnsi" w:cstheme="minorHAnsi"/>
          <w:sz w:val="24"/>
          <w:szCs w:val="24"/>
        </w:rPr>
      </w:pPr>
      <w:r w:rsidRPr="00187BBA">
        <w:rPr>
          <w:rFonts w:asciiTheme="minorHAnsi" w:hAnsiTheme="minorHAnsi" w:cstheme="minorHAnsi"/>
          <w:sz w:val="24"/>
          <w:szCs w:val="24"/>
        </w:rPr>
        <w:t>Μέτρηση των χρονικών διαστημάτων που το κέντρο ήταν εκτός των προδιαγραφών διαθεσιμότητας λόγω διακοπής τροφοδοσίας σε μέρος ή το σύνολο του εξοπλισμού. Θα επισυνάπτονται τα αντίστοιχα γραφήματα των παραπάνω μεγεθών στην μονάδα του χρόνου.</w:t>
      </w:r>
    </w:p>
    <w:p w:rsidR="0040405F" w:rsidRPr="00187BBA" w:rsidRDefault="0040405F" w:rsidP="0040405F">
      <w:pPr>
        <w:ind w:left="792"/>
        <w:rPr>
          <w:rFonts w:asciiTheme="minorHAnsi" w:hAnsiTheme="minorHAnsi" w:cstheme="minorHAnsi"/>
          <w:sz w:val="24"/>
          <w:szCs w:val="24"/>
        </w:rPr>
      </w:pPr>
    </w:p>
    <w:p w:rsidR="0040405F" w:rsidRPr="00187BBA" w:rsidRDefault="0040405F" w:rsidP="00281CF7">
      <w:pPr>
        <w:numPr>
          <w:ilvl w:val="0"/>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Μέτρηση ενεργειακής απόδοσης κέντρου  (</w:t>
      </w:r>
      <w:r w:rsidRPr="00187BBA">
        <w:rPr>
          <w:rFonts w:asciiTheme="minorHAnsi" w:hAnsiTheme="minorHAnsi" w:cstheme="minorHAnsi"/>
          <w:b/>
          <w:sz w:val="24"/>
          <w:szCs w:val="24"/>
          <w:lang w:val="en-US"/>
        </w:rPr>
        <w:t>PUE</w:t>
      </w:r>
      <w:r w:rsidRPr="00187BBA">
        <w:rPr>
          <w:rFonts w:asciiTheme="minorHAnsi" w:hAnsiTheme="minorHAnsi" w:cstheme="minorHAnsi"/>
          <w:b/>
          <w:sz w:val="24"/>
          <w:szCs w:val="24"/>
        </w:rPr>
        <w:t>)</w:t>
      </w:r>
    </w:p>
    <w:p w:rsidR="0040405F" w:rsidRPr="00187BBA" w:rsidRDefault="0040405F" w:rsidP="0040405F">
      <w:pPr>
        <w:ind w:left="360"/>
        <w:rPr>
          <w:rFonts w:asciiTheme="minorHAnsi" w:hAnsiTheme="minorHAnsi" w:cstheme="minorHAnsi"/>
          <w:sz w:val="24"/>
          <w:szCs w:val="24"/>
        </w:rPr>
      </w:pPr>
      <w:r w:rsidRPr="00187BBA">
        <w:rPr>
          <w:rFonts w:asciiTheme="minorHAnsi" w:hAnsiTheme="minorHAnsi" w:cstheme="minorHAnsi"/>
          <w:sz w:val="24"/>
          <w:szCs w:val="24"/>
        </w:rPr>
        <w:t>Μέτρηση της ενεργειακής απόδοσης κέντρου (</w:t>
      </w:r>
      <w:r w:rsidRPr="00187BBA">
        <w:rPr>
          <w:rFonts w:asciiTheme="minorHAnsi" w:hAnsiTheme="minorHAnsi" w:cstheme="minorHAnsi"/>
          <w:sz w:val="24"/>
          <w:szCs w:val="24"/>
          <w:lang w:val="en-US"/>
        </w:rPr>
        <w:t>PUE</w:t>
      </w:r>
      <w:r w:rsidRPr="00187BBA">
        <w:rPr>
          <w:rFonts w:asciiTheme="minorHAnsi" w:hAnsiTheme="minorHAnsi" w:cstheme="minorHAnsi"/>
          <w:sz w:val="24"/>
          <w:szCs w:val="24"/>
        </w:rPr>
        <w:t>), δηλαδή του λόγου της συνολικής μηνιαίας κατανάλωσης του κέντρου προς την κατανάλωση του εγκατεστημένου εξοπλισμού πληροφορικής στα ικριώματα. Θα επισυνάπτονται τα αντίστοιχα γραφήματα των παραπάνω μεγεθών στη μονάδα του χρόνου.</w:t>
      </w:r>
    </w:p>
    <w:p w:rsidR="0040405F" w:rsidRPr="00187BBA" w:rsidRDefault="0040405F" w:rsidP="0040405F">
      <w:pPr>
        <w:rPr>
          <w:rFonts w:asciiTheme="minorHAnsi" w:hAnsiTheme="minorHAnsi" w:cstheme="minorHAnsi"/>
          <w:sz w:val="24"/>
          <w:szCs w:val="24"/>
        </w:rPr>
      </w:pPr>
    </w:p>
    <w:p w:rsidR="0040405F" w:rsidRPr="00187BBA" w:rsidRDefault="0040405F" w:rsidP="00281CF7">
      <w:pPr>
        <w:numPr>
          <w:ilvl w:val="0"/>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 xml:space="preserve">Επισκέψεις Αναδόχου - Ενέργειες </w:t>
      </w:r>
    </w:p>
    <w:p w:rsidR="0040405F" w:rsidRPr="00187BBA" w:rsidRDefault="0040405F" w:rsidP="00281CF7">
      <w:pPr>
        <w:numPr>
          <w:ilvl w:val="1"/>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Προγραμματισμένες</w:t>
      </w:r>
    </w:p>
    <w:p w:rsidR="0040405F" w:rsidRPr="00187BBA" w:rsidRDefault="0040405F" w:rsidP="00281CF7">
      <w:pPr>
        <w:numPr>
          <w:ilvl w:val="1"/>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Έκτακτες</w:t>
      </w:r>
    </w:p>
    <w:p w:rsidR="0040405F" w:rsidRPr="00187BBA" w:rsidRDefault="0040405F" w:rsidP="0040405F">
      <w:pPr>
        <w:ind w:left="360"/>
        <w:rPr>
          <w:rFonts w:asciiTheme="minorHAnsi" w:hAnsiTheme="minorHAnsi" w:cstheme="minorHAnsi"/>
          <w:sz w:val="24"/>
          <w:szCs w:val="24"/>
        </w:rPr>
      </w:pPr>
      <w:r w:rsidRPr="00187BBA">
        <w:rPr>
          <w:rFonts w:asciiTheme="minorHAnsi" w:hAnsiTheme="minorHAnsi" w:cstheme="minorHAnsi"/>
          <w:sz w:val="24"/>
          <w:szCs w:val="24"/>
        </w:rPr>
        <w:t>Περιγραφή των απαιτούμενων (προληπτικών ή μη) εργασιών άμεσης αποκατάστασης των βλαβών και αντικατάστασης ελαττωματικών εξαρτημάτων σύμφωνα με τους όρους εγγύησης καλής λειτουργίας</w:t>
      </w:r>
    </w:p>
    <w:p w:rsidR="0040405F" w:rsidRPr="00187BBA" w:rsidRDefault="0040405F" w:rsidP="0040405F">
      <w:pPr>
        <w:ind w:left="360"/>
        <w:rPr>
          <w:rFonts w:asciiTheme="minorHAnsi" w:hAnsiTheme="minorHAnsi" w:cstheme="minorHAnsi"/>
          <w:sz w:val="24"/>
          <w:szCs w:val="24"/>
        </w:rPr>
      </w:pPr>
    </w:p>
    <w:p w:rsidR="0040405F" w:rsidRPr="00187BBA" w:rsidRDefault="0040405F" w:rsidP="00281CF7">
      <w:pPr>
        <w:numPr>
          <w:ilvl w:val="0"/>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Συστήματα φυσικής ασφάλειας</w:t>
      </w:r>
    </w:p>
    <w:p w:rsidR="0040405F" w:rsidRPr="00187BBA" w:rsidRDefault="0040405F" w:rsidP="0040405F">
      <w:pPr>
        <w:ind w:left="360"/>
        <w:rPr>
          <w:rFonts w:asciiTheme="minorHAnsi" w:hAnsiTheme="minorHAnsi" w:cstheme="minorHAnsi"/>
          <w:sz w:val="24"/>
          <w:szCs w:val="24"/>
        </w:rPr>
      </w:pPr>
      <w:r w:rsidRPr="00187BBA">
        <w:rPr>
          <w:rFonts w:asciiTheme="minorHAnsi" w:hAnsiTheme="minorHAnsi" w:cstheme="minorHAnsi"/>
          <w:sz w:val="24"/>
          <w:szCs w:val="24"/>
        </w:rPr>
        <w:t>Αναφορά και δεδομένα σχετικά με τη λειτουργία των συστημάτων φυσικής ασφάλειας. Πίνακας ενεργοποιήσεων συναγερμών, πίνακας εισόδων-εξόδων στον κόμβο κλπ.</w:t>
      </w:r>
    </w:p>
    <w:p w:rsidR="0040405F" w:rsidRPr="00187BBA" w:rsidRDefault="0040405F" w:rsidP="00281CF7">
      <w:pPr>
        <w:numPr>
          <w:ilvl w:val="1"/>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Πυρανίχνευση-Πυρόσβεση</w:t>
      </w:r>
    </w:p>
    <w:p w:rsidR="0040405F" w:rsidRPr="00187BBA" w:rsidRDefault="0040405F" w:rsidP="00281CF7">
      <w:pPr>
        <w:numPr>
          <w:ilvl w:val="1"/>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Σύστημα ελέγχου πρόσβασης</w:t>
      </w:r>
    </w:p>
    <w:p w:rsidR="0040405F" w:rsidRPr="00187BBA" w:rsidRDefault="0040405F" w:rsidP="00281CF7">
      <w:pPr>
        <w:numPr>
          <w:ilvl w:val="1"/>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 xml:space="preserve">Σύστημα συναγερμού </w:t>
      </w:r>
    </w:p>
    <w:p w:rsidR="0040405F" w:rsidRPr="00187BBA" w:rsidRDefault="0040405F" w:rsidP="00281CF7">
      <w:pPr>
        <w:numPr>
          <w:ilvl w:val="1"/>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 xml:space="preserve">Σύστημα </w:t>
      </w:r>
      <w:proofErr w:type="spellStart"/>
      <w:r w:rsidRPr="00187BBA">
        <w:rPr>
          <w:rFonts w:asciiTheme="minorHAnsi" w:hAnsiTheme="minorHAnsi" w:cstheme="minorHAnsi"/>
          <w:b/>
          <w:sz w:val="24"/>
          <w:szCs w:val="24"/>
        </w:rPr>
        <w:t>βιντεοεπιτήρησης</w:t>
      </w:r>
      <w:proofErr w:type="spellEnd"/>
      <w:r w:rsidRPr="00187BBA">
        <w:rPr>
          <w:rFonts w:asciiTheme="minorHAnsi" w:hAnsiTheme="minorHAnsi" w:cstheme="minorHAnsi"/>
          <w:b/>
          <w:sz w:val="24"/>
          <w:szCs w:val="24"/>
        </w:rPr>
        <w:t xml:space="preserve"> (</w:t>
      </w:r>
      <w:r w:rsidRPr="00187BBA">
        <w:rPr>
          <w:rFonts w:asciiTheme="minorHAnsi" w:hAnsiTheme="minorHAnsi" w:cstheme="minorHAnsi"/>
          <w:b/>
          <w:sz w:val="24"/>
          <w:szCs w:val="24"/>
          <w:lang w:val="en-US"/>
        </w:rPr>
        <w:t xml:space="preserve">CCTV) </w:t>
      </w:r>
    </w:p>
    <w:p w:rsidR="0040405F" w:rsidRPr="00187BBA" w:rsidRDefault="0040405F" w:rsidP="00281CF7">
      <w:pPr>
        <w:numPr>
          <w:ilvl w:val="1"/>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Σύστημα ανίχνευσης-απορροής υδάτων</w:t>
      </w:r>
    </w:p>
    <w:p w:rsidR="0040405F" w:rsidRPr="00187BBA" w:rsidRDefault="0040405F" w:rsidP="0040405F">
      <w:pPr>
        <w:ind w:left="360"/>
        <w:rPr>
          <w:rFonts w:asciiTheme="minorHAnsi" w:hAnsiTheme="minorHAnsi" w:cstheme="minorHAnsi"/>
          <w:sz w:val="24"/>
          <w:szCs w:val="24"/>
        </w:rPr>
      </w:pPr>
    </w:p>
    <w:p w:rsidR="0040405F" w:rsidRPr="00187BBA" w:rsidRDefault="0040405F" w:rsidP="0040405F">
      <w:pPr>
        <w:rPr>
          <w:rFonts w:asciiTheme="minorHAnsi" w:hAnsiTheme="minorHAnsi" w:cstheme="minorHAnsi"/>
          <w:sz w:val="24"/>
          <w:szCs w:val="24"/>
        </w:rPr>
      </w:pPr>
    </w:p>
    <w:p w:rsidR="0040405F" w:rsidRPr="001C6CE0" w:rsidRDefault="0040405F" w:rsidP="0040405F">
      <w:pPr>
        <w:rPr>
          <w:rFonts w:asciiTheme="minorHAnsi" w:hAnsiTheme="minorHAnsi" w:cstheme="minorHAnsi"/>
          <w:b/>
          <w:bCs/>
          <w:color w:val="548DD4"/>
          <w:sz w:val="24"/>
          <w:szCs w:val="24"/>
        </w:rPr>
      </w:pPr>
      <w:r w:rsidRPr="00187BBA">
        <w:rPr>
          <w:rFonts w:asciiTheme="minorHAnsi" w:hAnsiTheme="minorHAnsi" w:cstheme="minorHAnsi"/>
          <w:sz w:val="24"/>
          <w:szCs w:val="24"/>
        </w:rPr>
        <w:t>Οι αναφορές θα συνοδεύονται από όλα τα δεδομένα (</w:t>
      </w:r>
      <w:r w:rsidRPr="00187BBA">
        <w:rPr>
          <w:rFonts w:asciiTheme="minorHAnsi" w:hAnsiTheme="minorHAnsi" w:cstheme="minorHAnsi"/>
          <w:sz w:val="24"/>
          <w:szCs w:val="24"/>
          <w:lang w:val="en-US"/>
        </w:rPr>
        <w:t>raw</w:t>
      </w:r>
      <w:r w:rsidRPr="00187BBA">
        <w:rPr>
          <w:rFonts w:asciiTheme="minorHAnsi" w:hAnsiTheme="minorHAnsi" w:cstheme="minorHAnsi"/>
          <w:sz w:val="24"/>
          <w:szCs w:val="24"/>
        </w:rPr>
        <w:t xml:space="preserve"> </w:t>
      </w:r>
      <w:r w:rsidRPr="00187BBA">
        <w:rPr>
          <w:rFonts w:asciiTheme="minorHAnsi" w:hAnsiTheme="minorHAnsi" w:cstheme="minorHAnsi"/>
          <w:sz w:val="24"/>
          <w:szCs w:val="24"/>
          <w:lang w:val="en-US"/>
        </w:rPr>
        <w:t>data</w:t>
      </w:r>
      <w:r w:rsidRPr="00187BBA">
        <w:rPr>
          <w:rFonts w:asciiTheme="minorHAnsi" w:hAnsiTheme="minorHAnsi" w:cstheme="minorHAnsi"/>
          <w:sz w:val="24"/>
          <w:szCs w:val="24"/>
        </w:rPr>
        <w:t>) από τα οποία προέκυψαν τα γραφήματα σε ηλεκτρονική επεξεργάσιμη μορφή</w:t>
      </w:r>
    </w:p>
    <w:p w:rsidR="0040405F" w:rsidRPr="001C6CE0" w:rsidRDefault="0040405F" w:rsidP="00407978">
      <w:pPr>
        <w:jc w:val="center"/>
        <w:rPr>
          <w:rFonts w:asciiTheme="minorHAnsi" w:eastAsiaTheme="majorEastAsia" w:hAnsiTheme="minorHAnsi" w:cstheme="minorHAnsi"/>
          <w:b/>
          <w:sz w:val="24"/>
          <w:szCs w:val="24"/>
        </w:rPr>
      </w:pPr>
    </w:p>
    <w:sectPr w:rsidR="0040405F" w:rsidRPr="001C6CE0" w:rsidSect="00F52B13">
      <w:pgSz w:w="11906" w:h="16838" w:code="9"/>
      <w:pgMar w:top="1440" w:right="1440" w:bottom="1440" w:left="1440" w:header="720" w:footer="2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BC8" w:rsidRDefault="00934BC8">
      <w:r>
        <w:separator/>
      </w:r>
    </w:p>
  </w:endnote>
  <w:endnote w:type="continuationSeparator" w:id="0">
    <w:p w:rsidR="00934BC8" w:rsidRDefault="00934B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Times New (W1)">
    <w:charset w:val="01"/>
    <w:family w:val="roman"/>
    <w:pitch w:val="variable"/>
    <w:sig w:usb0="00000000" w:usb1="00000000" w:usb2="00000000" w:usb3="00000000" w:csb0="00000000" w:csb1="00000000"/>
  </w:font>
  <w:font w:name="Ghelv">
    <w:altName w:val="Times New Roman"/>
    <w:charset w:val="00"/>
    <w:family w:val="auto"/>
    <w:pitch w:val="variable"/>
    <w:sig w:usb0="00000003" w:usb1="00000000" w:usb2="00000000" w:usb3="00000000" w:csb0="00000001" w:csb1="00000000"/>
  </w:font>
  <w:font w:name="Microsoft Sans Serif">
    <w:panose1 w:val="020B0604020202020204"/>
    <w:charset w:val="A1"/>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Roman">
    <w:panose1 w:val="00000000000000000000"/>
    <w:charset w:val="FF"/>
    <w:family w:val="auto"/>
    <w:notTrueType/>
    <w:pitch w:val="variable"/>
    <w:sig w:usb0="00000083" w:usb1="00000000" w:usb2="00000000" w:usb3="00000000" w:csb0="00000008" w:csb1="00000000"/>
  </w:font>
  <w:font w:name="Arial (W1)">
    <w:charset w:val="A1"/>
    <w:family w:val="swiss"/>
    <w:pitch w:val="variable"/>
    <w:sig w:usb0="20007A87" w:usb1="80000000" w:usb2="00000008" w:usb3="00000000" w:csb0="000001FF" w:csb1="00000000"/>
  </w:font>
  <w:font w:name="HellasTimes">
    <w:altName w:val="Times New Roman"/>
    <w:charset w:val="00"/>
    <w:family w:val="roman"/>
    <w:pitch w:val="variable"/>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Bedrock">
    <w:panose1 w:val="00000000000000000000"/>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A1"/>
    <w:family w:val="roman"/>
    <w:pitch w:val="variable"/>
    <w:sig w:usb0="00000287" w:usb1="00000000" w:usb2="00000000" w:usb3="00000000" w:csb0="0000009F" w:csb1="00000000"/>
  </w:font>
  <w:font w:name="DejaVu Sans Mono">
    <w:charset w:val="A1"/>
    <w:family w:val="modern"/>
    <w:pitch w:val="fixed"/>
    <w:sig w:usb0="E60026FF" w:usb1="D200F9FB" w:usb2="02000028" w:usb3="00000000" w:csb0="000001DF" w:csb1="00000000"/>
  </w:font>
  <w:font w:name="Times-New-Roman,Bold">
    <w:altName w:val="Times New Roman"/>
    <w:panose1 w:val="00000000000000000000"/>
    <w:charset w:val="A1"/>
    <w:family w:val="roman"/>
    <w:notTrueType/>
    <w:pitch w:val="default"/>
    <w:sig w:usb0="00000081" w:usb1="00000000" w:usb2="00000000" w:usb3="00000000" w:csb0="00000008" w:csb1="00000000"/>
  </w:font>
  <w:font w:name="Times">
    <w:panose1 w:val="02020603050405020304"/>
    <w:charset w:val="00"/>
    <w:family w:val="roman"/>
    <w:pitch w:val="variable"/>
    <w:sig w:usb0="00000007" w:usb1="00000000" w:usb2="00000000" w:usb3="00000000" w:csb0="00000093" w:csb1="00000000"/>
  </w:font>
  <w:font w:name="DejaVu Sans">
    <w:charset w:val="A1"/>
    <w:family w:val="swiss"/>
    <w:pitch w:val="variable"/>
    <w:sig w:usb0="E7000EFF" w:usb1="5200F5FF" w:usb2="0A242021" w:usb3="00000000" w:csb0="000001B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PS">
    <w:panose1 w:val="00000000000000000000"/>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lasArial">
    <w:charset w:val="00"/>
    <w:family w:val="swiss"/>
    <w:pitch w:val="variable"/>
    <w:sig w:usb0="00000003" w:usb1="00000000" w:usb2="00000000" w:usb3="00000000" w:csb0="00000001" w:csb1="00000000"/>
  </w:font>
  <w:font w:name="Univers">
    <w:charset w:val="A1"/>
    <w:family w:val="swiss"/>
    <w:pitch w:val="variable"/>
    <w:sig w:usb0="00000287" w:usb1="00000000" w:usb2="00000000" w:usb3="00000000" w:csb0="0000009F" w:csb1="00000000"/>
  </w:font>
  <w:font w:name="AvantGreek">
    <w:altName w:val="Times New Roman"/>
    <w:panose1 w:val="00000000000000000000"/>
    <w:charset w:val="00"/>
    <w:family w:val="auto"/>
    <w:notTrueType/>
    <w:pitch w:val="variable"/>
    <w:sig w:usb0="00000003" w:usb1="00000000" w:usb2="00000000" w:usb3="00000000" w:csb0="00000001" w:csb1="00000000"/>
  </w:font>
  <w:font w:name="Univers Condensed">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FEE" w:rsidRDefault="000C0FEE" w:rsidP="006B7759">
    <w:pPr>
      <w:pStyle w:val="a9"/>
      <w:spacing w:before="0" w:after="0"/>
      <w:jc w:val="center"/>
      <w:rPr>
        <w:rFonts w:ascii="Calibri" w:hAnsi="Calibri"/>
      </w:rPr>
    </w:pPr>
    <w:r>
      <w:rPr>
        <w:rFonts w:ascii="Calibri" w:hAnsi="Calibri"/>
        <w:b/>
      </w:rPr>
      <w:t xml:space="preserve">Σελίδα </w:t>
    </w:r>
    <w:r w:rsidR="00D772CC">
      <w:rPr>
        <w:rStyle w:val="a8"/>
        <w:rFonts w:ascii="Calibri" w:hAnsi="Calibri"/>
        <w:b/>
        <w:sz w:val="18"/>
      </w:rPr>
      <w:fldChar w:fldCharType="begin"/>
    </w:r>
    <w:r>
      <w:rPr>
        <w:rStyle w:val="a8"/>
        <w:rFonts w:ascii="Calibri" w:hAnsi="Calibri"/>
        <w:b/>
        <w:sz w:val="18"/>
      </w:rPr>
      <w:instrText xml:space="preserve"> PAGE </w:instrText>
    </w:r>
    <w:r w:rsidR="00D772CC">
      <w:rPr>
        <w:rStyle w:val="a8"/>
        <w:rFonts w:ascii="Calibri" w:hAnsi="Calibri"/>
        <w:b/>
        <w:sz w:val="18"/>
      </w:rPr>
      <w:fldChar w:fldCharType="separate"/>
    </w:r>
    <w:r w:rsidR="00C315D7">
      <w:rPr>
        <w:rStyle w:val="a8"/>
        <w:rFonts w:ascii="Calibri" w:hAnsi="Calibri"/>
        <w:b/>
        <w:noProof/>
        <w:sz w:val="18"/>
      </w:rPr>
      <w:t>87</w:t>
    </w:r>
    <w:r w:rsidR="00D772CC">
      <w:rPr>
        <w:rStyle w:val="a8"/>
        <w:rFonts w:ascii="Calibri" w:hAnsi="Calibri"/>
        <w:b/>
        <w:sz w:val="18"/>
      </w:rPr>
      <w:fldChar w:fldCharType="end"/>
    </w:r>
    <w:r>
      <w:rPr>
        <w:rStyle w:val="a8"/>
        <w:rFonts w:ascii="Calibri" w:hAnsi="Calibri"/>
        <w:b/>
        <w:sz w:val="18"/>
      </w:rPr>
      <w:t xml:space="preserve"> από </w:t>
    </w:r>
    <w:r w:rsidR="00D772CC">
      <w:rPr>
        <w:rStyle w:val="a8"/>
        <w:rFonts w:ascii="Calibri" w:hAnsi="Calibri"/>
        <w:b/>
        <w:sz w:val="18"/>
      </w:rPr>
      <w:fldChar w:fldCharType="begin"/>
    </w:r>
    <w:r>
      <w:rPr>
        <w:rStyle w:val="a8"/>
        <w:rFonts w:ascii="Calibri" w:hAnsi="Calibri"/>
        <w:b/>
        <w:sz w:val="18"/>
      </w:rPr>
      <w:instrText xml:space="preserve"> NUMPAGES </w:instrText>
    </w:r>
    <w:r w:rsidR="00D772CC">
      <w:rPr>
        <w:rStyle w:val="a8"/>
        <w:rFonts w:ascii="Calibri" w:hAnsi="Calibri"/>
        <w:b/>
        <w:sz w:val="18"/>
      </w:rPr>
      <w:fldChar w:fldCharType="separate"/>
    </w:r>
    <w:r w:rsidR="00C315D7">
      <w:rPr>
        <w:rStyle w:val="a8"/>
        <w:rFonts w:ascii="Calibri" w:hAnsi="Calibri"/>
        <w:b/>
        <w:noProof/>
        <w:sz w:val="18"/>
      </w:rPr>
      <w:t>130</w:t>
    </w:r>
    <w:r w:rsidR="00D772CC">
      <w:rPr>
        <w:rStyle w:val="a8"/>
        <w:rFonts w:ascii="Calibri" w:hAnsi="Calibri"/>
        <w:b/>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FEE" w:rsidRDefault="000C0FEE" w:rsidP="001C4910">
    <w:pPr>
      <w:pStyle w:val="a9"/>
      <w:spacing w:before="0" w:after="0"/>
      <w:jc w:val="center"/>
      <w:rPr>
        <w:rFonts w:ascii="Calibri" w:hAnsi="Calibri"/>
      </w:rPr>
    </w:pPr>
    <w:r>
      <w:rPr>
        <w:rFonts w:ascii="Calibri" w:hAnsi="Calibri"/>
        <w:b/>
      </w:rPr>
      <w:t xml:space="preserve">Σελίδα </w:t>
    </w:r>
    <w:r w:rsidR="00D772CC">
      <w:rPr>
        <w:rStyle w:val="a8"/>
        <w:rFonts w:ascii="Calibri" w:hAnsi="Calibri"/>
        <w:b/>
        <w:sz w:val="18"/>
      </w:rPr>
      <w:fldChar w:fldCharType="begin"/>
    </w:r>
    <w:r>
      <w:rPr>
        <w:rStyle w:val="a8"/>
        <w:rFonts w:ascii="Calibri" w:hAnsi="Calibri"/>
        <w:b/>
        <w:sz w:val="18"/>
      </w:rPr>
      <w:instrText xml:space="preserve"> PAGE </w:instrText>
    </w:r>
    <w:r w:rsidR="00D772CC">
      <w:rPr>
        <w:rStyle w:val="a8"/>
        <w:rFonts w:ascii="Calibri" w:hAnsi="Calibri"/>
        <w:b/>
        <w:sz w:val="18"/>
      </w:rPr>
      <w:fldChar w:fldCharType="separate"/>
    </w:r>
    <w:r>
      <w:rPr>
        <w:rStyle w:val="a8"/>
        <w:rFonts w:ascii="Calibri" w:hAnsi="Calibri"/>
        <w:b/>
        <w:noProof/>
        <w:sz w:val="18"/>
      </w:rPr>
      <w:t>33</w:t>
    </w:r>
    <w:r w:rsidR="00D772CC">
      <w:rPr>
        <w:rStyle w:val="a8"/>
        <w:rFonts w:ascii="Calibri" w:hAnsi="Calibri"/>
        <w:b/>
        <w:sz w:val="18"/>
      </w:rPr>
      <w:fldChar w:fldCharType="end"/>
    </w:r>
    <w:r>
      <w:rPr>
        <w:rStyle w:val="a8"/>
        <w:rFonts w:ascii="Calibri" w:hAnsi="Calibri"/>
        <w:b/>
        <w:sz w:val="18"/>
      </w:rPr>
      <w:t xml:space="preserve"> από </w:t>
    </w:r>
    <w:r w:rsidR="00D772CC">
      <w:rPr>
        <w:rStyle w:val="a8"/>
        <w:rFonts w:ascii="Calibri" w:hAnsi="Calibri"/>
        <w:b/>
        <w:sz w:val="18"/>
      </w:rPr>
      <w:fldChar w:fldCharType="begin"/>
    </w:r>
    <w:r>
      <w:rPr>
        <w:rStyle w:val="a8"/>
        <w:rFonts w:ascii="Calibri" w:hAnsi="Calibri"/>
        <w:b/>
        <w:sz w:val="18"/>
      </w:rPr>
      <w:instrText xml:space="preserve"> NUMPAGES </w:instrText>
    </w:r>
    <w:r w:rsidR="00D772CC">
      <w:rPr>
        <w:rStyle w:val="a8"/>
        <w:rFonts w:ascii="Calibri" w:hAnsi="Calibri"/>
        <w:b/>
        <w:sz w:val="18"/>
      </w:rPr>
      <w:fldChar w:fldCharType="separate"/>
    </w:r>
    <w:r>
      <w:rPr>
        <w:rStyle w:val="a8"/>
        <w:rFonts w:ascii="Calibri" w:hAnsi="Calibri"/>
        <w:b/>
        <w:noProof/>
        <w:sz w:val="18"/>
      </w:rPr>
      <w:t>110</w:t>
    </w:r>
    <w:r w:rsidR="00D772CC">
      <w:rPr>
        <w:rStyle w:val="a8"/>
        <w:rFonts w:ascii="Calibri" w:hAnsi="Calibri"/>
        <w:b/>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BC8" w:rsidRDefault="00934BC8">
      <w:r>
        <w:separator/>
      </w:r>
    </w:p>
  </w:footnote>
  <w:footnote w:type="continuationSeparator" w:id="0">
    <w:p w:rsidR="00934BC8" w:rsidRDefault="00934BC8">
      <w:r>
        <w:continuationSeparator/>
      </w:r>
    </w:p>
  </w:footnote>
  <w:footnote w:id="1">
    <w:p w:rsidR="000C0FEE" w:rsidRPr="008962C8" w:rsidRDefault="000C0FEE" w:rsidP="00623AB7">
      <w:pPr>
        <w:pStyle w:val="ad"/>
      </w:pPr>
      <w:r w:rsidRPr="005F563B">
        <w:rPr>
          <w:rStyle w:val="ae"/>
        </w:rPr>
        <w:footnoteRef/>
      </w:r>
      <w:r w:rsidRPr="005F563B">
        <w:t>Τύπος Παραδοτέου: Μ (Μελέτη), ΑΝ (Αναφορά), Λ (Λογισμικό), Υ (Υλικό/Εξοπλισμός), Υ (Υπηρεσία), Σ (Σύστημα), ΑΛ (Άλλο)</w:t>
      </w:r>
    </w:p>
  </w:footnote>
  <w:footnote w:id="2">
    <w:p w:rsidR="000C0FEE" w:rsidRPr="008962C8" w:rsidRDefault="000C0FEE" w:rsidP="00623AB7">
      <w:pPr>
        <w:pStyle w:val="ad"/>
      </w:pPr>
      <w:r>
        <w:rPr>
          <w:rStyle w:val="ae"/>
        </w:rPr>
        <w:footnoteRef/>
      </w:r>
      <w:r>
        <w:t>Μήνας Παράδοσης Παραδοτέου, όπου Μ1 είναι ο πρώτος μήνας (δηλ. μήνας έναρξης) του Έργου</w:t>
      </w:r>
    </w:p>
  </w:footnote>
  <w:footnote w:id="3">
    <w:p w:rsidR="000C0FEE" w:rsidRPr="001A3C87" w:rsidRDefault="000C0FEE" w:rsidP="004C232B">
      <w:pPr>
        <w:adjustRightInd w:val="0"/>
        <w:spacing w:after="0"/>
        <w:rPr>
          <w:rFonts w:asciiTheme="minorHAnsi" w:hAnsiTheme="minorHAnsi" w:cstheme="minorHAnsi"/>
          <w:szCs w:val="22"/>
        </w:rPr>
      </w:pPr>
      <w:r>
        <w:rPr>
          <w:rStyle w:val="ae"/>
        </w:rPr>
        <w:footnoteRef/>
      </w:r>
      <w:r>
        <w:t xml:space="preserve"> </w:t>
      </w:r>
      <w:r w:rsidRPr="001A3C87">
        <w:rPr>
          <w:rFonts w:asciiTheme="minorHAnsi" w:hAnsiTheme="minorHAnsi" w:cstheme="minorHAnsi"/>
          <w:szCs w:val="22"/>
        </w:rPr>
        <w:t xml:space="preserve">Οι εν λόγω Υπεύθυνες Δηλώσεις απαιτείται να φέρουν την υπογραφή: </w:t>
      </w:r>
    </w:p>
    <w:p w:rsidR="000C0FEE" w:rsidRPr="001A3C87" w:rsidRDefault="000C0FEE" w:rsidP="004C232B">
      <w:pPr>
        <w:adjustRightInd w:val="0"/>
        <w:spacing w:after="0"/>
        <w:rPr>
          <w:rFonts w:asciiTheme="minorHAnsi" w:hAnsiTheme="minorHAnsi" w:cstheme="minorHAnsi"/>
          <w:szCs w:val="22"/>
        </w:rPr>
      </w:pPr>
      <w:r w:rsidRPr="001A3C87">
        <w:rPr>
          <w:rFonts w:asciiTheme="minorHAnsi" w:hAnsiTheme="minorHAnsi" w:cstheme="minorHAnsi"/>
          <w:szCs w:val="22"/>
        </w:rPr>
        <w:t>-Για 0Ε &amp; ΕΕ από τους ομόρρυθμους εταίρους και τους διαχειριστές</w:t>
      </w:r>
    </w:p>
    <w:p w:rsidR="000C0FEE" w:rsidRPr="001A3C87" w:rsidRDefault="000C0FEE" w:rsidP="004C232B">
      <w:pPr>
        <w:adjustRightInd w:val="0"/>
        <w:spacing w:after="0"/>
        <w:rPr>
          <w:rFonts w:asciiTheme="minorHAnsi" w:hAnsiTheme="minorHAnsi" w:cstheme="minorHAnsi"/>
          <w:szCs w:val="22"/>
        </w:rPr>
      </w:pPr>
      <w:r w:rsidRPr="001A3C87">
        <w:rPr>
          <w:rFonts w:asciiTheme="minorHAnsi" w:hAnsiTheme="minorHAnsi" w:cstheme="minorHAnsi"/>
          <w:szCs w:val="22"/>
        </w:rPr>
        <w:t>-Για Α.Ε. από τον Πρόεδρο και τον Διευθύνοντα Σύμβουλο</w:t>
      </w:r>
    </w:p>
    <w:p w:rsidR="000C0FEE" w:rsidRPr="001A3C87" w:rsidRDefault="000C0FEE" w:rsidP="004C232B">
      <w:pPr>
        <w:adjustRightInd w:val="0"/>
        <w:spacing w:after="0"/>
        <w:rPr>
          <w:rFonts w:asciiTheme="minorHAnsi" w:hAnsiTheme="minorHAnsi" w:cstheme="minorHAnsi"/>
          <w:szCs w:val="22"/>
        </w:rPr>
      </w:pPr>
      <w:r w:rsidRPr="001A3C87">
        <w:rPr>
          <w:rFonts w:asciiTheme="minorHAnsi" w:hAnsiTheme="minorHAnsi" w:cstheme="minorHAnsi"/>
          <w:szCs w:val="22"/>
        </w:rPr>
        <w:t>-Για ΕΠΕ από τους διαχειριστές</w:t>
      </w:r>
    </w:p>
    <w:p w:rsidR="000C0FEE" w:rsidRPr="000B636A" w:rsidRDefault="000C0FEE" w:rsidP="004C232B">
      <w:pPr>
        <w:pStyle w:val="ad"/>
      </w:pPr>
    </w:p>
  </w:footnote>
  <w:footnote w:id="4">
    <w:p w:rsidR="000C0FEE" w:rsidRPr="006F7E06" w:rsidRDefault="000C0FEE" w:rsidP="00467473">
      <w:pPr>
        <w:pStyle w:val="ad"/>
      </w:pPr>
      <w:r>
        <w:rPr>
          <w:rStyle w:val="ae"/>
        </w:rPr>
        <w:footnoteRef/>
      </w:r>
      <w:r w:rsidRPr="00226D17">
        <w:t xml:space="preserve"> Εφόσον ο υποψήφιος </w:t>
      </w:r>
      <w:r>
        <w:t>Ανάδοχος</w:t>
      </w:r>
      <w:r w:rsidRPr="00226D17">
        <w:t xml:space="preserve"> υποβάλει τον Φάκελο Δικαιολογητικών Κατακύρωσης μέσω Αντιπροσώπου. </w:t>
      </w:r>
    </w:p>
  </w:footnote>
  <w:footnote w:id="5">
    <w:p w:rsidR="000C0FEE" w:rsidRPr="006F7E06" w:rsidRDefault="000C0FEE" w:rsidP="002B1A27">
      <w:pPr>
        <w:pStyle w:val="ad"/>
      </w:pPr>
      <w:r>
        <w:rPr>
          <w:rStyle w:val="ae"/>
        </w:rPr>
        <w:footnoteRef/>
      </w:r>
      <w:r w:rsidRPr="00226D17">
        <w:t xml:space="preserve"> Εφόσον ο υποψήφιος </w:t>
      </w:r>
      <w:r>
        <w:t>Ανάδοχος</w:t>
      </w:r>
      <w:r w:rsidRPr="00226D17">
        <w:t xml:space="preserve"> υποβάλει τον Φάκελο Δικαιολογητικών Κατακύρωσης μέσω Αντιπροσώπου.</w:t>
      </w:r>
    </w:p>
  </w:footnote>
  <w:footnote w:id="6">
    <w:p w:rsidR="000C0FEE" w:rsidRPr="006F7E06" w:rsidRDefault="000C0FEE" w:rsidP="008D155B">
      <w:pPr>
        <w:pStyle w:val="ad"/>
      </w:pPr>
      <w:r>
        <w:rPr>
          <w:rStyle w:val="ae"/>
        </w:rPr>
        <w:footnoteRef/>
      </w:r>
      <w:r w:rsidRPr="00021994">
        <w:t xml:space="preserve"> Εφόσον ο υποψήφιος </w:t>
      </w:r>
      <w:r>
        <w:t>Ανάδοχος</w:t>
      </w:r>
      <w:r w:rsidRPr="00021994">
        <w:t xml:space="preserve"> υποβάλει τον Φάκελο Δικαιολογητικών Κατακύρωσης  μέσω Αντιπροσώπου που δεν είναι νόμιμος εκπρόσωπός του. </w:t>
      </w:r>
    </w:p>
  </w:footnote>
  <w:footnote w:id="7">
    <w:p w:rsidR="000C0FEE" w:rsidRPr="00DF4A80" w:rsidRDefault="000C0FEE" w:rsidP="00CC10BD">
      <w:pPr>
        <w:pStyle w:val="ad"/>
      </w:pPr>
      <w:r>
        <w:rPr>
          <w:rStyle w:val="ae"/>
        </w:rPr>
        <w:footnoteRef/>
      </w:r>
      <w:r w:rsidRPr="00021994">
        <w:t xml:space="preserve"> </w:t>
      </w:r>
      <w:r>
        <w:t>Ό</w:t>
      </w:r>
      <w:r w:rsidRPr="00021994">
        <w:t>πως εμφανίζονται στη μισθολογική κατάσταση του υποψηφίου Αναδόχου, η οποία ΔΕΝ ΑΠΑΙΤΕΙΤΑΙ να προσκομιστεί</w:t>
      </w:r>
    </w:p>
  </w:footnote>
  <w:footnote w:id="8">
    <w:p w:rsidR="000C0FEE" w:rsidRPr="00B525DC" w:rsidRDefault="000C0FEE" w:rsidP="00954A28">
      <w:pPr>
        <w:pStyle w:val="ad"/>
        <w:rPr>
          <w:lang w:val="en-US"/>
        </w:rPr>
      </w:pPr>
      <w:r w:rsidRPr="00B525DC">
        <w:rPr>
          <w:rStyle w:val="ae"/>
        </w:rPr>
        <w:footnoteRef/>
      </w:r>
      <w:r w:rsidRPr="00B525DC">
        <w:rPr>
          <w:lang w:val="en-US"/>
        </w:rPr>
        <w:t xml:space="preserve">  </w:t>
      </w:r>
      <w:r w:rsidRPr="00B525DC">
        <w:t>Ως</w:t>
      </w:r>
      <w:r w:rsidRPr="00B525DC">
        <w:rPr>
          <w:lang w:val="en-US"/>
        </w:rPr>
        <w:t xml:space="preserve"> </w:t>
      </w:r>
      <w:r w:rsidRPr="00B525DC">
        <w:t>Ρόλος</w:t>
      </w:r>
      <w:r w:rsidRPr="00B525DC">
        <w:rPr>
          <w:lang w:val="en-US"/>
        </w:rPr>
        <w:t xml:space="preserve"> </w:t>
      </w:r>
      <w:r w:rsidRPr="00B525DC">
        <w:t>ενδεικτικά</w:t>
      </w:r>
      <w:r w:rsidRPr="00B525DC">
        <w:rPr>
          <w:lang w:val="en-US"/>
        </w:rPr>
        <w:t xml:space="preserve"> </w:t>
      </w:r>
      <w:r w:rsidRPr="00B525DC">
        <w:t>αναφέρονται</w:t>
      </w:r>
      <w:r w:rsidRPr="00B525DC">
        <w:rPr>
          <w:lang w:val="en-US"/>
        </w:rPr>
        <w:t xml:space="preserve">: manager, senior consultant, consultant, business expert </w:t>
      </w:r>
      <w:r w:rsidRPr="00B525DC">
        <w:t>κλπ</w:t>
      </w:r>
      <w:r w:rsidRPr="00B525DC">
        <w:rPr>
          <w:lang w:val="en-US"/>
        </w:rPr>
        <w:t>.</w:t>
      </w:r>
    </w:p>
  </w:footnote>
  <w:footnote w:id="9">
    <w:p w:rsidR="000C0FEE" w:rsidRPr="00BE032C" w:rsidRDefault="000C0FEE" w:rsidP="00954A28">
      <w:pPr>
        <w:pStyle w:val="ad"/>
      </w:pPr>
      <w:r w:rsidRPr="00B525DC">
        <w:rPr>
          <w:rStyle w:val="ae"/>
        </w:rPr>
        <w:footnoteRef/>
      </w:r>
      <w:r w:rsidRPr="00B525DC">
        <w:t xml:space="preserve"> Αφορά τους πραγματικούς ανθρωπομήνες απασχόλησης στο έργο υπολογιζόμενοι σε ισοδύναμα </w:t>
      </w:r>
      <w:proofErr w:type="spellStart"/>
      <w:r w:rsidRPr="00B525DC">
        <w:t>ανθρωποετών</w:t>
      </w:r>
      <w:proofErr w:type="spellEnd"/>
      <w:r w:rsidRPr="00B525DC">
        <w:t>, – Δεν ταυτίζεται με τη συνολική χρονική διάρκεια της χρονικής περιόδου απασχόλησης στο έργο.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FEE" w:rsidRDefault="000C0FEE">
    <w:pPr>
      <w:pStyle w:val="a7"/>
    </w:pPr>
  </w:p>
  <w:p w:rsidR="000C0FEE" w:rsidRDefault="000C0FE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FEE" w:rsidRPr="005B7C1A" w:rsidRDefault="000C0FEE" w:rsidP="005B7C1A">
    <w:pPr>
      <w:pStyle w:val="a7"/>
      <w:spacing w:before="0" w:line="240" w:lineRule="auto"/>
      <w:jc w:val="center"/>
      <w:rPr>
        <w:rFonts w:ascii="Calibri" w:hAnsi="Calibri"/>
        <w:b/>
        <w:sz w:val="20"/>
        <w:lang w:eastAsia="el-GR"/>
      </w:rPr>
    </w:pPr>
    <w:r w:rsidRPr="005B7C1A">
      <w:rPr>
        <w:rFonts w:ascii="Calibri" w:hAnsi="Calibri"/>
        <w:b/>
        <w:sz w:val="20"/>
        <w:lang w:eastAsia="el-GR"/>
      </w:rPr>
      <w:t>Διακήρυξη Διαγωνισμού για το Έργο «</w:t>
    </w:r>
    <w:r w:rsidRPr="0002662A">
      <w:rPr>
        <w:rFonts w:ascii="Calibri" w:hAnsi="Calibri"/>
        <w:b/>
        <w:sz w:val="20"/>
        <w:lang w:eastAsia="el-GR"/>
      </w:rPr>
      <w:t>Διαμόρφωση χώρου φιλοξενίας προηγμένου υπολογιστικού εξοπλισμού υψηλής πυκνότητας</w:t>
    </w:r>
    <w:r w:rsidRPr="005B7C1A">
      <w:rPr>
        <w:rFonts w:ascii="Calibri" w:hAnsi="Calibri"/>
        <w:b/>
        <w:sz w:val="20"/>
        <w:lang w:eastAsia="el-GR"/>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FEE" w:rsidRPr="00F21474" w:rsidRDefault="000C0FEE" w:rsidP="0000545E">
    <w:pPr>
      <w:pStyle w:val="a7"/>
      <w:pBdr>
        <w:bottom w:val="single" w:sz="4" w:space="1" w:color="auto"/>
      </w:pBdr>
      <w:spacing w:before="0" w:line="240" w:lineRule="auto"/>
      <w:jc w:val="center"/>
      <w:rPr>
        <w:rFonts w:asciiTheme="minorHAnsi" w:hAnsiTheme="minorHAnsi" w:cstheme="minorHAnsi"/>
        <w:b/>
        <w:szCs w:val="18"/>
      </w:rPr>
    </w:pPr>
    <w:r w:rsidRPr="0090076F">
      <w:rPr>
        <w:rFonts w:asciiTheme="minorHAnsi" w:hAnsiTheme="minorHAnsi" w:cstheme="minorHAnsi"/>
        <w:b/>
        <w:szCs w:val="18"/>
      </w:rPr>
      <w:t>Διακήρυξη Διαγωνισμού για το Έργο «Προμήθεια Εξοπλισμού για αναβάθμιση εφαρμογών Λοιπών Ταμείων»</w:t>
    </w:r>
  </w:p>
  <w:p w:rsidR="000C0FEE" w:rsidRPr="007A0979" w:rsidRDefault="000C0FEE" w:rsidP="005B0505">
    <w:pPr>
      <w:pStyle w:val="a7"/>
      <w:pBdr>
        <w:bottom w:val="single" w:sz="4" w:space="1" w:color="auto"/>
      </w:pBdr>
      <w:spacing w:before="0" w:line="240" w:lineRule="auto"/>
      <w:jc w:val="center"/>
      <w:rPr>
        <w:rFonts w:asciiTheme="minorHAnsi" w:hAnsiTheme="minorHAnsi" w:cstheme="minorHAnsi"/>
        <w:b/>
        <w:szCs w:val="18"/>
      </w:rPr>
    </w:pPr>
    <w:r>
      <w:rPr>
        <w:rFonts w:asciiTheme="minorHAnsi" w:hAnsiTheme="minorHAnsi" w:cstheme="minorHAnsi"/>
        <w:b/>
        <w:szCs w:val="18"/>
      </w:rPr>
      <w:t>Μέρος Γ</w:t>
    </w:r>
    <w:r w:rsidRPr="00DE1C71">
      <w:rPr>
        <w:rFonts w:asciiTheme="minorHAnsi" w:hAnsiTheme="minorHAnsi" w:cstheme="minorHAnsi"/>
        <w:b/>
        <w:szCs w:val="18"/>
      </w:rPr>
      <w:t xml:space="preserve">: </w:t>
    </w:r>
    <w:r>
      <w:rPr>
        <w:rFonts w:asciiTheme="minorHAnsi" w:hAnsiTheme="minorHAnsi" w:cstheme="minorHAnsi"/>
        <w:b/>
        <w:szCs w:val="18"/>
      </w:rPr>
      <w:t>ΥΠΟΔΕΙΓΜΑΤΑ ΚΑΙ ΠΙΝΑΚΕΣ</w:t>
    </w:r>
  </w:p>
  <w:p w:rsidR="000C0FEE" w:rsidRPr="00DE1C71" w:rsidRDefault="000C0FEE" w:rsidP="0000545E">
    <w:pPr>
      <w:pStyle w:val="a7"/>
      <w:pBdr>
        <w:bottom w:val="single" w:sz="4" w:space="1" w:color="auto"/>
      </w:pBdr>
      <w:spacing w:before="0" w:line="240" w:lineRule="auto"/>
      <w:jc w:val="center"/>
      <w:rPr>
        <w:rFonts w:asciiTheme="minorHAnsi" w:hAnsiTheme="minorHAnsi" w:cstheme="minorHAnsi"/>
        <w:b/>
        <w:szCs w:val="18"/>
      </w:rPr>
    </w:pPr>
  </w:p>
  <w:p w:rsidR="000C0FEE" w:rsidRPr="0000545E" w:rsidRDefault="000C0FEE" w:rsidP="00165D3D">
    <w:pPr>
      <w:pStyle w:val="a7"/>
      <w:rPr>
        <w:sz w:val="2"/>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FEE" w:rsidRPr="00F21474" w:rsidRDefault="000C0FEE" w:rsidP="007E4876">
    <w:pPr>
      <w:pStyle w:val="a7"/>
      <w:pBdr>
        <w:bottom w:val="single" w:sz="4" w:space="1" w:color="auto"/>
      </w:pBdr>
      <w:spacing w:before="0" w:line="240" w:lineRule="auto"/>
      <w:jc w:val="center"/>
      <w:rPr>
        <w:rFonts w:asciiTheme="minorHAnsi" w:hAnsiTheme="minorHAnsi" w:cstheme="minorHAnsi"/>
        <w:b/>
        <w:szCs w:val="18"/>
      </w:rPr>
    </w:pPr>
    <w:r w:rsidRPr="0090076F">
      <w:rPr>
        <w:rFonts w:asciiTheme="minorHAnsi" w:hAnsiTheme="minorHAnsi" w:cstheme="minorHAnsi"/>
        <w:b/>
        <w:szCs w:val="18"/>
      </w:rPr>
      <w:t>Διακήρυξη Διαγωνισμού για το Έργο «Προμήθεια Εξοπλισμού για αναβάθμιση εφαρμογών Λοιπών Ταμείων»</w:t>
    </w:r>
  </w:p>
  <w:p w:rsidR="000C0FEE" w:rsidRPr="00DE1C71" w:rsidRDefault="000C0FEE" w:rsidP="003E24D0">
    <w:pPr>
      <w:pStyle w:val="a7"/>
      <w:pBdr>
        <w:bottom w:val="single" w:sz="4" w:space="1" w:color="auto"/>
      </w:pBdr>
      <w:spacing w:before="0" w:line="240" w:lineRule="auto"/>
      <w:jc w:val="center"/>
      <w:rPr>
        <w:rFonts w:asciiTheme="minorHAnsi" w:hAnsiTheme="minorHAnsi" w:cstheme="minorHAnsi"/>
        <w:b/>
        <w:szCs w:val="18"/>
      </w:rPr>
    </w:pPr>
    <w:r>
      <w:rPr>
        <w:rFonts w:asciiTheme="minorHAnsi" w:hAnsiTheme="minorHAnsi" w:cstheme="minorHAnsi"/>
        <w:b/>
        <w:szCs w:val="18"/>
      </w:rPr>
      <w:t>Μέρος Γ</w:t>
    </w:r>
    <w:r w:rsidRPr="00DE1C71">
      <w:rPr>
        <w:rFonts w:asciiTheme="minorHAnsi" w:hAnsiTheme="minorHAnsi" w:cstheme="minorHAnsi"/>
        <w:b/>
        <w:szCs w:val="18"/>
      </w:rPr>
      <w:t xml:space="preserve">: </w:t>
    </w:r>
    <w:r>
      <w:rPr>
        <w:rFonts w:asciiTheme="minorHAnsi" w:hAnsiTheme="minorHAnsi" w:cstheme="minorHAnsi"/>
        <w:b/>
        <w:szCs w:val="18"/>
      </w:rPr>
      <w:t>Παραρτήματα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E58A69F6"/>
    <w:lvl w:ilvl="0">
      <w:start w:val="1"/>
      <w:numFmt w:val="decimal"/>
      <w:pStyle w:val="3"/>
      <w:lvlText w:val="%1."/>
      <w:lvlJc w:val="left"/>
      <w:pPr>
        <w:tabs>
          <w:tab w:val="num" w:pos="926"/>
        </w:tabs>
        <w:ind w:left="926" w:hanging="360"/>
      </w:pPr>
    </w:lvl>
  </w:abstractNum>
  <w:abstractNum w:abstractNumId="1">
    <w:nsid w:val="FFFFFF7F"/>
    <w:multiLevelType w:val="singleLevel"/>
    <w:tmpl w:val="3C0640A4"/>
    <w:lvl w:ilvl="0">
      <w:start w:val="1"/>
      <w:numFmt w:val="decimal"/>
      <w:pStyle w:val="4"/>
      <w:lvlText w:val="%1."/>
      <w:lvlJc w:val="left"/>
      <w:pPr>
        <w:tabs>
          <w:tab w:val="num" w:pos="643"/>
        </w:tabs>
        <w:ind w:left="643" w:hanging="360"/>
      </w:pPr>
    </w:lvl>
  </w:abstractNum>
  <w:abstractNum w:abstractNumId="2">
    <w:nsid w:val="FFFFFF88"/>
    <w:multiLevelType w:val="singleLevel"/>
    <w:tmpl w:val="851280FA"/>
    <w:lvl w:ilvl="0">
      <w:start w:val="1"/>
      <w:numFmt w:val="decimal"/>
      <w:pStyle w:val="a"/>
      <w:lvlText w:val="%1."/>
      <w:lvlJc w:val="left"/>
      <w:pPr>
        <w:tabs>
          <w:tab w:val="num" w:pos="360"/>
        </w:tabs>
        <w:ind w:left="360" w:hanging="360"/>
      </w:pPr>
    </w:lvl>
  </w:abstractNum>
  <w:abstractNum w:abstractNumId="3">
    <w:nsid w:val="00000004"/>
    <w:multiLevelType w:val="multilevel"/>
    <w:tmpl w:val="00000004"/>
    <w:name w:val="WW8Num1"/>
    <w:lvl w:ilvl="0">
      <w:start w:val="1"/>
      <w:numFmt w:val="bullet"/>
      <w:lvlText w:val=""/>
      <w:lvlJc w:val="left"/>
      <w:pPr>
        <w:tabs>
          <w:tab w:val="num" w:pos="360"/>
        </w:tabs>
        <w:ind w:left="360" w:hanging="360"/>
      </w:pPr>
      <w:rPr>
        <w:rFonts w:ascii="Symbol" w:hAnsi="Symbol"/>
      </w:rPr>
    </w:lvl>
    <w:lvl w:ilvl="1">
      <w:start w:val="1"/>
      <w:numFmt w:val="none"/>
      <w:lvlText w:val="o"/>
      <w:lvlJc w:val="left"/>
      <w:pPr>
        <w:tabs>
          <w:tab w:val="num" w:pos="0"/>
        </w:tabs>
        <w:ind w:left="720" w:hanging="360"/>
      </w:pPr>
      <w:rPr>
        <w:rFonts w:ascii="Courier New" w:hAnsi="Courier New"/>
      </w:rPr>
    </w:lvl>
    <w:lvl w:ilvl="2">
      <w:start w:val="1"/>
      <w:numFmt w:val="none"/>
      <w:lvlText w:val=""/>
      <w:lvlJc w:val="left"/>
      <w:pPr>
        <w:tabs>
          <w:tab w:val="num" w:pos="0"/>
        </w:tabs>
        <w:ind w:left="1080" w:hanging="360"/>
      </w:pPr>
      <w:rPr>
        <w:rFonts w:ascii="Wingdings" w:hAnsi="Wingdings"/>
      </w:rPr>
    </w:lvl>
    <w:lvl w:ilvl="3">
      <w:start w:val="1"/>
      <w:numFmt w:val="none"/>
      <w:lvlText w:val=""/>
      <w:lvlJc w:val="left"/>
      <w:pPr>
        <w:tabs>
          <w:tab w:val="num" w:pos="0"/>
        </w:tabs>
        <w:ind w:left="1440" w:hanging="360"/>
      </w:pPr>
      <w:rPr>
        <w:rFonts w:ascii="Symbol" w:hAnsi="Symbol"/>
      </w:rPr>
    </w:lvl>
    <w:lvl w:ilvl="4">
      <w:start w:val="1"/>
      <w:numFmt w:val="none"/>
      <w:lvlText w:val="o"/>
      <w:lvlJc w:val="left"/>
      <w:pPr>
        <w:tabs>
          <w:tab w:val="num" w:pos="0"/>
        </w:tabs>
        <w:ind w:left="1800" w:hanging="360"/>
      </w:pPr>
      <w:rPr>
        <w:rFonts w:ascii="Courier New" w:hAnsi="Courier New"/>
      </w:rPr>
    </w:lvl>
    <w:lvl w:ilvl="5">
      <w:start w:val="1"/>
      <w:numFmt w:val="none"/>
      <w:lvlText w:val=""/>
      <w:lvlJc w:val="left"/>
      <w:pPr>
        <w:tabs>
          <w:tab w:val="num" w:pos="0"/>
        </w:tabs>
        <w:ind w:left="2160" w:hanging="360"/>
      </w:pPr>
      <w:rPr>
        <w:rFonts w:ascii="Wingdings" w:hAnsi="Wingdings"/>
      </w:rPr>
    </w:lvl>
    <w:lvl w:ilvl="6">
      <w:start w:val="1"/>
      <w:numFmt w:val="none"/>
      <w:lvlText w:val=""/>
      <w:lvlJc w:val="left"/>
      <w:pPr>
        <w:tabs>
          <w:tab w:val="num" w:pos="0"/>
        </w:tabs>
        <w:ind w:left="2520" w:hanging="360"/>
      </w:pPr>
      <w:rPr>
        <w:rFonts w:ascii="Symbol" w:hAnsi="Symbol"/>
      </w:rPr>
    </w:lvl>
    <w:lvl w:ilvl="7">
      <w:start w:val="1"/>
      <w:numFmt w:val="none"/>
      <w:lvlText w:val="o"/>
      <w:lvlJc w:val="left"/>
      <w:pPr>
        <w:tabs>
          <w:tab w:val="num" w:pos="0"/>
        </w:tabs>
        <w:ind w:left="2880" w:hanging="360"/>
      </w:pPr>
      <w:rPr>
        <w:rFonts w:ascii="Courier New" w:hAnsi="Courier New"/>
      </w:rPr>
    </w:lvl>
    <w:lvl w:ilvl="8">
      <w:start w:val="1"/>
      <w:numFmt w:val="none"/>
      <w:lvlText w:val=""/>
      <w:lvlJc w:val="left"/>
      <w:pPr>
        <w:tabs>
          <w:tab w:val="num" w:pos="0"/>
        </w:tabs>
        <w:ind w:left="3240" w:hanging="360"/>
      </w:pPr>
      <w:rPr>
        <w:rFonts w:ascii="Wingdings" w:hAnsi="Wingdings"/>
      </w:rPr>
    </w:lvl>
  </w:abstractNum>
  <w:abstractNum w:abstractNumId="4">
    <w:nsid w:val="00000006"/>
    <w:multiLevelType w:val="singleLevel"/>
    <w:tmpl w:val="00000006"/>
    <w:name w:val="WW8Num3"/>
    <w:lvl w:ilvl="0">
      <w:start w:val="1"/>
      <w:numFmt w:val="bullet"/>
      <w:lvlText w:val=""/>
      <w:lvlJc w:val="left"/>
      <w:pPr>
        <w:tabs>
          <w:tab w:val="num" w:pos="360"/>
        </w:tabs>
        <w:ind w:left="360" w:hanging="360"/>
      </w:pPr>
      <w:rPr>
        <w:rFonts w:ascii="Symbol" w:hAnsi="Symbol"/>
      </w:rPr>
    </w:lvl>
  </w:abstractNum>
  <w:abstractNum w:abstractNumId="5">
    <w:nsid w:val="00000008"/>
    <w:multiLevelType w:val="multilevel"/>
    <w:tmpl w:val="00000008"/>
    <w:name w:val="WW8Num4"/>
    <w:lvl w:ilvl="0">
      <w:start w:val="1"/>
      <w:numFmt w:val="bullet"/>
      <w:lvlText w:val=""/>
      <w:lvlJc w:val="left"/>
      <w:pPr>
        <w:tabs>
          <w:tab w:val="num" w:pos="360"/>
        </w:tabs>
        <w:ind w:left="360" w:hanging="360"/>
      </w:pPr>
      <w:rPr>
        <w:rFonts w:ascii="Symbol" w:hAnsi="Symbol"/>
      </w:rPr>
    </w:lvl>
    <w:lvl w:ilvl="1">
      <w:start w:val="1"/>
      <w:numFmt w:val="none"/>
      <w:lvlText w:val="o"/>
      <w:lvlJc w:val="left"/>
      <w:pPr>
        <w:tabs>
          <w:tab w:val="num" w:pos="0"/>
        </w:tabs>
        <w:ind w:left="720" w:hanging="360"/>
      </w:pPr>
      <w:rPr>
        <w:rFonts w:ascii="Courier New" w:hAnsi="Courier New"/>
      </w:rPr>
    </w:lvl>
    <w:lvl w:ilvl="2">
      <w:start w:val="1"/>
      <w:numFmt w:val="none"/>
      <w:lvlText w:val=""/>
      <w:lvlJc w:val="left"/>
      <w:pPr>
        <w:tabs>
          <w:tab w:val="num" w:pos="0"/>
        </w:tabs>
        <w:ind w:left="1080" w:hanging="360"/>
      </w:pPr>
      <w:rPr>
        <w:rFonts w:ascii="Wingdings" w:hAnsi="Wingdings"/>
      </w:rPr>
    </w:lvl>
    <w:lvl w:ilvl="3">
      <w:start w:val="1"/>
      <w:numFmt w:val="none"/>
      <w:lvlText w:val=""/>
      <w:lvlJc w:val="left"/>
      <w:pPr>
        <w:tabs>
          <w:tab w:val="num" w:pos="0"/>
        </w:tabs>
        <w:ind w:left="1440" w:hanging="360"/>
      </w:pPr>
      <w:rPr>
        <w:rFonts w:ascii="Symbol" w:hAnsi="Symbol"/>
      </w:rPr>
    </w:lvl>
    <w:lvl w:ilvl="4">
      <w:start w:val="1"/>
      <w:numFmt w:val="none"/>
      <w:lvlText w:val="o"/>
      <w:lvlJc w:val="left"/>
      <w:pPr>
        <w:tabs>
          <w:tab w:val="num" w:pos="0"/>
        </w:tabs>
        <w:ind w:left="1800" w:hanging="360"/>
      </w:pPr>
      <w:rPr>
        <w:rFonts w:ascii="Courier New" w:hAnsi="Courier New"/>
      </w:rPr>
    </w:lvl>
    <w:lvl w:ilvl="5">
      <w:start w:val="1"/>
      <w:numFmt w:val="none"/>
      <w:lvlText w:val=""/>
      <w:lvlJc w:val="left"/>
      <w:pPr>
        <w:tabs>
          <w:tab w:val="num" w:pos="0"/>
        </w:tabs>
        <w:ind w:left="2160" w:hanging="360"/>
      </w:pPr>
      <w:rPr>
        <w:rFonts w:ascii="Wingdings" w:hAnsi="Wingdings"/>
      </w:rPr>
    </w:lvl>
    <w:lvl w:ilvl="6">
      <w:start w:val="1"/>
      <w:numFmt w:val="none"/>
      <w:lvlText w:val=""/>
      <w:lvlJc w:val="left"/>
      <w:pPr>
        <w:tabs>
          <w:tab w:val="num" w:pos="0"/>
        </w:tabs>
        <w:ind w:left="2520" w:hanging="360"/>
      </w:pPr>
      <w:rPr>
        <w:rFonts w:ascii="Symbol" w:hAnsi="Symbol"/>
      </w:rPr>
    </w:lvl>
    <w:lvl w:ilvl="7">
      <w:start w:val="1"/>
      <w:numFmt w:val="none"/>
      <w:lvlText w:val="o"/>
      <w:lvlJc w:val="left"/>
      <w:pPr>
        <w:tabs>
          <w:tab w:val="num" w:pos="0"/>
        </w:tabs>
        <w:ind w:left="2880" w:hanging="360"/>
      </w:pPr>
      <w:rPr>
        <w:rFonts w:ascii="Courier New" w:hAnsi="Courier New"/>
      </w:rPr>
    </w:lvl>
    <w:lvl w:ilvl="8">
      <w:start w:val="1"/>
      <w:numFmt w:val="none"/>
      <w:lvlText w:val=""/>
      <w:lvlJc w:val="left"/>
      <w:pPr>
        <w:tabs>
          <w:tab w:val="num" w:pos="0"/>
        </w:tabs>
        <w:ind w:left="3240" w:hanging="360"/>
      </w:pPr>
      <w:rPr>
        <w:rFonts w:ascii="Wingdings" w:hAnsi="Wingdings"/>
      </w:rPr>
    </w:lvl>
  </w:abstractNum>
  <w:abstractNum w:abstractNumId="6">
    <w:nsid w:val="00000009"/>
    <w:multiLevelType w:val="multilevel"/>
    <w:tmpl w:val="00000009"/>
    <w:name w:val="WW8Num6"/>
    <w:lvl w:ilvl="0">
      <w:start w:val="1"/>
      <w:numFmt w:val="bullet"/>
      <w:lvlText w:val=""/>
      <w:lvlJc w:val="left"/>
      <w:pPr>
        <w:tabs>
          <w:tab w:val="num" w:pos="360"/>
        </w:tabs>
        <w:ind w:left="360" w:hanging="360"/>
      </w:pPr>
      <w:rPr>
        <w:rFonts w:ascii="Symbol" w:hAnsi="Symbol"/>
      </w:rPr>
    </w:lvl>
    <w:lvl w:ilvl="1">
      <w:start w:val="1"/>
      <w:numFmt w:val="none"/>
      <w:lvlText w:val="o"/>
      <w:lvlJc w:val="left"/>
      <w:pPr>
        <w:tabs>
          <w:tab w:val="num" w:pos="0"/>
        </w:tabs>
        <w:ind w:left="720" w:hanging="360"/>
      </w:pPr>
      <w:rPr>
        <w:rFonts w:ascii="Courier New" w:hAnsi="Courier New"/>
      </w:rPr>
    </w:lvl>
    <w:lvl w:ilvl="2">
      <w:start w:val="1"/>
      <w:numFmt w:val="none"/>
      <w:lvlText w:val=""/>
      <w:lvlJc w:val="left"/>
      <w:pPr>
        <w:tabs>
          <w:tab w:val="num" w:pos="0"/>
        </w:tabs>
        <w:ind w:left="1080" w:hanging="360"/>
      </w:pPr>
      <w:rPr>
        <w:rFonts w:ascii="Wingdings" w:hAnsi="Wingdings"/>
      </w:rPr>
    </w:lvl>
    <w:lvl w:ilvl="3">
      <w:start w:val="1"/>
      <w:numFmt w:val="none"/>
      <w:lvlText w:val=""/>
      <w:lvlJc w:val="left"/>
      <w:pPr>
        <w:tabs>
          <w:tab w:val="num" w:pos="0"/>
        </w:tabs>
        <w:ind w:left="1440" w:hanging="360"/>
      </w:pPr>
      <w:rPr>
        <w:rFonts w:ascii="Symbol" w:hAnsi="Symbol"/>
      </w:rPr>
    </w:lvl>
    <w:lvl w:ilvl="4">
      <w:start w:val="1"/>
      <w:numFmt w:val="none"/>
      <w:lvlText w:val="o"/>
      <w:lvlJc w:val="left"/>
      <w:pPr>
        <w:tabs>
          <w:tab w:val="num" w:pos="0"/>
        </w:tabs>
        <w:ind w:left="1800" w:hanging="360"/>
      </w:pPr>
      <w:rPr>
        <w:rFonts w:ascii="Courier New" w:hAnsi="Courier New"/>
      </w:rPr>
    </w:lvl>
    <w:lvl w:ilvl="5">
      <w:start w:val="1"/>
      <w:numFmt w:val="none"/>
      <w:lvlText w:val=""/>
      <w:lvlJc w:val="left"/>
      <w:pPr>
        <w:tabs>
          <w:tab w:val="num" w:pos="0"/>
        </w:tabs>
        <w:ind w:left="2160" w:hanging="360"/>
      </w:pPr>
      <w:rPr>
        <w:rFonts w:ascii="Wingdings" w:hAnsi="Wingdings"/>
      </w:rPr>
    </w:lvl>
    <w:lvl w:ilvl="6">
      <w:start w:val="1"/>
      <w:numFmt w:val="none"/>
      <w:lvlText w:val=""/>
      <w:lvlJc w:val="left"/>
      <w:pPr>
        <w:tabs>
          <w:tab w:val="num" w:pos="0"/>
        </w:tabs>
        <w:ind w:left="2520" w:hanging="360"/>
      </w:pPr>
      <w:rPr>
        <w:rFonts w:ascii="Symbol" w:hAnsi="Symbol"/>
      </w:rPr>
    </w:lvl>
    <w:lvl w:ilvl="7">
      <w:start w:val="1"/>
      <w:numFmt w:val="none"/>
      <w:lvlText w:val="o"/>
      <w:lvlJc w:val="left"/>
      <w:pPr>
        <w:tabs>
          <w:tab w:val="num" w:pos="0"/>
        </w:tabs>
        <w:ind w:left="2880" w:hanging="360"/>
      </w:pPr>
      <w:rPr>
        <w:rFonts w:ascii="Courier New" w:hAnsi="Courier New"/>
      </w:rPr>
    </w:lvl>
    <w:lvl w:ilvl="8">
      <w:start w:val="1"/>
      <w:numFmt w:val="none"/>
      <w:lvlText w:val=""/>
      <w:lvlJc w:val="left"/>
      <w:pPr>
        <w:tabs>
          <w:tab w:val="num" w:pos="0"/>
        </w:tabs>
        <w:ind w:left="3240" w:hanging="360"/>
      </w:pPr>
      <w:rPr>
        <w:rFonts w:ascii="Wingdings" w:hAnsi="Wingdings"/>
      </w:rPr>
    </w:lvl>
  </w:abstractNum>
  <w:abstractNum w:abstractNumId="7">
    <w:nsid w:val="0000000A"/>
    <w:multiLevelType w:val="multilevel"/>
    <w:tmpl w:val="0000000A"/>
    <w:name w:val="WW8Num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360"/>
        </w:tabs>
        <w:ind w:left="36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B"/>
    <w:multiLevelType w:val="multilevel"/>
    <w:tmpl w:val="0000000B"/>
    <w:name w:val="WW8Num9"/>
    <w:lvl w:ilvl="0">
      <w:start w:val="1"/>
      <w:numFmt w:val="bullet"/>
      <w:lvlText w:val=""/>
      <w:lvlJc w:val="left"/>
      <w:pPr>
        <w:tabs>
          <w:tab w:val="num" w:pos="360"/>
        </w:tabs>
        <w:ind w:left="360" w:hanging="360"/>
      </w:pPr>
      <w:rPr>
        <w:rFonts w:ascii="Symbol" w:hAnsi="Symbol"/>
      </w:rPr>
    </w:lvl>
    <w:lvl w:ilvl="1">
      <w:start w:val="1"/>
      <w:numFmt w:val="none"/>
      <w:lvlText w:val="o"/>
      <w:lvlJc w:val="left"/>
      <w:pPr>
        <w:tabs>
          <w:tab w:val="num" w:pos="0"/>
        </w:tabs>
        <w:ind w:left="720" w:hanging="360"/>
      </w:pPr>
      <w:rPr>
        <w:rFonts w:ascii="Courier New" w:hAnsi="Courier New"/>
      </w:rPr>
    </w:lvl>
    <w:lvl w:ilvl="2">
      <w:start w:val="1"/>
      <w:numFmt w:val="none"/>
      <w:lvlText w:val=""/>
      <w:lvlJc w:val="left"/>
      <w:pPr>
        <w:tabs>
          <w:tab w:val="num" w:pos="0"/>
        </w:tabs>
        <w:ind w:left="1080" w:hanging="360"/>
      </w:pPr>
      <w:rPr>
        <w:rFonts w:ascii="Wingdings" w:hAnsi="Wingdings"/>
      </w:rPr>
    </w:lvl>
    <w:lvl w:ilvl="3">
      <w:start w:val="1"/>
      <w:numFmt w:val="none"/>
      <w:lvlText w:val=""/>
      <w:lvlJc w:val="left"/>
      <w:pPr>
        <w:tabs>
          <w:tab w:val="num" w:pos="0"/>
        </w:tabs>
        <w:ind w:left="1440" w:hanging="360"/>
      </w:pPr>
      <w:rPr>
        <w:rFonts w:ascii="Symbol" w:hAnsi="Symbol"/>
      </w:rPr>
    </w:lvl>
    <w:lvl w:ilvl="4">
      <w:start w:val="1"/>
      <w:numFmt w:val="none"/>
      <w:lvlText w:val="o"/>
      <w:lvlJc w:val="left"/>
      <w:pPr>
        <w:tabs>
          <w:tab w:val="num" w:pos="0"/>
        </w:tabs>
        <w:ind w:left="1800" w:hanging="360"/>
      </w:pPr>
      <w:rPr>
        <w:rFonts w:ascii="Courier New" w:hAnsi="Courier New"/>
      </w:rPr>
    </w:lvl>
    <w:lvl w:ilvl="5">
      <w:start w:val="1"/>
      <w:numFmt w:val="none"/>
      <w:lvlText w:val=""/>
      <w:lvlJc w:val="left"/>
      <w:pPr>
        <w:tabs>
          <w:tab w:val="num" w:pos="0"/>
        </w:tabs>
        <w:ind w:left="2160" w:hanging="360"/>
      </w:pPr>
      <w:rPr>
        <w:rFonts w:ascii="Wingdings" w:hAnsi="Wingdings"/>
      </w:rPr>
    </w:lvl>
    <w:lvl w:ilvl="6">
      <w:start w:val="1"/>
      <w:numFmt w:val="none"/>
      <w:lvlText w:val=""/>
      <w:lvlJc w:val="left"/>
      <w:pPr>
        <w:tabs>
          <w:tab w:val="num" w:pos="0"/>
        </w:tabs>
        <w:ind w:left="2520" w:hanging="360"/>
      </w:pPr>
      <w:rPr>
        <w:rFonts w:ascii="Symbol" w:hAnsi="Symbol"/>
      </w:rPr>
    </w:lvl>
    <w:lvl w:ilvl="7">
      <w:start w:val="1"/>
      <w:numFmt w:val="none"/>
      <w:lvlText w:val="o"/>
      <w:lvlJc w:val="left"/>
      <w:pPr>
        <w:tabs>
          <w:tab w:val="num" w:pos="0"/>
        </w:tabs>
        <w:ind w:left="2880" w:hanging="360"/>
      </w:pPr>
      <w:rPr>
        <w:rFonts w:ascii="Courier New" w:hAnsi="Courier New"/>
      </w:rPr>
    </w:lvl>
    <w:lvl w:ilvl="8">
      <w:start w:val="1"/>
      <w:numFmt w:val="none"/>
      <w:lvlText w:val=""/>
      <w:lvlJc w:val="left"/>
      <w:pPr>
        <w:tabs>
          <w:tab w:val="num" w:pos="0"/>
        </w:tabs>
        <w:ind w:left="3240" w:hanging="360"/>
      </w:pPr>
      <w:rPr>
        <w:rFonts w:ascii="Wingdings" w:hAnsi="Wingdings"/>
      </w:rPr>
    </w:lvl>
  </w:abstractNum>
  <w:abstractNum w:abstractNumId="9">
    <w:nsid w:val="0000000C"/>
    <w:multiLevelType w:val="multilevel"/>
    <w:tmpl w:val="0000000C"/>
    <w:name w:val="WW8Num10"/>
    <w:lvl w:ilvl="0">
      <w:start w:val="4"/>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rPr>
    </w:lvl>
    <w:lvl w:ilvl="2">
      <w:start w:val="2"/>
      <w:numFmt w:val="decimal"/>
      <w:lvlText w:val="%1.%2.%3."/>
      <w:lvlJc w:val="left"/>
      <w:pPr>
        <w:tabs>
          <w:tab w:val="num" w:pos="504"/>
        </w:tabs>
        <w:ind w:left="504" w:hanging="504"/>
      </w:pPr>
      <w:rPr>
        <w:rFonts w:ascii="Wingdings" w:hAnsi="Wingdings"/>
      </w:rPr>
    </w:lvl>
    <w:lvl w:ilvl="3">
      <w:start w:val="4"/>
      <w:numFmt w:val="decimal"/>
      <w:lvlText w:val="%1.%2.%3.%4."/>
      <w:lvlJc w:val="left"/>
      <w:pPr>
        <w:tabs>
          <w:tab w:val="num" w:pos="648"/>
        </w:tabs>
        <w:ind w:left="648" w:hanging="648"/>
      </w:pPr>
      <w:rPr>
        <w:rFonts w:ascii="Symbol" w:hAnsi="Symbol"/>
      </w:rPr>
    </w:lvl>
    <w:lvl w:ilvl="4">
      <w:start w:val="1"/>
      <w:numFmt w:val="decimal"/>
      <w:lvlText w:val="%1.%2.%3.%4.%5."/>
      <w:lvlJc w:val="left"/>
      <w:pPr>
        <w:tabs>
          <w:tab w:val="num" w:pos="1364"/>
        </w:tabs>
        <w:ind w:left="1076" w:hanging="792"/>
      </w:pPr>
      <w:rPr>
        <w:rFonts w:ascii="Tahoma" w:hAnsi="Tahoma"/>
        <w:b w:val="0"/>
        <w:i w:val="0"/>
        <w:caps w:val="0"/>
        <w:smallCaps w:val="0"/>
        <w:strike w:val="0"/>
        <w:dstrike w:val="0"/>
        <w:outline w:val="0"/>
        <w:shadow w:val="0"/>
        <w:vanish w:val="0"/>
        <w:color w:val="auto"/>
        <w:kern w:val="1"/>
        <w:position w:val="0"/>
        <w:sz w:val="16"/>
        <w:u w:val="words"/>
        <w:vertAlign w:val="baseline"/>
      </w:rPr>
    </w:lvl>
    <w:lvl w:ilvl="5">
      <w:start w:val="1"/>
      <w:numFmt w:val="decimal"/>
      <w:lvlText w:val="%1.%2.%3.%4.%5.%6."/>
      <w:lvlJc w:val="left"/>
      <w:pPr>
        <w:tabs>
          <w:tab w:val="num" w:pos="2880"/>
        </w:tabs>
        <w:ind w:left="2736" w:hanging="936"/>
      </w:pPr>
      <w:rPr>
        <w:sz w:val="16"/>
        <w:u w:val="words"/>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00000011"/>
    <w:multiLevelType w:val="multilevel"/>
    <w:tmpl w:val="00000011"/>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nsid w:val="00000015"/>
    <w:multiLevelType w:val="singleLevel"/>
    <w:tmpl w:val="00000015"/>
    <w:name w:val="WW8Num12"/>
    <w:lvl w:ilvl="0">
      <w:start w:val="1"/>
      <w:numFmt w:val="decimal"/>
      <w:lvlText w:val="%1."/>
      <w:lvlJc w:val="left"/>
      <w:pPr>
        <w:tabs>
          <w:tab w:val="num" w:pos="720"/>
        </w:tabs>
        <w:ind w:left="720" w:hanging="360"/>
      </w:pPr>
      <w:rPr>
        <w:rFonts w:cs="Times New Roman"/>
      </w:rPr>
    </w:lvl>
  </w:abstractNum>
  <w:abstractNum w:abstractNumId="12">
    <w:nsid w:val="0000001F"/>
    <w:multiLevelType w:val="singleLevel"/>
    <w:tmpl w:val="0000001F"/>
    <w:name w:val="WW8Num17"/>
    <w:lvl w:ilvl="0">
      <w:start w:val="1"/>
      <w:numFmt w:val="decimal"/>
      <w:lvlText w:val="%1."/>
      <w:lvlJc w:val="left"/>
      <w:pPr>
        <w:tabs>
          <w:tab w:val="num" w:pos="360"/>
        </w:tabs>
        <w:ind w:left="360" w:hanging="360"/>
      </w:pPr>
      <w:rPr>
        <w:rFonts w:cs="Times New Roman"/>
      </w:rPr>
    </w:lvl>
  </w:abstractNum>
  <w:abstractNum w:abstractNumId="13">
    <w:nsid w:val="0000002D"/>
    <w:multiLevelType w:val="singleLevel"/>
    <w:tmpl w:val="0000002D"/>
    <w:name w:val="WW8Num22"/>
    <w:lvl w:ilvl="0">
      <w:start w:val="1"/>
      <w:numFmt w:val="decimal"/>
      <w:lvlText w:val="%1."/>
      <w:lvlJc w:val="left"/>
      <w:pPr>
        <w:tabs>
          <w:tab w:val="num" w:pos="720"/>
        </w:tabs>
        <w:ind w:left="720" w:hanging="360"/>
      </w:pPr>
      <w:rPr>
        <w:rFonts w:cs="Times New Roman"/>
      </w:rPr>
    </w:lvl>
  </w:abstractNum>
  <w:abstractNum w:abstractNumId="14">
    <w:nsid w:val="00000035"/>
    <w:multiLevelType w:val="multilevel"/>
    <w:tmpl w:val="00000035"/>
    <w:name w:val="WW8Num32"/>
    <w:lvl w:ilvl="0">
      <w:start w:val="1"/>
      <w:numFmt w:val="bullet"/>
      <w:lvlText w:val="-"/>
      <w:lvlJc w:val="left"/>
      <w:pPr>
        <w:tabs>
          <w:tab w:val="num" w:pos="360"/>
        </w:tabs>
        <w:ind w:left="360" w:hanging="360"/>
      </w:pPr>
      <w:rPr>
        <w:rFonts w:ascii="Tahoma" w:hAnsi="Tahoma"/>
      </w:rPr>
    </w:lvl>
    <w:lvl w:ilvl="1">
      <w:start w:val="1"/>
      <w:numFmt w:val="bullet"/>
      <w:lvlText w:val=""/>
      <w:lvlJc w:val="left"/>
      <w:pPr>
        <w:tabs>
          <w:tab w:val="num" w:pos="540"/>
        </w:tabs>
        <w:ind w:left="540" w:hanging="360"/>
      </w:pPr>
      <w:rPr>
        <w:rFonts w:ascii="Wingdings" w:hAnsi="Wingdings"/>
      </w:rPr>
    </w:lvl>
    <w:lvl w:ilvl="2">
      <w:start w:val="1"/>
      <w:numFmt w:val="bullet"/>
      <w:lvlText w:val=""/>
      <w:lvlJc w:val="left"/>
      <w:pPr>
        <w:tabs>
          <w:tab w:val="num" w:pos="1260"/>
        </w:tabs>
        <w:ind w:left="1260" w:hanging="360"/>
      </w:pPr>
      <w:rPr>
        <w:rFonts w:ascii="Wingdings" w:hAnsi="Wingdings"/>
      </w:rPr>
    </w:lvl>
    <w:lvl w:ilvl="3">
      <w:start w:val="1"/>
      <w:numFmt w:val="bullet"/>
      <w:lvlText w:val=""/>
      <w:lvlJc w:val="left"/>
      <w:pPr>
        <w:tabs>
          <w:tab w:val="num" w:pos="1980"/>
        </w:tabs>
        <w:ind w:left="1980" w:hanging="360"/>
      </w:pPr>
      <w:rPr>
        <w:rFonts w:ascii="Symbol" w:hAnsi="Symbol"/>
      </w:rPr>
    </w:lvl>
    <w:lvl w:ilvl="4">
      <w:start w:val="1"/>
      <w:numFmt w:val="bullet"/>
      <w:lvlText w:val="o"/>
      <w:lvlJc w:val="left"/>
      <w:pPr>
        <w:tabs>
          <w:tab w:val="num" w:pos="2700"/>
        </w:tabs>
        <w:ind w:left="2700" w:hanging="360"/>
      </w:pPr>
      <w:rPr>
        <w:rFonts w:ascii="Courier New" w:hAnsi="Courier New"/>
      </w:rPr>
    </w:lvl>
    <w:lvl w:ilvl="5">
      <w:start w:val="1"/>
      <w:numFmt w:val="bullet"/>
      <w:lvlText w:val=""/>
      <w:lvlJc w:val="left"/>
      <w:pPr>
        <w:tabs>
          <w:tab w:val="num" w:pos="3420"/>
        </w:tabs>
        <w:ind w:left="3420" w:hanging="360"/>
      </w:pPr>
      <w:rPr>
        <w:rFonts w:ascii="Wingdings" w:hAnsi="Wingdings"/>
      </w:rPr>
    </w:lvl>
    <w:lvl w:ilvl="6">
      <w:start w:val="1"/>
      <w:numFmt w:val="bullet"/>
      <w:lvlText w:val=""/>
      <w:lvlJc w:val="left"/>
      <w:pPr>
        <w:tabs>
          <w:tab w:val="num" w:pos="4140"/>
        </w:tabs>
        <w:ind w:left="4140" w:hanging="360"/>
      </w:pPr>
      <w:rPr>
        <w:rFonts w:ascii="Symbol" w:hAnsi="Symbol"/>
      </w:rPr>
    </w:lvl>
    <w:lvl w:ilvl="7">
      <w:start w:val="1"/>
      <w:numFmt w:val="bullet"/>
      <w:lvlText w:val="o"/>
      <w:lvlJc w:val="left"/>
      <w:pPr>
        <w:tabs>
          <w:tab w:val="num" w:pos="4860"/>
        </w:tabs>
        <w:ind w:left="4860" w:hanging="360"/>
      </w:pPr>
      <w:rPr>
        <w:rFonts w:ascii="Courier New" w:hAnsi="Courier New"/>
      </w:rPr>
    </w:lvl>
    <w:lvl w:ilvl="8">
      <w:start w:val="1"/>
      <w:numFmt w:val="bullet"/>
      <w:lvlText w:val=""/>
      <w:lvlJc w:val="left"/>
      <w:pPr>
        <w:tabs>
          <w:tab w:val="num" w:pos="5580"/>
        </w:tabs>
        <w:ind w:left="5580" w:hanging="360"/>
      </w:pPr>
      <w:rPr>
        <w:rFonts w:ascii="Wingdings" w:hAnsi="Wingdings"/>
      </w:rPr>
    </w:lvl>
  </w:abstractNum>
  <w:abstractNum w:abstractNumId="15">
    <w:nsid w:val="006314FE"/>
    <w:multiLevelType w:val="hybridMultilevel"/>
    <w:tmpl w:val="2B48AD98"/>
    <w:name w:val="WW8Num73"/>
    <w:lvl w:ilvl="0" w:tplc="62EC9218">
      <w:start w:val="1"/>
      <w:numFmt w:val="decimal"/>
      <w:lvlText w:val="%1."/>
      <w:lvlJc w:val="left"/>
      <w:pPr>
        <w:ind w:left="720" w:hanging="360"/>
      </w:pPr>
    </w:lvl>
    <w:lvl w:ilvl="1" w:tplc="2556B5F8" w:tentative="1">
      <w:start w:val="1"/>
      <w:numFmt w:val="lowerLetter"/>
      <w:lvlText w:val="%2."/>
      <w:lvlJc w:val="left"/>
      <w:pPr>
        <w:ind w:left="1440" w:hanging="360"/>
      </w:pPr>
    </w:lvl>
    <w:lvl w:ilvl="2" w:tplc="597414B6" w:tentative="1">
      <w:start w:val="1"/>
      <w:numFmt w:val="lowerRoman"/>
      <w:lvlText w:val="%3."/>
      <w:lvlJc w:val="right"/>
      <w:pPr>
        <w:ind w:left="2160" w:hanging="180"/>
      </w:pPr>
    </w:lvl>
    <w:lvl w:ilvl="3" w:tplc="C68EE7BA" w:tentative="1">
      <w:start w:val="1"/>
      <w:numFmt w:val="decimal"/>
      <w:lvlText w:val="%4."/>
      <w:lvlJc w:val="left"/>
      <w:pPr>
        <w:ind w:left="2880" w:hanging="360"/>
      </w:pPr>
    </w:lvl>
    <w:lvl w:ilvl="4" w:tplc="507ACCF0" w:tentative="1">
      <w:start w:val="1"/>
      <w:numFmt w:val="lowerLetter"/>
      <w:lvlText w:val="%5."/>
      <w:lvlJc w:val="left"/>
      <w:pPr>
        <w:ind w:left="3600" w:hanging="360"/>
      </w:pPr>
    </w:lvl>
    <w:lvl w:ilvl="5" w:tplc="8F74CDFA" w:tentative="1">
      <w:start w:val="1"/>
      <w:numFmt w:val="lowerRoman"/>
      <w:lvlText w:val="%6."/>
      <w:lvlJc w:val="right"/>
      <w:pPr>
        <w:ind w:left="4320" w:hanging="180"/>
      </w:pPr>
    </w:lvl>
    <w:lvl w:ilvl="6" w:tplc="650852DE" w:tentative="1">
      <w:start w:val="1"/>
      <w:numFmt w:val="decimal"/>
      <w:lvlText w:val="%7."/>
      <w:lvlJc w:val="left"/>
      <w:pPr>
        <w:ind w:left="5040" w:hanging="360"/>
      </w:pPr>
    </w:lvl>
    <w:lvl w:ilvl="7" w:tplc="6106A0D8" w:tentative="1">
      <w:start w:val="1"/>
      <w:numFmt w:val="lowerLetter"/>
      <w:lvlText w:val="%8."/>
      <w:lvlJc w:val="left"/>
      <w:pPr>
        <w:ind w:left="5760" w:hanging="360"/>
      </w:pPr>
    </w:lvl>
    <w:lvl w:ilvl="8" w:tplc="015C711C" w:tentative="1">
      <w:start w:val="1"/>
      <w:numFmt w:val="lowerRoman"/>
      <w:lvlText w:val="%9."/>
      <w:lvlJc w:val="right"/>
      <w:pPr>
        <w:ind w:left="6480" w:hanging="180"/>
      </w:pPr>
    </w:lvl>
  </w:abstractNum>
  <w:abstractNum w:abstractNumId="16">
    <w:nsid w:val="0153762D"/>
    <w:multiLevelType w:val="hybridMultilevel"/>
    <w:tmpl w:val="F12811CE"/>
    <w:name w:val="WW8Num46"/>
    <w:lvl w:ilvl="0" w:tplc="E566FB60">
      <w:start w:val="1"/>
      <w:numFmt w:val="decimal"/>
      <w:lvlText w:val="%1."/>
      <w:lvlJc w:val="left"/>
      <w:pPr>
        <w:tabs>
          <w:tab w:val="num" w:pos="-360"/>
        </w:tabs>
        <w:ind w:left="720" w:hanging="360"/>
      </w:pPr>
      <w:rPr>
        <w:rFonts w:cs="Times New Roman" w:hint="default"/>
        <w:sz w:val="22"/>
      </w:rPr>
    </w:lvl>
    <w:lvl w:ilvl="1" w:tplc="4A366384" w:tentative="1">
      <w:start w:val="1"/>
      <w:numFmt w:val="lowerLetter"/>
      <w:lvlText w:val="%2."/>
      <w:lvlJc w:val="left"/>
      <w:pPr>
        <w:tabs>
          <w:tab w:val="num" w:pos="1440"/>
        </w:tabs>
        <w:ind w:left="1440" w:hanging="360"/>
      </w:pPr>
    </w:lvl>
    <w:lvl w:ilvl="2" w:tplc="49E67444" w:tentative="1">
      <w:start w:val="1"/>
      <w:numFmt w:val="lowerRoman"/>
      <w:lvlText w:val="%3."/>
      <w:lvlJc w:val="right"/>
      <w:pPr>
        <w:tabs>
          <w:tab w:val="num" w:pos="2160"/>
        </w:tabs>
        <w:ind w:left="2160" w:hanging="180"/>
      </w:pPr>
    </w:lvl>
    <w:lvl w:ilvl="3" w:tplc="D3E46C6E" w:tentative="1">
      <w:start w:val="1"/>
      <w:numFmt w:val="decimal"/>
      <w:lvlText w:val="%4."/>
      <w:lvlJc w:val="left"/>
      <w:pPr>
        <w:tabs>
          <w:tab w:val="num" w:pos="2880"/>
        </w:tabs>
        <w:ind w:left="2880" w:hanging="360"/>
      </w:pPr>
    </w:lvl>
    <w:lvl w:ilvl="4" w:tplc="178EFD2C" w:tentative="1">
      <w:start w:val="1"/>
      <w:numFmt w:val="lowerLetter"/>
      <w:lvlText w:val="%5."/>
      <w:lvlJc w:val="left"/>
      <w:pPr>
        <w:tabs>
          <w:tab w:val="num" w:pos="3600"/>
        </w:tabs>
        <w:ind w:left="3600" w:hanging="360"/>
      </w:pPr>
    </w:lvl>
    <w:lvl w:ilvl="5" w:tplc="361EA7EC" w:tentative="1">
      <w:start w:val="1"/>
      <w:numFmt w:val="lowerRoman"/>
      <w:lvlText w:val="%6."/>
      <w:lvlJc w:val="right"/>
      <w:pPr>
        <w:tabs>
          <w:tab w:val="num" w:pos="4320"/>
        </w:tabs>
        <w:ind w:left="4320" w:hanging="180"/>
      </w:pPr>
    </w:lvl>
    <w:lvl w:ilvl="6" w:tplc="A9BE6B7C" w:tentative="1">
      <w:start w:val="1"/>
      <w:numFmt w:val="decimal"/>
      <w:lvlText w:val="%7."/>
      <w:lvlJc w:val="left"/>
      <w:pPr>
        <w:tabs>
          <w:tab w:val="num" w:pos="5040"/>
        </w:tabs>
        <w:ind w:left="5040" w:hanging="360"/>
      </w:pPr>
    </w:lvl>
    <w:lvl w:ilvl="7" w:tplc="0A409F04" w:tentative="1">
      <w:start w:val="1"/>
      <w:numFmt w:val="lowerLetter"/>
      <w:lvlText w:val="%8."/>
      <w:lvlJc w:val="left"/>
      <w:pPr>
        <w:tabs>
          <w:tab w:val="num" w:pos="5760"/>
        </w:tabs>
        <w:ind w:left="5760" w:hanging="360"/>
      </w:pPr>
    </w:lvl>
    <w:lvl w:ilvl="8" w:tplc="DB365DAC" w:tentative="1">
      <w:start w:val="1"/>
      <w:numFmt w:val="lowerRoman"/>
      <w:lvlText w:val="%9."/>
      <w:lvlJc w:val="right"/>
      <w:pPr>
        <w:tabs>
          <w:tab w:val="num" w:pos="6480"/>
        </w:tabs>
        <w:ind w:left="6480" w:hanging="180"/>
      </w:pPr>
    </w:lvl>
  </w:abstractNum>
  <w:abstractNum w:abstractNumId="17">
    <w:nsid w:val="030F0F69"/>
    <w:multiLevelType w:val="hybridMultilevel"/>
    <w:tmpl w:val="73F4D94E"/>
    <w:name w:val="WW8Num54"/>
    <w:lvl w:ilvl="0" w:tplc="782E00A6">
      <w:start w:val="1"/>
      <w:numFmt w:val="decimal"/>
      <w:lvlText w:val="%1."/>
      <w:lvlJc w:val="left"/>
      <w:pPr>
        <w:tabs>
          <w:tab w:val="num" w:pos="360"/>
        </w:tabs>
        <w:ind w:left="360" w:hanging="360"/>
      </w:pPr>
      <w:rPr>
        <w:rFonts w:cs="Times New Roman"/>
      </w:rPr>
    </w:lvl>
    <w:lvl w:ilvl="1" w:tplc="22D48E0A">
      <w:start w:val="1"/>
      <w:numFmt w:val="bullet"/>
      <w:lvlText w:val=""/>
      <w:lvlJc w:val="left"/>
      <w:pPr>
        <w:tabs>
          <w:tab w:val="num" w:pos="1080"/>
        </w:tabs>
        <w:ind w:left="1080" w:hanging="360"/>
      </w:pPr>
      <w:rPr>
        <w:rFonts w:ascii="Wingdings" w:hAnsi="Wingdings" w:hint="default"/>
      </w:rPr>
    </w:lvl>
    <w:lvl w:ilvl="2" w:tplc="A2041320" w:tentative="1">
      <w:start w:val="1"/>
      <w:numFmt w:val="lowerRoman"/>
      <w:lvlText w:val="%3."/>
      <w:lvlJc w:val="right"/>
      <w:pPr>
        <w:tabs>
          <w:tab w:val="num" w:pos="1800"/>
        </w:tabs>
        <w:ind w:left="1800" w:hanging="180"/>
      </w:pPr>
      <w:rPr>
        <w:rFonts w:cs="Times New Roman"/>
      </w:rPr>
    </w:lvl>
    <w:lvl w:ilvl="3" w:tplc="0F3E068E" w:tentative="1">
      <w:start w:val="1"/>
      <w:numFmt w:val="decimal"/>
      <w:lvlText w:val="%4."/>
      <w:lvlJc w:val="left"/>
      <w:pPr>
        <w:tabs>
          <w:tab w:val="num" w:pos="2520"/>
        </w:tabs>
        <w:ind w:left="2520" w:hanging="360"/>
      </w:pPr>
      <w:rPr>
        <w:rFonts w:cs="Times New Roman"/>
      </w:rPr>
    </w:lvl>
    <w:lvl w:ilvl="4" w:tplc="ADFE73B4" w:tentative="1">
      <w:start w:val="1"/>
      <w:numFmt w:val="lowerLetter"/>
      <w:lvlText w:val="%5."/>
      <w:lvlJc w:val="left"/>
      <w:pPr>
        <w:tabs>
          <w:tab w:val="num" w:pos="3240"/>
        </w:tabs>
        <w:ind w:left="3240" w:hanging="360"/>
      </w:pPr>
      <w:rPr>
        <w:rFonts w:cs="Times New Roman"/>
      </w:rPr>
    </w:lvl>
    <w:lvl w:ilvl="5" w:tplc="5A025702" w:tentative="1">
      <w:start w:val="1"/>
      <w:numFmt w:val="lowerRoman"/>
      <w:lvlText w:val="%6."/>
      <w:lvlJc w:val="right"/>
      <w:pPr>
        <w:tabs>
          <w:tab w:val="num" w:pos="3960"/>
        </w:tabs>
        <w:ind w:left="3960" w:hanging="180"/>
      </w:pPr>
      <w:rPr>
        <w:rFonts w:cs="Times New Roman"/>
      </w:rPr>
    </w:lvl>
    <w:lvl w:ilvl="6" w:tplc="7D00C4DE" w:tentative="1">
      <w:start w:val="1"/>
      <w:numFmt w:val="decimal"/>
      <w:lvlText w:val="%7."/>
      <w:lvlJc w:val="left"/>
      <w:pPr>
        <w:tabs>
          <w:tab w:val="num" w:pos="4680"/>
        </w:tabs>
        <w:ind w:left="4680" w:hanging="360"/>
      </w:pPr>
      <w:rPr>
        <w:rFonts w:cs="Times New Roman"/>
      </w:rPr>
    </w:lvl>
    <w:lvl w:ilvl="7" w:tplc="26AE3A1C" w:tentative="1">
      <w:start w:val="1"/>
      <w:numFmt w:val="lowerLetter"/>
      <w:lvlText w:val="%8."/>
      <w:lvlJc w:val="left"/>
      <w:pPr>
        <w:tabs>
          <w:tab w:val="num" w:pos="5400"/>
        </w:tabs>
        <w:ind w:left="5400" w:hanging="360"/>
      </w:pPr>
      <w:rPr>
        <w:rFonts w:cs="Times New Roman"/>
      </w:rPr>
    </w:lvl>
    <w:lvl w:ilvl="8" w:tplc="B00A1E30" w:tentative="1">
      <w:start w:val="1"/>
      <w:numFmt w:val="lowerRoman"/>
      <w:lvlText w:val="%9."/>
      <w:lvlJc w:val="right"/>
      <w:pPr>
        <w:tabs>
          <w:tab w:val="num" w:pos="6120"/>
        </w:tabs>
        <w:ind w:left="6120" w:hanging="180"/>
      </w:pPr>
      <w:rPr>
        <w:rFonts w:cs="Times New Roman"/>
      </w:rPr>
    </w:lvl>
  </w:abstractNum>
  <w:abstractNum w:abstractNumId="18">
    <w:nsid w:val="041E330F"/>
    <w:multiLevelType w:val="hybridMultilevel"/>
    <w:tmpl w:val="A6D852C8"/>
    <w:lvl w:ilvl="0" w:tplc="F3A0CFD8">
      <w:start w:val="1"/>
      <w:numFmt w:val="bullet"/>
      <w:pStyle w:val="a0"/>
      <w:lvlText w:val=""/>
      <w:lvlJc w:val="left"/>
      <w:pPr>
        <w:tabs>
          <w:tab w:val="num" w:pos="540"/>
        </w:tabs>
        <w:ind w:left="540" w:hanging="360"/>
      </w:pPr>
      <w:rPr>
        <w:rFonts w:ascii="Symbol" w:hAnsi="Symbol" w:hint="default"/>
      </w:rPr>
    </w:lvl>
    <w:lvl w:ilvl="1" w:tplc="04080019">
      <w:start w:val="1"/>
      <w:numFmt w:val="bullet"/>
      <w:lvlText w:val=""/>
      <w:lvlJc w:val="left"/>
      <w:pPr>
        <w:tabs>
          <w:tab w:val="num" w:pos="1440"/>
        </w:tabs>
        <w:ind w:left="1440" w:hanging="360"/>
      </w:pPr>
      <w:rPr>
        <w:rFonts w:ascii="Symbol" w:hAnsi="Symbol"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19">
    <w:nsid w:val="055F3122"/>
    <w:multiLevelType w:val="hybridMultilevel"/>
    <w:tmpl w:val="34EEE034"/>
    <w:lvl w:ilvl="0" w:tplc="FEBAB2DA">
      <w:start w:val="1"/>
      <w:numFmt w:val="decimal"/>
      <w:lvlText w:val="%1."/>
      <w:lvlJc w:val="left"/>
      <w:pPr>
        <w:tabs>
          <w:tab w:val="num" w:pos="360"/>
        </w:tabs>
        <w:ind w:left="360" w:hanging="360"/>
      </w:pPr>
      <w:rPr>
        <w:rFonts w:cs="Times New Roman" w:hint="default"/>
      </w:rPr>
    </w:lvl>
    <w:lvl w:ilvl="1" w:tplc="04080019">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nsid w:val="05C45D73"/>
    <w:multiLevelType w:val="hybridMultilevel"/>
    <w:tmpl w:val="8F88EAC4"/>
    <w:lvl w:ilvl="0" w:tplc="0408000F">
      <w:start w:val="1"/>
      <w:numFmt w:val="bullet"/>
      <w:lvlText w:val="-"/>
      <w:lvlJc w:val="left"/>
      <w:pPr>
        <w:tabs>
          <w:tab w:val="num" w:pos="360"/>
        </w:tabs>
        <w:ind w:left="360" w:hanging="360"/>
      </w:pPr>
      <w:rPr>
        <w:rFonts w:ascii="Tahoma" w:hAnsi="Tahoma" w:hint="default"/>
      </w:rPr>
    </w:lvl>
    <w:lvl w:ilvl="1" w:tplc="0408000D">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08026099"/>
    <w:multiLevelType w:val="hybridMultilevel"/>
    <w:tmpl w:val="C5FE35FA"/>
    <w:lvl w:ilvl="0" w:tplc="0408000F">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08FF4D1C"/>
    <w:multiLevelType w:val="singleLevel"/>
    <w:tmpl w:val="33663A7A"/>
    <w:lvl w:ilvl="0">
      <w:start w:val="5"/>
      <w:numFmt w:val="bullet"/>
      <w:pStyle w:val="BodyText8"/>
      <w:lvlText w:val="-"/>
      <w:lvlJc w:val="left"/>
      <w:pPr>
        <w:tabs>
          <w:tab w:val="num" w:pos="1534"/>
        </w:tabs>
        <w:ind w:left="40" w:firstLine="1134"/>
      </w:pPr>
      <w:rPr>
        <w:rFonts w:ascii="Times New Roman" w:hAnsi="Times New Roman" w:hint="default"/>
      </w:rPr>
    </w:lvl>
  </w:abstractNum>
  <w:abstractNum w:abstractNumId="23">
    <w:nsid w:val="092C0EC6"/>
    <w:multiLevelType w:val="hybridMultilevel"/>
    <w:tmpl w:val="1B0AC068"/>
    <w:lvl w:ilvl="0" w:tplc="04080001">
      <w:start w:val="1"/>
      <w:numFmt w:val="bullet"/>
      <w:pStyle w:val="bullet1"/>
      <w:lvlText w:val=""/>
      <w:lvlJc w:val="left"/>
      <w:pPr>
        <w:tabs>
          <w:tab w:val="num" w:pos="417"/>
        </w:tabs>
        <w:ind w:left="417" w:hanging="360"/>
      </w:pPr>
      <w:rPr>
        <w:rFonts w:ascii="Wingdings" w:hAnsi="Wingdings" w:hint="default"/>
        <w:color w:val="auto"/>
        <w:sz w:val="20"/>
      </w:rPr>
    </w:lvl>
    <w:lvl w:ilvl="1" w:tplc="04080003">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0A087C57"/>
    <w:multiLevelType w:val="hybridMultilevel"/>
    <w:tmpl w:val="F0688ADA"/>
    <w:lvl w:ilvl="0" w:tplc="A280792C">
      <w:start w:val="1"/>
      <w:numFmt w:val="bullet"/>
      <w:lvlText w:val=""/>
      <w:lvlJc w:val="left"/>
      <w:pPr>
        <w:ind w:left="720" w:hanging="360"/>
      </w:pPr>
      <w:rPr>
        <w:rFonts w:ascii="Symbol" w:hAnsi="Symbol" w:hint="default"/>
      </w:rPr>
    </w:lvl>
    <w:lvl w:ilvl="1" w:tplc="1A0EE71E" w:tentative="1">
      <w:start w:val="1"/>
      <w:numFmt w:val="bullet"/>
      <w:lvlText w:val="o"/>
      <w:lvlJc w:val="left"/>
      <w:pPr>
        <w:ind w:left="1440" w:hanging="360"/>
      </w:pPr>
      <w:rPr>
        <w:rFonts w:ascii="Courier New" w:hAnsi="Courier New" w:cs="Arial" w:hint="default"/>
      </w:rPr>
    </w:lvl>
    <w:lvl w:ilvl="2" w:tplc="24B20D70" w:tentative="1">
      <w:start w:val="1"/>
      <w:numFmt w:val="bullet"/>
      <w:lvlText w:val=""/>
      <w:lvlJc w:val="left"/>
      <w:pPr>
        <w:ind w:left="2160" w:hanging="360"/>
      </w:pPr>
      <w:rPr>
        <w:rFonts w:ascii="Wingdings" w:hAnsi="Wingdings" w:hint="default"/>
      </w:rPr>
    </w:lvl>
    <w:lvl w:ilvl="3" w:tplc="E3B67C42" w:tentative="1">
      <w:start w:val="1"/>
      <w:numFmt w:val="bullet"/>
      <w:lvlText w:val=""/>
      <w:lvlJc w:val="left"/>
      <w:pPr>
        <w:ind w:left="2880" w:hanging="360"/>
      </w:pPr>
      <w:rPr>
        <w:rFonts w:ascii="Symbol" w:hAnsi="Symbol" w:hint="default"/>
      </w:rPr>
    </w:lvl>
    <w:lvl w:ilvl="4" w:tplc="54D4AF42" w:tentative="1">
      <w:start w:val="1"/>
      <w:numFmt w:val="bullet"/>
      <w:lvlText w:val="o"/>
      <w:lvlJc w:val="left"/>
      <w:pPr>
        <w:ind w:left="3600" w:hanging="360"/>
      </w:pPr>
      <w:rPr>
        <w:rFonts w:ascii="Courier New" w:hAnsi="Courier New" w:cs="Arial" w:hint="default"/>
      </w:rPr>
    </w:lvl>
    <w:lvl w:ilvl="5" w:tplc="1A50C77C" w:tentative="1">
      <w:start w:val="1"/>
      <w:numFmt w:val="bullet"/>
      <w:lvlText w:val=""/>
      <w:lvlJc w:val="left"/>
      <w:pPr>
        <w:ind w:left="4320" w:hanging="360"/>
      </w:pPr>
      <w:rPr>
        <w:rFonts w:ascii="Wingdings" w:hAnsi="Wingdings" w:hint="default"/>
      </w:rPr>
    </w:lvl>
    <w:lvl w:ilvl="6" w:tplc="60E254CC" w:tentative="1">
      <w:start w:val="1"/>
      <w:numFmt w:val="bullet"/>
      <w:lvlText w:val=""/>
      <w:lvlJc w:val="left"/>
      <w:pPr>
        <w:ind w:left="5040" w:hanging="360"/>
      </w:pPr>
      <w:rPr>
        <w:rFonts w:ascii="Symbol" w:hAnsi="Symbol" w:hint="default"/>
      </w:rPr>
    </w:lvl>
    <w:lvl w:ilvl="7" w:tplc="B15E0CCC" w:tentative="1">
      <w:start w:val="1"/>
      <w:numFmt w:val="bullet"/>
      <w:lvlText w:val="o"/>
      <w:lvlJc w:val="left"/>
      <w:pPr>
        <w:ind w:left="5760" w:hanging="360"/>
      </w:pPr>
      <w:rPr>
        <w:rFonts w:ascii="Courier New" w:hAnsi="Courier New" w:cs="Arial" w:hint="default"/>
      </w:rPr>
    </w:lvl>
    <w:lvl w:ilvl="8" w:tplc="3D3C92EA" w:tentative="1">
      <w:start w:val="1"/>
      <w:numFmt w:val="bullet"/>
      <w:lvlText w:val=""/>
      <w:lvlJc w:val="left"/>
      <w:pPr>
        <w:ind w:left="6480" w:hanging="360"/>
      </w:pPr>
      <w:rPr>
        <w:rFonts w:ascii="Wingdings" w:hAnsi="Wingdings" w:hint="default"/>
      </w:rPr>
    </w:lvl>
  </w:abstractNum>
  <w:abstractNum w:abstractNumId="25">
    <w:nsid w:val="0D8729F6"/>
    <w:multiLevelType w:val="multilevel"/>
    <w:tmpl w:val="29F4ED28"/>
    <w:lvl w:ilvl="0">
      <w:start w:val="1"/>
      <w:numFmt w:val="decimal"/>
      <w:pStyle w:val="a1"/>
      <w:lvlText w:val="%1."/>
      <w:lvlJc w:val="left"/>
      <w:pPr>
        <w:tabs>
          <w:tab w:val="num" w:pos="1020"/>
        </w:tabs>
        <w:ind w:left="1020" w:hanging="340"/>
      </w:pPr>
      <w:rPr>
        <w:rFonts w:hint="default"/>
      </w:rPr>
    </w:lvl>
    <w:lvl w:ilvl="1">
      <w:start w:val="1"/>
      <w:numFmt w:val="lowerLetter"/>
      <w:lvlText w:val="%2."/>
      <w:lvlJc w:val="left"/>
      <w:pPr>
        <w:tabs>
          <w:tab w:val="num" w:pos="2120"/>
        </w:tabs>
        <w:ind w:left="2120" w:hanging="360"/>
      </w:pPr>
    </w:lvl>
    <w:lvl w:ilvl="2" w:tentative="1">
      <w:start w:val="1"/>
      <w:numFmt w:val="lowerRoman"/>
      <w:lvlText w:val="%3."/>
      <w:lvlJc w:val="right"/>
      <w:pPr>
        <w:tabs>
          <w:tab w:val="num" w:pos="2840"/>
        </w:tabs>
        <w:ind w:left="2840" w:hanging="180"/>
      </w:pPr>
    </w:lvl>
    <w:lvl w:ilvl="3" w:tentative="1">
      <w:start w:val="1"/>
      <w:numFmt w:val="decimal"/>
      <w:lvlText w:val="%4."/>
      <w:lvlJc w:val="left"/>
      <w:pPr>
        <w:tabs>
          <w:tab w:val="num" w:pos="3560"/>
        </w:tabs>
        <w:ind w:left="3560" w:hanging="360"/>
      </w:pPr>
    </w:lvl>
    <w:lvl w:ilvl="4" w:tentative="1">
      <w:start w:val="1"/>
      <w:numFmt w:val="lowerLetter"/>
      <w:lvlText w:val="%5."/>
      <w:lvlJc w:val="left"/>
      <w:pPr>
        <w:tabs>
          <w:tab w:val="num" w:pos="4280"/>
        </w:tabs>
        <w:ind w:left="4280" w:hanging="360"/>
      </w:p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26">
    <w:nsid w:val="0DA92E80"/>
    <w:multiLevelType w:val="hybridMultilevel"/>
    <w:tmpl w:val="D0D8978E"/>
    <w:lvl w:ilvl="0" w:tplc="4FEA1652">
      <w:start w:val="1"/>
      <w:numFmt w:val="decimal"/>
      <w:lvlText w:val="%1."/>
      <w:lvlJc w:val="left"/>
      <w:pPr>
        <w:tabs>
          <w:tab w:val="num" w:pos="360"/>
        </w:tabs>
        <w:ind w:left="360" w:hanging="360"/>
      </w:pPr>
      <w:rPr>
        <w:b w:val="0"/>
      </w:rPr>
    </w:lvl>
    <w:lvl w:ilvl="1" w:tplc="B7BAE668" w:tentative="1">
      <w:start w:val="1"/>
      <w:numFmt w:val="lowerLetter"/>
      <w:lvlText w:val="%2."/>
      <w:lvlJc w:val="left"/>
      <w:pPr>
        <w:tabs>
          <w:tab w:val="num" w:pos="1440"/>
        </w:tabs>
        <w:ind w:left="1440" w:hanging="360"/>
      </w:pPr>
    </w:lvl>
    <w:lvl w:ilvl="2" w:tplc="D7C0A386" w:tentative="1">
      <w:start w:val="1"/>
      <w:numFmt w:val="lowerRoman"/>
      <w:lvlText w:val="%3."/>
      <w:lvlJc w:val="right"/>
      <w:pPr>
        <w:tabs>
          <w:tab w:val="num" w:pos="2160"/>
        </w:tabs>
        <w:ind w:left="2160" w:hanging="180"/>
      </w:pPr>
    </w:lvl>
    <w:lvl w:ilvl="3" w:tplc="DCECCFB4" w:tentative="1">
      <w:start w:val="1"/>
      <w:numFmt w:val="decimal"/>
      <w:lvlText w:val="%4."/>
      <w:lvlJc w:val="left"/>
      <w:pPr>
        <w:tabs>
          <w:tab w:val="num" w:pos="2880"/>
        </w:tabs>
        <w:ind w:left="2880" w:hanging="360"/>
      </w:pPr>
    </w:lvl>
    <w:lvl w:ilvl="4" w:tplc="DD9AD5A8" w:tentative="1">
      <w:start w:val="1"/>
      <w:numFmt w:val="lowerLetter"/>
      <w:lvlText w:val="%5."/>
      <w:lvlJc w:val="left"/>
      <w:pPr>
        <w:tabs>
          <w:tab w:val="num" w:pos="3600"/>
        </w:tabs>
        <w:ind w:left="3600" w:hanging="360"/>
      </w:pPr>
    </w:lvl>
    <w:lvl w:ilvl="5" w:tplc="07A831E6" w:tentative="1">
      <w:start w:val="1"/>
      <w:numFmt w:val="lowerRoman"/>
      <w:lvlText w:val="%6."/>
      <w:lvlJc w:val="right"/>
      <w:pPr>
        <w:tabs>
          <w:tab w:val="num" w:pos="4320"/>
        </w:tabs>
        <w:ind w:left="4320" w:hanging="180"/>
      </w:pPr>
    </w:lvl>
    <w:lvl w:ilvl="6" w:tplc="B8E23384" w:tentative="1">
      <w:start w:val="1"/>
      <w:numFmt w:val="decimal"/>
      <w:lvlText w:val="%7."/>
      <w:lvlJc w:val="left"/>
      <w:pPr>
        <w:tabs>
          <w:tab w:val="num" w:pos="5040"/>
        </w:tabs>
        <w:ind w:left="5040" w:hanging="360"/>
      </w:pPr>
    </w:lvl>
    <w:lvl w:ilvl="7" w:tplc="D7F8F6E2" w:tentative="1">
      <w:start w:val="1"/>
      <w:numFmt w:val="lowerLetter"/>
      <w:lvlText w:val="%8."/>
      <w:lvlJc w:val="left"/>
      <w:pPr>
        <w:tabs>
          <w:tab w:val="num" w:pos="5760"/>
        </w:tabs>
        <w:ind w:left="5760" w:hanging="360"/>
      </w:pPr>
    </w:lvl>
    <w:lvl w:ilvl="8" w:tplc="CF929B10" w:tentative="1">
      <w:start w:val="1"/>
      <w:numFmt w:val="lowerRoman"/>
      <w:lvlText w:val="%9."/>
      <w:lvlJc w:val="right"/>
      <w:pPr>
        <w:tabs>
          <w:tab w:val="num" w:pos="6480"/>
        </w:tabs>
        <w:ind w:left="6480" w:hanging="180"/>
      </w:pPr>
    </w:lvl>
  </w:abstractNum>
  <w:abstractNum w:abstractNumId="27">
    <w:nsid w:val="0DAE7A28"/>
    <w:multiLevelType w:val="multilevel"/>
    <w:tmpl w:val="2690D564"/>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nsid w:val="0DB050FC"/>
    <w:multiLevelType w:val="multilevel"/>
    <w:tmpl w:val="A6D00F9E"/>
    <w:styleLink w:val="1"/>
    <w:lvl w:ilvl="0">
      <w:start w:val="1"/>
      <w:numFmt w:val="decimal"/>
      <w:lvlRestart w:val="0"/>
      <w:lvlText w:val="Γ%1."/>
      <w:lvlJc w:val="left"/>
      <w:pPr>
        <w:tabs>
          <w:tab w:val="num" w:pos="360"/>
        </w:tabs>
        <w:ind w:left="360" w:hanging="360"/>
      </w:pPr>
      <w:rPr>
        <w:rFonts w:ascii="Calibri" w:hAnsi="Calibri" w:cs="Times New Roman" w:hint="default"/>
        <w:b/>
        <w:i w:val="0"/>
        <w:sz w:val="24"/>
      </w:rPr>
    </w:lvl>
    <w:lvl w:ilvl="1">
      <w:start w:val="1"/>
      <w:numFmt w:val="decimal"/>
      <w:isLgl/>
      <w:lvlText w:val="Γ%1.%2"/>
      <w:lvlJc w:val="left"/>
      <w:pPr>
        <w:tabs>
          <w:tab w:val="num" w:pos="360"/>
        </w:tabs>
        <w:ind w:left="360" w:hanging="360"/>
      </w:pPr>
      <w:rPr>
        <w:rFonts w:ascii="Calibri" w:hAnsi="Calibri" w:cs="Times New Roman" w:hint="default"/>
        <w:b/>
        <w:i w:val="0"/>
        <w:sz w:val="24"/>
      </w:rPr>
    </w:lvl>
    <w:lvl w:ilvl="2">
      <w:start w:val="1"/>
      <w:numFmt w:val="decimal"/>
      <w:isLgl/>
      <w:lvlText w:val="Γ%1.%2.%3"/>
      <w:lvlJc w:val="left"/>
      <w:pPr>
        <w:tabs>
          <w:tab w:val="num" w:pos="720"/>
        </w:tabs>
        <w:ind w:left="720" w:hanging="720"/>
      </w:pPr>
      <w:rPr>
        <w:rFonts w:ascii="Calibri" w:hAnsi="Calibri" w:cs="Times New Roman" w:hint="default"/>
        <w:b/>
        <w:i w:val="0"/>
        <w:sz w:val="24"/>
      </w:rPr>
    </w:lvl>
    <w:lvl w:ilvl="3">
      <w:start w:val="1"/>
      <w:numFmt w:val="decimal"/>
      <w:isLgl/>
      <w:lvlText w:val="Γ%1.%2.%3.%4"/>
      <w:lvlJc w:val="left"/>
      <w:pPr>
        <w:tabs>
          <w:tab w:val="num" w:pos="720"/>
        </w:tabs>
        <w:ind w:left="720" w:hanging="720"/>
      </w:pPr>
      <w:rPr>
        <w:rFonts w:ascii="Calibri" w:hAnsi="Calibri" w:cs="Times New Roman" w:hint="default"/>
        <w:b/>
        <w:i w:val="0"/>
        <w:sz w:val="24"/>
      </w:rPr>
    </w:lvl>
    <w:lvl w:ilvl="4">
      <w:start w:val="1"/>
      <w:numFmt w:val="decimal"/>
      <w:isLgl/>
      <w:lvlText w:val="Γ%1.%2.%3.%4.%5"/>
      <w:lvlJc w:val="left"/>
      <w:pPr>
        <w:tabs>
          <w:tab w:val="num" w:pos="1080"/>
        </w:tabs>
        <w:ind w:left="1080" w:hanging="1080"/>
      </w:pPr>
      <w:rPr>
        <w:rFonts w:ascii="Calibri" w:hAnsi="Calibri" w:cs="Times New Roman" w:hint="default"/>
        <w:b/>
        <w:i w:val="0"/>
        <w:sz w:val="24"/>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0DF11059"/>
    <w:multiLevelType w:val="hybridMultilevel"/>
    <w:tmpl w:val="B2200ABA"/>
    <w:lvl w:ilvl="0" w:tplc="97DC7644">
      <w:start w:val="1"/>
      <w:numFmt w:val="bullet"/>
      <w:lvlText w:val="-"/>
      <w:lvlJc w:val="left"/>
      <w:pPr>
        <w:tabs>
          <w:tab w:val="num" w:pos="360"/>
        </w:tabs>
        <w:ind w:left="360" w:hanging="360"/>
      </w:pPr>
      <w:rPr>
        <w:rFonts w:ascii="Tahoma" w:hAnsi="Tahoma" w:hint="default"/>
      </w:rPr>
    </w:lvl>
    <w:lvl w:ilvl="1" w:tplc="6A5265B8" w:tentative="1">
      <w:start w:val="1"/>
      <w:numFmt w:val="bullet"/>
      <w:lvlText w:val="o"/>
      <w:lvlJc w:val="left"/>
      <w:pPr>
        <w:tabs>
          <w:tab w:val="num" w:pos="1440"/>
        </w:tabs>
        <w:ind w:left="1440" w:hanging="360"/>
      </w:pPr>
      <w:rPr>
        <w:rFonts w:ascii="Courier New" w:hAnsi="Courier New" w:hint="default"/>
      </w:rPr>
    </w:lvl>
    <w:lvl w:ilvl="2" w:tplc="E4646C16" w:tentative="1">
      <w:start w:val="1"/>
      <w:numFmt w:val="bullet"/>
      <w:lvlText w:val=""/>
      <w:lvlJc w:val="left"/>
      <w:pPr>
        <w:tabs>
          <w:tab w:val="num" w:pos="2160"/>
        </w:tabs>
        <w:ind w:left="2160" w:hanging="360"/>
      </w:pPr>
      <w:rPr>
        <w:rFonts w:ascii="Wingdings" w:hAnsi="Wingdings" w:hint="default"/>
      </w:rPr>
    </w:lvl>
    <w:lvl w:ilvl="3" w:tplc="EF2C12E0" w:tentative="1">
      <w:start w:val="1"/>
      <w:numFmt w:val="bullet"/>
      <w:lvlText w:val=""/>
      <w:lvlJc w:val="left"/>
      <w:pPr>
        <w:tabs>
          <w:tab w:val="num" w:pos="2880"/>
        </w:tabs>
        <w:ind w:left="2880" w:hanging="360"/>
      </w:pPr>
      <w:rPr>
        <w:rFonts w:ascii="Symbol" w:hAnsi="Symbol" w:hint="default"/>
      </w:rPr>
    </w:lvl>
    <w:lvl w:ilvl="4" w:tplc="92B82B16" w:tentative="1">
      <w:start w:val="1"/>
      <w:numFmt w:val="bullet"/>
      <w:lvlText w:val="o"/>
      <w:lvlJc w:val="left"/>
      <w:pPr>
        <w:tabs>
          <w:tab w:val="num" w:pos="3600"/>
        </w:tabs>
        <w:ind w:left="3600" w:hanging="360"/>
      </w:pPr>
      <w:rPr>
        <w:rFonts w:ascii="Courier New" w:hAnsi="Courier New" w:hint="default"/>
      </w:rPr>
    </w:lvl>
    <w:lvl w:ilvl="5" w:tplc="61C673B2" w:tentative="1">
      <w:start w:val="1"/>
      <w:numFmt w:val="bullet"/>
      <w:lvlText w:val=""/>
      <w:lvlJc w:val="left"/>
      <w:pPr>
        <w:tabs>
          <w:tab w:val="num" w:pos="4320"/>
        </w:tabs>
        <w:ind w:left="4320" w:hanging="360"/>
      </w:pPr>
      <w:rPr>
        <w:rFonts w:ascii="Wingdings" w:hAnsi="Wingdings" w:hint="default"/>
      </w:rPr>
    </w:lvl>
    <w:lvl w:ilvl="6" w:tplc="F21A8BBE" w:tentative="1">
      <w:start w:val="1"/>
      <w:numFmt w:val="bullet"/>
      <w:lvlText w:val=""/>
      <w:lvlJc w:val="left"/>
      <w:pPr>
        <w:tabs>
          <w:tab w:val="num" w:pos="5040"/>
        </w:tabs>
        <w:ind w:left="5040" w:hanging="360"/>
      </w:pPr>
      <w:rPr>
        <w:rFonts w:ascii="Symbol" w:hAnsi="Symbol" w:hint="default"/>
      </w:rPr>
    </w:lvl>
    <w:lvl w:ilvl="7" w:tplc="82C43BB0" w:tentative="1">
      <w:start w:val="1"/>
      <w:numFmt w:val="bullet"/>
      <w:lvlText w:val="o"/>
      <w:lvlJc w:val="left"/>
      <w:pPr>
        <w:tabs>
          <w:tab w:val="num" w:pos="5760"/>
        </w:tabs>
        <w:ind w:left="5760" w:hanging="360"/>
      </w:pPr>
      <w:rPr>
        <w:rFonts w:ascii="Courier New" w:hAnsi="Courier New" w:hint="default"/>
      </w:rPr>
    </w:lvl>
    <w:lvl w:ilvl="8" w:tplc="3DEACE1C" w:tentative="1">
      <w:start w:val="1"/>
      <w:numFmt w:val="bullet"/>
      <w:lvlText w:val=""/>
      <w:lvlJc w:val="left"/>
      <w:pPr>
        <w:tabs>
          <w:tab w:val="num" w:pos="6480"/>
        </w:tabs>
        <w:ind w:left="6480" w:hanging="360"/>
      </w:pPr>
      <w:rPr>
        <w:rFonts w:ascii="Wingdings" w:hAnsi="Wingdings" w:hint="default"/>
      </w:rPr>
    </w:lvl>
  </w:abstractNum>
  <w:abstractNum w:abstractNumId="30">
    <w:nsid w:val="100C3D0A"/>
    <w:multiLevelType w:val="hybridMultilevel"/>
    <w:tmpl w:val="18CEE412"/>
    <w:lvl w:ilvl="0" w:tplc="499693BA">
      <w:start w:val="1"/>
      <w:numFmt w:val="decimal"/>
      <w:pStyle w:val="NumList2"/>
      <w:lvlText w:val="%1."/>
      <w:lvlJc w:val="left"/>
      <w:pPr>
        <w:tabs>
          <w:tab w:val="num" w:pos="587"/>
        </w:tabs>
        <w:ind w:left="587" w:hanging="360"/>
      </w:pPr>
      <w:rPr>
        <w:rFonts w:hint="default"/>
      </w:rPr>
    </w:lvl>
    <w:lvl w:ilvl="1" w:tplc="04080019">
      <w:start w:val="1"/>
      <w:numFmt w:val="bullet"/>
      <w:lvlText w:val=""/>
      <w:lvlJc w:val="left"/>
      <w:pPr>
        <w:tabs>
          <w:tab w:val="num" w:pos="2214"/>
        </w:tabs>
        <w:ind w:left="2214" w:hanging="360"/>
      </w:pPr>
      <w:rPr>
        <w:rFonts w:ascii="Symbol" w:hAnsi="Symbol" w:hint="default"/>
      </w:rPr>
    </w:lvl>
    <w:lvl w:ilvl="2" w:tplc="0408001B" w:tentative="1">
      <w:start w:val="1"/>
      <w:numFmt w:val="lowerRoman"/>
      <w:lvlText w:val="%3."/>
      <w:lvlJc w:val="right"/>
      <w:pPr>
        <w:tabs>
          <w:tab w:val="num" w:pos="2934"/>
        </w:tabs>
        <w:ind w:left="2934" w:hanging="180"/>
      </w:pPr>
    </w:lvl>
    <w:lvl w:ilvl="3" w:tplc="0408000F" w:tentative="1">
      <w:start w:val="1"/>
      <w:numFmt w:val="decimal"/>
      <w:lvlText w:val="%4."/>
      <w:lvlJc w:val="left"/>
      <w:pPr>
        <w:tabs>
          <w:tab w:val="num" w:pos="3654"/>
        </w:tabs>
        <w:ind w:left="3654" w:hanging="360"/>
      </w:pPr>
    </w:lvl>
    <w:lvl w:ilvl="4" w:tplc="04080019" w:tentative="1">
      <w:start w:val="1"/>
      <w:numFmt w:val="lowerLetter"/>
      <w:lvlText w:val="%5."/>
      <w:lvlJc w:val="left"/>
      <w:pPr>
        <w:tabs>
          <w:tab w:val="num" w:pos="4374"/>
        </w:tabs>
        <w:ind w:left="4374" w:hanging="360"/>
      </w:pPr>
    </w:lvl>
    <w:lvl w:ilvl="5" w:tplc="0408001B" w:tentative="1">
      <w:start w:val="1"/>
      <w:numFmt w:val="lowerRoman"/>
      <w:lvlText w:val="%6."/>
      <w:lvlJc w:val="right"/>
      <w:pPr>
        <w:tabs>
          <w:tab w:val="num" w:pos="5094"/>
        </w:tabs>
        <w:ind w:left="5094" w:hanging="180"/>
      </w:pPr>
    </w:lvl>
    <w:lvl w:ilvl="6" w:tplc="0408000F" w:tentative="1">
      <w:start w:val="1"/>
      <w:numFmt w:val="decimal"/>
      <w:lvlText w:val="%7."/>
      <w:lvlJc w:val="left"/>
      <w:pPr>
        <w:tabs>
          <w:tab w:val="num" w:pos="5814"/>
        </w:tabs>
        <w:ind w:left="5814" w:hanging="360"/>
      </w:pPr>
    </w:lvl>
    <w:lvl w:ilvl="7" w:tplc="04080019" w:tentative="1">
      <w:start w:val="1"/>
      <w:numFmt w:val="lowerLetter"/>
      <w:lvlText w:val="%8."/>
      <w:lvlJc w:val="left"/>
      <w:pPr>
        <w:tabs>
          <w:tab w:val="num" w:pos="6534"/>
        </w:tabs>
        <w:ind w:left="6534" w:hanging="360"/>
      </w:pPr>
    </w:lvl>
    <w:lvl w:ilvl="8" w:tplc="0408001B" w:tentative="1">
      <w:start w:val="1"/>
      <w:numFmt w:val="lowerRoman"/>
      <w:lvlText w:val="%9."/>
      <w:lvlJc w:val="right"/>
      <w:pPr>
        <w:tabs>
          <w:tab w:val="num" w:pos="7254"/>
        </w:tabs>
        <w:ind w:left="7254" w:hanging="180"/>
      </w:pPr>
    </w:lvl>
  </w:abstractNum>
  <w:abstractNum w:abstractNumId="31">
    <w:nsid w:val="10622E7C"/>
    <w:multiLevelType w:val="hybridMultilevel"/>
    <w:tmpl w:val="E3D06328"/>
    <w:lvl w:ilvl="0" w:tplc="2110A392">
      <w:start w:val="1"/>
      <w:numFmt w:val="lowerRoman"/>
      <w:lvlText w:val="%1)"/>
      <w:lvlJc w:val="left"/>
      <w:pPr>
        <w:ind w:left="1080" w:hanging="720"/>
      </w:pPr>
      <w:rPr>
        <w:rFonts w:hint="default"/>
      </w:rPr>
    </w:lvl>
    <w:lvl w:ilvl="1" w:tplc="96B0551C" w:tentative="1">
      <w:start w:val="1"/>
      <w:numFmt w:val="lowerLetter"/>
      <w:lvlText w:val="%2."/>
      <w:lvlJc w:val="left"/>
      <w:pPr>
        <w:ind w:left="1440" w:hanging="360"/>
      </w:pPr>
    </w:lvl>
    <w:lvl w:ilvl="2" w:tplc="87240876" w:tentative="1">
      <w:start w:val="1"/>
      <w:numFmt w:val="lowerRoman"/>
      <w:lvlText w:val="%3."/>
      <w:lvlJc w:val="right"/>
      <w:pPr>
        <w:ind w:left="2160" w:hanging="180"/>
      </w:pPr>
    </w:lvl>
    <w:lvl w:ilvl="3" w:tplc="DFC2D534" w:tentative="1">
      <w:start w:val="1"/>
      <w:numFmt w:val="decimal"/>
      <w:lvlText w:val="%4."/>
      <w:lvlJc w:val="left"/>
      <w:pPr>
        <w:ind w:left="2880" w:hanging="360"/>
      </w:pPr>
    </w:lvl>
    <w:lvl w:ilvl="4" w:tplc="C1BC01DC" w:tentative="1">
      <w:start w:val="1"/>
      <w:numFmt w:val="lowerLetter"/>
      <w:lvlText w:val="%5."/>
      <w:lvlJc w:val="left"/>
      <w:pPr>
        <w:ind w:left="3600" w:hanging="360"/>
      </w:pPr>
    </w:lvl>
    <w:lvl w:ilvl="5" w:tplc="931C2846" w:tentative="1">
      <w:start w:val="1"/>
      <w:numFmt w:val="lowerRoman"/>
      <w:lvlText w:val="%6."/>
      <w:lvlJc w:val="right"/>
      <w:pPr>
        <w:ind w:left="4320" w:hanging="180"/>
      </w:pPr>
    </w:lvl>
    <w:lvl w:ilvl="6" w:tplc="5E7A0116" w:tentative="1">
      <w:start w:val="1"/>
      <w:numFmt w:val="decimal"/>
      <w:lvlText w:val="%7."/>
      <w:lvlJc w:val="left"/>
      <w:pPr>
        <w:ind w:left="5040" w:hanging="360"/>
      </w:pPr>
    </w:lvl>
    <w:lvl w:ilvl="7" w:tplc="E11A4E78" w:tentative="1">
      <w:start w:val="1"/>
      <w:numFmt w:val="lowerLetter"/>
      <w:lvlText w:val="%8."/>
      <w:lvlJc w:val="left"/>
      <w:pPr>
        <w:ind w:left="5760" w:hanging="360"/>
      </w:pPr>
    </w:lvl>
    <w:lvl w:ilvl="8" w:tplc="D4BCD99C" w:tentative="1">
      <w:start w:val="1"/>
      <w:numFmt w:val="lowerRoman"/>
      <w:lvlText w:val="%9."/>
      <w:lvlJc w:val="right"/>
      <w:pPr>
        <w:ind w:left="6480" w:hanging="180"/>
      </w:pPr>
    </w:lvl>
  </w:abstractNum>
  <w:abstractNum w:abstractNumId="32">
    <w:nsid w:val="117F5C9F"/>
    <w:multiLevelType w:val="hybridMultilevel"/>
    <w:tmpl w:val="26C6F130"/>
    <w:lvl w:ilvl="0" w:tplc="2884CA0E">
      <w:start w:val="1"/>
      <w:numFmt w:val="bullet"/>
      <w:lvlText w:val="-"/>
      <w:lvlJc w:val="left"/>
      <w:pPr>
        <w:tabs>
          <w:tab w:val="num" w:pos="360"/>
        </w:tabs>
        <w:ind w:left="360" w:hanging="360"/>
      </w:pPr>
      <w:rPr>
        <w:rFonts w:ascii="Tahoma" w:hAnsi="Tahoma" w:hint="default"/>
      </w:rPr>
    </w:lvl>
    <w:lvl w:ilvl="1" w:tplc="311A2C98">
      <w:start w:val="1"/>
      <w:numFmt w:val="lowerLetter"/>
      <w:lvlText w:val="%2."/>
      <w:lvlJc w:val="left"/>
      <w:pPr>
        <w:tabs>
          <w:tab w:val="num" w:pos="1440"/>
        </w:tabs>
        <w:ind w:left="1440" w:hanging="360"/>
      </w:pPr>
      <w:rPr>
        <w:rFonts w:cs="Times New Roman"/>
      </w:rPr>
    </w:lvl>
    <w:lvl w:ilvl="2" w:tplc="0B68073E" w:tentative="1">
      <w:start w:val="1"/>
      <w:numFmt w:val="lowerRoman"/>
      <w:lvlText w:val="%3."/>
      <w:lvlJc w:val="right"/>
      <w:pPr>
        <w:tabs>
          <w:tab w:val="num" w:pos="2160"/>
        </w:tabs>
        <w:ind w:left="2160" w:hanging="180"/>
      </w:pPr>
      <w:rPr>
        <w:rFonts w:cs="Times New Roman"/>
      </w:rPr>
    </w:lvl>
    <w:lvl w:ilvl="3" w:tplc="1B0882EA" w:tentative="1">
      <w:start w:val="1"/>
      <w:numFmt w:val="decimal"/>
      <w:lvlText w:val="%4."/>
      <w:lvlJc w:val="left"/>
      <w:pPr>
        <w:tabs>
          <w:tab w:val="num" w:pos="2880"/>
        </w:tabs>
        <w:ind w:left="2880" w:hanging="360"/>
      </w:pPr>
      <w:rPr>
        <w:rFonts w:cs="Times New Roman"/>
      </w:rPr>
    </w:lvl>
    <w:lvl w:ilvl="4" w:tplc="B2340464" w:tentative="1">
      <w:start w:val="1"/>
      <w:numFmt w:val="lowerLetter"/>
      <w:lvlText w:val="%5."/>
      <w:lvlJc w:val="left"/>
      <w:pPr>
        <w:tabs>
          <w:tab w:val="num" w:pos="3600"/>
        </w:tabs>
        <w:ind w:left="3600" w:hanging="360"/>
      </w:pPr>
      <w:rPr>
        <w:rFonts w:cs="Times New Roman"/>
      </w:rPr>
    </w:lvl>
    <w:lvl w:ilvl="5" w:tplc="D2522E78" w:tentative="1">
      <w:start w:val="1"/>
      <w:numFmt w:val="lowerRoman"/>
      <w:lvlText w:val="%6."/>
      <w:lvlJc w:val="right"/>
      <w:pPr>
        <w:tabs>
          <w:tab w:val="num" w:pos="4320"/>
        </w:tabs>
        <w:ind w:left="4320" w:hanging="180"/>
      </w:pPr>
      <w:rPr>
        <w:rFonts w:cs="Times New Roman"/>
      </w:rPr>
    </w:lvl>
    <w:lvl w:ilvl="6" w:tplc="1478877A" w:tentative="1">
      <w:start w:val="1"/>
      <w:numFmt w:val="decimal"/>
      <w:lvlText w:val="%7."/>
      <w:lvlJc w:val="left"/>
      <w:pPr>
        <w:tabs>
          <w:tab w:val="num" w:pos="5040"/>
        </w:tabs>
        <w:ind w:left="5040" w:hanging="360"/>
      </w:pPr>
      <w:rPr>
        <w:rFonts w:cs="Times New Roman"/>
      </w:rPr>
    </w:lvl>
    <w:lvl w:ilvl="7" w:tplc="C588B050" w:tentative="1">
      <w:start w:val="1"/>
      <w:numFmt w:val="lowerLetter"/>
      <w:lvlText w:val="%8."/>
      <w:lvlJc w:val="left"/>
      <w:pPr>
        <w:tabs>
          <w:tab w:val="num" w:pos="5760"/>
        </w:tabs>
        <w:ind w:left="5760" w:hanging="360"/>
      </w:pPr>
      <w:rPr>
        <w:rFonts w:cs="Times New Roman"/>
      </w:rPr>
    </w:lvl>
    <w:lvl w:ilvl="8" w:tplc="5CB04C3C" w:tentative="1">
      <w:start w:val="1"/>
      <w:numFmt w:val="lowerRoman"/>
      <w:lvlText w:val="%9."/>
      <w:lvlJc w:val="right"/>
      <w:pPr>
        <w:tabs>
          <w:tab w:val="num" w:pos="6480"/>
        </w:tabs>
        <w:ind w:left="6480" w:hanging="180"/>
      </w:pPr>
      <w:rPr>
        <w:rFonts w:cs="Times New Roman"/>
      </w:rPr>
    </w:lvl>
  </w:abstractNum>
  <w:abstractNum w:abstractNumId="33">
    <w:nsid w:val="11C438F8"/>
    <w:multiLevelType w:val="hybridMultilevel"/>
    <w:tmpl w:val="62E212C4"/>
    <w:lvl w:ilvl="0" w:tplc="68CE277A">
      <w:start w:val="1"/>
      <w:numFmt w:val="bullet"/>
      <w:lvlText w:val=""/>
      <w:lvlJc w:val="left"/>
      <w:pPr>
        <w:tabs>
          <w:tab w:val="num" w:pos="360"/>
        </w:tabs>
        <w:ind w:left="360" w:hanging="360"/>
      </w:pPr>
      <w:rPr>
        <w:rFonts w:ascii="Wingdings 3" w:hAnsi="Wingdings 3" w:hint="default"/>
      </w:rPr>
    </w:lvl>
    <w:lvl w:ilvl="1" w:tplc="DC68175C">
      <w:start w:val="1"/>
      <w:numFmt w:val="lowerLetter"/>
      <w:lvlText w:val="%2."/>
      <w:lvlJc w:val="left"/>
      <w:pPr>
        <w:tabs>
          <w:tab w:val="num" w:pos="1440"/>
        </w:tabs>
        <w:ind w:left="1440" w:hanging="360"/>
      </w:pPr>
      <w:rPr>
        <w:rFonts w:cs="Times New Roman"/>
      </w:rPr>
    </w:lvl>
    <w:lvl w:ilvl="2" w:tplc="93A48BEE" w:tentative="1">
      <w:start w:val="1"/>
      <w:numFmt w:val="lowerRoman"/>
      <w:lvlText w:val="%3."/>
      <w:lvlJc w:val="right"/>
      <w:pPr>
        <w:tabs>
          <w:tab w:val="num" w:pos="2160"/>
        </w:tabs>
        <w:ind w:left="2160" w:hanging="180"/>
      </w:pPr>
      <w:rPr>
        <w:rFonts w:cs="Times New Roman"/>
      </w:rPr>
    </w:lvl>
    <w:lvl w:ilvl="3" w:tplc="8A64BFC2" w:tentative="1">
      <w:start w:val="1"/>
      <w:numFmt w:val="decimal"/>
      <w:lvlText w:val="%4."/>
      <w:lvlJc w:val="left"/>
      <w:pPr>
        <w:tabs>
          <w:tab w:val="num" w:pos="2880"/>
        </w:tabs>
        <w:ind w:left="2880" w:hanging="360"/>
      </w:pPr>
      <w:rPr>
        <w:rFonts w:cs="Times New Roman"/>
      </w:rPr>
    </w:lvl>
    <w:lvl w:ilvl="4" w:tplc="E856DFB8" w:tentative="1">
      <w:start w:val="1"/>
      <w:numFmt w:val="lowerLetter"/>
      <w:lvlText w:val="%5."/>
      <w:lvlJc w:val="left"/>
      <w:pPr>
        <w:tabs>
          <w:tab w:val="num" w:pos="3600"/>
        </w:tabs>
        <w:ind w:left="3600" w:hanging="360"/>
      </w:pPr>
      <w:rPr>
        <w:rFonts w:cs="Times New Roman"/>
      </w:rPr>
    </w:lvl>
    <w:lvl w:ilvl="5" w:tplc="152A2D24" w:tentative="1">
      <w:start w:val="1"/>
      <w:numFmt w:val="lowerRoman"/>
      <w:lvlText w:val="%6."/>
      <w:lvlJc w:val="right"/>
      <w:pPr>
        <w:tabs>
          <w:tab w:val="num" w:pos="4320"/>
        </w:tabs>
        <w:ind w:left="4320" w:hanging="180"/>
      </w:pPr>
      <w:rPr>
        <w:rFonts w:cs="Times New Roman"/>
      </w:rPr>
    </w:lvl>
    <w:lvl w:ilvl="6" w:tplc="0E74DFF8" w:tentative="1">
      <w:start w:val="1"/>
      <w:numFmt w:val="decimal"/>
      <w:lvlText w:val="%7."/>
      <w:lvlJc w:val="left"/>
      <w:pPr>
        <w:tabs>
          <w:tab w:val="num" w:pos="5040"/>
        </w:tabs>
        <w:ind w:left="5040" w:hanging="360"/>
      </w:pPr>
      <w:rPr>
        <w:rFonts w:cs="Times New Roman"/>
      </w:rPr>
    </w:lvl>
    <w:lvl w:ilvl="7" w:tplc="B7582E86" w:tentative="1">
      <w:start w:val="1"/>
      <w:numFmt w:val="lowerLetter"/>
      <w:lvlText w:val="%8."/>
      <w:lvlJc w:val="left"/>
      <w:pPr>
        <w:tabs>
          <w:tab w:val="num" w:pos="5760"/>
        </w:tabs>
        <w:ind w:left="5760" w:hanging="360"/>
      </w:pPr>
      <w:rPr>
        <w:rFonts w:cs="Times New Roman"/>
      </w:rPr>
    </w:lvl>
    <w:lvl w:ilvl="8" w:tplc="51524F5A" w:tentative="1">
      <w:start w:val="1"/>
      <w:numFmt w:val="lowerRoman"/>
      <w:lvlText w:val="%9."/>
      <w:lvlJc w:val="right"/>
      <w:pPr>
        <w:tabs>
          <w:tab w:val="num" w:pos="6480"/>
        </w:tabs>
        <w:ind w:left="6480" w:hanging="180"/>
      </w:pPr>
      <w:rPr>
        <w:rFonts w:cs="Times New Roman"/>
      </w:rPr>
    </w:lvl>
  </w:abstractNum>
  <w:abstractNum w:abstractNumId="34">
    <w:nsid w:val="14D84A30"/>
    <w:multiLevelType w:val="multilevel"/>
    <w:tmpl w:val="93C8D720"/>
    <w:lvl w:ilvl="0">
      <w:start w:val="1"/>
      <w:numFmt w:val="bullet"/>
      <w:pStyle w:val="BulletBold"/>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164166A6"/>
    <w:multiLevelType w:val="hybridMultilevel"/>
    <w:tmpl w:val="8AF0A664"/>
    <w:lvl w:ilvl="0" w:tplc="FFFFFFFF">
      <w:start w:val="1"/>
      <w:numFmt w:val="bullet"/>
      <w:lvlText w:val=""/>
      <w:lvlJc w:val="left"/>
      <w:pPr>
        <w:tabs>
          <w:tab w:val="num" w:pos="800"/>
        </w:tabs>
        <w:ind w:left="802" w:hanging="371"/>
      </w:pPr>
      <w:rPr>
        <w:rFonts w:ascii="Wingdings 3" w:hAnsi="Wingdings 3" w:hint="default"/>
      </w:rPr>
    </w:lvl>
    <w:lvl w:ilvl="1" w:tplc="04080015" w:tentative="1">
      <w:start w:val="1"/>
      <w:numFmt w:val="bullet"/>
      <w:lvlText w:val="o"/>
      <w:lvlJc w:val="left"/>
      <w:pPr>
        <w:tabs>
          <w:tab w:val="num" w:pos="1811"/>
        </w:tabs>
        <w:ind w:left="1811" w:hanging="360"/>
      </w:pPr>
      <w:rPr>
        <w:rFonts w:ascii="Courier New" w:hAnsi="Courier New" w:hint="default"/>
      </w:rPr>
    </w:lvl>
    <w:lvl w:ilvl="2" w:tplc="FFFFFFFF" w:tentative="1">
      <w:start w:val="1"/>
      <w:numFmt w:val="bullet"/>
      <w:lvlText w:val=""/>
      <w:lvlJc w:val="left"/>
      <w:pPr>
        <w:tabs>
          <w:tab w:val="num" w:pos="2531"/>
        </w:tabs>
        <w:ind w:left="2531" w:hanging="360"/>
      </w:pPr>
      <w:rPr>
        <w:rFonts w:ascii="Wingdings" w:hAnsi="Wingdings" w:hint="default"/>
      </w:rPr>
    </w:lvl>
    <w:lvl w:ilvl="3" w:tplc="FFFFFFFF" w:tentative="1">
      <w:start w:val="1"/>
      <w:numFmt w:val="bullet"/>
      <w:lvlText w:val=""/>
      <w:lvlJc w:val="left"/>
      <w:pPr>
        <w:tabs>
          <w:tab w:val="num" w:pos="3251"/>
        </w:tabs>
        <w:ind w:left="3251" w:hanging="360"/>
      </w:pPr>
      <w:rPr>
        <w:rFonts w:ascii="Symbol" w:hAnsi="Symbol" w:hint="default"/>
      </w:rPr>
    </w:lvl>
    <w:lvl w:ilvl="4" w:tplc="FFFFFFFF" w:tentative="1">
      <w:start w:val="1"/>
      <w:numFmt w:val="bullet"/>
      <w:lvlText w:val="o"/>
      <w:lvlJc w:val="left"/>
      <w:pPr>
        <w:tabs>
          <w:tab w:val="num" w:pos="3971"/>
        </w:tabs>
        <w:ind w:left="3971" w:hanging="360"/>
      </w:pPr>
      <w:rPr>
        <w:rFonts w:ascii="Courier New" w:hAnsi="Courier New" w:hint="default"/>
      </w:rPr>
    </w:lvl>
    <w:lvl w:ilvl="5" w:tplc="FFFFFFFF" w:tentative="1">
      <w:start w:val="1"/>
      <w:numFmt w:val="bullet"/>
      <w:lvlText w:val=""/>
      <w:lvlJc w:val="left"/>
      <w:pPr>
        <w:tabs>
          <w:tab w:val="num" w:pos="4691"/>
        </w:tabs>
        <w:ind w:left="4691" w:hanging="360"/>
      </w:pPr>
      <w:rPr>
        <w:rFonts w:ascii="Wingdings" w:hAnsi="Wingdings" w:hint="default"/>
      </w:rPr>
    </w:lvl>
    <w:lvl w:ilvl="6" w:tplc="FFFFFFFF" w:tentative="1">
      <w:start w:val="1"/>
      <w:numFmt w:val="bullet"/>
      <w:lvlText w:val=""/>
      <w:lvlJc w:val="left"/>
      <w:pPr>
        <w:tabs>
          <w:tab w:val="num" w:pos="5411"/>
        </w:tabs>
        <w:ind w:left="5411" w:hanging="360"/>
      </w:pPr>
      <w:rPr>
        <w:rFonts w:ascii="Symbol" w:hAnsi="Symbol" w:hint="default"/>
      </w:rPr>
    </w:lvl>
    <w:lvl w:ilvl="7" w:tplc="FFFFFFFF" w:tentative="1">
      <w:start w:val="1"/>
      <w:numFmt w:val="bullet"/>
      <w:lvlText w:val="o"/>
      <w:lvlJc w:val="left"/>
      <w:pPr>
        <w:tabs>
          <w:tab w:val="num" w:pos="6131"/>
        </w:tabs>
        <w:ind w:left="6131" w:hanging="360"/>
      </w:pPr>
      <w:rPr>
        <w:rFonts w:ascii="Courier New" w:hAnsi="Courier New" w:hint="default"/>
      </w:rPr>
    </w:lvl>
    <w:lvl w:ilvl="8" w:tplc="FFFFFFFF" w:tentative="1">
      <w:start w:val="1"/>
      <w:numFmt w:val="bullet"/>
      <w:lvlText w:val=""/>
      <w:lvlJc w:val="left"/>
      <w:pPr>
        <w:tabs>
          <w:tab w:val="num" w:pos="6851"/>
        </w:tabs>
        <w:ind w:left="6851" w:hanging="360"/>
      </w:pPr>
      <w:rPr>
        <w:rFonts w:ascii="Wingdings" w:hAnsi="Wingdings" w:hint="default"/>
      </w:rPr>
    </w:lvl>
  </w:abstractNum>
  <w:abstractNum w:abstractNumId="36">
    <w:nsid w:val="175A7E4B"/>
    <w:multiLevelType w:val="hybridMultilevel"/>
    <w:tmpl w:val="679A0162"/>
    <w:lvl w:ilvl="0" w:tplc="91DADEDC">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7">
    <w:nsid w:val="1769575D"/>
    <w:multiLevelType w:val="hybridMultilevel"/>
    <w:tmpl w:val="B46C0800"/>
    <w:lvl w:ilvl="0" w:tplc="80E8BA76">
      <w:start w:val="1"/>
      <w:numFmt w:val="decimal"/>
      <w:lvlText w:val="%1."/>
      <w:lvlJc w:val="left"/>
      <w:pPr>
        <w:ind w:left="842" w:hanging="360"/>
      </w:pPr>
    </w:lvl>
    <w:lvl w:ilvl="1" w:tplc="DA58029C" w:tentative="1">
      <w:start w:val="1"/>
      <w:numFmt w:val="lowerLetter"/>
      <w:lvlText w:val="%2."/>
      <w:lvlJc w:val="left"/>
      <w:pPr>
        <w:ind w:left="1562" w:hanging="360"/>
      </w:pPr>
    </w:lvl>
    <w:lvl w:ilvl="2" w:tplc="683A00A6" w:tentative="1">
      <w:start w:val="1"/>
      <w:numFmt w:val="lowerRoman"/>
      <w:lvlText w:val="%3."/>
      <w:lvlJc w:val="right"/>
      <w:pPr>
        <w:ind w:left="2282" w:hanging="180"/>
      </w:pPr>
    </w:lvl>
    <w:lvl w:ilvl="3" w:tplc="57001806" w:tentative="1">
      <w:start w:val="1"/>
      <w:numFmt w:val="decimal"/>
      <w:lvlText w:val="%4."/>
      <w:lvlJc w:val="left"/>
      <w:pPr>
        <w:ind w:left="3002" w:hanging="360"/>
      </w:pPr>
    </w:lvl>
    <w:lvl w:ilvl="4" w:tplc="24E23826" w:tentative="1">
      <w:start w:val="1"/>
      <w:numFmt w:val="lowerLetter"/>
      <w:lvlText w:val="%5."/>
      <w:lvlJc w:val="left"/>
      <w:pPr>
        <w:ind w:left="3722" w:hanging="360"/>
      </w:pPr>
    </w:lvl>
    <w:lvl w:ilvl="5" w:tplc="8A8A6EF2" w:tentative="1">
      <w:start w:val="1"/>
      <w:numFmt w:val="lowerRoman"/>
      <w:lvlText w:val="%6."/>
      <w:lvlJc w:val="right"/>
      <w:pPr>
        <w:ind w:left="4442" w:hanging="180"/>
      </w:pPr>
    </w:lvl>
    <w:lvl w:ilvl="6" w:tplc="B406CD62" w:tentative="1">
      <w:start w:val="1"/>
      <w:numFmt w:val="decimal"/>
      <w:lvlText w:val="%7."/>
      <w:lvlJc w:val="left"/>
      <w:pPr>
        <w:ind w:left="5162" w:hanging="360"/>
      </w:pPr>
    </w:lvl>
    <w:lvl w:ilvl="7" w:tplc="A8AA0C58" w:tentative="1">
      <w:start w:val="1"/>
      <w:numFmt w:val="lowerLetter"/>
      <w:lvlText w:val="%8."/>
      <w:lvlJc w:val="left"/>
      <w:pPr>
        <w:ind w:left="5882" w:hanging="360"/>
      </w:pPr>
    </w:lvl>
    <w:lvl w:ilvl="8" w:tplc="DC202FF6" w:tentative="1">
      <w:start w:val="1"/>
      <w:numFmt w:val="lowerRoman"/>
      <w:lvlText w:val="%9."/>
      <w:lvlJc w:val="right"/>
      <w:pPr>
        <w:ind w:left="6602" w:hanging="180"/>
      </w:pPr>
    </w:lvl>
  </w:abstractNum>
  <w:abstractNum w:abstractNumId="38">
    <w:nsid w:val="18C60F66"/>
    <w:multiLevelType w:val="hybridMultilevel"/>
    <w:tmpl w:val="EC60D6D8"/>
    <w:lvl w:ilvl="0" w:tplc="336E68B4">
      <w:start w:val="1"/>
      <w:numFmt w:val="bullet"/>
      <w:pStyle w:val="NumCharCharCharCharCharCharCharCharChar"/>
      <w:lvlText w:val=""/>
      <w:lvlJc w:val="left"/>
      <w:pPr>
        <w:tabs>
          <w:tab w:val="num" w:pos="429"/>
        </w:tabs>
        <w:ind w:left="431" w:hanging="371"/>
      </w:pPr>
      <w:rPr>
        <w:rFonts w:ascii="Symbol" w:hAnsi="Symbol" w:hint="default"/>
      </w:rPr>
    </w:lvl>
    <w:lvl w:ilvl="1" w:tplc="04080003">
      <w:start w:val="1"/>
      <w:numFmt w:val="decimal"/>
      <w:lvlText w:val="%2."/>
      <w:lvlJc w:val="left"/>
      <w:pPr>
        <w:tabs>
          <w:tab w:val="num" w:pos="1440"/>
        </w:tabs>
        <w:ind w:left="1440" w:hanging="360"/>
      </w:pPr>
      <w:rPr>
        <w:rFonts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nsid w:val="1EDC0341"/>
    <w:multiLevelType w:val="hybridMultilevel"/>
    <w:tmpl w:val="F72859A8"/>
    <w:lvl w:ilvl="0" w:tplc="A25E8598">
      <w:start w:val="1"/>
      <w:numFmt w:val="bullet"/>
      <w:lvlText w:val=""/>
      <w:lvlJc w:val="left"/>
      <w:pPr>
        <w:ind w:left="1287" w:hanging="360"/>
      </w:pPr>
      <w:rPr>
        <w:rFonts w:ascii="Symbol" w:hAnsi="Symbol" w:hint="default"/>
      </w:rPr>
    </w:lvl>
    <w:lvl w:ilvl="1" w:tplc="04080019" w:tentative="1">
      <w:start w:val="1"/>
      <w:numFmt w:val="bullet"/>
      <w:lvlText w:val="o"/>
      <w:lvlJc w:val="left"/>
      <w:pPr>
        <w:ind w:left="2007" w:hanging="360"/>
      </w:pPr>
      <w:rPr>
        <w:rFonts w:ascii="Courier New" w:hAnsi="Courier New" w:cs="Courier New" w:hint="default"/>
      </w:rPr>
    </w:lvl>
    <w:lvl w:ilvl="2" w:tplc="0408001B" w:tentative="1">
      <w:start w:val="1"/>
      <w:numFmt w:val="bullet"/>
      <w:lvlText w:val=""/>
      <w:lvlJc w:val="left"/>
      <w:pPr>
        <w:ind w:left="2727" w:hanging="360"/>
      </w:pPr>
      <w:rPr>
        <w:rFonts w:ascii="Wingdings" w:hAnsi="Wingdings" w:hint="default"/>
      </w:rPr>
    </w:lvl>
    <w:lvl w:ilvl="3" w:tplc="0408000F" w:tentative="1">
      <w:start w:val="1"/>
      <w:numFmt w:val="bullet"/>
      <w:lvlText w:val=""/>
      <w:lvlJc w:val="left"/>
      <w:pPr>
        <w:ind w:left="3447" w:hanging="360"/>
      </w:pPr>
      <w:rPr>
        <w:rFonts w:ascii="Symbol" w:hAnsi="Symbol" w:hint="default"/>
      </w:rPr>
    </w:lvl>
    <w:lvl w:ilvl="4" w:tplc="04080019" w:tentative="1">
      <w:start w:val="1"/>
      <w:numFmt w:val="bullet"/>
      <w:lvlText w:val="o"/>
      <w:lvlJc w:val="left"/>
      <w:pPr>
        <w:ind w:left="4167" w:hanging="360"/>
      </w:pPr>
      <w:rPr>
        <w:rFonts w:ascii="Courier New" w:hAnsi="Courier New" w:cs="Courier New" w:hint="default"/>
      </w:rPr>
    </w:lvl>
    <w:lvl w:ilvl="5" w:tplc="0408001B" w:tentative="1">
      <w:start w:val="1"/>
      <w:numFmt w:val="bullet"/>
      <w:lvlText w:val=""/>
      <w:lvlJc w:val="left"/>
      <w:pPr>
        <w:ind w:left="4887" w:hanging="360"/>
      </w:pPr>
      <w:rPr>
        <w:rFonts w:ascii="Wingdings" w:hAnsi="Wingdings" w:hint="default"/>
      </w:rPr>
    </w:lvl>
    <w:lvl w:ilvl="6" w:tplc="0408000F" w:tentative="1">
      <w:start w:val="1"/>
      <w:numFmt w:val="bullet"/>
      <w:lvlText w:val=""/>
      <w:lvlJc w:val="left"/>
      <w:pPr>
        <w:ind w:left="5607" w:hanging="360"/>
      </w:pPr>
      <w:rPr>
        <w:rFonts w:ascii="Symbol" w:hAnsi="Symbol" w:hint="default"/>
      </w:rPr>
    </w:lvl>
    <w:lvl w:ilvl="7" w:tplc="04080019" w:tentative="1">
      <w:start w:val="1"/>
      <w:numFmt w:val="bullet"/>
      <w:lvlText w:val="o"/>
      <w:lvlJc w:val="left"/>
      <w:pPr>
        <w:ind w:left="6327" w:hanging="360"/>
      </w:pPr>
      <w:rPr>
        <w:rFonts w:ascii="Courier New" w:hAnsi="Courier New" w:cs="Courier New" w:hint="default"/>
      </w:rPr>
    </w:lvl>
    <w:lvl w:ilvl="8" w:tplc="0408001B" w:tentative="1">
      <w:start w:val="1"/>
      <w:numFmt w:val="bullet"/>
      <w:lvlText w:val=""/>
      <w:lvlJc w:val="left"/>
      <w:pPr>
        <w:ind w:left="7047" w:hanging="360"/>
      </w:pPr>
      <w:rPr>
        <w:rFonts w:ascii="Wingdings" w:hAnsi="Wingdings" w:hint="default"/>
      </w:rPr>
    </w:lvl>
  </w:abstractNum>
  <w:abstractNum w:abstractNumId="40">
    <w:nsid w:val="22640779"/>
    <w:multiLevelType w:val="hybridMultilevel"/>
    <w:tmpl w:val="BD645722"/>
    <w:lvl w:ilvl="0" w:tplc="91DADEDC">
      <w:start w:val="1"/>
      <w:numFmt w:val="bullet"/>
      <w:lvlText w:val=""/>
      <w:lvlJc w:val="left"/>
      <w:pPr>
        <w:tabs>
          <w:tab w:val="num" w:pos="833"/>
        </w:tabs>
        <w:ind w:left="833" w:hanging="360"/>
      </w:pPr>
      <w:rPr>
        <w:rFonts w:ascii="Symbol" w:hAnsi="Symbol" w:hint="default"/>
      </w:rPr>
    </w:lvl>
    <w:lvl w:ilvl="1" w:tplc="04080019" w:tentative="1">
      <w:start w:val="1"/>
      <w:numFmt w:val="bullet"/>
      <w:lvlText w:val="o"/>
      <w:lvlJc w:val="left"/>
      <w:pPr>
        <w:tabs>
          <w:tab w:val="num" w:pos="1553"/>
        </w:tabs>
        <w:ind w:left="1553" w:hanging="360"/>
      </w:pPr>
      <w:rPr>
        <w:rFonts w:ascii="Courier New" w:hAnsi="Courier New" w:hint="default"/>
      </w:rPr>
    </w:lvl>
    <w:lvl w:ilvl="2" w:tplc="0408001B" w:tentative="1">
      <w:start w:val="1"/>
      <w:numFmt w:val="bullet"/>
      <w:lvlText w:val=""/>
      <w:lvlJc w:val="left"/>
      <w:pPr>
        <w:tabs>
          <w:tab w:val="num" w:pos="2273"/>
        </w:tabs>
        <w:ind w:left="2273" w:hanging="360"/>
      </w:pPr>
      <w:rPr>
        <w:rFonts w:ascii="Wingdings" w:hAnsi="Wingdings" w:hint="default"/>
      </w:rPr>
    </w:lvl>
    <w:lvl w:ilvl="3" w:tplc="0408000F" w:tentative="1">
      <w:start w:val="1"/>
      <w:numFmt w:val="bullet"/>
      <w:lvlText w:val=""/>
      <w:lvlJc w:val="left"/>
      <w:pPr>
        <w:tabs>
          <w:tab w:val="num" w:pos="2993"/>
        </w:tabs>
        <w:ind w:left="2993" w:hanging="360"/>
      </w:pPr>
      <w:rPr>
        <w:rFonts w:ascii="Symbol" w:hAnsi="Symbol" w:hint="default"/>
      </w:rPr>
    </w:lvl>
    <w:lvl w:ilvl="4" w:tplc="04080019" w:tentative="1">
      <w:start w:val="1"/>
      <w:numFmt w:val="bullet"/>
      <w:lvlText w:val="o"/>
      <w:lvlJc w:val="left"/>
      <w:pPr>
        <w:tabs>
          <w:tab w:val="num" w:pos="3713"/>
        </w:tabs>
        <w:ind w:left="3713" w:hanging="360"/>
      </w:pPr>
      <w:rPr>
        <w:rFonts w:ascii="Courier New" w:hAnsi="Courier New" w:hint="default"/>
      </w:rPr>
    </w:lvl>
    <w:lvl w:ilvl="5" w:tplc="0408001B" w:tentative="1">
      <w:start w:val="1"/>
      <w:numFmt w:val="bullet"/>
      <w:lvlText w:val=""/>
      <w:lvlJc w:val="left"/>
      <w:pPr>
        <w:tabs>
          <w:tab w:val="num" w:pos="4433"/>
        </w:tabs>
        <w:ind w:left="4433" w:hanging="360"/>
      </w:pPr>
      <w:rPr>
        <w:rFonts w:ascii="Wingdings" w:hAnsi="Wingdings" w:hint="default"/>
      </w:rPr>
    </w:lvl>
    <w:lvl w:ilvl="6" w:tplc="0408000F" w:tentative="1">
      <w:start w:val="1"/>
      <w:numFmt w:val="bullet"/>
      <w:lvlText w:val=""/>
      <w:lvlJc w:val="left"/>
      <w:pPr>
        <w:tabs>
          <w:tab w:val="num" w:pos="5153"/>
        </w:tabs>
        <w:ind w:left="5153" w:hanging="360"/>
      </w:pPr>
      <w:rPr>
        <w:rFonts w:ascii="Symbol" w:hAnsi="Symbol" w:hint="default"/>
      </w:rPr>
    </w:lvl>
    <w:lvl w:ilvl="7" w:tplc="04080019" w:tentative="1">
      <w:start w:val="1"/>
      <w:numFmt w:val="bullet"/>
      <w:lvlText w:val="o"/>
      <w:lvlJc w:val="left"/>
      <w:pPr>
        <w:tabs>
          <w:tab w:val="num" w:pos="5873"/>
        </w:tabs>
        <w:ind w:left="5873" w:hanging="360"/>
      </w:pPr>
      <w:rPr>
        <w:rFonts w:ascii="Courier New" w:hAnsi="Courier New" w:hint="default"/>
      </w:rPr>
    </w:lvl>
    <w:lvl w:ilvl="8" w:tplc="0408001B" w:tentative="1">
      <w:start w:val="1"/>
      <w:numFmt w:val="bullet"/>
      <w:lvlText w:val=""/>
      <w:lvlJc w:val="left"/>
      <w:pPr>
        <w:tabs>
          <w:tab w:val="num" w:pos="6593"/>
        </w:tabs>
        <w:ind w:left="6593" w:hanging="360"/>
      </w:pPr>
      <w:rPr>
        <w:rFonts w:ascii="Wingdings" w:hAnsi="Wingdings" w:hint="default"/>
      </w:rPr>
    </w:lvl>
  </w:abstractNum>
  <w:abstractNum w:abstractNumId="41">
    <w:nsid w:val="22886495"/>
    <w:multiLevelType w:val="singleLevel"/>
    <w:tmpl w:val="A9DE5E78"/>
    <w:lvl w:ilvl="0">
      <w:start w:val="1"/>
      <w:numFmt w:val="lowerRoman"/>
      <w:pStyle w:val="BodyText5"/>
      <w:lvlText w:val="%1."/>
      <w:lvlJc w:val="left"/>
      <w:pPr>
        <w:tabs>
          <w:tab w:val="num" w:pos="1060"/>
        </w:tabs>
        <w:ind w:left="737" w:hanging="397"/>
      </w:pPr>
      <w:rPr>
        <w:rFonts w:ascii="Arial" w:hAnsi="Arial" w:cs="Times New Roman" w:hint="default"/>
        <w:b w:val="0"/>
        <w:i w:val="0"/>
        <w:caps w:val="0"/>
        <w:strike w:val="0"/>
        <w:dstrike w:val="0"/>
        <w:outline w:val="0"/>
        <w:shadow w:val="0"/>
        <w:emboss w:val="0"/>
        <w:imprint w:val="0"/>
        <w:vanish w:val="0"/>
        <w:sz w:val="22"/>
        <w:vertAlign w:val="baseline"/>
      </w:rPr>
    </w:lvl>
  </w:abstractNum>
  <w:abstractNum w:abstractNumId="42">
    <w:nsid w:val="242A0ACE"/>
    <w:multiLevelType w:val="hybridMultilevel"/>
    <w:tmpl w:val="6C8214B2"/>
    <w:lvl w:ilvl="0" w:tplc="4A087A28">
      <w:start w:val="1"/>
      <w:numFmt w:val="bullet"/>
      <w:lvlText w:val=""/>
      <w:lvlJc w:val="left"/>
      <w:pPr>
        <w:tabs>
          <w:tab w:val="num" w:pos="429"/>
        </w:tabs>
        <w:ind w:left="431" w:hanging="371"/>
      </w:pPr>
      <w:rPr>
        <w:rFonts w:ascii="Wingdings 3" w:hAnsi="Wingdings 3" w:hint="default"/>
      </w:rPr>
    </w:lvl>
    <w:lvl w:ilvl="1" w:tplc="DFDC7BBC" w:tentative="1">
      <w:start w:val="1"/>
      <w:numFmt w:val="bullet"/>
      <w:lvlText w:val="o"/>
      <w:lvlJc w:val="left"/>
      <w:pPr>
        <w:tabs>
          <w:tab w:val="num" w:pos="1440"/>
        </w:tabs>
        <w:ind w:left="1440" w:hanging="360"/>
      </w:pPr>
      <w:rPr>
        <w:rFonts w:ascii="Courier New" w:hAnsi="Courier New" w:hint="default"/>
      </w:rPr>
    </w:lvl>
    <w:lvl w:ilvl="2" w:tplc="48381D7C" w:tentative="1">
      <w:start w:val="1"/>
      <w:numFmt w:val="bullet"/>
      <w:lvlText w:val=""/>
      <w:lvlJc w:val="left"/>
      <w:pPr>
        <w:tabs>
          <w:tab w:val="num" w:pos="2160"/>
        </w:tabs>
        <w:ind w:left="2160" w:hanging="360"/>
      </w:pPr>
      <w:rPr>
        <w:rFonts w:ascii="Wingdings" w:hAnsi="Wingdings" w:hint="default"/>
      </w:rPr>
    </w:lvl>
    <w:lvl w:ilvl="3" w:tplc="67C43B9C" w:tentative="1">
      <w:start w:val="1"/>
      <w:numFmt w:val="bullet"/>
      <w:lvlText w:val=""/>
      <w:lvlJc w:val="left"/>
      <w:pPr>
        <w:tabs>
          <w:tab w:val="num" w:pos="2880"/>
        </w:tabs>
        <w:ind w:left="2880" w:hanging="360"/>
      </w:pPr>
      <w:rPr>
        <w:rFonts w:ascii="Symbol" w:hAnsi="Symbol" w:hint="default"/>
      </w:rPr>
    </w:lvl>
    <w:lvl w:ilvl="4" w:tplc="56AA4522" w:tentative="1">
      <w:start w:val="1"/>
      <w:numFmt w:val="bullet"/>
      <w:lvlText w:val="o"/>
      <w:lvlJc w:val="left"/>
      <w:pPr>
        <w:tabs>
          <w:tab w:val="num" w:pos="3600"/>
        </w:tabs>
        <w:ind w:left="3600" w:hanging="360"/>
      </w:pPr>
      <w:rPr>
        <w:rFonts w:ascii="Courier New" w:hAnsi="Courier New" w:hint="default"/>
      </w:rPr>
    </w:lvl>
    <w:lvl w:ilvl="5" w:tplc="BB0C6AF4" w:tentative="1">
      <w:start w:val="1"/>
      <w:numFmt w:val="bullet"/>
      <w:lvlText w:val=""/>
      <w:lvlJc w:val="left"/>
      <w:pPr>
        <w:tabs>
          <w:tab w:val="num" w:pos="4320"/>
        </w:tabs>
        <w:ind w:left="4320" w:hanging="360"/>
      </w:pPr>
      <w:rPr>
        <w:rFonts w:ascii="Wingdings" w:hAnsi="Wingdings" w:hint="default"/>
      </w:rPr>
    </w:lvl>
    <w:lvl w:ilvl="6" w:tplc="73C23B14" w:tentative="1">
      <w:start w:val="1"/>
      <w:numFmt w:val="bullet"/>
      <w:lvlText w:val=""/>
      <w:lvlJc w:val="left"/>
      <w:pPr>
        <w:tabs>
          <w:tab w:val="num" w:pos="5040"/>
        </w:tabs>
        <w:ind w:left="5040" w:hanging="360"/>
      </w:pPr>
      <w:rPr>
        <w:rFonts w:ascii="Symbol" w:hAnsi="Symbol" w:hint="default"/>
      </w:rPr>
    </w:lvl>
    <w:lvl w:ilvl="7" w:tplc="BBB0EE3A" w:tentative="1">
      <w:start w:val="1"/>
      <w:numFmt w:val="bullet"/>
      <w:lvlText w:val="o"/>
      <w:lvlJc w:val="left"/>
      <w:pPr>
        <w:tabs>
          <w:tab w:val="num" w:pos="5760"/>
        </w:tabs>
        <w:ind w:left="5760" w:hanging="360"/>
      </w:pPr>
      <w:rPr>
        <w:rFonts w:ascii="Courier New" w:hAnsi="Courier New" w:hint="default"/>
      </w:rPr>
    </w:lvl>
    <w:lvl w:ilvl="8" w:tplc="EEF61BC8" w:tentative="1">
      <w:start w:val="1"/>
      <w:numFmt w:val="bullet"/>
      <w:lvlText w:val=""/>
      <w:lvlJc w:val="left"/>
      <w:pPr>
        <w:tabs>
          <w:tab w:val="num" w:pos="6480"/>
        </w:tabs>
        <w:ind w:left="6480" w:hanging="360"/>
      </w:pPr>
      <w:rPr>
        <w:rFonts w:ascii="Wingdings" w:hAnsi="Wingdings" w:hint="default"/>
      </w:rPr>
    </w:lvl>
  </w:abstractNum>
  <w:abstractNum w:abstractNumId="43">
    <w:nsid w:val="24371206"/>
    <w:multiLevelType w:val="multilevel"/>
    <w:tmpl w:val="A8DC84FA"/>
    <w:styleLink w:val="Headings-ESPA"/>
    <w:lvl w:ilvl="0">
      <w:start w:val="1"/>
      <w:numFmt w:val="upperLetter"/>
      <w:lvlText w:val="ΜΕΡΟΣ %1."/>
      <w:lvlJc w:val="left"/>
      <w:pPr>
        <w:ind w:left="360" w:hanging="360"/>
      </w:pPr>
      <w:rPr>
        <w:rFonts w:hint="default"/>
      </w:rPr>
    </w:lvl>
    <w:lvl w:ilvl="1">
      <w:start w:val="1"/>
      <w:numFmt w:val="decimal"/>
      <w:suff w:val="nothing"/>
      <w:lvlText w:val="%1.%2 "/>
      <w:lvlJc w:val="left"/>
      <w:pPr>
        <w:ind w:left="130" w:firstLine="0"/>
      </w:pPr>
      <w:rPr>
        <w:rFonts w:hint="default"/>
      </w:rPr>
    </w:lvl>
    <w:lvl w:ilvl="2">
      <w:start w:val="1"/>
      <w:numFmt w:val="decimal"/>
      <w:suff w:val="nothing"/>
      <w:lvlText w:val="%1.%2.%3 "/>
      <w:lvlJc w:val="left"/>
      <w:pPr>
        <w:ind w:left="710" w:firstLine="0"/>
      </w:pPr>
      <w:rPr>
        <w:rFonts w:hint="default"/>
      </w:rPr>
    </w:lvl>
    <w:lvl w:ilvl="3">
      <w:start w:val="1"/>
      <w:numFmt w:val="decimal"/>
      <w:suff w:val="nothing"/>
      <w:lvlText w:val="%1.%2.%3.%4 "/>
      <w:lvlJc w:val="left"/>
      <w:pPr>
        <w:ind w:left="390" w:firstLine="0"/>
      </w:pPr>
      <w:rPr>
        <w:rFonts w:hint="default"/>
      </w:rPr>
    </w:lvl>
    <w:lvl w:ilvl="4">
      <w:start w:val="1"/>
      <w:numFmt w:val="decimal"/>
      <w:suff w:val="nothing"/>
      <w:lvlText w:val="%1.%2.%3.%4.%5 "/>
      <w:lvlJc w:val="left"/>
      <w:pPr>
        <w:ind w:left="520" w:firstLine="0"/>
      </w:pPr>
      <w:rPr>
        <w:rFonts w:hint="default"/>
      </w:rPr>
    </w:lvl>
    <w:lvl w:ilvl="5">
      <w:start w:val="1"/>
      <w:numFmt w:val="decimal"/>
      <w:suff w:val="nothing"/>
      <w:lvlText w:val="%1.%2.%3.%4.%5.%6 "/>
      <w:lvlJc w:val="left"/>
      <w:pPr>
        <w:ind w:left="650" w:firstLine="0"/>
      </w:pPr>
      <w:rPr>
        <w:rFonts w:hint="default"/>
      </w:rPr>
    </w:lvl>
    <w:lvl w:ilvl="6">
      <w:start w:val="1"/>
      <w:numFmt w:val="decimal"/>
      <w:suff w:val="nothing"/>
      <w:lvlText w:val="%1.%2.%3.%4.%5.%6.%7 "/>
      <w:lvlJc w:val="left"/>
      <w:pPr>
        <w:ind w:left="780" w:firstLine="0"/>
      </w:pPr>
      <w:rPr>
        <w:rFonts w:hint="default"/>
      </w:rPr>
    </w:lvl>
    <w:lvl w:ilvl="7">
      <w:start w:val="1"/>
      <w:numFmt w:val="decimal"/>
      <w:suff w:val="nothing"/>
      <w:lvlText w:val="%1.%2.%3.%4.%5.%6.%7.%8 "/>
      <w:lvlJc w:val="left"/>
      <w:pPr>
        <w:ind w:left="910" w:firstLine="0"/>
      </w:pPr>
      <w:rPr>
        <w:rFonts w:hint="default"/>
      </w:rPr>
    </w:lvl>
    <w:lvl w:ilvl="8">
      <w:start w:val="1"/>
      <w:numFmt w:val="decimal"/>
      <w:suff w:val="nothing"/>
      <w:lvlText w:val="%1.%2.%3.%4.%5.%6.%7.%8.%9 "/>
      <w:lvlJc w:val="left"/>
      <w:pPr>
        <w:ind w:left="1040" w:firstLine="0"/>
      </w:pPr>
      <w:rPr>
        <w:rFonts w:hint="default"/>
      </w:rPr>
    </w:lvl>
  </w:abstractNum>
  <w:abstractNum w:abstractNumId="44">
    <w:nsid w:val="258A56A6"/>
    <w:multiLevelType w:val="hybridMultilevel"/>
    <w:tmpl w:val="332200EC"/>
    <w:lvl w:ilvl="0" w:tplc="8E2CB89C">
      <w:start w:val="1"/>
      <w:numFmt w:val="decimal"/>
      <w:lvlText w:val="%1."/>
      <w:lvlJc w:val="left"/>
      <w:pPr>
        <w:ind w:left="842" w:hanging="360"/>
      </w:pPr>
    </w:lvl>
    <w:lvl w:ilvl="1" w:tplc="E5D81382" w:tentative="1">
      <w:start w:val="1"/>
      <w:numFmt w:val="lowerLetter"/>
      <w:lvlText w:val="%2."/>
      <w:lvlJc w:val="left"/>
      <w:pPr>
        <w:ind w:left="1562" w:hanging="360"/>
      </w:pPr>
    </w:lvl>
    <w:lvl w:ilvl="2" w:tplc="CF2C5F0C" w:tentative="1">
      <w:start w:val="1"/>
      <w:numFmt w:val="lowerRoman"/>
      <w:lvlText w:val="%3."/>
      <w:lvlJc w:val="right"/>
      <w:pPr>
        <w:ind w:left="2282" w:hanging="180"/>
      </w:pPr>
    </w:lvl>
    <w:lvl w:ilvl="3" w:tplc="ACBC42CA" w:tentative="1">
      <w:start w:val="1"/>
      <w:numFmt w:val="decimal"/>
      <w:lvlText w:val="%4."/>
      <w:lvlJc w:val="left"/>
      <w:pPr>
        <w:ind w:left="3002" w:hanging="360"/>
      </w:pPr>
    </w:lvl>
    <w:lvl w:ilvl="4" w:tplc="C4301C3A" w:tentative="1">
      <w:start w:val="1"/>
      <w:numFmt w:val="lowerLetter"/>
      <w:lvlText w:val="%5."/>
      <w:lvlJc w:val="left"/>
      <w:pPr>
        <w:ind w:left="3722" w:hanging="360"/>
      </w:pPr>
    </w:lvl>
    <w:lvl w:ilvl="5" w:tplc="630AEDA8" w:tentative="1">
      <w:start w:val="1"/>
      <w:numFmt w:val="lowerRoman"/>
      <w:lvlText w:val="%6."/>
      <w:lvlJc w:val="right"/>
      <w:pPr>
        <w:ind w:left="4442" w:hanging="180"/>
      </w:pPr>
    </w:lvl>
    <w:lvl w:ilvl="6" w:tplc="CCDA5596" w:tentative="1">
      <w:start w:val="1"/>
      <w:numFmt w:val="decimal"/>
      <w:lvlText w:val="%7."/>
      <w:lvlJc w:val="left"/>
      <w:pPr>
        <w:ind w:left="5162" w:hanging="360"/>
      </w:pPr>
    </w:lvl>
    <w:lvl w:ilvl="7" w:tplc="E94EE4EE" w:tentative="1">
      <w:start w:val="1"/>
      <w:numFmt w:val="lowerLetter"/>
      <w:lvlText w:val="%8."/>
      <w:lvlJc w:val="left"/>
      <w:pPr>
        <w:ind w:left="5882" w:hanging="360"/>
      </w:pPr>
    </w:lvl>
    <w:lvl w:ilvl="8" w:tplc="25BCFCE4" w:tentative="1">
      <w:start w:val="1"/>
      <w:numFmt w:val="lowerRoman"/>
      <w:lvlText w:val="%9."/>
      <w:lvlJc w:val="right"/>
      <w:pPr>
        <w:ind w:left="6602" w:hanging="180"/>
      </w:pPr>
    </w:lvl>
  </w:abstractNum>
  <w:abstractNum w:abstractNumId="45">
    <w:nsid w:val="25DC26EE"/>
    <w:multiLevelType w:val="multilevel"/>
    <w:tmpl w:val="DC068CD4"/>
    <w:lvl w:ilvl="0">
      <w:start w:val="8"/>
      <w:numFmt w:val="decimal"/>
      <w:pStyle w:val="StyleMPRHEADINGRight039cm"/>
      <w:suff w:val="nothing"/>
      <w:lvlText w:val="%1."/>
      <w:lvlJc w:val="left"/>
      <w:pPr>
        <w:ind w:left="0" w:firstLine="0"/>
      </w:pPr>
      <w:rPr>
        <w:rFonts w:hint="default"/>
        <w:b/>
      </w:rPr>
    </w:lvl>
    <w:lvl w:ilvl="1">
      <w:start w:val="1"/>
      <w:numFmt w:val="decimal"/>
      <w:lvlRestart w:val="0"/>
      <w:suff w:val="nothing"/>
      <w:lvlText w:val="12.%2."/>
      <w:lvlJc w:val="left"/>
      <w:pPr>
        <w:ind w:left="0" w:firstLine="0"/>
      </w:pPr>
      <w:rPr>
        <w:rFonts w:hint="default"/>
        <w:b w:val="0"/>
        <w:sz w:val="20"/>
        <w:szCs w:val="20"/>
      </w:rPr>
    </w:lvl>
    <w:lvl w:ilvl="2">
      <w:start w:val="1"/>
      <w:numFmt w:val="none"/>
      <w:lvlText w:val="%32.7.1."/>
      <w:lvlJc w:val="righ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25E75983"/>
    <w:multiLevelType w:val="singleLevel"/>
    <w:tmpl w:val="0C09000F"/>
    <w:lvl w:ilvl="0">
      <w:start w:val="1"/>
      <w:numFmt w:val="decimal"/>
      <w:lvlText w:val="%1."/>
      <w:lvlJc w:val="left"/>
      <w:pPr>
        <w:tabs>
          <w:tab w:val="num" w:pos="360"/>
        </w:tabs>
        <w:ind w:left="360" w:hanging="360"/>
      </w:pPr>
      <w:rPr>
        <w:rFonts w:hint="default"/>
      </w:rPr>
    </w:lvl>
  </w:abstractNum>
  <w:abstractNum w:abstractNumId="47">
    <w:nsid w:val="2601246C"/>
    <w:multiLevelType w:val="hybridMultilevel"/>
    <w:tmpl w:val="CB8C734E"/>
    <w:lvl w:ilvl="0" w:tplc="F2009AC4">
      <w:start w:val="1"/>
      <w:numFmt w:val="decimal"/>
      <w:lvlText w:val="%1."/>
      <w:lvlJc w:val="left"/>
      <w:pPr>
        <w:tabs>
          <w:tab w:val="num" w:pos="360"/>
        </w:tabs>
        <w:ind w:left="360" w:hanging="360"/>
      </w:pPr>
      <w:rPr>
        <w:rFonts w:cs="Times New Roman" w:hint="default"/>
        <w:b w:val="0"/>
        <w:i w:val="0"/>
        <w:color w:val="auto"/>
        <w:sz w:val="20"/>
        <w:szCs w:val="20"/>
        <w:u w:val="none"/>
      </w:rPr>
    </w:lvl>
    <w:lvl w:ilvl="1" w:tplc="CA023252" w:tentative="1">
      <w:start w:val="1"/>
      <w:numFmt w:val="lowerLetter"/>
      <w:lvlText w:val="%2."/>
      <w:lvlJc w:val="left"/>
      <w:pPr>
        <w:tabs>
          <w:tab w:val="num" w:pos="1440"/>
        </w:tabs>
        <w:ind w:left="1440" w:hanging="360"/>
      </w:pPr>
      <w:rPr>
        <w:rFonts w:cs="Times New Roman"/>
      </w:rPr>
    </w:lvl>
    <w:lvl w:ilvl="2" w:tplc="D5BC2B44" w:tentative="1">
      <w:start w:val="1"/>
      <w:numFmt w:val="lowerRoman"/>
      <w:lvlText w:val="%3."/>
      <w:lvlJc w:val="right"/>
      <w:pPr>
        <w:tabs>
          <w:tab w:val="num" w:pos="2160"/>
        </w:tabs>
        <w:ind w:left="2160" w:hanging="180"/>
      </w:pPr>
      <w:rPr>
        <w:rFonts w:cs="Times New Roman"/>
      </w:rPr>
    </w:lvl>
    <w:lvl w:ilvl="3" w:tplc="51CC5586" w:tentative="1">
      <w:start w:val="1"/>
      <w:numFmt w:val="decimal"/>
      <w:lvlText w:val="%4."/>
      <w:lvlJc w:val="left"/>
      <w:pPr>
        <w:tabs>
          <w:tab w:val="num" w:pos="2880"/>
        </w:tabs>
        <w:ind w:left="2880" w:hanging="360"/>
      </w:pPr>
      <w:rPr>
        <w:rFonts w:cs="Times New Roman"/>
      </w:rPr>
    </w:lvl>
    <w:lvl w:ilvl="4" w:tplc="5C129C5C" w:tentative="1">
      <w:start w:val="1"/>
      <w:numFmt w:val="lowerLetter"/>
      <w:lvlText w:val="%5."/>
      <w:lvlJc w:val="left"/>
      <w:pPr>
        <w:tabs>
          <w:tab w:val="num" w:pos="3600"/>
        </w:tabs>
        <w:ind w:left="3600" w:hanging="360"/>
      </w:pPr>
      <w:rPr>
        <w:rFonts w:cs="Times New Roman"/>
      </w:rPr>
    </w:lvl>
    <w:lvl w:ilvl="5" w:tplc="EE7228BA" w:tentative="1">
      <w:start w:val="1"/>
      <w:numFmt w:val="lowerRoman"/>
      <w:lvlText w:val="%6."/>
      <w:lvlJc w:val="right"/>
      <w:pPr>
        <w:tabs>
          <w:tab w:val="num" w:pos="4320"/>
        </w:tabs>
        <w:ind w:left="4320" w:hanging="180"/>
      </w:pPr>
      <w:rPr>
        <w:rFonts w:cs="Times New Roman"/>
      </w:rPr>
    </w:lvl>
    <w:lvl w:ilvl="6" w:tplc="BD84124C" w:tentative="1">
      <w:start w:val="1"/>
      <w:numFmt w:val="decimal"/>
      <w:lvlText w:val="%7."/>
      <w:lvlJc w:val="left"/>
      <w:pPr>
        <w:tabs>
          <w:tab w:val="num" w:pos="5040"/>
        </w:tabs>
        <w:ind w:left="5040" w:hanging="360"/>
      </w:pPr>
      <w:rPr>
        <w:rFonts w:cs="Times New Roman"/>
      </w:rPr>
    </w:lvl>
    <w:lvl w:ilvl="7" w:tplc="4D66C9A6" w:tentative="1">
      <w:start w:val="1"/>
      <w:numFmt w:val="lowerLetter"/>
      <w:lvlText w:val="%8."/>
      <w:lvlJc w:val="left"/>
      <w:pPr>
        <w:tabs>
          <w:tab w:val="num" w:pos="5760"/>
        </w:tabs>
        <w:ind w:left="5760" w:hanging="360"/>
      </w:pPr>
      <w:rPr>
        <w:rFonts w:cs="Times New Roman"/>
      </w:rPr>
    </w:lvl>
    <w:lvl w:ilvl="8" w:tplc="7138DD2A" w:tentative="1">
      <w:start w:val="1"/>
      <w:numFmt w:val="lowerRoman"/>
      <w:lvlText w:val="%9."/>
      <w:lvlJc w:val="right"/>
      <w:pPr>
        <w:tabs>
          <w:tab w:val="num" w:pos="6480"/>
        </w:tabs>
        <w:ind w:left="6480" w:hanging="180"/>
      </w:pPr>
      <w:rPr>
        <w:rFonts w:cs="Times New Roman"/>
      </w:rPr>
    </w:lvl>
  </w:abstractNum>
  <w:abstractNum w:abstractNumId="48">
    <w:nsid w:val="26CC2BC7"/>
    <w:multiLevelType w:val="hybridMultilevel"/>
    <w:tmpl w:val="4B1256F4"/>
    <w:name w:val="Α, Β, Γ4"/>
    <w:lvl w:ilvl="0" w:tplc="B554FFEC">
      <w:start w:val="1"/>
      <w:numFmt w:val="decimal"/>
      <w:lvlText w:val="%1."/>
      <w:lvlJc w:val="left"/>
      <w:pPr>
        <w:ind w:left="842" w:hanging="360"/>
      </w:pPr>
    </w:lvl>
    <w:lvl w:ilvl="1" w:tplc="94AC30EE" w:tentative="1">
      <w:start w:val="1"/>
      <w:numFmt w:val="lowerLetter"/>
      <w:lvlText w:val="%2."/>
      <w:lvlJc w:val="left"/>
      <w:pPr>
        <w:ind w:left="1562" w:hanging="360"/>
      </w:pPr>
    </w:lvl>
    <w:lvl w:ilvl="2" w:tplc="8C82D654" w:tentative="1">
      <w:start w:val="1"/>
      <w:numFmt w:val="lowerRoman"/>
      <w:lvlText w:val="%3."/>
      <w:lvlJc w:val="right"/>
      <w:pPr>
        <w:ind w:left="2282" w:hanging="180"/>
      </w:pPr>
    </w:lvl>
    <w:lvl w:ilvl="3" w:tplc="00448E64" w:tentative="1">
      <w:start w:val="1"/>
      <w:numFmt w:val="decimal"/>
      <w:lvlText w:val="%4."/>
      <w:lvlJc w:val="left"/>
      <w:pPr>
        <w:ind w:left="3002" w:hanging="360"/>
      </w:pPr>
    </w:lvl>
    <w:lvl w:ilvl="4" w:tplc="086691C6" w:tentative="1">
      <w:start w:val="1"/>
      <w:numFmt w:val="lowerLetter"/>
      <w:lvlText w:val="%5."/>
      <w:lvlJc w:val="left"/>
      <w:pPr>
        <w:ind w:left="3722" w:hanging="360"/>
      </w:pPr>
    </w:lvl>
    <w:lvl w:ilvl="5" w:tplc="D2F81F92" w:tentative="1">
      <w:start w:val="1"/>
      <w:numFmt w:val="lowerRoman"/>
      <w:lvlText w:val="%6."/>
      <w:lvlJc w:val="right"/>
      <w:pPr>
        <w:ind w:left="4442" w:hanging="180"/>
      </w:pPr>
    </w:lvl>
    <w:lvl w:ilvl="6" w:tplc="ADECAFEA" w:tentative="1">
      <w:start w:val="1"/>
      <w:numFmt w:val="decimal"/>
      <w:lvlText w:val="%7."/>
      <w:lvlJc w:val="left"/>
      <w:pPr>
        <w:ind w:left="5162" w:hanging="360"/>
      </w:pPr>
    </w:lvl>
    <w:lvl w:ilvl="7" w:tplc="5914B938" w:tentative="1">
      <w:start w:val="1"/>
      <w:numFmt w:val="lowerLetter"/>
      <w:lvlText w:val="%8."/>
      <w:lvlJc w:val="left"/>
      <w:pPr>
        <w:ind w:left="5882" w:hanging="360"/>
      </w:pPr>
    </w:lvl>
    <w:lvl w:ilvl="8" w:tplc="46F6D82E" w:tentative="1">
      <w:start w:val="1"/>
      <w:numFmt w:val="lowerRoman"/>
      <w:lvlText w:val="%9."/>
      <w:lvlJc w:val="right"/>
      <w:pPr>
        <w:ind w:left="6602" w:hanging="180"/>
      </w:pPr>
    </w:lvl>
  </w:abstractNum>
  <w:abstractNum w:abstractNumId="49">
    <w:nsid w:val="276C1741"/>
    <w:multiLevelType w:val="hybridMultilevel"/>
    <w:tmpl w:val="766A318A"/>
    <w:lvl w:ilvl="0" w:tplc="D9FE9454">
      <w:start w:val="1"/>
      <w:numFmt w:val="decimal"/>
      <w:lvlText w:val="%1."/>
      <w:lvlJc w:val="left"/>
      <w:pPr>
        <w:tabs>
          <w:tab w:val="num" w:pos="720"/>
        </w:tabs>
        <w:ind w:left="720" w:hanging="360"/>
      </w:pPr>
      <w:rPr>
        <w:rFonts w:cs="Times New Roman"/>
      </w:rPr>
    </w:lvl>
    <w:lvl w:ilvl="1" w:tplc="C3A88552" w:tentative="1">
      <w:start w:val="1"/>
      <w:numFmt w:val="lowerLetter"/>
      <w:lvlText w:val="%2."/>
      <w:lvlJc w:val="left"/>
      <w:pPr>
        <w:tabs>
          <w:tab w:val="num" w:pos="1440"/>
        </w:tabs>
        <w:ind w:left="1440" w:hanging="360"/>
      </w:pPr>
      <w:rPr>
        <w:rFonts w:cs="Times New Roman"/>
      </w:rPr>
    </w:lvl>
    <w:lvl w:ilvl="2" w:tplc="4380162E" w:tentative="1">
      <w:start w:val="1"/>
      <w:numFmt w:val="lowerRoman"/>
      <w:lvlText w:val="%3."/>
      <w:lvlJc w:val="right"/>
      <w:pPr>
        <w:tabs>
          <w:tab w:val="num" w:pos="2160"/>
        </w:tabs>
        <w:ind w:left="2160" w:hanging="180"/>
      </w:pPr>
      <w:rPr>
        <w:rFonts w:cs="Times New Roman"/>
      </w:rPr>
    </w:lvl>
    <w:lvl w:ilvl="3" w:tplc="3D2C1BEC" w:tentative="1">
      <w:start w:val="1"/>
      <w:numFmt w:val="decimal"/>
      <w:lvlText w:val="%4."/>
      <w:lvlJc w:val="left"/>
      <w:pPr>
        <w:tabs>
          <w:tab w:val="num" w:pos="2880"/>
        </w:tabs>
        <w:ind w:left="2880" w:hanging="360"/>
      </w:pPr>
      <w:rPr>
        <w:rFonts w:cs="Times New Roman"/>
      </w:rPr>
    </w:lvl>
    <w:lvl w:ilvl="4" w:tplc="AFB2E44C" w:tentative="1">
      <w:start w:val="1"/>
      <w:numFmt w:val="lowerLetter"/>
      <w:lvlText w:val="%5."/>
      <w:lvlJc w:val="left"/>
      <w:pPr>
        <w:tabs>
          <w:tab w:val="num" w:pos="3600"/>
        </w:tabs>
        <w:ind w:left="3600" w:hanging="360"/>
      </w:pPr>
      <w:rPr>
        <w:rFonts w:cs="Times New Roman"/>
      </w:rPr>
    </w:lvl>
    <w:lvl w:ilvl="5" w:tplc="E36C25D6" w:tentative="1">
      <w:start w:val="1"/>
      <w:numFmt w:val="lowerRoman"/>
      <w:lvlText w:val="%6."/>
      <w:lvlJc w:val="right"/>
      <w:pPr>
        <w:tabs>
          <w:tab w:val="num" w:pos="4320"/>
        </w:tabs>
        <w:ind w:left="4320" w:hanging="180"/>
      </w:pPr>
      <w:rPr>
        <w:rFonts w:cs="Times New Roman"/>
      </w:rPr>
    </w:lvl>
    <w:lvl w:ilvl="6" w:tplc="FCFACBF0" w:tentative="1">
      <w:start w:val="1"/>
      <w:numFmt w:val="decimal"/>
      <w:lvlText w:val="%7."/>
      <w:lvlJc w:val="left"/>
      <w:pPr>
        <w:tabs>
          <w:tab w:val="num" w:pos="5040"/>
        </w:tabs>
        <w:ind w:left="5040" w:hanging="360"/>
      </w:pPr>
      <w:rPr>
        <w:rFonts w:cs="Times New Roman"/>
      </w:rPr>
    </w:lvl>
    <w:lvl w:ilvl="7" w:tplc="57BADA38" w:tentative="1">
      <w:start w:val="1"/>
      <w:numFmt w:val="lowerLetter"/>
      <w:lvlText w:val="%8."/>
      <w:lvlJc w:val="left"/>
      <w:pPr>
        <w:tabs>
          <w:tab w:val="num" w:pos="5760"/>
        </w:tabs>
        <w:ind w:left="5760" w:hanging="360"/>
      </w:pPr>
      <w:rPr>
        <w:rFonts w:cs="Times New Roman"/>
      </w:rPr>
    </w:lvl>
    <w:lvl w:ilvl="8" w:tplc="55CE5A08" w:tentative="1">
      <w:start w:val="1"/>
      <w:numFmt w:val="lowerRoman"/>
      <w:lvlText w:val="%9."/>
      <w:lvlJc w:val="right"/>
      <w:pPr>
        <w:tabs>
          <w:tab w:val="num" w:pos="6480"/>
        </w:tabs>
        <w:ind w:left="6480" w:hanging="180"/>
      </w:pPr>
      <w:rPr>
        <w:rFonts w:cs="Times New Roman"/>
      </w:rPr>
    </w:lvl>
  </w:abstractNum>
  <w:abstractNum w:abstractNumId="50">
    <w:nsid w:val="29997EAA"/>
    <w:multiLevelType w:val="multilevel"/>
    <w:tmpl w:val="41747DC8"/>
    <w:lvl w:ilvl="0">
      <w:start w:val="1"/>
      <w:numFmt w:val="decimal"/>
      <w:lvlText w:val="%1."/>
      <w:lvlJc w:val="left"/>
      <w:pPr>
        <w:tabs>
          <w:tab w:val="num" w:pos="360"/>
        </w:tabs>
        <w:ind w:left="360" w:hanging="360"/>
      </w:pPr>
      <w:rPr>
        <w:b w:val="0"/>
        <w:i w:val="0"/>
      </w:rPr>
    </w:lvl>
    <w:lvl w:ilvl="1">
      <w:start w:val="1"/>
      <w:numFmt w:val="lowerLetter"/>
      <w:pStyle w:val="StyleHeading2Justified"/>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29E15A92"/>
    <w:multiLevelType w:val="hybridMultilevel"/>
    <w:tmpl w:val="C5F84ED8"/>
    <w:lvl w:ilvl="0" w:tplc="0C660694">
      <w:start w:val="1"/>
      <w:numFmt w:val="bullet"/>
      <w:lvlText w:val="-"/>
      <w:lvlJc w:val="left"/>
      <w:pPr>
        <w:tabs>
          <w:tab w:val="num" w:pos="360"/>
        </w:tabs>
        <w:ind w:left="360" w:hanging="360"/>
      </w:pPr>
      <w:rPr>
        <w:rFonts w:ascii="Tahoma" w:hAnsi="Tahoma" w:hint="default"/>
      </w:rPr>
    </w:lvl>
    <w:lvl w:ilvl="1" w:tplc="DAD80ACA" w:tentative="1">
      <w:start w:val="1"/>
      <w:numFmt w:val="bullet"/>
      <w:lvlText w:val="o"/>
      <w:lvlJc w:val="left"/>
      <w:pPr>
        <w:tabs>
          <w:tab w:val="num" w:pos="1440"/>
        </w:tabs>
        <w:ind w:left="1440" w:hanging="360"/>
      </w:pPr>
      <w:rPr>
        <w:rFonts w:ascii="Courier New" w:hAnsi="Courier New" w:cs="Courier New" w:hint="default"/>
      </w:rPr>
    </w:lvl>
    <w:lvl w:ilvl="2" w:tplc="2B5E24BC" w:tentative="1">
      <w:start w:val="1"/>
      <w:numFmt w:val="bullet"/>
      <w:lvlText w:val=""/>
      <w:lvlJc w:val="left"/>
      <w:pPr>
        <w:tabs>
          <w:tab w:val="num" w:pos="2160"/>
        </w:tabs>
        <w:ind w:left="2160" w:hanging="360"/>
      </w:pPr>
      <w:rPr>
        <w:rFonts w:ascii="Wingdings" w:hAnsi="Wingdings" w:hint="default"/>
      </w:rPr>
    </w:lvl>
    <w:lvl w:ilvl="3" w:tplc="87BCB822" w:tentative="1">
      <w:start w:val="1"/>
      <w:numFmt w:val="bullet"/>
      <w:lvlText w:val=""/>
      <w:lvlJc w:val="left"/>
      <w:pPr>
        <w:tabs>
          <w:tab w:val="num" w:pos="2880"/>
        </w:tabs>
        <w:ind w:left="2880" w:hanging="360"/>
      </w:pPr>
      <w:rPr>
        <w:rFonts w:ascii="Symbol" w:hAnsi="Symbol" w:hint="default"/>
      </w:rPr>
    </w:lvl>
    <w:lvl w:ilvl="4" w:tplc="A8B6DF3A" w:tentative="1">
      <w:start w:val="1"/>
      <w:numFmt w:val="bullet"/>
      <w:lvlText w:val="o"/>
      <w:lvlJc w:val="left"/>
      <w:pPr>
        <w:tabs>
          <w:tab w:val="num" w:pos="3600"/>
        </w:tabs>
        <w:ind w:left="3600" w:hanging="360"/>
      </w:pPr>
      <w:rPr>
        <w:rFonts w:ascii="Courier New" w:hAnsi="Courier New" w:cs="Courier New" w:hint="default"/>
      </w:rPr>
    </w:lvl>
    <w:lvl w:ilvl="5" w:tplc="60BED814" w:tentative="1">
      <w:start w:val="1"/>
      <w:numFmt w:val="bullet"/>
      <w:lvlText w:val=""/>
      <w:lvlJc w:val="left"/>
      <w:pPr>
        <w:tabs>
          <w:tab w:val="num" w:pos="4320"/>
        </w:tabs>
        <w:ind w:left="4320" w:hanging="360"/>
      </w:pPr>
      <w:rPr>
        <w:rFonts w:ascii="Wingdings" w:hAnsi="Wingdings" w:hint="default"/>
      </w:rPr>
    </w:lvl>
    <w:lvl w:ilvl="6" w:tplc="36C47A78" w:tentative="1">
      <w:start w:val="1"/>
      <w:numFmt w:val="bullet"/>
      <w:lvlText w:val=""/>
      <w:lvlJc w:val="left"/>
      <w:pPr>
        <w:tabs>
          <w:tab w:val="num" w:pos="5040"/>
        </w:tabs>
        <w:ind w:left="5040" w:hanging="360"/>
      </w:pPr>
      <w:rPr>
        <w:rFonts w:ascii="Symbol" w:hAnsi="Symbol" w:hint="default"/>
      </w:rPr>
    </w:lvl>
    <w:lvl w:ilvl="7" w:tplc="E7FA1F5E" w:tentative="1">
      <w:start w:val="1"/>
      <w:numFmt w:val="bullet"/>
      <w:lvlText w:val="o"/>
      <w:lvlJc w:val="left"/>
      <w:pPr>
        <w:tabs>
          <w:tab w:val="num" w:pos="5760"/>
        </w:tabs>
        <w:ind w:left="5760" w:hanging="360"/>
      </w:pPr>
      <w:rPr>
        <w:rFonts w:ascii="Courier New" w:hAnsi="Courier New" w:cs="Courier New" w:hint="default"/>
      </w:rPr>
    </w:lvl>
    <w:lvl w:ilvl="8" w:tplc="CDC69E38" w:tentative="1">
      <w:start w:val="1"/>
      <w:numFmt w:val="bullet"/>
      <w:lvlText w:val=""/>
      <w:lvlJc w:val="left"/>
      <w:pPr>
        <w:tabs>
          <w:tab w:val="num" w:pos="6480"/>
        </w:tabs>
        <w:ind w:left="6480" w:hanging="360"/>
      </w:pPr>
      <w:rPr>
        <w:rFonts w:ascii="Wingdings" w:hAnsi="Wingdings" w:hint="default"/>
      </w:rPr>
    </w:lvl>
  </w:abstractNum>
  <w:abstractNum w:abstractNumId="52">
    <w:nsid w:val="2A553F69"/>
    <w:multiLevelType w:val="hybridMultilevel"/>
    <w:tmpl w:val="730869CC"/>
    <w:lvl w:ilvl="0" w:tplc="5A8654EE">
      <w:start w:val="1"/>
      <w:numFmt w:val="bullet"/>
      <w:lvlText w:val=""/>
      <w:lvlJc w:val="left"/>
      <w:pPr>
        <w:tabs>
          <w:tab w:val="num" w:pos="360"/>
        </w:tabs>
        <w:ind w:left="360" w:hanging="360"/>
      </w:pPr>
      <w:rPr>
        <w:rFonts w:ascii="Symbol" w:hAnsi="Symbol" w:hint="default"/>
      </w:rPr>
    </w:lvl>
    <w:lvl w:ilvl="1" w:tplc="C1EE48EC">
      <w:start w:val="1"/>
      <w:numFmt w:val="bullet"/>
      <w:lvlText w:val=""/>
      <w:lvlJc w:val="left"/>
      <w:pPr>
        <w:tabs>
          <w:tab w:val="num" w:pos="1080"/>
        </w:tabs>
        <w:ind w:left="1080" w:hanging="360"/>
      </w:pPr>
      <w:rPr>
        <w:rFonts w:ascii="Symbol" w:hAnsi="Symbol" w:hint="default"/>
      </w:rPr>
    </w:lvl>
    <w:lvl w:ilvl="2" w:tplc="E5D6DFCE" w:tentative="1">
      <w:start w:val="1"/>
      <w:numFmt w:val="lowerRoman"/>
      <w:lvlText w:val="%3."/>
      <w:lvlJc w:val="right"/>
      <w:pPr>
        <w:tabs>
          <w:tab w:val="num" w:pos="1800"/>
        </w:tabs>
        <w:ind w:left="1800" w:hanging="180"/>
      </w:pPr>
      <w:rPr>
        <w:rFonts w:cs="Times New Roman"/>
      </w:rPr>
    </w:lvl>
    <w:lvl w:ilvl="3" w:tplc="6C00CE80" w:tentative="1">
      <w:start w:val="1"/>
      <w:numFmt w:val="decimal"/>
      <w:lvlText w:val="%4."/>
      <w:lvlJc w:val="left"/>
      <w:pPr>
        <w:tabs>
          <w:tab w:val="num" w:pos="2520"/>
        </w:tabs>
        <w:ind w:left="2520" w:hanging="360"/>
      </w:pPr>
      <w:rPr>
        <w:rFonts w:cs="Times New Roman"/>
      </w:rPr>
    </w:lvl>
    <w:lvl w:ilvl="4" w:tplc="A03EEBC8" w:tentative="1">
      <w:start w:val="1"/>
      <w:numFmt w:val="lowerLetter"/>
      <w:lvlText w:val="%5."/>
      <w:lvlJc w:val="left"/>
      <w:pPr>
        <w:tabs>
          <w:tab w:val="num" w:pos="3240"/>
        </w:tabs>
        <w:ind w:left="3240" w:hanging="360"/>
      </w:pPr>
      <w:rPr>
        <w:rFonts w:cs="Times New Roman"/>
      </w:rPr>
    </w:lvl>
    <w:lvl w:ilvl="5" w:tplc="F52C18DA" w:tentative="1">
      <w:start w:val="1"/>
      <w:numFmt w:val="lowerRoman"/>
      <w:lvlText w:val="%6."/>
      <w:lvlJc w:val="right"/>
      <w:pPr>
        <w:tabs>
          <w:tab w:val="num" w:pos="3960"/>
        </w:tabs>
        <w:ind w:left="3960" w:hanging="180"/>
      </w:pPr>
      <w:rPr>
        <w:rFonts w:cs="Times New Roman"/>
      </w:rPr>
    </w:lvl>
    <w:lvl w:ilvl="6" w:tplc="B27EF776" w:tentative="1">
      <w:start w:val="1"/>
      <w:numFmt w:val="decimal"/>
      <w:lvlText w:val="%7."/>
      <w:lvlJc w:val="left"/>
      <w:pPr>
        <w:tabs>
          <w:tab w:val="num" w:pos="4680"/>
        </w:tabs>
        <w:ind w:left="4680" w:hanging="360"/>
      </w:pPr>
      <w:rPr>
        <w:rFonts w:cs="Times New Roman"/>
      </w:rPr>
    </w:lvl>
    <w:lvl w:ilvl="7" w:tplc="F23CA6DA" w:tentative="1">
      <w:start w:val="1"/>
      <w:numFmt w:val="lowerLetter"/>
      <w:lvlText w:val="%8."/>
      <w:lvlJc w:val="left"/>
      <w:pPr>
        <w:tabs>
          <w:tab w:val="num" w:pos="5400"/>
        </w:tabs>
        <w:ind w:left="5400" w:hanging="360"/>
      </w:pPr>
      <w:rPr>
        <w:rFonts w:cs="Times New Roman"/>
      </w:rPr>
    </w:lvl>
    <w:lvl w:ilvl="8" w:tplc="A6524006" w:tentative="1">
      <w:start w:val="1"/>
      <w:numFmt w:val="lowerRoman"/>
      <w:lvlText w:val="%9."/>
      <w:lvlJc w:val="right"/>
      <w:pPr>
        <w:tabs>
          <w:tab w:val="num" w:pos="6120"/>
        </w:tabs>
        <w:ind w:left="6120" w:hanging="180"/>
      </w:pPr>
      <w:rPr>
        <w:rFonts w:cs="Times New Roman"/>
      </w:rPr>
    </w:lvl>
  </w:abstractNum>
  <w:abstractNum w:abstractNumId="53">
    <w:nsid w:val="30F55969"/>
    <w:multiLevelType w:val="hybridMultilevel"/>
    <w:tmpl w:val="80BE74DE"/>
    <w:lvl w:ilvl="0" w:tplc="91DADEDC">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04080019" w:tentative="1">
      <w:start w:val="1"/>
      <w:numFmt w:val="lowerLetter"/>
      <w:pStyle w:val="30"/>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4">
    <w:nsid w:val="3515209B"/>
    <w:multiLevelType w:val="hybridMultilevel"/>
    <w:tmpl w:val="026AD666"/>
    <w:lvl w:ilvl="0" w:tplc="768435EC">
      <w:start w:val="1"/>
      <w:numFmt w:val="decimal"/>
      <w:pStyle w:val="OrderedList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5">
    <w:nsid w:val="36E77B71"/>
    <w:multiLevelType w:val="hybridMultilevel"/>
    <w:tmpl w:val="6D9A47AC"/>
    <w:lvl w:ilvl="0" w:tplc="E1227940">
      <w:start w:val="1"/>
      <w:numFmt w:val="decimal"/>
      <w:pStyle w:val="Num"/>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3CF24E74"/>
    <w:multiLevelType w:val="hybridMultilevel"/>
    <w:tmpl w:val="0DE46606"/>
    <w:lvl w:ilvl="0" w:tplc="91DADEDC">
      <w:start w:val="1"/>
      <w:numFmt w:val="bullet"/>
      <w:lvlText w:val="-"/>
      <w:lvlJc w:val="left"/>
      <w:pPr>
        <w:tabs>
          <w:tab w:val="num" w:pos="1077"/>
        </w:tabs>
        <w:ind w:left="1077" w:hanging="360"/>
      </w:pPr>
      <w:rPr>
        <w:rFonts w:ascii="Tahoma" w:hAnsi="Tahoma" w:hint="default"/>
      </w:rPr>
    </w:lvl>
    <w:lvl w:ilvl="1" w:tplc="04080019">
      <w:start w:val="1"/>
      <w:numFmt w:val="bullet"/>
      <w:lvlText w:val="o"/>
      <w:lvlJc w:val="left"/>
      <w:pPr>
        <w:tabs>
          <w:tab w:val="num" w:pos="2157"/>
        </w:tabs>
        <w:ind w:left="2157" w:hanging="360"/>
      </w:pPr>
      <w:rPr>
        <w:rFonts w:ascii="Courier New" w:hAnsi="Courier New" w:cs="Courier New" w:hint="default"/>
      </w:rPr>
    </w:lvl>
    <w:lvl w:ilvl="2" w:tplc="0408001B" w:tentative="1">
      <w:start w:val="1"/>
      <w:numFmt w:val="bullet"/>
      <w:lvlText w:val=""/>
      <w:lvlJc w:val="left"/>
      <w:pPr>
        <w:tabs>
          <w:tab w:val="num" w:pos="2877"/>
        </w:tabs>
        <w:ind w:left="2877" w:hanging="360"/>
      </w:pPr>
      <w:rPr>
        <w:rFonts w:ascii="Wingdings" w:hAnsi="Wingdings" w:hint="default"/>
      </w:rPr>
    </w:lvl>
    <w:lvl w:ilvl="3" w:tplc="0408000F" w:tentative="1">
      <w:start w:val="1"/>
      <w:numFmt w:val="bullet"/>
      <w:pStyle w:val="Specnumberedtitle"/>
      <w:lvlText w:val=""/>
      <w:lvlJc w:val="left"/>
      <w:pPr>
        <w:tabs>
          <w:tab w:val="num" w:pos="3597"/>
        </w:tabs>
        <w:ind w:left="3597" w:hanging="360"/>
      </w:pPr>
      <w:rPr>
        <w:rFonts w:ascii="Symbol" w:hAnsi="Symbol" w:hint="default"/>
      </w:rPr>
    </w:lvl>
    <w:lvl w:ilvl="4" w:tplc="04080019" w:tentative="1">
      <w:start w:val="1"/>
      <w:numFmt w:val="bullet"/>
      <w:pStyle w:val="Specnumbered"/>
      <w:lvlText w:val="o"/>
      <w:lvlJc w:val="left"/>
      <w:pPr>
        <w:tabs>
          <w:tab w:val="num" w:pos="4317"/>
        </w:tabs>
        <w:ind w:left="4317" w:hanging="360"/>
      </w:pPr>
      <w:rPr>
        <w:rFonts w:ascii="Courier New" w:hAnsi="Courier New" w:cs="Courier New" w:hint="default"/>
      </w:rPr>
    </w:lvl>
    <w:lvl w:ilvl="5" w:tplc="0408001B" w:tentative="1">
      <w:start w:val="1"/>
      <w:numFmt w:val="bullet"/>
      <w:lvlText w:val=""/>
      <w:lvlJc w:val="left"/>
      <w:pPr>
        <w:tabs>
          <w:tab w:val="num" w:pos="5037"/>
        </w:tabs>
        <w:ind w:left="5037" w:hanging="360"/>
      </w:pPr>
      <w:rPr>
        <w:rFonts w:ascii="Wingdings" w:hAnsi="Wingdings" w:hint="default"/>
      </w:rPr>
    </w:lvl>
    <w:lvl w:ilvl="6" w:tplc="0408000F" w:tentative="1">
      <w:start w:val="1"/>
      <w:numFmt w:val="bullet"/>
      <w:lvlText w:val=""/>
      <w:lvlJc w:val="left"/>
      <w:pPr>
        <w:tabs>
          <w:tab w:val="num" w:pos="5757"/>
        </w:tabs>
        <w:ind w:left="5757" w:hanging="360"/>
      </w:pPr>
      <w:rPr>
        <w:rFonts w:ascii="Symbol" w:hAnsi="Symbol" w:hint="default"/>
      </w:rPr>
    </w:lvl>
    <w:lvl w:ilvl="7" w:tplc="04080019" w:tentative="1">
      <w:start w:val="1"/>
      <w:numFmt w:val="bullet"/>
      <w:lvlText w:val="o"/>
      <w:lvlJc w:val="left"/>
      <w:pPr>
        <w:tabs>
          <w:tab w:val="num" w:pos="6477"/>
        </w:tabs>
        <w:ind w:left="6477" w:hanging="360"/>
      </w:pPr>
      <w:rPr>
        <w:rFonts w:ascii="Courier New" w:hAnsi="Courier New" w:cs="Courier New" w:hint="default"/>
      </w:rPr>
    </w:lvl>
    <w:lvl w:ilvl="8" w:tplc="0408001B" w:tentative="1">
      <w:start w:val="1"/>
      <w:numFmt w:val="bullet"/>
      <w:lvlText w:val=""/>
      <w:lvlJc w:val="left"/>
      <w:pPr>
        <w:tabs>
          <w:tab w:val="num" w:pos="7197"/>
        </w:tabs>
        <w:ind w:left="7197" w:hanging="360"/>
      </w:pPr>
      <w:rPr>
        <w:rFonts w:ascii="Wingdings" w:hAnsi="Wingdings" w:hint="default"/>
      </w:rPr>
    </w:lvl>
  </w:abstractNum>
  <w:abstractNum w:abstractNumId="57">
    <w:nsid w:val="3F0973D8"/>
    <w:multiLevelType w:val="hybridMultilevel"/>
    <w:tmpl w:val="F0C6726C"/>
    <w:lvl w:ilvl="0" w:tplc="136A4322">
      <w:start w:val="1"/>
      <w:numFmt w:val="bullet"/>
      <w:lvlText w:val=""/>
      <w:lvlJc w:val="left"/>
      <w:pPr>
        <w:ind w:left="720" w:hanging="360"/>
      </w:pPr>
      <w:rPr>
        <w:rFonts w:ascii="Symbol" w:hAnsi="Symbol" w:hint="default"/>
      </w:rPr>
    </w:lvl>
    <w:lvl w:ilvl="1" w:tplc="04080003" w:tentative="1">
      <w:start w:val="1"/>
      <w:numFmt w:val="lowerLetter"/>
      <w:lvlText w:val="%2."/>
      <w:lvlJc w:val="left"/>
      <w:pPr>
        <w:ind w:left="1440" w:hanging="360"/>
      </w:pPr>
      <w:rPr>
        <w:rFonts w:cs="Times New Roman"/>
      </w:rPr>
    </w:lvl>
    <w:lvl w:ilvl="2" w:tplc="04080005" w:tentative="1">
      <w:start w:val="1"/>
      <w:numFmt w:val="lowerRoman"/>
      <w:lvlText w:val="%3."/>
      <w:lvlJc w:val="right"/>
      <w:pPr>
        <w:ind w:left="2160" w:hanging="180"/>
      </w:pPr>
      <w:rPr>
        <w:rFonts w:cs="Times New Roman"/>
      </w:rPr>
    </w:lvl>
    <w:lvl w:ilvl="3" w:tplc="04080001" w:tentative="1">
      <w:start w:val="1"/>
      <w:numFmt w:val="decimal"/>
      <w:lvlText w:val="%4."/>
      <w:lvlJc w:val="left"/>
      <w:pPr>
        <w:ind w:left="2880" w:hanging="360"/>
      </w:pPr>
      <w:rPr>
        <w:rFonts w:cs="Times New Roman"/>
      </w:rPr>
    </w:lvl>
    <w:lvl w:ilvl="4" w:tplc="04080003" w:tentative="1">
      <w:start w:val="1"/>
      <w:numFmt w:val="lowerLetter"/>
      <w:lvlText w:val="%5."/>
      <w:lvlJc w:val="left"/>
      <w:pPr>
        <w:ind w:left="3600" w:hanging="360"/>
      </w:pPr>
      <w:rPr>
        <w:rFonts w:cs="Times New Roman"/>
      </w:rPr>
    </w:lvl>
    <w:lvl w:ilvl="5" w:tplc="04080005" w:tentative="1">
      <w:start w:val="1"/>
      <w:numFmt w:val="lowerRoman"/>
      <w:lvlText w:val="%6."/>
      <w:lvlJc w:val="right"/>
      <w:pPr>
        <w:ind w:left="4320" w:hanging="180"/>
      </w:pPr>
      <w:rPr>
        <w:rFonts w:cs="Times New Roman"/>
      </w:rPr>
    </w:lvl>
    <w:lvl w:ilvl="6" w:tplc="04080001" w:tentative="1">
      <w:start w:val="1"/>
      <w:numFmt w:val="decimal"/>
      <w:lvlText w:val="%7."/>
      <w:lvlJc w:val="left"/>
      <w:pPr>
        <w:ind w:left="5040" w:hanging="360"/>
      </w:pPr>
      <w:rPr>
        <w:rFonts w:cs="Times New Roman"/>
      </w:rPr>
    </w:lvl>
    <w:lvl w:ilvl="7" w:tplc="04080003" w:tentative="1">
      <w:start w:val="1"/>
      <w:numFmt w:val="lowerLetter"/>
      <w:lvlText w:val="%8."/>
      <w:lvlJc w:val="left"/>
      <w:pPr>
        <w:ind w:left="5760" w:hanging="360"/>
      </w:pPr>
      <w:rPr>
        <w:rFonts w:cs="Times New Roman"/>
      </w:rPr>
    </w:lvl>
    <w:lvl w:ilvl="8" w:tplc="04080005" w:tentative="1">
      <w:start w:val="1"/>
      <w:numFmt w:val="lowerRoman"/>
      <w:lvlText w:val="%9."/>
      <w:lvlJc w:val="right"/>
      <w:pPr>
        <w:ind w:left="6480" w:hanging="180"/>
      </w:pPr>
      <w:rPr>
        <w:rFonts w:cs="Times New Roman"/>
      </w:rPr>
    </w:lvl>
  </w:abstractNum>
  <w:abstractNum w:abstractNumId="58">
    <w:nsid w:val="40634C22"/>
    <w:multiLevelType w:val="hybridMultilevel"/>
    <w:tmpl w:val="DF5C6656"/>
    <w:lvl w:ilvl="0" w:tplc="8A08E02E">
      <w:start w:val="1"/>
      <w:numFmt w:val="bullet"/>
      <w:lvlText w:val=""/>
      <w:lvlJc w:val="left"/>
      <w:pPr>
        <w:ind w:left="1285" w:hanging="360"/>
      </w:pPr>
      <w:rPr>
        <w:rFonts w:ascii="Wingdings" w:hAnsi="Wingdings" w:hint="default"/>
      </w:rPr>
    </w:lvl>
    <w:lvl w:ilvl="1" w:tplc="04080019" w:tentative="1">
      <w:start w:val="1"/>
      <w:numFmt w:val="bullet"/>
      <w:lvlText w:val="o"/>
      <w:lvlJc w:val="left"/>
      <w:pPr>
        <w:ind w:left="2005" w:hanging="360"/>
      </w:pPr>
      <w:rPr>
        <w:rFonts w:ascii="Courier New" w:hAnsi="Courier New" w:cs="Courier New" w:hint="default"/>
      </w:rPr>
    </w:lvl>
    <w:lvl w:ilvl="2" w:tplc="0408001B" w:tentative="1">
      <w:start w:val="1"/>
      <w:numFmt w:val="bullet"/>
      <w:lvlText w:val=""/>
      <w:lvlJc w:val="left"/>
      <w:pPr>
        <w:ind w:left="2725" w:hanging="360"/>
      </w:pPr>
      <w:rPr>
        <w:rFonts w:ascii="Wingdings" w:hAnsi="Wingdings" w:hint="default"/>
      </w:rPr>
    </w:lvl>
    <w:lvl w:ilvl="3" w:tplc="0408000F" w:tentative="1">
      <w:start w:val="1"/>
      <w:numFmt w:val="bullet"/>
      <w:lvlText w:val=""/>
      <w:lvlJc w:val="left"/>
      <w:pPr>
        <w:ind w:left="3445" w:hanging="360"/>
      </w:pPr>
      <w:rPr>
        <w:rFonts w:ascii="Symbol" w:hAnsi="Symbol" w:hint="default"/>
      </w:rPr>
    </w:lvl>
    <w:lvl w:ilvl="4" w:tplc="04080019" w:tentative="1">
      <w:start w:val="1"/>
      <w:numFmt w:val="bullet"/>
      <w:lvlText w:val="o"/>
      <w:lvlJc w:val="left"/>
      <w:pPr>
        <w:ind w:left="4165" w:hanging="360"/>
      </w:pPr>
      <w:rPr>
        <w:rFonts w:ascii="Courier New" w:hAnsi="Courier New" w:cs="Courier New" w:hint="default"/>
      </w:rPr>
    </w:lvl>
    <w:lvl w:ilvl="5" w:tplc="0408001B" w:tentative="1">
      <w:start w:val="1"/>
      <w:numFmt w:val="bullet"/>
      <w:lvlText w:val=""/>
      <w:lvlJc w:val="left"/>
      <w:pPr>
        <w:ind w:left="4885" w:hanging="360"/>
      </w:pPr>
      <w:rPr>
        <w:rFonts w:ascii="Wingdings" w:hAnsi="Wingdings" w:hint="default"/>
      </w:rPr>
    </w:lvl>
    <w:lvl w:ilvl="6" w:tplc="0408000F" w:tentative="1">
      <w:start w:val="1"/>
      <w:numFmt w:val="bullet"/>
      <w:lvlText w:val=""/>
      <w:lvlJc w:val="left"/>
      <w:pPr>
        <w:ind w:left="5605" w:hanging="360"/>
      </w:pPr>
      <w:rPr>
        <w:rFonts w:ascii="Symbol" w:hAnsi="Symbol" w:hint="default"/>
      </w:rPr>
    </w:lvl>
    <w:lvl w:ilvl="7" w:tplc="04080019" w:tentative="1">
      <w:start w:val="1"/>
      <w:numFmt w:val="bullet"/>
      <w:lvlText w:val="o"/>
      <w:lvlJc w:val="left"/>
      <w:pPr>
        <w:ind w:left="6325" w:hanging="360"/>
      </w:pPr>
      <w:rPr>
        <w:rFonts w:ascii="Courier New" w:hAnsi="Courier New" w:cs="Courier New" w:hint="default"/>
      </w:rPr>
    </w:lvl>
    <w:lvl w:ilvl="8" w:tplc="0408001B" w:tentative="1">
      <w:start w:val="1"/>
      <w:numFmt w:val="bullet"/>
      <w:lvlText w:val=""/>
      <w:lvlJc w:val="left"/>
      <w:pPr>
        <w:ind w:left="7045" w:hanging="360"/>
      </w:pPr>
      <w:rPr>
        <w:rFonts w:ascii="Wingdings" w:hAnsi="Wingdings" w:hint="default"/>
      </w:rPr>
    </w:lvl>
  </w:abstractNum>
  <w:abstractNum w:abstractNumId="59">
    <w:nsid w:val="43682C8D"/>
    <w:multiLevelType w:val="hybridMultilevel"/>
    <w:tmpl w:val="97D8E278"/>
    <w:lvl w:ilvl="0" w:tplc="04080001">
      <w:start w:val="1"/>
      <w:numFmt w:val="bullet"/>
      <w:pStyle w:val="HEAD1"/>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60">
    <w:nsid w:val="44CA43FD"/>
    <w:multiLevelType w:val="hybridMultilevel"/>
    <w:tmpl w:val="795AF750"/>
    <w:lvl w:ilvl="0" w:tplc="F73AFABE">
      <w:start w:val="1"/>
      <w:numFmt w:val="bullet"/>
      <w:pStyle w:val="bodybulletingbold"/>
      <w:lvlText w:val=""/>
      <w:lvlJc w:val="left"/>
      <w:pPr>
        <w:tabs>
          <w:tab w:val="num" w:pos="1440"/>
        </w:tabs>
        <w:ind w:left="1440" w:hanging="360"/>
      </w:pPr>
      <w:rPr>
        <w:rFonts w:ascii="Symbol" w:hAnsi="Symbol" w:hint="default"/>
      </w:rPr>
    </w:lvl>
    <w:lvl w:ilvl="1" w:tplc="038A309C">
      <w:start w:val="1"/>
      <w:numFmt w:val="decimal"/>
      <w:lvlText w:val="%2."/>
      <w:lvlJc w:val="left"/>
      <w:pPr>
        <w:tabs>
          <w:tab w:val="num" w:pos="1440"/>
        </w:tabs>
        <w:ind w:left="1440" w:hanging="360"/>
      </w:pPr>
      <w:rPr>
        <w:rFonts w:hint="default"/>
      </w:rPr>
    </w:lvl>
    <w:lvl w:ilvl="2" w:tplc="49B65624" w:tentative="1">
      <w:start w:val="1"/>
      <w:numFmt w:val="bullet"/>
      <w:lvlText w:val=""/>
      <w:lvlJc w:val="left"/>
      <w:pPr>
        <w:tabs>
          <w:tab w:val="num" w:pos="2160"/>
        </w:tabs>
        <w:ind w:left="2160" w:hanging="360"/>
      </w:pPr>
      <w:rPr>
        <w:rFonts w:ascii="Wingdings" w:hAnsi="Wingdings" w:hint="default"/>
      </w:rPr>
    </w:lvl>
    <w:lvl w:ilvl="3" w:tplc="2CC26DE6" w:tentative="1">
      <w:start w:val="1"/>
      <w:numFmt w:val="bullet"/>
      <w:lvlText w:val=""/>
      <w:lvlJc w:val="left"/>
      <w:pPr>
        <w:tabs>
          <w:tab w:val="num" w:pos="2880"/>
        </w:tabs>
        <w:ind w:left="2880" w:hanging="360"/>
      </w:pPr>
      <w:rPr>
        <w:rFonts w:ascii="Symbol" w:hAnsi="Symbol" w:hint="default"/>
      </w:rPr>
    </w:lvl>
    <w:lvl w:ilvl="4" w:tplc="6BE49528" w:tentative="1">
      <w:start w:val="1"/>
      <w:numFmt w:val="bullet"/>
      <w:lvlText w:val="o"/>
      <w:lvlJc w:val="left"/>
      <w:pPr>
        <w:tabs>
          <w:tab w:val="num" w:pos="3600"/>
        </w:tabs>
        <w:ind w:left="3600" w:hanging="360"/>
      </w:pPr>
      <w:rPr>
        <w:rFonts w:ascii="Courier New" w:hAnsi="Courier New" w:cs="Courier New" w:hint="default"/>
      </w:rPr>
    </w:lvl>
    <w:lvl w:ilvl="5" w:tplc="96FCCEB2" w:tentative="1">
      <w:start w:val="1"/>
      <w:numFmt w:val="bullet"/>
      <w:lvlText w:val=""/>
      <w:lvlJc w:val="left"/>
      <w:pPr>
        <w:tabs>
          <w:tab w:val="num" w:pos="4320"/>
        </w:tabs>
        <w:ind w:left="4320" w:hanging="360"/>
      </w:pPr>
      <w:rPr>
        <w:rFonts w:ascii="Wingdings" w:hAnsi="Wingdings" w:hint="default"/>
      </w:rPr>
    </w:lvl>
    <w:lvl w:ilvl="6" w:tplc="3B7A0130" w:tentative="1">
      <w:start w:val="1"/>
      <w:numFmt w:val="bullet"/>
      <w:lvlText w:val=""/>
      <w:lvlJc w:val="left"/>
      <w:pPr>
        <w:tabs>
          <w:tab w:val="num" w:pos="5040"/>
        </w:tabs>
        <w:ind w:left="5040" w:hanging="360"/>
      </w:pPr>
      <w:rPr>
        <w:rFonts w:ascii="Symbol" w:hAnsi="Symbol" w:hint="default"/>
      </w:rPr>
    </w:lvl>
    <w:lvl w:ilvl="7" w:tplc="DAD26438" w:tentative="1">
      <w:start w:val="1"/>
      <w:numFmt w:val="bullet"/>
      <w:lvlText w:val="o"/>
      <w:lvlJc w:val="left"/>
      <w:pPr>
        <w:tabs>
          <w:tab w:val="num" w:pos="5760"/>
        </w:tabs>
        <w:ind w:left="5760" w:hanging="360"/>
      </w:pPr>
      <w:rPr>
        <w:rFonts w:ascii="Courier New" w:hAnsi="Courier New" w:cs="Courier New" w:hint="default"/>
      </w:rPr>
    </w:lvl>
    <w:lvl w:ilvl="8" w:tplc="1D243A3C" w:tentative="1">
      <w:start w:val="1"/>
      <w:numFmt w:val="bullet"/>
      <w:lvlText w:val=""/>
      <w:lvlJc w:val="left"/>
      <w:pPr>
        <w:tabs>
          <w:tab w:val="num" w:pos="6480"/>
        </w:tabs>
        <w:ind w:left="6480" w:hanging="360"/>
      </w:pPr>
      <w:rPr>
        <w:rFonts w:ascii="Wingdings" w:hAnsi="Wingdings" w:hint="default"/>
      </w:rPr>
    </w:lvl>
  </w:abstractNum>
  <w:abstractNum w:abstractNumId="61">
    <w:nsid w:val="47781920"/>
    <w:multiLevelType w:val="hybridMultilevel"/>
    <w:tmpl w:val="35902F00"/>
    <w:lvl w:ilvl="0" w:tplc="04080001">
      <w:start w:val="1"/>
      <w:numFmt w:val="decimal"/>
      <w:lvlText w:val="%1."/>
      <w:lvlJc w:val="left"/>
      <w:pPr>
        <w:tabs>
          <w:tab w:val="num" w:pos="360"/>
        </w:tabs>
        <w:ind w:left="360" w:hanging="360"/>
      </w:p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62">
    <w:nsid w:val="47F30884"/>
    <w:multiLevelType w:val="multilevel"/>
    <w:tmpl w:val="1458F3E8"/>
    <w:lvl w:ilvl="0">
      <w:start w:val="1"/>
      <w:numFmt w:val="upperRoman"/>
      <w:pStyle w:val="10"/>
      <w:lvlText w:val="%1"/>
      <w:lvlJc w:val="left"/>
      <w:pPr>
        <w:tabs>
          <w:tab w:val="num" w:pos="721"/>
        </w:tabs>
        <w:ind w:left="433" w:hanging="432"/>
      </w:pPr>
      <w:rPr>
        <w:rFonts w:ascii="Tahoma" w:hAnsi="Tahoma" w:hint="default"/>
        <w:b/>
        <w:i w:val="0"/>
        <w:sz w:val="22"/>
      </w:rPr>
    </w:lvl>
    <w:lvl w:ilvl="1">
      <w:start w:val="1"/>
      <w:numFmt w:val="decimal"/>
      <w:lvlText w:val="%1.%2"/>
      <w:lvlJc w:val="left"/>
      <w:pPr>
        <w:tabs>
          <w:tab w:val="num" w:pos="1081"/>
        </w:tabs>
        <w:ind w:left="566" w:hanging="565"/>
      </w:pPr>
      <w:rPr>
        <w:rFonts w:ascii="Tahoma" w:hAnsi="Tahoma" w:hint="default"/>
      </w:rPr>
    </w:lvl>
    <w:lvl w:ilvl="2">
      <w:start w:val="1"/>
      <w:numFmt w:val="decimal"/>
      <w:lvlText w:val="%1.%2.%3"/>
      <w:lvlJc w:val="left"/>
      <w:pPr>
        <w:tabs>
          <w:tab w:val="num" w:pos="1081"/>
        </w:tabs>
        <w:ind w:left="721" w:hanging="720"/>
      </w:pPr>
      <w:rPr>
        <w:rFonts w:ascii="Tahoma" w:hAnsi="Tahoma" w:hint="default"/>
        <w:sz w:val="22"/>
      </w:rPr>
    </w:lvl>
    <w:lvl w:ilvl="3">
      <w:start w:val="1"/>
      <w:numFmt w:val="decimal"/>
      <w:lvlText w:val="%1.%2.%3.%4"/>
      <w:lvlJc w:val="left"/>
      <w:pPr>
        <w:tabs>
          <w:tab w:val="num" w:pos="1441"/>
        </w:tabs>
        <w:ind w:left="865" w:hanging="864"/>
      </w:pPr>
      <w:rPr>
        <w:rFonts w:ascii="Tahoma" w:hAnsi="Tahoma" w:hint="default"/>
      </w:rPr>
    </w:lvl>
    <w:lvl w:ilvl="4">
      <w:start w:val="1"/>
      <w:numFmt w:val="decimal"/>
      <w:lvlText w:val="%1.%2.%3.%4.%5"/>
      <w:lvlJc w:val="left"/>
      <w:pPr>
        <w:tabs>
          <w:tab w:val="num" w:pos="1801"/>
        </w:tabs>
        <w:ind w:left="1009" w:hanging="1008"/>
      </w:pPr>
      <w:rPr>
        <w:rFonts w:ascii="Tahoma" w:hAnsi="Tahoma" w:hint="default"/>
      </w:rPr>
    </w:lvl>
    <w:lvl w:ilvl="5">
      <w:start w:val="1"/>
      <w:numFmt w:val="decimal"/>
      <w:lvlText w:val="%1.%2.%3.%4.%5.%6"/>
      <w:lvlJc w:val="left"/>
      <w:pPr>
        <w:tabs>
          <w:tab w:val="num" w:pos="1153"/>
        </w:tabs>
        <w:ind w:left="1153" w:hanging="1152"/>
      </w:pPr>
      <w:rPr>
        <w:rFonts w:hint="default"/>
      </w:rPr>
    </w:lvl>
    <w:lvl w:ilvl="6">
      <w:start w:val="1"/>
      <w:numFmt w:val="decimal"/>
      <w:lvlText w:val="%1.%2.%3.%4.%5.%6.%7"/>
      <w:lvlJc w:val="left"/>
      <w:pPr>
        <w:tabs>
          <w:tab w:val="num" w:pos="1297"/>
        </w:tabs>
        <w:ind w:left="1297" w:hanging="1296"/>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585"/>
        </w:tabs>
        <w:ind w:left="1585" w:hanging="1584"/>
      </w:pPr>
      <w:rPr>
        <w:rFonts w:hint="default"/>
      </w:rPr>
    </w:lvl>
  </w:abstractNum>
  <w:abstractNum w:abstractNumId="63">
    <w:nsid w:val="48564B42"/>
    <w:multiLevelType w:val="hybridMultilevel"/>
    <w:tmpl w:val="C15C82F0"/>
    <w:lvl w:ilvl="0" w:tplc="0408000F">
      <w:start w:val="1"/>
      <w:numFmt w:val="decimal"/>
      <w:lvlText w:val="%1."/>
      <w:lvlJc w:val="left"/>
      <w:pPr>
        <w:ind w:left="842" w:hanging="360"/>
      </w:pPr>
    </w:lvl>
    <w:lvl w:ilvl="1" w:tplc="04080019" w:tentative="1">
      <w:start w:val="1"/>
      <w:numFmt w:val="lowerLetter"/>
      <w:lvlText w:val="%2."/>
      <w:lvlJc w:val="left"/>
      <w:pPr>
        <w:ind w:left="1562" w:hanging="360"/>
      </w:pPr>
    </w:lvl>
    <w:lvl w:ilvl="2" w:tplc="0408001B" w:tentative="1">
      <w:start w:val="1"/>
      <w:numFmt w:val="lowerRoman"/>
      <w:lvlText w:val="%3."/>
      <w:lvlJc w:val="right"/>
      <w:pPr>
        <w:ind w:left="2282" w:hanging="180"/>
      </w:pPr>
    </w:lvl>
    <w:lvl w:ilvl="3" w:tplc="0408000F" w:tentative="1">
      <w:start w:val="1"/>
      <w:numFmt w:val="decimal"/>
      <w:lvlText w:val="%4."/>
      <w:lvlJc w:val="left"/>
      <w:pPr>
        <w:ind w:left="3002" w:hanging="360"/>
      </w:pPr>
    </w:lvl>
    <w:lvl w:ilvl="4" w:tplc="04080019" w:tentative="1">
      <w:start w:val="1"/>
      <w:numFmt w:val="lowerLetter"/>
      <w:lvlText w:val="%5."/>
      <w:lvlJc w:val="left"/>
      <w:pPr>
        <w:ind w:left="3722" w:hanging="360"/>
      </w:pPr>
    </w:lvl>
    <w:lvl w:ilvl="5" w:tplc="0408001B" w:tentative="1">
      <w:start w:val="1"/>
      <w:numFmt w:val="lowerRoman"/>
      <w:lvlText w:val="%6."/>
      <w:lvlJc w:val="right"/>
      <w:pPr>
        <w:ind w:left="4442" w:hanging="180"/>
      </w:pPr>
    </w:lvl>
    <w:lvl w:ilvl="6" w:tplc="0408000F" w:tentative="1">
      <w:start w:val="1"/>
      <w:numFmt w:val="decimal"/>
      <w:lvlText w:val="%7."/>
      <w:lvlJc w:val="left"/>
      <w:pPr>
        <w:ind w:left="5162" w:hanging="360"/>
      </w:pPr>
    </w:lvl>
    <w:lvl w:ilvl="7" w:tplc="04080019" w:tentative="1">
      <w:start w:val="1"/>
      <w:numFmt w:val="lowerLetter"/>
      <w:lvlText w:val="%8."/>
      <w:lvlJc w:val="left"/>
      <w:pPr>
        <w:ind w:left="5882" w:hanging="360"/>
      </w:pPr>
    </w:lvl>
    <w:lvl w:ilvl="8" w:tplc="0408001B" w:tentative="1">
      <w:start w:val="1"/>
      <w:numFmt w:val="lowerRoman"/>
      <w:lvlText w:val="%9."/>
      <w:lvlJc w:val="right"/>
      <w:pPr>
        <w:ind w:left="6602" w:hanging="180"/>
      </w:pPr>
    </w:lvl>
  </w:abstractNum>
  <w:abstractNum w:abstractNumId="64">
    <w:nsid w:val="4859409B"/>
    <w:multiLevelType w:val="hybridMultilevel"/>
    <w:tmpl w:val="5F801DCE"/>
    <w:lvl w:ilvl="0" w:tplc="0408000F">
      <w:start w:val="1"/>
      <w:numFmt w:val="bullet"/>
      <w:lvlText w:val=""/>
      <w:lvlJc w:val="left"/>
      <w:pPr>
        <w:ind w:left="833" w:hanging="360"/>
      </w:pPr>
      <w:rPr>
        <w:rFonts w:ascii="Symbol" w:hAnsi="Symbol" w:hint="default"/>
      </w:rPr>
    </w:lvl>
    <w:lvl w:ilvl="1" w:tplc="04080019" w:tentative="1">
      <w:start w:val="1"/>
      <w:numFmt w:val="bullet"/>
      <w:lvlText w:val="o"/>
      <w:lvlJc w:val="left"/>
      <w:pPr>
        <w:ind w:left="1553" w:hanging="360"/>
      </w:pPr>
      <w:rPr>
        <w:rFonts w:ascii="Courier New" w:hAnsi="Courier New" w:cs="Courier New" w:hint="default"/>
      </w:rPr>
    </w:lvl>
    <w:lvl w:ilvl="2" w:tplc="0408001B" w:tentative="1">
      <w:start w:val="1"/>
      <w:numFmt w:val="bullet"/>
      <w:lvlText w:val=""/>
      <w:lvlJc w:val="left"/>
      <w:pPr>
        <w:ind w:left="2273" w:hanging="360"/>
      </w:pPr>
      <w:rPr>
        <w:rFonts w:ascii="Wingdings" w:hAnsi="Wingdings" w:hint="default"/>
      </w:rPr>
    </w:lvl>
    <w:lvl w:ilvl="3" w:tplc="0408000F" w:tentative="1">
      <w:start w:val="1"/>
      <w:numFmt w:val="bullet"/>
      <w:lvlText w:val=""/>
      <w:lvlJc w:val="left"/>
      <w:pPr>
        <w:ind w:left="2993" w:hanging="360"/>
      </w:pPr>
      <w:rPr>
        <w:rFonts w:ascii="Symbol" w:hAnsi="Symbol" w:hint="default"/>
      </w:rPr>
    </w:lvl>
    <w:lvl w:ilvl="4" w:tplc="04080019" w:tentative="1">
      <w:start w:val="1"/>
      <w:numFmt w:val="bullet"/>
      <w:lvlText w:val="o"/>
      <w:lvlJc w:val="left"/>
      <w:pPr>
        <w:ind w:left="3713" w:hanging="360"/>
      </w:pPr>
      <w:rPr>
        <w:rFonts w:ascii="Courier New" w:hAnsi="Courier New" w:cs="Courier New" w:hint="default"/>
      </w:rPr>
    </w:lvl>
    <w:lvl w:ilvl="5" w:tplc="0408001B" w:tentative="1">
      <w:start w:val="1"/>
      <w:numFmt w:val="bullet"/>
      <w:lvlText w:val=""/>
      <w:lvlJc w:val="left"/>
      <w:pPr>
        <w:ind w:left="4433" w:hanging="360"/>
      </w:pPr>
      <w:rPr>
        <w:rFonts w:ascii="Wingdings" w:hAnsi="Wingdings" w:hint="default"/>
      </w:rPr>
    </w:lvl>
    <w:lvl w:ilvl="6" w:tplc="0408000F" w:tentative="1">
      <w:start w:val="1"/>
      <w:numFmt w:val="bullet"/>
      <w:lvlText w:val=""/>
      <w:lvlJc w:val="left"/>
      <w:pPr>
        <w:ind w:left="5153" w:hanging="360"/>
      </w:pPr>
      <w:rPr>
        <w:rFonts w:ascii="Symbol" w:hAnsi="Symbol" w:hint="default"/>
      </w:rPr>
    </w:lvl>
    <w:lvl w:ilvl="7" w:tplc="04080019" w:tentative="1">
      <w:start w:val="1"/>
      <w:numFmt w:val="bullet"/>
      <w:lvlText w:val="o"/>
      <w:lvlJc w:val="left"/>
      <w:pPr>
        <w:ind w:left="5873" w:hanging="360"/>
      </w:pPr>
      <w:rPr>
        <w:rFonts w:ascii="Courier New" w:hAnsi="Courier New" w:cs="Courier New" w:hint="default"/>
      </w:rPr>
    </w:lvl>
    <w:lvl w:ilvl="8" w:tplc="0408001B" w:tentative="1">
      <w:start w:val="1"/>
      <w:numFmt w:val="bullet"/>
      <w:lvlText w:val=""/>
      <w:lvlJc w:val="left"/>
      <w:pPr>
        <w:ind w:left="6593" w:hanging="360"/>
      </w:pPr>
      <w:rPr>
        <w:rFonts w:ascii="Wingdings" w:hAnsi="Wingdings" w:hint="default"/>
      </w:rPr>
    </w:lvl>
  </w:abstractNum>
  <w:abstractNum w:abstractNumId="65">
    <w:nsid w:val="4A240F94"/>
    <w:multiLevelType w:val="hybridMultilevel"/>
    <w:tmpl w:val="FF0E8834"/>
    <w:lvl w:ilvl="0" w:tplc="499693BA">
      <w:start w:val="1"/>
      <w:numFmt w:val="bullet"/>
      <w:pStyle w:val="ListParagraph2"/>
      <w:lvlText w:val="o"/>
      <w:lvlJc w:val="left"/>
      <w:pPr>
        <w:ind w:left="720" w:hanging="360"/>
      </w:pPr>
      <w:rPr>
        <w:rFonts w:ascii="Courier New" w:hAnsi="Courier New" w:cs="Courier New" w:hint="default"/>
      </w:rPr>
    </w:lvl>
    <w:lvl w:ilvl="1" w:tplc="B4CEE8BE" w:tentative="1">
      <w:start w:val="1"/>
      <w:numFmt w:val="bullet"/>
      <w:lvlText w:val="o"/>
      <w:lvlJc w:val="left"/>
      <w:pPr>
        <w:ind w:left="1440" w:hanging="360"/>
      </w:pPr>
      <w:rPr>
        <w:rFonts w:ascii="Courier New" w:hAnsi="Courier New" w:cs="Courier New" w:hint="default"/>
      </w:rPr>
    </w:lvl>
    <w:lvl w:ilvl="2" w:tplc="6FAC7A52" w:tentative="1">
      <w:start w:val="1"/>
      <w:numFmt w:val="bullet"/>
      <w:lvlText w:val=""/>
      <w:lvlJc w:val="left"/>
      <w:pPr>
        <w:ind w:left="2160" w:hanging="360"/>
      </w:pPr>
      <w:rPr>
        <w:rFonts w:ascii="Wingdings" w:hAnsi="Wingdings" w:hint="default"/>
      </w:rPr>
    </w:lvl>
    <w:lvl w:ilvl="3" w:tplc="21FC25F6" w:tentative="1">
      <w:start w:val="1"/>
      <w:numFmt w:val="bullet"/>
      <w:lvlText w:val=""/>
      <w:lvlJc w:val="left"/>
      <w:pPr>
        <w:ind w:left="2880" w:hanging="360"/>
      </w:pPr>
      <w:rPr>
        <w:rFonts w:ascii="Symbol" w:hAnsi="Symbol" w:hint="default"/>
      </w:rPr>
    </w:lvl>
    <w:lvl w:ilvl="4" w:tplc="9924919E" w:tentative="1">
      <w:start w:val="1"/>
      <w:numFmt w:val="bullet"/>
      <w:lvlText w:val="o"/>
      <w:lvlJc w:val="left"/>
      <w:pPr>
        <w:ind w:left="3600" w:hanging="360"/>
      </w:pPr>
      <w:rPr>
        <w:rFonts w:ascii="Courier New" w:hAnsi="Courier New" w:cs="Courier New" w:hint="default"/>
      </w:rPr>
    </w:lvl>
    <w:lvl w:ilvl="5" w:tplc="CED08BDA" w:tentative="1">
      <w:start w:val="1"/>
      <w:numFmt w:val="bullet"/>
      <w:lvlText w:val=""/>
      <w:lvlJc w:val="left"/>
      <w:pPr>
        <w:ind w:left="4320" w:hanging="360"/>
      </w:pPr>
      <w:rPr>
        <w:rFonts w:ascii="Wingdings" w:hAnsi="Wingdings" w:hint="default"/>
      </w:rPr>
    </w:lvl>
    <w:lvl w:ilvl="6" w:tplc="C46E489E" w:tentative="1">
      <w:start w:val="1"/>
      <w:numFmt w:val="bullet"/>
      <w:lvlText w:val=""/>
      <w:lvlJc w:val="left"/>
      <w:pPr>
        <w:ind w:left="5040" w:hanging="360"/>
      </w:pPr>
      <w:rPr>
        <w:rFonts w:ascii="Symbol" w:hAnsi="Symbol" w:hint="default"/>
      </w:rPr>
    </w:lvl>
    <w:lvl w:ilvl="7" w:tplc="66B2477C" w:tentative="1">
      <w:start w:val="1"/>
      <w:numFmt w:val="bullet"/>
      <w:lvlText w:val="o"/>
      <w:lvlJc w:val="left"/>
      <w:pPr>
        <w:ind w:left="5760" w:hanging="360"/>
      </w:pPr>
      <w:rPr>
        <w:rFonts w:ascii="Courier New" w:hAnsi="Courier New" w:cs="Courier New" w:hint="default"/>
      </w:rPr>
    </w:lvl>
    <w:lvl w:ilvl="8" w:tplc="CF325CC0" w:tentative="1">
      <w:start w:val="1"/>
      <w:numFmt w:val="bullet"/>
      <w:lvlText w:val=""/>
      <w:lvlJc w:val="left"/>
      <w:pPr>
        <w:ind w:left="6480" w:hanging="360"/>
      </w:pPr>
      <w:rPr>
        <w:rFonts w:ascii="Wingdings" w:hAnsi="Wingdings" w:hint="default"/>
      </w:rPr>
    </w:lvl>
  </w:abstractNum>
  <w:abstractNum w:abstractNumId="66">
    <w:nsid w:val="4BD32008"/>
    <w:multiLevelType w:val="hybridMultilevel"/>
    <w:tmpl w:val="55A65434"/>
    <w:lvl w:ilvl="0" w:tplc="0408000F">
      <w:start w:val="1"/>
      <w:numFmt w:val="bullet"/>
      <w:lvlText w:val=""/>
      <w:lvlJc w:val="left"/>
      <w:pPr>
        <w:tabs>
          <w:tab w:val="num" w:pos="360"/>
        </w:tabs>
        <w:ind w:left="360" w:hanging="360"/>
      </w:pPr>
      <w:rPr>
        <w:rFonts w:ascii="Symbol" w:hAnsi="Symbol" w:hint="default"/>
      </w:rPr>
    </w:lvl>
    <w:lvl w:ilvl="1" w:tplc="04080019">
      <w:start w:val="1"/>
      <w:numFmt w:val="bullet"/>
      <w:lvlText w:val="o"/>
      <w:lvlJc w:val="left"/>
      <w:pPr>
        <w:tabs>
          <w:tab w:val="num" w:pos="1440"/>
        </w:tabs>
        <w:ind w:left="1440" w:hanging="360"/>
      </w:pPr>
      <w:rPr>
        <w:rFonts w:ascii="Courier New" w:hAnsi="Courier New" w:hint="default"/>
      </w:rPr>
    </w:lvl>
    <w:lvl w:ilvl="2" w:tplc="0408001B">
      <w:start w:val="1"/>
      <w:numFmt w:val="bullet"/>
      <w:lvlText w:val=""/>
      <w:lvlJc w:val="left"/>
      <w:pPr>
        <w:tabs>
          <w:tab w:val="num" w:pos="2160"/>
        </w:tabs>
        <w:ind w:left="2160" w:hanging="360"/>
      </w:pPr>
      <w:rPr>
        <w:rFonts w:ascii="Wingdings" w:hAnsi="Wingdings" w:hint="default"/>
      </w:rPr>
    </w:lvl>
    <w:lvl w:ilvl="3" w:tplc="0408000F">
      <w:start w:val="1"/>
      <w:numFmt w:val="bullet"/>
      <w:lvlText w:val=""/>
      <w:lvlJc w:val="left"/>
      <w:pPr>
        <w:tabs>
          <w:tab w:val="num" w:pos="2880"/>
        </w:tabs>
        <w:ind w:left="2880" w:hanging="360"/>
      </w:pPr>
      <w:rPr>
        <w:rFonts w:ascii="Symbol" w:hAnsi="Symbol" w:hint="default"/>
      </w:rPr>
    </w:lvl>
    <w:lvl w:ilvl="4" w:tplc="04080019">
      <w:start w:val="1"/>
      <w:numFmt w:val="bullet"/>
      <w:lvlText w:val="o"/>
      <w:lvlJc w:val="left"/>
      <w:pPr>
        <w:tabs>
          <w:tab w:val="num" w:pos="3600"/>
        </w:tabs>
        <w:ind w:left="3600" w:hanging="360"/>
      </w:pPr>
      <w:rPr>
        <w:rFonts w:ascii="Courier New" w:hAnsi="Courier New" w:hint="default"/>
      </w:rPr>
    </w:lvl>
    <w:lvl w:ilvl="5" w:tplc="0408001B">
      <w:start w:val="1"/>
      <w:numFmt w:val="bullet"/>
      <w:lvlText w:val=""/>
      <w:lvlJc w:val="left"/>
      <w:pPr>
        <w:tabs>
          <w:tab w:val="num" w:pos="4320"/>
        </w:tabs>
        <w:ind w:left="4320" w:hanging="360"/>
      </w:pPr>
      <w:rPr>
        <w:rFonts w:ascii="Wingdings" w:hAnsi="Wingdings" w:hint="default"/>
      </w:rPr>
    </w:lvl>
    <w:lvl w:ilvl="6" w:tplc="0408000F">
      <w:start w:val="1"/>
      <w:numFmt w:val="bullet"/>
      <w:lvlText w:val=""/>
      <w:lvlJc w:val="left"/>
      <w:pPr>
        <w:tabs>
          <w:tab w:val="num" w:pos="5040"/>
        </w:tabs>
        <w:ind w:left="5040" w:hanging="360"/>
      </w:pPr>
      <w:rPr>
        <w:rFonts w:ascii="Symbol" w:hAnsi="Symbol" w:hint="default"/>
      </w:rPr>
    </w:lvl>
    <w:lvl w:ilvl="7" w:tplc="04080019">
      <w:start w:val="1"/>
      <w:numFmt w:val="bullet"/>
      <w:lvlText w:val="o"/>
      <w:lvlJc w:val="left"/>
      <w:pPr>
        <w:tabs>
          <w:tab w:val="num" w:pos="5760"/>
        </w:tabs>
        <w:ind w:left="5760" w:hanging="360"/>
      </w:pPr>
      <w:rPr>
        <w:rFonts w:ascii="Courier New" w:hAnsi="Courier New" w:hint="default"/>
      </w:rPr>
    </w:lvl>
    <w:lvl w:ilvl="8" w:tplc="0408001B">
      <w:start w:val="1"/>
      <w:numFmt w:val="bullet"/>
      <w:lvlText w:val=""/>
      <w:lvlJc w:val="left"/>
      <w:pPr>
        <w:tabs>
          <w:tab w:val="num" w:pos="6480"/>
        </w:tabs>
        <w:ind w:left="6480" w:hanging="360"/>
      </w:pPr>
      <w:rPr>
        <w:rFonts w:ascii="Wingdings" w:hAnsi="Wingdings" w:hint="default"/>
      </w:rPr>
    </w:lvl>
  </w:abstractNum>
  <w:abstractNum w:abstractNumId="67">
    <w:nsid w:val="4CE23CB1"/>
    <w:multiLevelType w:val="hybridMultilevel"/>
    <w:tmpl w:val="3328DFF2"/>
    <w:lvl w:ilvl="0" w:tplc="04090001">
      <w:start w:val="1"/>
      <w:numFmt w:val="decimal"/>
      <w:lvlText w:val="%1."/>
      <w:lvlJc w:val="left"/>
      <w:pPr>
        <w:tabs>
          <w:tab w:val="num" w:pos="360"/>
        </w:tabs>
        <w:ind w:left="360" w:hanging="360"/>
      </w:pPr>
      <w:rPr>
        <w:rFonts w:cs="Times New Roman"/>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68">
    <w:nsid w:val="4DED5364"/>
    <w:multiLevelType w:val="hybridMultilevel"/>
    <w:tmpl w:val="E5822A2A"/>
    <w:lvl w:ilvl="0" w:tplc="245C2D56">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9">
    <w:nsid w:val="50470A17"/>
    <w:multiLevelType w:val="hybridMultilevel"/>
    <w:tmpl w:val="907C86BE"/>
    <w:lvl w:ilvl="0" w:tplc="207C81EA">
      <w:start w:val="1"/>
      <w:numFmt w:val="decimal"/>
      <w:pStyle w:val="References"/>
      <w:lvlText w:val="[%1] "/>
      <w:lvlJc w:val="left"/>
      <w:pPr>
        <w:ind w:left="360" w:hanging="360"/>
      </w:pPr>
      <w:rPr>
        <w:rFonts w:hint="default"/>
      </w:rPr>
    </w:lvl>
    <w:lvl w:ilvl="1" w:tplc="5D702970" w:tentative="1">
      <w:start w:val="1"/>
      <w:numFmt w:val="lowerLetter"/>
      <w:lvlText w:val="%2."/>
      <w:lvlJc w:val="left"/>
      <w:pPr>
        <w:ind w:left="1440" w:hanging="360"/>
      </w:pPr>
    </w:lvl>
    <w:lvl w:ilvl="2" w:tplc="F22C1DA4" w:tentative="1">
      <w:start w:val="1"/>
      <w:numFmt w:val="lowerRoman"/>
      <w:lvlText w:val="%3."/>
      <w:lvlJc w:val="right"/>
      <w:pPr>
        <w:ind w:left="2160" w:hanging="180"/>
      </w:pPr>
    </w:lvl>
    <w:lvl w:ilvl="3" w:tplc="843A3DC8" w:tentative="1">
      <w:start w:val="1"/>
      <w:numFmt w:val="decimal"/>
      <w:lvlText w:val="%4."/>
      <w:lvlJc w:val="left"/>
      <w:pPr>
        <w:ind w:left="2880" w:hanging="360"/>
      </w:pPr>
    </w:lvl>
    <w:lvl w:ilvl="4" w:tplc="8842D910" w:tentative="1">
      <w:start w:val="1"/>
      <w:numFmt w:val="lowerLetter"/>
      <w:lvlText w:val="%5."/>
      <w:lvlJc w:val="left"/>
      <w:pPr>
        <w:ind w:left="3600" w:hanging="360"/>
      </w:pPr>
    </w:lvl>
    <w:lvl w:ilvl="5" w:tplc="B808C00E" w:tentative="1">
      <w:start w:val="1"/>
      <w:numFmt w:val="lowerRoman"/>
      <w:lvlText w:val="%6."/>
      <w:lvlJc w:val="right"/>
      <w:pPr>
        <w:ind w:left="4320" w:hanging="180"/>
      </w:pPr>
    </w:lvl>
    <w:lvl w:ilvl="6" w:tplc="5D6A3EFE" w:tentative="1">
      <w:start w:val="1"/>
      <w:numFmt w:val="decimal"/>
      <w:lvlText w:val="%7."/>
      <w:lvlJc w:val="left"/>
      <w:pPr>
        <w:ind w:left="5040" w:hanging="360"/>
      </w:pPr>
    </w:lvl>
    <w:lvl w:ilvl="7" w:tplc="DF3EFF9E" w:tentative="1">
      <w:start w:val="1"/>
      <w:numFmt w:val="lowerLetter"/>
      <w:lvlText w:val="%8."/>
      <w:lvlJc w:val="left"/>
      <w:pPr>
        <w:ind w:left="5760" w:hanging="360"/>
      </w:pPr>
    </w:lvl>
    <w:lvl w:ilvl="8" w:tplc="F36AF0B2" w:tentative="1">
      <w:start w:val="1"/>
      <w:numFmt w:val="lowerRoman"/>
      <w:lvlText w:val="%9."/>
      <w:lvlJc w:val="right"/>
      <w:pPr>
        <w:ind w:left="6480" w:hanging="180"/>
      </w:pPr>
    </w:lvl>
  </w:abstractNum>
  <w:abstractNum w:abstractNumId="70">
    <w:nsid w:val="51DE7301"/>
    <w:multiLevelType w:val="hybridMultilevel"/>
    <w:tmpl w:val="86AE2A12"/>
    <w:lvl w:ilvl="0" w:tplc="EBA6FED2">
      <w:start w:val="1"/>
      <w:numFmt w:val="bullet"/>
      <w:lvlText w:val=""/>
      <w:lvlJc w:val="left"/>
      <w:rPr>
        <w:rFonts w:ascii="Symbol" w:hAnsi="Symbol" w:hint="default"/>
      </w:rPr>
    </w:lvl>
    <w:lvl w:ilvl="1" w:tplc="50F42D02">
      <w:numFmt w:val="decimal"/>
      <w:lvlText w:val=""/>
      <w:lvlJc w:val="left"/>
      <w:rPr>
        <w:rFonts w:cs="Times New Roman"/>
      </w:rPr>
    </w:lvl>
    <w:lvl w:ilvl="2" w:tplc="2EAE3D5A">
      <w:numFmt w:val="decimal"/>
      <w:lvlText w:val=""/>
      <w:lvlJc w:val="left"/>
      <w:rPr>
        <w:rFonts w:cs="Times New Roman"/>
      </w:rPr>
    </w:lvl>
    <w:lvl w:ilvl="3" w:tplc="34EEFC7A">
      <w:numFmt w:val="decimal"/>
      <w:lvlText w:val=""/>
      <w:lvlJc w:val="left"/>
      <w:rPr>
        <w:rFonts w:cs="Times New Roman"/>
      </w:rPr>
    </w:lvl>
    <w:lvl w:ilvl="4" w:tplc="71F0A0C0">
      <w:numFmt w:val="decimal"/>
      <w:lvlText w:val=""/>
      <w:lvlJc w:val="left"/>
      <w:rPr>
        <w:rFonts w:cs="Times New Roman"/>
      </w:rPr>
    </w:lvl>
    <w:lvl w:ilvl="5" w:tplc="8E944E84">
      <w:numFmt w:val="decimal"/>
      <w:lvlText w:val=""/>
      <w:lvlJc w:val="left"/>
      <w:rPr>
        <w:rFonts w:cs="Times New Roman"/>
      </w:rPr>
    </w:lvl>
    <w:lvl w:ilvl="6" w:tplc="818075DC">
      <w:numFmt w:val="decimal"/>
      <w:lvlText w:val=""/>
      <w:lvlJc w:val="left"/>
      <w:rPr>
        <w:rFonts w:cs="Times New Roman"/>
      </w:rPr>
    </w:lvl>
    <w:lvl w:ilvl="7" w:tplc="0AE41ED2">
      <w:numFmt w:val="decimal"/>
      <w:lvlText w:val=""/>
      <w:lvlJc w:val="left"/>
      <w:rPr>
        <w:rFonts w:cs="Times New Roman"/>
      </w:rPr>
    </w:lvl>
    <w:lvl w:ilvl="8" w:tplc="C4D49FE0">
      <w:numFmt w:val="decimal"/>
      <w:lvlText w:val=""/>
      <w:lvlJc w:val="left"/>
      <w:rPr>
        <w:rFonts w:cs="Times New Roman"/>
      </w:rPr>
    </w:lvl>
  </w:abstractNum>
  <w:abstractNum w:abstractNumId="71">
    <w:nsid w:val="52E14F24"/>
    <w:multiLevelType w:val="hybridMultilevel"/>
    <w:tmpl w:val="C6D2DE70"/>
    <w:lvl w:ilvl="0" w:tplc="6938E14C">
      <w:start w:val="1"/>
      <w:numFmt w:val="bullet"/>
      <w:lvlText w:val="-"/>
      <w:lvlJc w:val="left"/>
      <w:pPr>
        <w:tabs>
          <w:tab w:val="num" w:pos="420"/>
        </w:tabs>
        <w:ind w:left="420" w:hanging="360"/>
      </w:pPr>
      <w:rPr>
        <w:rFonts w:ascii="Tahoma" w:hAnsi="Tahoma"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2">
    <w:nsid w:val="545633FB"/>
    <w:multiLevelType w:val="multilevel"/>
    <w:tmpl w:val="B53E7876"/>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58F617C6"/>
    <w:multiLevelType w:val="multilevel"/>
    <w:tmpl w:val="B53E7876"/>
    <w:numStyleLink w:val="111111"/>
  </w:abstractNum>
  <w:abstractNum w:abstractNumId="74">
    <w:nsid w:val="5AA77455"/>
    <w:multiLevelType w:val="hybridMultilevel"/>
    <w:tmpl w:val="6EC6FCB0"/>
    <w:lvl w:ilvl="0" w:tplc="C95EBE00">
      <w:numFmt w:val="bullet"/>
      <w:lvlText w:val="-"/>
      <w:lvlJc w:val="left"/>
      <w:pPr>
        <w:ind w:left="720" w:hanging="360"/>
      </w:pPr>
      <w:rPr>
        <w:rFonts w:ascii="Verdana" w:eastAsia="Times New Roman" w:hAnsi="Verdana" w:hint="default"/>
      </w:rPr>
    </w:lvl>
    <w:lvl w:ilvl="1" w:tplc="88C2FFDC">
      <w:start w:val="1"/>
      <w:numFmt w:val="bullet"/>
      <w:lvlText w:val="o"/>
      <w:lvlJc w:val="left"/>
      <w:pPr>
        <w:ind w:left="1440" w:hanging="360"/>
      </w:pPr>
      <w:rPr>
        <w:rFonts w:ascii="Courier New" w:hAnsi="Courier New" w:cs="Courier New" w:hint="default"/>
      </w:rPr>
    </w:lvl>
    <w:lvl w:ilvl="2" w:tplc="698ECB6C">
      <w:start w:val="1"/>
      <w:numFmt w:val="bullet"/>
      <w:lvlText w:val=""/>
      <w:lvlJc w:val="left"/>
      <w:pPr>
        <w:ind w:left="2160" w:hanging="360"/>
      </w:pPr>
      <w:rPr>
        <w:rFonts w:ascii="Wingdings" w:hAnsi="Wingdings" w:hint="default"/>
      </w:rPr>
    </w:lvl>
    <w:lvl w:ilvl="3" w:tplc="A9BC02A8">
      <w:start w:val="1"/>
      <w:numFmt w:val="bullet"/>
      <w:lvlText w:val=""/>
      <w:lvlJc w:val="left"/>
      <w:pPr>
        <w:ind w:left="2880" w:hanging="360"/>
      </w:pPr>
      <w:rPr>
        <w:rFonts w:ascii="Symbol" w:hAnsi="Symbol" w:hint="default"/>
      </w:rPr>
    </w:lvl>
    <w:lvl w:ilvl="4" w:tplc="1FCE61C6">
      <w:start w:val="1"/>
      <w:numFmt w:val="bullet"/>
      <w:lvlText w:val="o"/>
      <w:lvlJc w:val="left"/>
      <w:pPr>
        <w:ind w:left="3600" w:hanging="360"/>
      </w:pPr>
      <w:rPr>
        <w:rFonts w:ascii="Courier New" w:hAnsi="Courier New" w:hint="default"/>
      </w:rPr>
    </w:lvl>
    <w:lvl w:ilvl="5" w:tplc="69EAB49C">
      <w:start w:val="1"/>
      <w:numFmt w:val="bullet"/>
      <w:lvlText w:val=""/>
      <w:lvlJc w:val="left"/>
      <w:pPr>
        <w:ind w:left="4320" w:hanging="360"/>
      </w:pPr>
      <w:rPr>
        <w:rFonts w:ascii="Wingdings" w:hAnsi="Wingdings" w:hint="default"/>
      </w:rPr>
    </w:lvl>
    <w:lvl w:ilvl="6" w:tplc="5AFE46F4">
      <w:start w:val="1"/>
      <w:numFmt w:val="bullet"/>
      <w:lvlText w:val=""/>
      <w:lvlJc w:val="left"/>
      <w:pPr>
        <w:ind w:left="5040" w:hanging="360"/>
      </w:pPr>
      <w:rPr>
        <w:rFonts w:ascii="Symbol" w:hAnsi="Symbol" w:hint="default"/>
      </w:rPr>
    </w:lvl>
    <w:lvl w:ilvl="7" w:tplc="6876FAB6">
      <w:start w:val="1"/>
      <w:numFmt w:val="bullet"/>
      <w:lvlText w:val="o"/>
      <w:lvlJc w:val="left"/>
      <w:pPr>
        <w:ind w:left="5760" w:hanging="360"/>
      </w:pPr>
      <w:rPr>
        <w:rFonts w:ascii="Courier New" w:hAnsi="Courier New" w:hint="default"/>
      </w:rPr>
    </w:lvl>
    <w:lvl w:ilvl="8" w:tplc="C33422EE">
      <w:start w:val="1"/>
      <w:numFmt w:val="bullet"/>
      <w:lvlText w:val=""/>
      <w:lvlJc w:val="left"/>
      <w:pPr>
        <w:ind w:left="6480" w:hanging="360"/>
      </w:pPr>
      <w:rPr>
        <w:rFonts w:ascii="Wingdings" w:hAnsi="Wingdings" w:hint="default"/>
      </w:rPr>
    </w:lvl>
  </w:abstractNum>
  <w:abstractNum w:abstractNumId="75">
    <w:nsid w:val="5ABE62E0"/>
    <w:multiLevelType w:val="singleLevel"/>
    <w:tmpl w:val="031E0B94"/>
    <w:lvl w:ilvl="0">
      <w:start w:val="1"/>
      <w:numFmt w:val="bullet"/>
      <w:pStyle w:val="a2"/>
      <w:lvlText w:val=""/>
      <w:lvlJc w:val="left"/>
      <w:pPr>
        <w:tabs>
          <w:tab w:val="num" w:pos="454"/>
        </w:tabs>
        <w:ind w:left="454" w:hanging="454"/>
      </w:pPr>
      <w:rPr>
        <w:rFonts w:ascii="Symbol" w:hAnsi="Symbol" w:hint="default"/>
        <w:sz w:val="20"/>
      </w:rPr>
    </w:lvl>
  </w:abstractNum>
  <w:abstractNum w:abstractNumId="76">
    <w:nsid w:val="5D641605"/>
    <w:multiLevelType w:val="multilevel"/>
    <w:tmpl w:val="B23630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7">
    <w:nsid w:val="5EA10BDF"/>
    <w:multiLevelType w:val="hybridMultilevel"/>
    <w:tmpl w:val="48E25646"/>
    <w:lvl w:ilvl="0" w:tplc="0408000F">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78">
    <w:nsid w:val="5F645071"/>
    <w:multiLevelType w:val="hybridMultilevel"/>
    <w:tmpl w:val="7BAC005A"/>
    <w:name w:val="Α, Β, Γ3"/>
    <w:lvl w:ilvl="0" w:tplc="CD8E7750">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9">
    <w:nsid w:val="5F743625"/>
    <w:multiLevelType w:val="hybridMultilevel"/>
    <w:tmpl w:val="D6F04E04"/>
    <w:name w:val="Α, Β, Γ32"/>
    <w:lvl w:ilvl="0" w:tplc="809ECBBC">
      <w:start w:val="1"/>
      <w:numFmt w:val="decimal"/>
      <w:lvlText w:val="%1."/>
      <w:lvlJc w:val="left"/>
      <w:pPr>
        <w:tabs>
          <w:tab w:val="num" w:pos="360"/>
        </w:tabs>
        <w:ind w:left="360" w:hanging="360"/>
      </w:pPr>
      <w:rPr>
        <w:rFonts w:cs="Times New Roman"/>
      </w:rPr>
    </w:lvl>
    <w:lvl w:ilvl="1" w:tplc="94F4C42C" w:tentative="1">
      <w:start w:val="1"/>
      <w:numFmt w:val="lowerLetter"/>
      <w:lvlText w:val="%2."/>
      <w:lvlJc w:val="left"/>
      <w:pPr>
        <w:tabs>
          <w:tab w:val="num" w:pos="1080"/>
        </w:tabs>
        <w:ind w:left="1080" w:hanging="360"/>
      </w:pPr>
    </w:lvl>
    <w:lvl w:ilvl="2" w:tplc="884645EE" w:tentative="1">
      <w:start w:val="1"/>
      <w:numFmt w:val="lowerRoman"/>
      <w:lvlText w:val="%3."/>
      <w:lvlJc w:val="right"/>
      <w:pPr>
        <w:tabs>
          <w:tab w:val="num" w:pos="1800"/>
        </w:tabs>
        <w:ind w:left="1800" w:hanging="180"/>
      </w:pPr>
    </w:lvl>
    <w:lvl w:ilvl="3" w:tplc="0B88C0DA" w:tentative="1">
      <w:start w:val="1"/>
      <w:numFmt w:val="decimal"/>
      <w:lvlText w:val="%4."/>
      <w:lvlJc w:val="left"/>
      <w:pPr>
        <w:tabs>
          <w:tab w:val="num" w:pos="2520"/>
        </w:tabs>
        <w:ind w:left="2520" w:hanging="360"/>
      </w:pPr>
    </w:lvl>
    <w:lvl w:ilvl="4" w:tplc="1A44EBBE" w:tentative="1">
      <w:start w:val="1"/>
      <w:numFmt w:val="lowerLetter"/>
      <w:lvlText w:val="%5."/>
      <w:lvlJc w:val="left"/>
      <w:pPr>
        <w:tabs>
          <w:tab w:val="num" w:pos="3240"/>
        </w:tabs>
        <w:ind w:left="3240" w:hanging="360"/>
      </w:pPr>
    </w:lvl>
    <w:lvl w:ilvl="5" w:tplc="94667EF6" w:tentative="1">
      <w:start w:val="1"/>
      <w:numFmt w:val="lowerRoman"/>
      <w:lvlText w:val="%6."/>
      <w:lvlJc w:val="right"/>
      <w:pPr>
        <w:tabs>
          <w:tab w:val="num" w:pos="3960"/>
        </w:tabs>
        <w:ind w:left="3960" w:hanging="180"/>
      </w:pPr>
    </w:lvl>
    <w:lvl w:ilvl="6" w:tplc="366ADF18" w:tentative="1">
      <w:start w:val="1"/>
      <w:numFmt w:val="decimal"/>
      <w:lvlText w:val="%7."/>
      <w:lvlJc w:val="left"/>
      <w:pPr>
        <w:tabs>
          <w:tab w:val="num" w:pos="4680"/>
        </w:tabs>
        <w:ind w:left="4680" w:hanging="360"/>
      </w:pPr>
    </w:lvl>
    <w:lvl w:ilvl="7" w:tplc="513A985E" w:tentative="1">
      <w:start w:val="1"/>
      <w:numFmt w:val="lowerLetter"/>
      <w:lvlText w:val="%8."/>
      <w:lvlJc w:val="left"/>
      <w:pPr>
        <w:tabs>
          <w:tab w:val="num" w:pos="5400"/>
        </w:tabs>
        <w:ind w:left="5400" w:hanging="360"/>
      </w:pPr>
    </w:lvl>
    <w:lvl w:ilvl="8" w:tplc="F1583B9C" w:tentative="1">
      <w:start w:val="1"/>
      <w:numFmt w:val="lowerRoman"/>
      <w:lvlText w:val="%9."/>
      <w:lvlJc w:val="right"/>
      <w:pPr>
        <w:tabs>
          <w:tab w:val="num" w:pos="6120"/>
        </w:tabs>
        <w:ind w:left="6120" w:hanging="180"/>
      </w:pPr>
    </w:lvl>
  </w:abstractNum>
  <w:abstractNum w:abstractNumId="80">
    <w:nsid w:val="60561603"/>
    <w:multiLevelType w:val="singleLevel"/>
    <w:tmpl w:val="B78E5D5E"/>
    <w:lvl w:ilvl="0">
      <w:start w:val="1"/>
      <w:numFmt w:val="decimal"/>
      <w:pStyle w:val="BodyText6"/>
      <w:lvlText w:val="%1."/>
      <w:lvlJc w:val="left"/>
      <w:pPr>
        <w:tabs>
          <w:tab w:val="num" w:pos="360"/>
        </w:tabs>
        <w:ind w:left="360" w:hanging="360"/>
      </w:pPr>
      <w:rPr>
        <w:rFonts w:ascii="Arial" w:hAnsi="Arial" w:cs="Times New Roman" w:hint="default"/>
        <w:b w:val="0"/>
        <w:i w:val="0"/>
        <w:caps w:val="0"/>
        <w:strike w:val="0"/>
        <w:dstrike w:val="0"/>
        <w:outline w:val="0"/>
        <w:shadow w:val="0"/>
        <w:emboss w:val="0"/>
        <w:imprint w:val="0"/>
        <w:vanish w:val="0"/>
        <w:sz w:val="22"/>
        <w:vertAlign w:val="baseline"/>
      </w:rPr>
    </w:lvl>
  </w:abstractNum>
  <w:abstractNum w:abstractNumId="81">
    <w:nsid w:val="60E208DD"/>
    <w:multiLevelType w:val="hybridMultilevel"/>
    <w:tmpl w:val="F0D4A9D2"/>
    <w:lvl w:ilvl="0" w:tplc="5B8C77FE">
      <w:start w:val="1"/>
      <w:numFmt w:val="bullet"/>
      <w:lvlText w:val=""/>
      <w:lvlJc w:val="left"/>
      <w:pPr>
        <w:tabs>
          <w:tab w:val="num" w:pos="720"/>
        </w:tabs>
        <w:ind w:left="720" w:hanging="360"/>
      </w:pPr>
      <w:rPr>
        <w:rFonts w:ascii="Symbol" w:hAnsi="Symbol" w:hint="default"/>
      </w:rPr>
    </w:lvl>
    <w:lvl w:ilvl="1" w:tplc="ED6E1560" w:tentative="1">
      <w:start w:val="1"/>
      <w:numFmt w:val="bullet"/>
      <w:lvlText w:val="o"/>
      <w:lvlJc w:val="left"/>
      <w:pPr>
        <w:tabs>
          <w:tab w:val="num" w:pos="1440"/>
        </w:tabs>
        <w:ind w:left="1440" w:hanging="360"/>
      </w:pPr>
      <w:rPr>
        <w:rFonts w:ascii="Courier New" w:hAnsi="Courier New" w:hint="default"/>
      </w:rPr>
    </w:lvl>
    <w:lvl w:ilvl="2" w:tplc="5C7EAD9A" w:tentative="1">
      <w:start w:val="1"/>
      <w:numFmt w:val="bullet"/>
      <w:lvlText w:val=""/>
      <w:lvlJc w:val="left"/>
      <w:pPr>
        <w:tabs>
          <w:tab w:val="num" w:pos="2160"/>
        </w:tabs>
        <w:ind w:left="2160" w:hanging="360"/>
      </w:pPr>
      <w:rPr>
        <w:rFonts w:ascii="Wingdings" w:hAnsi="Wingdings" w:hint="default"/>
      </w:rPr>
    </w:lvl>
    <w:lvl w:ilvl="3" w:tplc="5ACE0F3E" w:tentative="1">
      <w:start w:val="1"/>
      <w:numFmt w:val="bullet"/>
      <w:lvlText w:val=""/>
      <w:lvlJc w:val="left"/>
      <w:pPr>
        <w:tabs>
          <w:tab w:val="num" w:pos="2880"/>
        </w:tabs>
        <w:ind w:left="2880" w:hanging="360"/>
      </w:pPr>
      <w:rPr>
        <w:rFonts w:ascii="Symbol" w:hAnsi="Symbol" w:hint="default"/>
      </w:rPr>
    </w:lvl>
    <w:lvl w:ilvl="4" w:tplc="3196CADE" w:tentative="1">
      <w:start w:val="1"/>
      <w:numFmt w:val="bullet"/>
      <w:lvlText w:val="o"/>
      <w:lvlJc w:val="left"/>
      <w:pPr>
        <w:tabs>
          <w:tab w:val="num" w:pos="3600"/>
        </w:tabs>
        <w:ind w:left="3600" w:hanging="360"/>
      </w:pPr>
      <w:rPr>
        <w:rFonts w:ascii="Courier New" w:hAnsi="Courier New" w:hint="default"/>
      </w:rPr>
    </w:lvl>
    <w:lvl w:ilvl="5" w:tplc="29E6C706" w:tentative="1">
      <w:start w:val="1"/>
      <w:numFmt w:val="bullet"/>
      <w:lvlText w:val=""/>
      <w:lvlJc w:val="left"/>
      <w:pPr>
        <w:tabs>
          <w:tab w:val="num" w:pos="4320"/>
        </w:tabs>
        <w:ind w:left="4320" w:hanging="360"/>
      </w:pPr>
      <w:rPr>
        <w:rFonts w:ascii="Wingdings" w:hAnsi="Wingdings" w:hint="default"/>
      </w:rPr>
    </w:lvl>
    <w:lvl w:ilvl="6" w:tplc="B28AD6FA" w:tentative="1">
      <w:start w:val="1"/>
      <w:numFmt w:val="bullet"/>
      <w:lvlText w:val=""/>
      <w:lvlJc w:val="left"/>
      <w:pPr>
        <w:tabs>
          <w:tab w:val="num" w:pos="5040"/>
        </w:tabs>
        <w:ind w:left="5040" w:hanging="360"/>
      </w:pPr>
      <w:rPr>
        <w:rFonts w:ascii="Symbol" w:hAnsi="Symbol" w:hint="default"/>
      </w:rPr>
    </w:lvl>
    <w:lvl w:ilvl="7" w:tplc="B4D61214" w:tentative="1">
      <w:start w:val="1"/>
      <w:numFmt w:val="bullet"/>
      <w:lvlText w:val="o"/>
      <w:lvlJc w:val="left"/>
      <w:pPr>
        <w:tabs>
          <w:tab w:val="num" w:pos="5760"/>
        </w:tabs>
        <w:ind w:left="5760" w:hanging="360"/>
      </w:pPr>
      <w:rPr>
        <w:rFonts w:ascii="Courier New" w:hAnsi="Courier New" w:hint="default"/>
      </w:rPr>
    </w:lvl>
    <w:lvl w:ilvl="8" w:tplc="06123524" w:tentative="1">
      <w:start w:val="1"/>
      <w:numFmt w:val="bullet"/>
      <w:lvlText w:val=""/>
      <w:lvlJc w:val="left"/>
      <w:pPr>
        <w:tabs>
          <w:tab w:val="num" w:pos="6480"/>
        </w:tabs>
        <w:ind w:left="6480" w:hanging="360"/>
      </w:pPr>
      <w:rPr>
        <w:rFonts w:ascii="Wingdings" w:hAnsi="Wingdings" w:hint="default"/>
      </w:rPr>
    </w:lvl>
  </w:abstractNum>
  <w:abstractNum w:abstractNumId="82">
    <w:nsid w:val="61DB4AD2"/>
    <w:multiLevelType w:val="hybridMultilevel"/>
    <w:tmpl w:val="CB8C734E"/>
    <w:lvl w:ilvl="0" w:tplc="04080001">
      <w:start w:val="1"/>
      <w:numFmt w:val="decimal"/>
      <w:lvlText w:val="%1."/>
      <w:lvlJc w:val="left"/>
      <w:pPr>
        <w:tabs>
          <w:tab w:val="num" w:pos="360"/>
        </w:tabs>
        <w:ind w:left="360" w:hanging="360"/>
      </w:pPr>
      <w:rPr>
        <w:rFonts w:cs="Times New Roman" w:hint="default"/>
        <w:b w:val="0"/>
        <w:i w:val="0"/>
        <w:color w:val="auto"/>
        <w:sz w:val="20"/>
        <w:szCs w:val="20"/>
        <w:u w:val="none"/>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83">
    <w:nsid w:val="633D6E1F"/>
    <w:multiLevelType w:val="hybridMultilevel"/>
    <w:tmpl w:val="A13AAC22"/>
    <w:lvl w:ilvl="0" w:tplc="04080001">
      <w:start w:val="1"/>
      <w:numFmt w:val="bullet"/>
      <w:lvlText w:val=""/>
      <w:lvlJc w:val="left"/>
      <w:pPr>
        <w:tabs>
          <w:tab w:val="num" w:pos="983"/>
        </w:tabs>
        <w:ind w:left="906" w:hanging="283"/>
      </w:pPr>
      <w:rPr>
        <w:rFonts w:ascii="Wingdings" w:hAnsi="Wingdings" w:hint="default"/>
      </w:rPr>
    </w:lvl>
    <w:lvl w:ilvl="1" w:tplc="04080003">
      <w:start w:val="1"/>
      <w:numFmt w:val="bullet"/>
      <w:pStyle w:val="bullet2"/>
      <w:lvlText w:val=""/>
      <w:lvlJc w:val="left"/>
      <w:pPr>
        <w:tabs>
          <w:tab w:val="num" w:pos="2006"/>
        </w:tabs>
        <w:ind w:left="2006" w:hanging="360"/>
      </w:pPr>
      <w:rPr>
        <w:rFonts w:ascii="Wingdings" w:hAnsi="Wingdings" w:hint="default"/>
      </w:rPr>
    </w:lvl>
    <w:lvl w:ilvl="2" w:tplc="04080005" w:tentative="1">
      <w:start w:val="1"/>
      <w:numFmt w:val="bullet"/>
      <w:lvlText w:val=""/>
      <w:lvlJc w:val="left"/>
      <w:pPr>
        <w:tabs>
          <w:tab w:val="num" w:pos="2726"/>
        </w:tabs>
        <w:ind w:left="2726" w:hanging="360"/>
      </w:pPr>
      <w:rPr>
        <w:rFonts w:ascii="Wingdings" w:hAnsi="Wingdings" w:hint="default"/>
      </w:rPr>
    </w:lvl>
    <w:lvl w:ilvl="3" w:tplc="04080001" w:tentative="1">
      <w:start w:val="1"/>
      <w:numFmt w:val="bullet"/>
      <w:lvlText w:val=""/>
      <w:lvlJc w:val="left"/>
      <w:pPr>
        <w:tabs>
          <w:tab w:val="num" w:pos="3446"/>
        </w:tabs>
        <w:ind w:left="3446" w:hanging="360"/>
      </w:pPr>
      <w:rPr>
        <w:rFonts w:ascii="Symbol" w:hAnsi="Symbol" w:hint="default"/>
      </w:rPr>
    </w:lvl>
    <w:lvl w:ilvl="4" w:tplc="04080003" w:tentative="1">
      <w:start w:val="1"/>
      <w:numFmt w:val="bullet"/>
      <w:lvlText w:val="o"/>
      <w:lvlJc w:val="left"/>
      <w:pPr>
        <w:tabs>
          <w:tab w:val="num" w:pos="4166"/>
        </w:tabs>
        <w:ind w:left="4166" w:hanging="360"/>
      </w:pPr>
      <w:rPr>
        <w:rFonts w:ascii="Courier New" w:hAnsi="Courier New" w:hint="default"/>
      </w:rPr>
    </w:lvl>
    <w:lvl w:ilvl="5" w:tplc="04080005" w:tentative="1">
      <w:start w:val="1"/>
      <w:numFmt w:val="bullet"/>
      <w:lvlText w:val=""/>
      <w:lvlJc w:val="left"/>
      <w:pPr>
        <w:tabs>
          <w:tab w:val="num" w:pos="4886"/>
        </w:tabs>
        <w:ind w:left="4886" w:hanging="360"/>
      </w:pPr>
      <w:rPr>
        <w:rFonts w:ascii="Wingdings" w:hAnsi="Wingdings" w:hint="default"/>
      </w:rPr>
    </w:lvl>
    <w:lvl w:ilvl="6" w:tplc="04080001" w:tentative="1">
      <w:start w:val="1"/>
      <w:numFmt w:val="bullet"/>
      <w:lvlText w:val=""/>
      <w:lvlJc w:val="left"/>
      <w:pPr>
        <w:tabs>
          <w:tab w:val="num" w:pos="5606"/>
        </w:tabs>
        <w:ind w:left="5606" w:hanging="360"/>
      </w:pPr>
      <w:rPr>
        <w:rFonts w:ascii="Symbol" w:hAnsi="Symbol" w:hint="default"/>
      </w:rPr>
    </w:lvl>
    <w:lvl w:ilvl="7" w:tplc="04080003" w:tentative="1">
      <w:start w:val="1"/>
      <w:numFmt w:val="bullet"/>
      <w:lvlText w:val="o"/>
      <w:lvlJc w:val="left"/>
      <w:pPr>
        <w:tabs>
          <w:tab w:val="num" w:pos="6326"/>
        </w:tabs>
        <w:ind w:left="6326" w:hanging="360"/>
      </w:pPr>
      <w:rPr>
        <w:rFonts w:ascii="Courier New" w:hAnsi="Courier New" w:hint="default"/>
      </w:rPr>
    </w:lvl>
    <w:lvl w:ilvl="8" w:tplc="04080005" w:tentative="1">
      <w:start w:val="1"/>
      <w:numFmt w:val="bullet"/>
      <w:lvlText w:val=""/>
      <w:lvlJc w:val="left"/>
      <w:pPr>
        <w:tabs>
          <w:tab w:val="num" w:pos="7046"/>
        </w:tabs>
        <w:ind w:left="7046" w:hanging="360"/>
      </w:pPr>
      <w:rPr>
        <w:rFonts w:ascii="Wingdings" w:hAnsi="Wingdings" w:hint="default"/>
      </w:rPr>
    </w:lvl>
  </w:abstractNum>
  <w:abstractNum w:abstractNumId="84">
    <w:nsid w:val="64A4382D"/>
    <w:multiLevelType w:val="hybridMultilevel"/>
    <w:tmpl w:val="2946C212"/>
    <w:lvl w:ilvl="0" w:tplc="BC3CC3E0">
      <w:start w:val="1"/>
      <w:numFmt w:val="upperLetter"/>
      <w:lvlText w:val="%1.1"/>
      <w:lvlJc w:val="left"/>
      <w:pPr>
        <w:ind w:left="720" w:hanging="360"/>
      </w:pPr>
      <w:rPr>
        <w:rFonts w:ascii="Calibri" w:hAnsi="Calibri"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5">
    <w:nsid w:val="65DB3E3A"/>
    <w:multiLevelType w:val="hybridMultilevel"/>
    <w:tmpl w:val="E3D4D4BE"/>
    <w:lvl w:ilvl="0" w:tplc="04080001">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04080003" w:tentative="1">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86">
    <w:nsid w:val="67240ED1"/>
    <w:multiLevelType w:val="hybridMultilevel"/>
    <w:tmpl w:val="21C00F6E"/>
    <w:lvl w:ilvl="0" w:tplc="3D96F296">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7">
    <w:nsid w:val="672D7E8C"/>
    <w:multiLevelType w:val="hybridMultilevel"/>
    <w:tmpl w:val="45FC60D6"/>
    <w:lvl w:ilvl="0" w:tplc="6938E14C">
      <w:start w:val="1"/>
      <w:numFmt w:val="decimal"/>
      <w:lvlText w:val="%1."/>
      <w:lvlJc w:val="left"/>
      <w:pPr>
        <w:tabs>
          <w:tab w:val="num" w:pos="720"/>
        </w:tabs>
        <w:ind w:left="720" w:hanging="360"/>
      </w:pPr>
      <w:rPr>
        <w:rFonts w:cs="Times New Roman" w:hint="default"/>
      </w:rPr>
    </w:lvl>
    <w:lvl w:ilvl="1" w:tplc="04080003" w:tentative="1">
      <w:start w:val="1"/>
      <w:numFmt w:val="lowerLetter"/>
      <w:lvlText w:val="%2."/>
      <w:lvlJc w:val="left"/>
      <w:pPr>
        <w:tabs>
          <w:tab w:val="num" w:pos="1800"/>
        </w:tabs>
        <w:ind w:left="1800" w:hanging="360"/>
      </w:pPr>
      <w:rPr>
        <w:rFonts w:cs="Times New Roman"/>
      </w:rPr>
    </w:lvl>
    <w:lvl w:ilvl="2" w:tplc="04080005" w:tentative="1">
      <w:start w:val="1"/>
      <w:numFmt w:val="lowerRoman"/>
      <w:lvlText w:val="%3."/>
      <w:lvlJc w:val="right"/>
      <w:pPr>
        <w:tabs>
          <w:tab w:val="num" w:pos="2520"/>
        </w:tabs>
        <w:ind w:left="2520" w:hanging="180"/>
      </w:pPr>
      <w:rPr>
        <w:rFonts w:cs="Times New Roman"/>
      </w:rPr>
    </w:lvl>
    <w:lvl w:ilvl="3" w:tplc="04080001" w:tentative="1">
      <w:start w:val="1"/>
      <w:numFmt w:val="decimal"/>
      <w:lvlText w:val="%4."/>
      <w:lvlJc w:val="left"/>
      <w:pPr>
        <w:tabs>
          <w:tab w:val="num" w:pos="3240"/>
        </w:tabs>
        <w:ind w:left="3240" w:hanging="360"/>
      </w:pPr>
      <w:rPr>
        <w:rFonts w:cs="Times New Roman"/>
      </w:rPr>
    </w:lvl>
    <w:lvl w:ilvl="4" w:tplc="04080003" w:tentative="1">
      <w:start w:val="1"/>
      <w:numFmt w:val="lowerLetter"/>
      <w:lvlText w:val="%5."/>
      <w:lvlJc w:val="left"/>
      <w:pPr>
        <w:tabs>
          <w:tab w:val="num" w:pos="3960"/>
        </w:tabs>
        <w:ind w:left="3960" w:hanging="360"/>
      </w:pPr>
      <w:rPr>
        <w:rFonts w:cs="Times New Roman"/>
      </w:rPr>
    </w:lvl>
    <w:lvl w:ilvl="5" w:tplc="04080005" w:tentative="1">
      <w:start w:val="1"/>
      <w:numFmt w:val="lowerRoman"/>
      <w:lvlText w:val="%6."/>
      <w:lvlJc w:val="right"/>
      <w:pPr>
        <w:tabs>
          <w:tab w:val="num" w:pos="4680"/>
        </w:tabs>
        <w:ind w:left="4680" w:hanging="180"/>
      </w:pPr>
      <w:rPr>
        <w:rFonts w:cs="Times New Roman"/>
      </w:rPr>
    </w:lvl>
    <w:lvl w:ilvl="6" w:tplc="04080001" w:tentative="1">
      <w:start w:val="1"/>
      <w:numFmt w:val="decimal"/>
      <w:lvlText w:val="%7."/>
      <w:lvlJc w:val="left"/>
      <w:pPr>
        <w:tabs>
          <w:tab w:val="num" w:pos="5400"/>
        </w:tabs>
        <w:ind w:left="5400" w:hanging="360"/>
      </w:pPr>
      <w:rPr>
        <w:rFonts w:cs="Times New Roman"/>
      </w:rPr>
    </w:lvl>
    <w:lvl w:ilvl="7" w:tplc="04080003" w:tentative="1">
      <w:start w:val="1"/>
      <w:numFmt w:val="lowerLetter"/>
      <w:lvlText w:val="%8."/>
      <w:lvlJc w:val="left"/>
      <w:pPr>
        <w:tabs>
          <w:tab w:val="num" w:pos="6120"/>
        </w:tabs>
        <w:ind w:left="6120" w:hanging="360"/>
      </w:pPr>
      <w:rPr>
        <w:rFonts w:cs="Times New Roman"/>
      </w:rPr>
    </w:lvl>
    <w:lvl w:ilvl="8" w:tplc="04080005" w:tentative="1">
      <w:start w:val="1"/>
      <w:numFmt w:val="lowerRoman"/>
      <w:lvlText w:val="%9."/>
      <w:lvlJc w:val="right"/>
      <w:pPr>
        <w:tabs>
          <w:tab w:val="num" w:pos="6840"/>
        </w:tabs>
        <w:ind w:left="6840" w:hanging="180"/>
      </w:pPr>
      <w:rPr>
        <w:rFonts w:cs="Times New Roman"/>
      </w:rPr>
    </w:lvl>
  </w:abstractNum>
  <w:abstractNum w:abstractNumId="88">
    <w:nsid w:val="6C804A27"/>
    <w:multiLevelType w:val="hybridMultilevel"/>
    <w:tmpl w:val="704EBD04"/>
    <w:lvl w:ilvl="0" w:tplc="C9DA4A2A">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04080003" w:tentative="1">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89">
    <w:nsid w:val="6CA53322"/>
    <w:multiLevelType w:val="multilevel"/>
    <w:tmpl w:val="A8DC84FA"/>
    <w:lvl w:ilvl="0">
      <w:start w:val="1"/>
      <w:numFmt w:val="upperLetter"/>
      <w:lvlText w:val="ΜΕΡΟΣ %1."/>
      <w:lvlJc w:val="left"/>
      <w:pPr>
        <w:ind w:left="360" w:hanging="360"/>
      </w:pPr>
      <w:rPr>
        <w:rFonts w:hint="default"/>
      </w:rPr>
    </w:lvl>
    <w:lvl w:ilvl="1">
      <w:start w:val="1"/>
      <w:numFmt w:val="decimal"/>
      <w:suff w:val="nothing"/>
      <w:lvlText w:val="%1.%2 "/>
      <w:lvlJc w:val="left"/>
      <w:pPr>
        <w:ind w:left="130" w:firstLine="0"/>
      </w:pPr>
      <w:rPr>
        <w:rFonts w:hint="default"/>
      </w:rPr>
    </w:lvl>
    <w:lvl w:ilvl="2">
      <w:start w:val="1"/>
      <w:numFmt w:val="decimal"/>
      <w:suff w:val="nothing"/>
      <w:lvlText w:val="%1.%2.%3 "/>
      <w:lvlJc w:val="left"/>
      <w:pPr>
        <w:ind w:left="710" w:firstLine="0"/>
      </w:pPr>
      <w:rPr>
        <w:rFonts w:hint="default"/>
      </w:rPr>
    </w:lvl>
    <w:lvl w:ilvl="3">
      <w:start w:val="1"/>
      <w:numFmt w:val="decimal"/>
      <w:suff w:val="nothing"/>
      <w:lvlText w:val="%1.%2.%3.%4 "/>
      <w:lvlJc w:val="left"/>
      <w:pPr>
        <w:ind w:left="390" w:firstLine="0"/>
      </w:pPr>
      <w:rPr>
        <w:rFonts w:hint="default"/>
      </w:rPr>
    </w:lvl>
    <w:lvl w:ilvl="4">
      <w:start w:val="1"/>
      <w:numFmt w:val="decimal"/>
      <w:suff w:val="nothing"/>
      <w:lvlText w:val="%1.%2.%3.%4.%5 "/>
      <w:lvlJc w:val="left"/>
      <w:pPr>
        <w:ind w:left="520" w:firstLine="0"/>
      </w:pPr>
      <w:rPr>
        <w:rFonts w:hint="default"/>
      </w:rPr>
    </w:lvl>
    <w:lvl w:ilvl="5">
      <w:start w:val="1"/>
      <w:numFmt w:val="decimal"/>
      <w:suff w:val="nothing"/>
      <w:lvlText w:val="%1.%2.%3.%4.%5.%6 "/>
      <w:lvlJc w:val="left"/>
      <w:pPr>
        <w:ind w:left="650" w:firstLine="0"/>
      </w:pPr>
      <w:rPr>
        <w:rFonts w:hint="default"/>
      </w:rPr>
    </w:lvl>
    <w:lvl w:ilvl="6">
      <w:start w:val="1"/>
      <w:numFmt w:val="decimal"/>
      <w:suff w:val="nothing"/>
      <w:lvlText w:val="%1.%2.%3.%4.%5.%6.%7 "/>
      <w:lvlJc w:val="left"/>
      <w:pPr>
        <w:ind w:left="780" w:firstLine="0"/>
      </w:pPr>
      <w:rPr>
        <w:rFonts w:hint="default"/>
      </w:rPr>
    </w:lvl>
    <w:lvl w:ilvl="7">
      <w:start w:val="1"/>
      <w:numFmt w:val="decimal"/>
      <w:suff w:val="nothing"/>
      <w:lvlText w:val="%1.%2.%3.%4.%5.%6.%7.%8 "/>
      <w:lvlJc w:val="left"/>
      <w:pPr>
        <w:ind w:left="910" w:firstLine="0"/>
      </w:pPr>
      <w:rPr>
        <w:rFonts w:hint="default"/>
      </w:rPr>
    </w:lvl>
    <w:lvl w:ilvl="8">
      <w:start w:val="1"/>
      <w:numFmt w:val="decimal"/>
      <w:suff w:val="nothing"/>
      <w:lvlText w:val="%1.%2.%3.%4.%5.%6.%7.%8.%9 "/>
      <w:lvlJc w:val="left"/>
      <w:pPr>
        <w:ind w:left="1040" w:firstLine="0"/>
      </w:pPr>
      <w:rPr>
        <w:rFonts w:hint="default"/>
      </w:rPr>
    </w:lvl>
  </w:abstractNum>
  <w:abstractNum w:abstractNumId="90">
    <w:nsid w:val="6D616E78"/>
    <w:multiLevelType w:val="multilevel"/>
    <w:tmpl w:val="A5C276C0"/>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Calibri" w:eastAsia="Times New Roman" w:hAnsi="Calibri" w:hint="default"/>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1">
    <w:nsid w:val="6DF82433"/>
    <w:multiLevelType w:val="hybridMultilevel"/>
    <w:tmpl w:val="799E28EE"/>
    <w:lvl w:ilvl="0" w:tplc="6A3C0714">
      <w:start w:val="1"/>
      <w:numFmt w:val="bullet"/>
      <w:lvlText w:val="-"/>
      <w:lvlJc w:val="left"/>
      <w:pPr>
        <w:tabs>
          <w:tab w:val="num" w:pos="473"/>
        </w:tabs>
        <w:ind w:left="473" w:hanging="360"/>
      </w:pPr>
      <w:rPr>
        <w:rFonts w:ascii="Tahoma" w:hAnsi="Tahoma" w:hint="default"/>
      </w:rPr>
    </w:lvl>
    <w:lvl w:ilvl="1" w:tplc="F2E000D2" w:tentative="1">
      <w:start w:val="1"/>
      <w:numFmt w:val="bullet"/>
      <w:lvlText w:val="o"/>
      <w:lvlJc w:val="left"/>
      <w:pPr>
        <w:tabs>
          <w:tab w:val="num" w:pos="1553"/>
        </w:tabs>
        <w:ind w:left="1553" w:hanging="360"/>
      </w:pPr>
      <w:rPr>
        <w:rFonts w:ascii="Courier New" w:hAnsi="Courier New" w:hint="default"/>
      </w:rPr>
    </w:lvl>
    <w:lvl w:ilvl="2" w:tplc="E9528146" w:tentative="1">
      <w:start w:val="1"/>
      <w:numFmt w:val="bullet"/>
      <w:lvlText w:val=""/>
      <w:lvlJc w:val="left"/>
      <w:pPr>
        <w:tabs>
          <w:tab w:val="num" w:pos="2273"/>
        </w:tabs>
        <w:ind w:left="2273" w:hanging="360"/>
      </w:pPr>
      <w:rPr>
        <w:rFonts w:ascii="Wingdings" w:hAnsi="Wingdings" w:hint="default"/>
      </w:rPr>
    </w:lvl>
    <w:lvl w:ilvl="3" w:tplc="F83EEA6E" w:tentative="1">
      <w:start w:val="1"/>
      <w:numFmt w:val="bullet"/>
      <w:lvlText w:val=""/>
      <w:lvlJc w:val="left"/>
      <w:pPr>
        <w:tabs>
          <w:tab w:val="num" w:pos="2993"/>
        </w:tabs>
        <w:ind w:left="2993" w:hanging="360"/>
      </w:pPr>
      <w:rPr>
        <w:rFonts w:ascii="Symbol" w:hAnsi="Symbol" w:hint="default"/>
      </w:rPr>
    </w:lvl>
    <w:lvl w:ilvl="4" w:tplc="FBC435AE" w:tentative="1">
      <w:start w:val="1"/>
      <w:numFmt w:val="bullet"/>
      <w:lvlText w:val="o"/>
      <w:lvlJc w:val="left"/>
      <w:pPr>
        <w:tabs>
          <w:tab w:val="num" w:pos="3713"/>
        </w:tabs>
        <w:ind w:left="3713" w:hanging="360"/>
      </w:pPr>
      <w:rPr>
        <w:rFonts w:ascii="Courier New" w:hAnsi="Courier New" w:hint="default"/>
      </w:rPr>
    </w:lvl>
    <w:lvl w:ilvl="5" w:tplc="A7481052" w:tentative="1">
      <w:start w:val="1"/>
      <w:numFmt w:val="bullet"/>
      <w:lvlText w:val=""/>
      <w:lvlJc w:val="left"/>
      <w:pPr>
        <w:tabs>
          <w:tab w:val="num" w:pos="4433"/>
        </w:tabs>
        <w:ind w:left="4433" w:hanging="360"/>
      </w:pPr>
      <w:rPr>
        <w:rFonts w:ascii="Wingdings" w:hAnsi="Wingdings" w:hint="default"/>
      </w:rPr>
    </w:lvl>
    <w:lvl w:ilvl="6" w:tplc="9100204C" w:tentative="1">
      <w:start w:val="1"/>
      <w:numFmt w:val="bullet"/>
      <w:lvlText w:val=""/>
      <w:lvlJc w:val="left"/>
      <w:pPr>
        <w:tabs>
          <w:tab w:val="num" w:pos="5153"/>
        </w:tabs>
        <w:ind w:left="5153" w:hanging="360"/>
      </w:pPr>
      <w:rPr>
        <w:rFonts w:ascii="Symbol" w:hAnsi="Symbol" w:hint="default"/>
      </w:rPr>
    </w:lvl>
    <w:lvl w:ilvl="7" w:tplc="8996BFFA" w:tentative="1">
      <w:start w:val="1"/>
      <w:numFmt w:val="bullet"/>
      <w:lvlText w:val="o"/>
      <w:lvlJc w:val="left"/>
      <w:pPr>
        <w:tabs>
          <w:tab w:val="num" w:pos="5873"/>
        </w:tabs>
        <w:ind w:left="5873" w:hanging="360"/>
      </w:pPr>
      <w:rPr>
        <w:rFonts w:ascii="Courier New" w:hAnsi="Courier New" w:hint="default"/>
      </w:rPr>
    </w:lvl>
    <w:lvl w:ilvl="8" w:tplc="7884CA7C" w:tentative="1">
      <w:start w:val="1"/>
      <w:numFmt w:val="bullet"/>
      <w:lvlText w:val=""/>
      <w:lvlJc w:val="left"/>
      <w:pPr>
        <w:tabs>
          <w:tab w:val="num" w:pos="6593"/>
        </w:tabs>
        <w:ind w:left="6593" w:hanging="360"/>
      </w:pPr>
      <w:rPr>
        <w:rFonts w:ascii="Wingdings" w:hAnsi="Wingdings" w:hint="default"/>
      </w:rPr>
    </w:lvl>
  </w:abstractNum>
  <w:abstractNum w:abstractNumId="92">
    <w:nsid w:val="6E3B1F97"/>
    <w:multiLevelType w:val="hybridMultilevel"/>
    <w:tmpl w:val="BC7C80F8"/>
    <w:lvl w:ilvl="0" w:tplc="7FF2C884">
      <w:start w:val="1"/>
      <w:numFmt w:val="decimal"/>
      <w:lvlText w:val="%1."/>
      <w:lvlJc w:val="left"/>
      <w:pPr>
        <w:ind w:left="842" w:hanging="360"/>
      </w:pPr>
    </w:lvl>
    <w:lvl w:ilvl="1" w:tplc="04080003" w:tentative="1">
      <w:start w:val="1"/>
      <w:numFmt w:val="lowerLetter"/>
      <w:lvlText w:val="%2."/>
      <w:lvlJc w:val="left"/>
      <w:pPr>
        <w:ind w:left="1562" w:hanging="360"/>
      </w:pPr>
    </w:lvl>
    <w:lvl w:ilvl="2" w:tplc="04080005" w:tentative="1">
      <w:start w:val="1"/>
      <w:numFmt w:val="lowerRoman"/>
      <w:lvlText w:val="%3."/>
      <w:lvlJc w:val="right"/>
      <w:pPr>
        <w:ind w:left="2282" w:hanging="180"/>
      </w:pPr>
    </w:lvl>
    <w:lvl w:ilvl="3" w:tplc="04080001" w:tentative="1">
      <w:start w:val="1"/>
      <w:numFmt w:val="decimal"/>
      <w:lvlText w:val="%4."/>
      <w:lvlJc w:val="left"/>
      <w:pPr>
        <w:ind w:left="3002" w:hanging="360"/>
      </w:pPr>
    </w:lvl>
    <w:lvl w:ilvl="4" w:tplc="04080003" w:tentative="1">
      <w:start w:val="1"/>
      <w:numFmt w:val="lowerLetter"/>
      <w:lvlText w:val="%5."/>
      <w:lvlJc w:val="left"/>
      <w:pPr>
        <w:ind w:left="3722" w:hanging="360"/>
      </w:pPr>
    </w:lvl>
    <w:lvl w:ilvl="5" w:tplc="04080005" w:tentative="1">
      <w:start w:val="1"/>
      <w:numFmt w:val="lowerRoman"/>
      <w:lvlText w:val="%6."/>
      <w:lvlJc w:val="right"/>
      <w:pPr>
        <w:ind w:left="4442" w:hanging="180"/>
      </w:pPr>
    </w:lvl>
    <w:lvl w:ilvl="6" w:tplc="04080001" w:tentative="1">
      <w:start w:val="1"/>
      <w:numFmt w:val="decimal"/>
      <w:lvlText w:val="%7."/>
      <w:lvlJc w:val="left"/>
      <w:pPr>
        <w:ind w:left="5162" w:hanging="360"/>
      </w:pPr>
    </w:lvl>
    <w:lvl w:ilvl="7" w:tplc="04080003" w:tentative="1">
      <w:start w:val="1"/>
      <w:numFmt w:val="lowerLetter"/>
      <w:lvlText w:val="%8."/>
      <w:lvlJc w:val="left"/>
      <w:pPr>
        <w:ind w:left="5882" w:hanging="360"/>
      </w:pPr>
    </w:lvl>
    <w:lvl w:ilvl="8" w:tplc="04080005" w:tentative="1">
      <w:start w:val="1"/>
      <w:numFmt w:val="lowerRoman"/>
      <w:lvlText w:val="%9."/>
      <w:lvlJc w:val="right"/>
      <w:pPr>
        <w:ind w:left="6602" w:hanging="180"/>
      </w:pPr>
    </w:lvl>
  </w:abstractNum>
  <w:abstractNum w:abstractNumId="93">
    <w:nsid w:val="6E5B5F4C"/>
    <w:multiLevelType w:val="singleLevel"/>
    <w:tmpl w:val="0C09000F"/>
    <w:lvl w:ilvl="0">
      <w:start w:val="1"/>
      <w:numFmt w:val="decimal"/>
      <w:pStyle w:val="NormalBullet"/>
      <w:lvlText w:val="%1."/>
      <w:lvlJc w:val="left"/>
      <w:pPr>
        <w:tabs>
          <w:tab w:val="num" w:pos="360"/>
        </w:tabs>
        <w:ind w:left="360" w:hanging="360"/>
      </w:pPr>
    </w:lvl>
  </w:abstractNum>
  <w:abstractNum w:abstractNumId="94">
    <w:nsid w:val="6F7524B2"/>
    <w:multiLevelType w:val="multilevel"/>
    <w:tmpl w:val="A6D00F9E"/>
    <w:lvl w:ilvl="0">
      <w:start w:val="1"/>
      <w:numFmt w:val="decimal"/>
      <w:lvlRestart w:val="0"/>
      <w:lvlText w:val="Γ%1."/>
      <w:lvlJc w:val="left"/>
      <w:pPr>
        <w:tabs>
          <w:tab w:val="num" w:pos="360"/>
        </w:tabs>
        <w:ind w:left="360" w:hanging="360"/>
      </w:pPr>
      <w:rPr>
        <w:rFonts w:ascii="Calibri" w:hAnsi="Calibri" w:cs="Times New Roman" w:hint="default"/>
        <w:b/>
        <w:i w:val="0"/>
        <w:sz w:val="24"/>
        <w:szCs w:val="22"/>
      </w:rPr>
    </w:lvl>
    <w:lvl w:ilvl="1">
      <w:start w:val="1"/>
      <w:numFmt w:val="decimal"/>
      <w:isLgl/>
      <w:lvlText w:val="Γ%1.%2"/>
      <w:lvlJc w:val="left"/>
      <w:pPr>
        <w:tabs>
          <w:tab w:val="num" w:pos="360"/>
        </w:tabs>
        <w:ind w:left="360" w:hanging="360"/>
      </w:pPr>
      <w:rPr>
        <w:rFonts w:ascii="Calibri" w:hAnsi="Calibri" w:cs="Times New Roman" w:hint="default"/>
        <w:b/>
        <w:i w:val="0"/>
        <w:sz w:val="24"/>
        <w:szCs w:val="22"/>
      </w:rPr>
    </w:lvl>
    <w:lvl w:ilvl="2">
      <w:start w:val="1"/>
      <w:numFmt w:val="decimal"/>
      <w:isLgl/>
      <w:lvlText w:val="Γ%1.%2.%3"/>
      <w:lvlJc w:val="left"/>
      <w:pPr>
        <w:tabs>
          <w:tab w:val="num" w:pos="720"/>
        </w:tabs>
        <w:ind w:left="720" w:hanging="720"/>
      </w:pPr>
      <w:rPr>
        <w:rFonts w:ascii="Calibri" w:hAnsi="Calibri" w:cs="Times New Roman" w:hint="default"/>
        <w:b/>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3">
      <w:start w:val="1"/>
      <w:numFmt w:val="decimal"/>
      <w:isLgl/>
      <w:lvlText w:val="Γ%1.%2.%3.%4"/>
      <w:lvlJc w:val="left"/>
      <w:pPr>
        <w:tabs>
          <w:tab w:val="num" w:pos="720"/>
        </w:tabs>
        <w:ind w:left="720" w:hanging="720"/>
      </w:pPr>
      <w:rPr>
        <w:rFonts w:ascii="Calibri" w:hAnsi="Calibri" w:cs="Times New Roman" w:hint="default"/>
        <w:b/>
        <w:i w:val="0"/>
        <w:sz w:val="24"/>
        <w:szCs w:val="22"/>
      </w:rPr>
    </w:lvl>
    <w:lvl w:ilvl="4">
      <w:start w:val="1"/>
      <w:numFmt w:val="decimal"/>
      <w:isLgl/>
      <w:lvlText w:val="Γ%1.%2.%3.%4.%5"/>
      <w:lvlJc w:val="left"/>
      <w:pPr>
        <w:tabs>
          <w:tab w:val="num" w:pos="1080"/>
        </w:tabs>
        <w:ind w:left="1080" w:hanging="1080"/>
      </w:pPr>
      <w:rPr>
        <w:rFonts w:ascii="Calibri" w:hAnsi="Calibri" w:cs="Times New Roman" w:hint="default"/>
        <w:b/>
        <w:i w:val="0"/>
        <w:sz w:val="24"/>
      </w:rPr>
    </w:lvl>
    <w:lvl w:ilvl="5">
      <w:start w:val="1"/>
      <w:numFmt w:val="decimal"/>
      <w:isLgl/>
      <w:lvlText w:val="%1.%2.%3.%4.%5.%6"/>
      <w:lvlJc w:val="left"/>
      <w:pPr>
        <w:tabs>
          <w:tab w:val="num" w:pos="1080"/>
        </w:tabs>
        <w:ind w:left="1080" w:hanging="1080"/>
      </w:pPr>
      <w:rPr>
        <w:rFonts w:cs="Times New Roman" w:hint="default"/>
        <w:b/>
        <w:i w:val="0"/>
        <w:sz w:val="20"/>
      </w:rPr>
    </w:lvl>
    <w:lvl w:ilvl="6">
      <w:start w:val="1"/>
      <w:numFmt w:val="decimal"/>
      <w:isLgl/>
      <w:lvlText w:val="%1.%2.%3.%4.%5.%6.%7"/>
      <w:lvlJc w:val="left"/>
      <w:pPr>
        <w:tabs>
          <w:tab w:val="num" w:pos="1440"/>
        </w:tabs>
        <w:ind w:left="1440" w:hanging="1440"/>
      </w:pPr>
      <w:rPr>
        <w:rFonts w:cs="Times New Roman" w:hint="default"/>
        <w:b w:val="0"/>
        <w:i w:val="0"/>
        <w:sz w:val="18"/>
      </w:rPr>
    </w:lvl>
    <w:lvl w:ilvl="7">
      <w:start w:val="1"/>
      <w:numFmt w:val="decimal"/>
      <w:isLgl/>
      <w:lvlText w:val="%1.%2.%3.%4.%5.%6.%7.%8"/>
      <w:lvlJc w:val="left"/>
      <w:pPr>
        <w:tabs>
          <w:tab w:val="num" w:pos="1440"/>
        </w:tabs>
        <w:ind w:left="1440" w:hanging="1440"/>
      </w:pPr>
      <w:rPr>
        <w:rFonts w:cs="Times New Roman" w:hint="default"/>
        <w:b w:val="0"/>
        <w:i w:val="0"/>
        <w:sz w:val="18"/>
      </w:rPr>
    </w:lvl>
    <w:lvl w:ilvl="8">
      <w:start w:val="1"/>
      <w:numFmt w:val="decimal"/>
      <w:isLgl/>
      <w:lvlText w:val="%1.%2.%3.%4.%5.%6.%7.%8.%9"/>
      <w:lvlJc w:val="left"/>
      <w:pPr>
        <w:tabs>
          <w:tab w:val="num" w:pos="1800"/>
        </w:tabs>
        <w:ind w:left="1800" w:hanging="1800"/>
      </w:pPr>
      <w:rPr>
        <w:rFonts w:cs="Times New Roman" w:hint="default"/>
      </w:rPr>
    </w:lvl>
  </w:abstractNum>
  <w:abstractNum w:abstractNumId="95">
    <w:nsid w:val="72556BD2"/>
    <w:multiLevelType w:val="hybridMultilevel"/>
    <w:tmpl w:val="4FE67D9C"/>
    <w:lvl w:ilvl="0" w:tplc="91DADEDC">
      <w:start w:val="1"/>
      <w:numFmt w:val="bullet"/>
      <w:lvlText w:val=""/>
      <w:lvlJc w:val="left"/>
      <w:pPr>
        <w:tabs>
          <w:tab w:val="num" w:pos="1074"/>
        </w:tabs>
        <w:ind w:left="1074" w:hanging="360"/>
      </w:pPr>
      <w:rPr>
        <w:rFonts w:ascii="Symbol" w:hAnsi="Symbol" w:hint="default"/>
      </w:rPr>
    </w:lvl>
    <w:lvl w:ilvl="1" w:tplc="04080019" w:tentative="1">
      <w:start w:val="1"/>
      <w:numFmt w:val="bullet"/>
      <w:lvlText w:val="o"/>
      <w:lvlJc w:val="left"/>
      <w:pPr>
        <w:tabs>
          <w:tab w:val="num" w:pos="1794"/>
        </w:tabs>
        <w:ind w:left="1794" w:hanging="360"/>
      </w:pPr>
      <w:rPr>
        <w:rFonts w:ascii="Courier New" w:hAnsi="Courier New" w:hint="default"/>
      </w:rPr>
    </w:lvl>
    <w:lvl w:ilvl="2" w:tplc="0408001B" w:tentative="1">
      <w:start w:val="1"/>
      <w:numFmt w:val="bullet"/>
      <w:lvlText w:val=""/>
      <w:lvlJc w:val="left"/>
      <w:pPr>
        <w:tabs>
          <w:tab w:val="num" w:pos="2514"/>
        </w:tabs>
        <w:ind w:left="2514" w:hanging="360"/>
      </w:pPr>
      <w:rPr>
        <w:rFonts w:ascii="Wingdings" w:hAnsi="Wingdings" w:hint="default"/>
      </w:rPr>
    </w:lvl>
    <w:lvl w:ilvl="3" w:tplc="0408000F" w:tentative="1">
      <w:start w:val="1"/>
      <w:numFmt w:val="bullet"/>
      <w:lvlText w:val=""/>
      <w:lvlJc w:val="left"/>
      <w:pPr>
        <w:tabs>
          <w:tab w:val="num" w:pos="3234"/>
        </w:tabs>
        <w:ind w:left="3234" w:hanging="360"/>
      </w:pPr>
      <w:rPr>
        <w:rFonts w:ascii="Symbol" w:hAnsi="Symbol" w:hint="default"/>
      </w:rPr>
    </w:lvl>
    <w:lvl w:ilvl="4" w:tplc="04080019" w:tentative="1">
      <w:start w:val="1"/>
      <w:numFmt w:val="bullet"/>
      <w:lvlText w:val="o"/>
      <w:lvlJc w:val="left"/>
      <w:pPr>
        <w:tabs>
          <w:tab w:val="num" w:pos="3954"/>
        </w:tabs>
        <w:ind w:left="3954" w:hanging="360"/>
      </w:pPr>
      <w:rPr>
        <w:rFonts w:ascii="Courier New" w:hAnsi="Courier New" w:hint="default"/>
      </w:rPr>
    </w:lvl>
    <w:lvl w:ilvl="5" w:tplc="0408001B" w:tentative="1">
      <w:start w:val="1"/>
      <w:numFmt w:val="bullet"/>
      <w:lvlText w:val=""/>
      <w:lvlJc w:val="left"/>
      <w:pPr>
        <w:tabs>
          <w:tab w:val="num" w:pos="4674"/>
        </w:tabs>
        <w:ind w:left="4674" w:hanging="360"/>
      </w:pPr>
      <w:rPr>
        <w:rFonts w:ascii="Wingdings" w:hAnsi="Wingdings" w:hint="default"/>
      </w:rPr>
    </w:lvl>
    <w:lvl w:ilvl="6" w:tplc="0408000F" w:tentative="1">
      <w:start w:val="1"/>
      <w:numFmt w:val="bullet"/>
      <w:lvlText w:val=""/>
      <w:lvlJc w:val="left"/>
      <w:pPr>
        <w:tabs>
          <w:tab w:val="num" w:pos="5394"/>
        </w:tabs>
        <w:ind w:left="5394" w:hanging="360"/>
      </w:pPr>
      <w:rPr>
        <w:rFonts w:ascii="Symbol" w:hAnsi="Symbol" w:hint="default"/>
      </w:rPr>
    </w:lvl>
    <w:lvl w:ilvl="7" w:tplc="04080019" w:tentative="1">
      <w:start w:val="1"/>
      <w:numFmt w:val="bullet"/>
      <w:lvlText w:val="o"/>
      <w:lvlJc w:val="left"/>
      <w:pPr>
        <w:tabs>
          <w:tab w:val="num" w:pos="6114"/>
        </w:tabs>
        <w:ind w:left="6114" w:hanging="360"/>
      </w:pPr>
      <w:rPr>
        <w:rFonts w:ascii="Courier New" w:hAnsi="Courier New" w:hint="default"/>
      </w:rPr>
    </w:lvl>
    <w:lvl w:ilvl="8" w:tplc="0408001B" w:tentative="1">
      <w:start w:val="1"/>
      <w:numFmt w:val="bullet"/>
      <w:lvlText w:val=""/>
      <w:lvlJc w:val="left"/>
      <w:pPr>
        <w:tabs>
          <w:tab w:val="num" w:pos="6834"/>
        </w:tabs>
        <w:ind w:left="6834" w:hanging="360"/>
      </w:pPr>
      <w:rPr>
        <w:rFonts w:ascii="Wingdings" w:hAnsi="Wingdings" w:hint="default"/>
      </w:rPr>
    </w:lvl>
  </w:abstractNum>
  <w:abstractNum w:abstractNumId="96">
    <w:nsid w:val="74F370F1"/>
    <w:multiLevelType w:val="multilevel"/>
    <w:tmpl w:val="BC6E4976"/>
    <w:lvl w:ilvl="0">
      <w:start w:val="1"/>
      <w:numFmt w:val="decimal"/>
      <w:lvlText w:val="%1."/>
      <w:lvlJc w:val="left"/>
      <w:pPr>
        <w:tabs>
          <w:tab w:val="num" w:pos="0"/>
        </w:tabs>
        <w:ind w:left="0" w:firstLine="0"/>
      </w:pPr>
      <w:rPr>
        <w:rFonts w:ascii="Calibri" w:hAnsi="Calibri" w:cs="Tahoma" w:hint="default"/>
        <w:b w:val="0"/>
        <w:bCs w:val="0"/>
        <w:i w:val="0"/>
        <w:iCs w:val="0"/>
        <w:smallCaps w:val="0"/>
        <w:strike w:val="0"/>
        <w:color w:val="000000"/>
        <w:spacing w:val="0"/>
        <w:w w:val="100"/>
        <w:position w:val="0"/>
        <w:sz w:val="22"/>
        <w:szCs w:val="22"/>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7">
    <w:nsid w:val="7585314F"/>
    <w:multiLevelType w:val="multilevel"/>
    <w:tmpl w:val="7B2CCD22"/>
    <w:lvl w:ilvl="0">
      <w:start w:val="1"/>
      <w:numFmt w:val="decimal"/>
      <w:suff w:val="space"/>
      <w:lvlText w:val="%1."/>
      <w:lvlJc w:val="left"/>
      <w:pPr>
        <w:ind w:left="360" w:hanging="360"/>
      </w:pPr>
      <w:rPr>
        <w:rFonts w:hint="default"/>
      </w:rPr>
    </w:lvl>
    <w:lvl w:ilvl="1">
      <w:start w:val="1"/>
      <w:numFmt w:val="decimal"/>
      <w:suff w:val="space"/>
      <w:lvlText w:val="%1.%2."/>
      <w:lvlJc w:val="left"/>
      <w:pPr>
        <w:ind w:left="934"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nsid w:val="76D75DBB"/>
    <w:multiLevelType w:val="hybridMultilevel"/>
    <w:tmpl w:val="1C9E2456"/>
    <w:lvl w:ilvl="0" w:tplc="0408000F">
      <w:start w:val="1"/>
      <w:numFmt w:val="decimal"/>
      <w:lvlText w:val="%1."/>
      <w:lvlJc w:val="left"/>
      <w:pPr>
        <w:tabs>
          <w:tab w:val="num" w:pos="360"/>
        </w:tabs>
        <w:ind w:left="360" w:hanging="360"/>
      </w:pPr>
      <w:rPr>
        <w:rFonts w:cs="Times New Roman"/>
      </w:r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99">
    <w:nsid w:val="7DD93A71"/>
    <w:multiLevelType w:val="hybridMultilevel"/>
    <w:tmpl w:val="DC4264BE"/>
    <w:lvl w:ilvl="0" w:tplc="5590F8B4">
      <w:start w:val="1"/>
      <w:numFmt w:val="bullet"/>
      <w:pStyle w:val="1stlevelBullet"/>
      <w:lvlText w:val=""/>
      <w:lvlJc w:val="left"/>
      <w:pPr>
        <w:tabs>
          <w:tab w:val="num" w:pos="720"/>
        </w:tabs>
        <w:ind w:left="720" w:hanging="360"/>
      </w:pPr>
      <w:rPr>
        <w:rFonts w:ascii="Wingdings" w:hAnsi="Wingdings" w:hint="default"/>
      </w:rPr>
    </w:lvl>
    <w:lvl w:ilvl="1" w:tplc="B846D2CC">
      <w:start w:val="1"/>
      <w:numFmt w:val="bullet"/>
      <w:lvlText w:val=""/>
      <w:lvlJc w:val="left"/>
      <w:pPr>
        <w:tabs>
          <w:tab w:val="num" w:pos="1440"/>
        </w:tabs>
        <w:ind w:left="1440" w:hanging="360"/>
      </w:pPr>
      <w:rPr>
        <w:rFonts w:ascii="Wingdings" w:hAnsi="Wingdings" w:hint="default"/>
      </w:rPr>
    </w:lvl>
    <w:lvl w:ilvl="2" w:tplc="9BA69E50" w:tentative="1">
      <w:start w:val="1"/>
      <w:numFmt w:val="bullet"/>
      <w:lvlText w:val=""/>
      <w:lvlJc w:val="left"/>
      <w:pPr>
        <w:tabs>
          <w:tab w:val="num" w:pos="2160"/>
        </w:tabs>
        <w:ind w:left="2160" w:hanging="360"/>
      </w:pPr>
      <w:rPr>
        <w:rFonts w:ascii="Wingdings" w:hAnsi="Wingdings" w:hint="default"/>
      </w:rPr>
    </w:lvl>
    <w:lvl w:ilvl="3" w:tplc="E5BAA5D8" w:tentative="1">
      <w:start w:val="1"/>
      <w:numFmt w:val="bullet"/>
      <w:lvlText w:val=""/>
      <w:lvlJc w:val="left"/>
      <w:pPr>
        <w:tabs>
          <w:tab w:val="num" w:pos="2880"/>
        </w:tabs>
        <w:ind w:left="2880" w:hanging="360"/>
      </w:pPr>
      <w:rPr>
        <w:rFonts w:ascii="Symbol" w:hAnsi="Symbol" w:hint="default"/>
      </w:rPr>
    </w:lvl>
    <w:lvl w:ilvl="4" w:tplc="C638EEC4" w:tentative="1">
      <w:start w:val="1"/>
      <w:numFmt w:val="bullet"/>
      <w:lvlText w:val="o"/>
      <w:lvlJc w:val="left"/>
      <w:pPr>
        <w:tabs>
          <w:tab w:val="num" w:pos="3600"/>
        </w:tabs>
        <w:ind w:left="3600" w:hanging="360"/>
      </w:pPr>
      <w:rPr>
        <w:rFonts w:ascii="Courier New" w:hAnsi="Courier New" w:cs="Courier New" w:hint="default"/>
      </w:rPr>
    </w:lvl>
    <w:lvl w:ilvl="5" w:tplc="7A86F318" w:tentative="1">
      <w:start w:val="1"/>
      <w:numFmt w:val="bullet"/>
      <w:lvlText w:val=""/>
      <w:lvlJc w:val="left"/>
      <w:pPr>
        <w:tabs>
          <w:tab w:val="num" w:pos="4320"/>
        </w:tabs>
        <w:ind w:left="4320" w:hanging="360"/>
      </w:pPr>
      <w:rPr>
        <w:rFonts w:ascii="Wingdings" w:hAnsi="Wingdings" w:hint="default"/>
      </w:rPr>
    </w:lvl>
    <w:lvl w:ilvl="6" w:tplc="A7BC8316" w:tentative="1">
      <w:start w:val="1"/>
      <w:numFmt w:val="bullet"/>
      <w:lvlText w:val=""/>
      <w:lvlJc w:val="left"/>
      <w:pPr>
        <w:tabs>
          <w:tab w:val="num" w:pos="5040"/>
        </w:tabs>
        <w:ind w:left="5040" w:hanging="360"/>
      </w:pPr>
      <w:rPr>
        <w:rFonts w:ascii="Symbol" w:hAnsi="Symbol" w:hint="default"/>
      </w:rPr>
    </w:lvl>
    <w:lvl w:ilvl="7" w:tplc="735861F0" w:tentative="1">
      <w:start w:val="1"/>
      <w:numFmt w:val="bullet"/>
      <w:lvlText w:val="o"/>
      <w:lvlJc w:val="left"/>
      <w:pPr>
        <w:tabs>
          <w:tab w:val="num" w:pos="5760"/>
        </w:tabs>
        <w:ind w:left="5760" w:hanging="360"/>
      </w:pPr>
      <w:rPr>
        <w:rFonts w:ascii="Courier New" w:hAnsi="Courier New" w:cs="Courier New" w:hint="default"/>
      </w:rPr>
    </w:lvl>
    <w:lvl w:ilvl="8" w:tplc="AB8A7CCC" w:tentative="1">
      <w:start w:val="1"/>
      <w:numFmt w:val="bullet"/>
      <w:lvlText w:val=""/>
      <w:lvlJc w:val="left"/>
      <w:pPr>
        <w:tabs>
          <w:tab w:val="num" w:pos="6480"/>
        </w:tabs>
        <w:ind w:left="6480" w:hanging="360"/>
      </w:pPr>
      <w:rPr>
        <w:rFonts w:ascii="Wingdings" w:hAnsi="Wingdings" w:hint="default"/>
      </w:rPr>
    </w:lvl>
  </w:abstractNum>
  <w:abstractNum w:abstractNumId="100">
    <w:nsid w:val="7ECC3774"/>
    <w:multiLevelType w:val="multilevel"/>
    <w:tmpl w:val="BC6E4976"/>
    <w:lvl w:ilvl="0">
      <w:start w:val="1"/>
      <w:numFmt w:val="decimal"/>
      <w:lvlText w:val="%1."/>
      <w:lvlJc w:val="left"/>
      <w:pPr>
        <w:tabs>
          <w:tab w:val="num" w:pos="0"/>
        </w:tabs>
        <w:ind w:left="0" w:firstLine="0"/>
      </w:pPr>
      <w:rPr>
        <w:rFonts w:ascii="Calibri" w:hAnsi="Calibri" w:cs="Tahoma" w:hint="default"/>
        <w:b w:val="0"/>
        <w:bCs w:val="0"/>
        <w:i w:val="0"/>
        <w:iCs w:val="0"/>
        <w:strike w:val="0"/>
        <w:color w:val="000000"/>
        <w:spacing w:val="0"/>
        <w:w w:val="100"/>
        <w:position w:val="0"/>
        <w:sz w:val="22"/>
        <w:szCs w:val="22"/>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1">
    <w:nsid w:val="7F175A05"/>
    <w:multiLevelType w:val="hybridMultilevel"/>
    <w:tmpl w:val="CB8C734E"/>
    <w:lvl w:ilvl="0" w:tplc="E15C49AE">
      <w:start w:val="1"/>
      <w:numFmt w:val="decimal"/>
      <w:lvlText w:val="%1."/>
      <w:lvlJc w:val="left"/>
      <w:pPr>
        <w:tabs>
          <w:tab w:val="num" w:pos="360"/>
        </w:tabs>
        <w:ind w:left="360" w:hanging="360"/>
      </w:pPr>
      <w:rPr>
        <w:rFonts w:cs="Times New Roman" w:hint="default"/>
        <w:b w:val="0"/>
        <w:i w:val="0"/>
        <w:color w:val="auto"/>
        <w:sz w:val="20"/>
        <w:szCs w:val="20"/>
        <w:u w:val="none"/>
      </w:rPr>
    </w:lvl>
    <w:lvl w:ilvl="1" w:tplc="04080003" w:tentative="1">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102">
    <w:nsid w:val="7FBD512F"/>
    <w:multiLevelType w:val="singleLevel"/>
    <w:tmpl w:val="3C68EAC2"/>
    <w:lvl w:ilvl="0">
      <w:start w:val="1"/>
      <w:numFmt w:val="decimal"/>
      <w:pStyle w:val="BodyText7"/>
      <w:lvlText w:val="%1."/>
      <w:lvlJc w:val="left"/>
      <w:pPr>
        <w:tabs>
          <w:tab w:val="num" w:pos="397"/>
        </w:tabs>
        <w:ind w:left="397" w:hanging="398"/>
      </w:pPr>
      <w:rPr>
        <w:rFonts w:ascii="Arial" w:hAnsi="Arial" w:cs="Times New Roman" w:hint="default"/>
        <w:b w:val="0"/>
        <w:i w:val="0"/>
        <w:sz w:val="22"/>
      </w:rPr>
    </w:lvl>
  </w:abstractNum>
  <w:num w:numId="1">
    <w:abstractNumId w:val="46"/>
  </w:num>
  <w:num w:numId="2">
    <w:abstractNumId w:val="55"/>
  </w:num>
  <w:num w:numId="3">
    <w:abstractNumId w:val="62"/>
  </w:num>
  <w:num w:numId="4">
    <w:abstractNumId w:val="50"/>
  </w:num>
  <w:num w:numId="5">
    <w:abstractNumId w:val="59"/>
  </w:num>
  <w:num w:numId="6">
    <w:abstractNumId w:val="56"/>
  </w:num>
  <w:num w:numId="7">
    <w:abstractNumId w:val="93"/>
  </w:num>
  <w:num w:numId="8">
    <w:abstractNumId w:val="54"/>
  </w:num>
  <w:num w:numId="9">
    <w:abstractNumId w:val="60"/>
  </w:num>
  <w:num w:numId="10">
    <w:abstractNumId w:val="75"/>
  </w:num>
  <w:num w:numId="11">
    <w:abstractNumId w:val="25"/>
  </w:num>
  <w:num w:numId="12">
    <w:abstractNumId w:val="34"/>
  </w:num>
  <w:num w:numId="13">
    <w:abstractNumId w:val="99"/>
  </w:num>
  <w:num w:numId="14">
    <w:abstractNumId w:val="23"/>
  </w:num>
  <w:num w:numId="15">
    <w:abstractNumId w:val="83"/>
  </w:num>
  <w:num w:numId="16">
    <w:abstractNumId w:val="30"/>
  </w:num>
  <w:num w:numId="17">
    <w:abstractNumId w:val="26"/>
  </w:num>
  <w:num w:numId="18">
    <w:abstractNumId w:val="18"/>
  </w:num>
  <w:num w:numId="19">
    <w:abstractNumId w:val="1"/>
  </w:num>
  <w:num w:numId="20">
    <w:abstractNumId w:val="0"/>
  </w:num>
  <w:num w:numId="21">
    <w:abstractNumId w:val="2"/>
  </w:num>
  <w:num w:numId="22">
    <w:abstractNumId w:val="38"/>
  </w:num>
  <w:num w:numId="23">
    <w:abstractNumId w:val="66"/>
  </w:num>
  <w:num w:numId="24">
    <w:abstractNumId w:val="65"/>
  </w:num>
  <w:num w:numId="25">
    <w:abstractNumId w:val="47"/>
  </w:num>
  <w:num w:numId="26">
    <w:abstractNumId w:val="76"/>
  </w:num>
  <w:num w:numId="27">
    <w:abstractNumId w:val="49"/>
  </w:num>
  <w:num w:numId="28">
    <w:abstractNumId w:val="85"/>
  </w:num>
  <w:num w:numId="29">
    <w:abstractNumId w:val="36"/>
  </w:num>
  <w:num w:numId="30">
    <w:abstractNumId w:val="88"/>
  </w:num>
  <w:num w:numId="31">
    <w:abstractNumId w:val="52"/>
  </w:num>
  <w:num w:numId="32">
    <w:abstractNumId w:val="53"/>
  </w:num>
  <w:num w:numId="33">
    <w:abstractNumId w:val="19"/>
  </w:num>
  <w:num w:numId="34">
    <w:abstractNumId w:val="20"/>
  </w:num>
  <w:num w:numId="35">
    <w:abstractNumId w:val="91"/>
  </w:num>
  <w:num w:numId="36">
    <w:abstractNumId w:val="71"/>
  </w:num>
  <w:num w:numId="37">
    <w:abstractNumId w:val="27"/>
  </w:num>
  <w:num w:numId="38">
    <w:abstractNumId w:val="29"/>
  </w:num>
  <w:num w:numId="39">
    <w:abstractNumId w:val="32"/>
  </w:num>
  <w:num w:numId="40">
    <w:abstractNumId w:val="17"/>
  </w:num>
  <w:num w:numId="41">
    <w:abstractNumId w:val="78"/>
  </w:num>
  <w:num w:numId="42">
    <w:abstractNumId w:val="82"/>
  </w:num>
  <w:num w:numId="43">
    <w:abstractNumId w:val="101"/>
  </w:num>
  <w:num w:numId="44">
    <w:abstractNumId w:val="40"/>
  </w:num>
  <w:num w:numId="45">
    <w:abstractNumId w:val="16"/>
  </w:num>
  <w:num w:numId="46">
    <w:abstractNumId w:val="96"/>
  </w:num>
  <w:num w:numId="47">
    <w:abstractNumId w:val="61"/>
  </w:num>
  <w:num w:numId="48">
    <w:abstractNumId w:val="79"/>
  </w:num>
  <w:num w:numId="49">
    <w:abstractNumId w:val="98"/>
  </w:num>
  <w:num w:numId="50">
    <w:abstractNumId w:val="67"/>
  </w:num>
  <w:num w:numId="51">
    <w:abstractNumId w:val="86"/>
  </w:num>
  <w:num w:numId="52">
    <w:abstractNumId w:val="100"/>
  </w:num>
  <w:num w:numId="53">
    <w:abstractNumId w:val="31"/>
  </w:num>
  <w:num w:numId="54">
    <w:abstractNumId w:val="42"/>
  </w:num>
  <w:num w:numId="55">
    <w:abstractNumId w:val="33"/>
  </w:num>
  <w:num w:numId="56">
    <w:abstractNumId w:val="28"/>
  </w:num>
  <w:num w:numId="57">
    <w:abstractNumId w:val="68"/>
  </w:num>
  <w:num w:numId="58">
    <w:abstractNumId w:val="87"/>
  </w:num>
  <w:num w:numId="59">
    <w:abstractNumId w:val="74"/>
  </w:num>
  <w:num w:numId="6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num>
  <w:num w:numId="62">
    <w:abstractNumId w:val="45"/>
  </w:num>
  <w:num w:numId="63">
    <w:abstractNumId w:val="15"/>
  </w:num>
  <w:num w:numId="64">
    <w:abstractNumId w:val="92"/>
  </w:num>
  <w:num w:numId="65">
    <w:abstractNumId w:val="37"/>
  </w:num>
  <w:num w:numId="66">
    <w:abstractNumId w:val="44"/>
  </w:num>
  <w:num w:numId="67">
    <w:abstractNumId w:val="48"/>
  </w:num>
  <w:num w:numId="68">
    <w:abstractNumId w:val="63"/>
  </w:num>
  <w:num w:numId="69">
    <w:abstractNumId w:val="95"/>
  </w:num>
  <w:num w:numId="70">
    <w:abstractNumId w:val="21"/>
  </w:num>
  <w:num w:numId="71">
    <w:abstractNumId w:val="90"/>
  </w:num>
  <w:num w:numId="72">
    <w:abstractNumId w:val="58"/>
  </w:num>
  <w:num w:numId="73">
    <w:abstractNumId w:val="51"/>
  </w:num>
  <w:num w:numId="74">
    <w:abstractNumId w:val="64"/>
  </w:num>
  <w:num w:numId="75">
    <w:abstractNumId w:val="39"/>
  </w:num>
  <w:num w:numId="76">
    <w:abstractNumId w:val="81"/>
  </w:num>
  <w:num w:numId="77">
    <w:abstractNumId w:val="24"/>
  </w:num>
  <w:num w:numId="78">
    <w:abstractNumId w:val="77"/>
  </w:num>
  <w:num w:numId="79">
    <w:abstractNumId w:val="72"/>
  </w:num>
  <w:num w:numId="80">
    <w:abstractNumId w:val="69"/>
  </w:num>
  <w:num w:numId="81">
    <w:abstractNumId w:val="43"/>
  </w:num>
  <w:num w:numId="82">
    <w:abstractNumId w:val="97"/>
  </w:num>
  <w:num w:numId="8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4"/>
  </w:num>
  <w:num w:numId="85">
    <w:abstractNumId w:val="70"/>
  </w:num>
  <w:num w:numId="86">
    <w:abstractNumId w:val="22"/>
  </w:num>
  <w:num w:numId="87">
    <w:abstractNumId w:val="41"/>
  </w:num>
  <w:num w:numId="88">
    <w:abstractNumId w:val="80"/>
  </w:num>
  <w:num w:numId="89">
    <w:abstractNumId w:val="102"/>
  </w:num>
  <w:num w:numId="90">
    <w:abstractNumId w:val="94"/>
  </w:num>
  <w:num w:numId="91">
    <w:abstractNumId w:val="89"/>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hideSpellingErrors/>
  <w:hideGrammaticalErrors/>
  <w:proofState w:spelling="clean"/>
  <w:stylePaneFormatFilter w:val="3F01"/>
  <w:defaultTabStop w:val="720"/>
  <w:drawingGridHorizontalSpacing w:val="110"/>
  <w:displayHorizont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ED0620"/>
    <w:rsid w:val="0000132C"/>
    <w:rsid w:val="00002AAF"/>
    <w:rsid w:val="0000545E"/>
    <w:rsid w:val="00006304"/>
    <w:rsid w:val="00007FC8"/>
    <w:rsid w:val="00010E72"/>
    <w:rsid w:val="00011681"/>
    <w:rsid w:val="00013641"/>
    <w:rsid w:val="0001450C"/>
    <w:rsid w:val="00021593"/>
    <w:rsid w:val="00022AC5"/>
    <w:rsid w:val="00023F53"/>
    <w:rsid w:val="00026490"/>
    <w:rsid w:val="0002662A"/>
    <w:rsid w:val="00027D6A"/>
    <w:rsid w:val="00031851"/>
    <w:rsid w:val="00032A33"/>
    <w:rsid w:val="00033B9D"/>
    <w:rsid w:val="00034344"/>
    <w:rsid w:val="00035A16"/>
    <w:rsid w:val="000375CA"/>
    <w:rsid w:val="0004004E"/>
    <w:rsid w:val="000404D7"/>
    <w:rsid w:val="00041332"/>
    <w:rsid w:val="00041470"/>
    <w:rsid w:val="00045568"/>
    <w:rsid w:val="000461EA"/>
    <w:rsid w:val="000468C5"/>
    <w:rsid w:val="000478C8"/>
    <w:rsid w:val="000505C4"/>
    <w:rsid w:val="00055FFF"/>
    <w:rsid w:val="00057191"/>
    <w:rsid w:val="0005780D"/>
    <w:rsid w:val="00060BDE"/>
    <w:rsid w:val="00061FE5"/>
    <w:rsid w:val="0006275E"/>
    <w:rsid w:val="00062A37"/>
    <w:rsid w:val="00066195"/>
    <w:rsid w:val="0006673B"/>
    <w:rsid w:val="000676AE"/>
    <w:rsid w:val="000700DF"/>
    <w:rsid w:val="00070223"/>
    <w:rsid w:val="00070860"/>
    <w:rsid w:val="000721B7"/>
    <w:rsid w:val="0007515C"/>
    <w:rsid w:val="000756C8"/>
    <w:rsid w:val="00082BC5"/>
    <w:rsid w:val="0008686E"/>
    <w:rsid w:val="00087743"/>
    <w:rsid w:val="0008779D"/>
    <w:rsid w:val="000877CA"/>
    <w:rsid w:val="00087F2A"/>
    <w:rsid w:val="00090CD4"/>
    <w:rsid w:val="00091799"/>
    <w:rsid w:val="00094AB1"/>
    <w:rsid w:val="0009522B"/>
    <w:rsid w:val="00095B8A"/>
    <w:rsid w:val="0009693D"/>
    <w:rsid w:val="00097AED"/>
    <w:rsid w:val="000B1BC9"/>
    <w:rsid w:val="000B4923"/>
    <w:rsid w:val="000B4DDE"/>
    <w:rsid w:val="000B6B99"/>
    <w:rsid w:val="000B7487"/>
    <w:rsid w:val="000B779C"/>
    <w:rsid w:val="000B780A"/>
    <w:rsid w:val="000B7886"/>
    <w:rsid w:val="000B7FC1"/>
    <w:rsid w:val="000C00EA"/>
    <w:rsid w:val="000C0FEE"/>
    <w:rsid w:val="000C5C4E"/>
    <w:rsid w:val="000C6B88"/>
    <w:rsid w:val="000C6D96"/>
    <w:rsid w:val="000C7982"/>
    <w:rsid w:val="000D0A7C"/>
    <w:rsid w:val="000D1B3B"/>
    <w:rsid w:val="000D2701"/>
    <w:rsid w:val="000D2CBA"/>
    <w:rsid w:val="000D2D16"/>
    <w:rsid w:val="000D3280"/>
    <w:rsid w:val="000E3D36"/>
    <w:rsid w:val="000E502C"/>
    <w:rsid w:val="000F0C47"/>
    <w:rsid w:val="000F153F"/>
    <w:rsid w:val="000F1964"/>
    <w:rsid w:val="000F19ED"/>
    <w:rsid w:val="000F20C8"/>
    <w:rsid w:val="000F3B27"/>
    <w:rsid w:val="000F66DE"/>
    <w:rsid w:val="001006C3"/>
    <w:rsid w:val="001033C7"/>
    <w:rsid w:val="001035C5"/>
    <w:rsid w:val="00104852"/>
    <w:rsid w:val="00105E6D"/>
    <w:rsid w:val="001102AB"/>
    <w:rsid w:val="00111A3D"/>
    <w:rsid w:val="00111D0E"/>
    <w:rsid w:val="001130BD"/>
    <w:rsid w:val="0011361E"/>
    <w:rsid w:val="00115E17"/>
    <w:rsid w:val="00121BBD"/>
    <w:rsid w:val="00125492"/>
    <w:rsid w:val="001254F9"/>
    <w:rsid w:val="00127740"/>
    <w:rsid w:val="001302F8"/>
    <w:rsid w:val="00130684"/>
    <w:rsid w:val="0013091C"/>
    <w:rsid w:val="0013178F"/>
    <w:rsid w:val="00132BEB"/>
    <w:rsid w:val="00133E68"/>
    <w:rsid w:val="001353CE"/>
    <w:rsid w:val="00135B51"/>
    <w:rsid w:val="00136545"/>
    <w:rsid w:val="00140715"/>
    <w:rsid w:val="001408DD"/>
    <w:rsid w:val="00145319"/>
    <w:rsid w:val="0014547C"/>
    <w:rsid w:val="00147B9B"/>
    <w:rsid w:val="0015196F"/>
    <w:rsid w:val="00152099"/>
    <w:rsid w:val="001536AF"/>
    <w:rsid w:val="00154D4E"/>
    <w:rsid w:val="00156E23"/>
    <w:rsid w:val="0015754E"/>
    <w:rsid w:val="00163BC9"/>
    <w:rsid w:val="00165D3D"/>
    <w:rsid w:val="00165FE2"/>
    <w:rsid w:val="00167E04"/>
    <w:rsid w:val="00167F71"/>
    <w:rsid w:val="00177523"/>
    <w:rsid w:val="00180F3D"/>
    <w:rsid w:val="00180F64"/>
    <w:rsid w:val="00181147"/>
    <w:rsid w:val="001831EF"/>
    <w:rsid w:val="00183305"/>
    <w:rsid w:val="00187BBA"/>
    <w:rsid w:val="0019031E"/>
    <w:rsid w:val="00190E40"/>
    <w:rsid w:val="001935C9"/>
    <w:rsid w:val="001937E5"/>
    <w:rsid w:val="00195E6D"/>
    <w:rsid w:val="001A11F8"/>
    <w:rsid w:val="001A24C0"/>
    <w:rsid w:val="001A3C2A"/>
    <w:rsid w:val="001A3C87"/>
    <w:rsid w:val="001A5815"/>
    <w:rsid w:val="001A7BBD"/>
    <w:rsid w:val="001B2D30"/>
    <w:rsid w:val="001B642E"/>
    <w:rsid w:val="001B6BDF"/>
    <w:rsid w:val="001C0E5C"/>
    <w:rsid w:val="001C4910"/>
    <w:rsid w:val="001C59E6"/>
    <w:rsid w:val="001C6CE0"/>
    <w:rsid w:val="001D04A3"/>
    <w:rsid w:val="001D2477"/>
    <w:rsid w:val="001D2542"/>
    <w:rsid w:val="001D2CDB"/>
    <w:rsid w:val="001D3E3A"/>
    <w:rsid w:val="001D67F8"/>
    <w:rsid w:val="001D6D78"/>
    <w:rsid w:val="001E1AB8"/>
    <w:rsid w:val="001E3FF6"/>
    <w:rsid w:val="001E557C"/>
    <w:rsid w:val="001F06BC"/>
    <w:rsid w:val="001F0F24"/>
    <w:rsid w:val="001F2510"/>
    <w:rsid w:val="001F2FAF"/>
    <w:rsid w:val="001F36C7"/>
    <w:rsid w:val="001F4440"/>
    <w:rsid w:val="001F45FE"/>
    <w:rsid w:val="001F5CD6"/>
    <w:rsid w:val="001F6036"/>
    <w:rsid w:val="00205C5A"/>
    <w:rsid w:val="00210489"/>
    <w:rsid w:val="00213C7A"/>
    <w:rsid w:val="002154D7"/>
    <w:rsid w:val="002160FD"/>
    <w:rsid w:val="00217159"/>
    <w:rsid w:val="002200F4"/>
    <w:rsid w:val="00220441"/>
    <w:rsid w:val="00220AD9"/>
    <w:rsid w:val="00220D65"/>
    <w:rsid w:val="002219F6"/>
    <w:rsid w:val="00222E24"/>
    <w:rsid w:val="00223536"/>
    <w:rsid w:val="00230069"/>
    <w:rsid w:val="002317BB"/>
    <w:rsid w:val="0023252A"/>
    <w:rsid w:val="00233B92"/>
    <w:rsid w:val="0023777D"/>
    <w:rsid w:val="00242A1C"/>
    <w:rsid w:val="0024320F"/>
    <w:rsid w:val="00247413"/>
    <w:rsid w:val="00251566"/>
    <w:rsid w:val="00255985"/>
    <w:rsid w:val="0025677F"/>
    <w:rsid w:val="00261869"/>
    <w:rsid w:val="00262291"/>
    <w:rsid w:val="00265507"/>
    <w:rsid w:val="0026571A"/>
    <w:rsid w:val="002663A1"/>
    <w:rsid w:val="002666CB"/>
    <w:rsid w:val="00267234"/>
    <w:rsid w:val="002716C1"/>
    <w:rsid w:val="00271F06"/>
    <w:rsid w:val="0027247B"/>
    <w:rsid w:val="00274DC0"/>
    <w:rsid w:val="0027589A"/>
    <w:rsid w:val="00281CF7"/>
    <w:rsid w:val="00282E4D"/>
    <w:rsid w:val="002874F9"/>
    <w:rsid w:val="00287F7C"/>
    <w:rsid w:val="002902B7"/>
    <w:rsid w:val="00293D21"/>
    <w:rsid w:val="00294F05"/>
    <w:rsid w:val="002959B6"/>
    <w:rsid w:val="00297666"/>
    <w:rsid w:val="002A0098"/>
    <w:rsid w:val="002A014E"/>
    <w:rsid w:val="002A5E17"/>
    <w:rsid w:val="002B1559"/>
    <w:rsid w:val="002B1A27"/>
    <w:rsid w:val="002B2497"/>
    <w:rsid w:val="002B2F78"/>
    <w:rsid w:val="002B477B"/>
    <w:rsid w:val="002B55AC"/>
    <w:rsid w:val="002B5956"/>
    <w:rsid w:val="002B629E"/>
    <w:rsid w:val="002B727F"/>
    <w:rsid w:val="002C00A2"/>
    <w:rsid w:val="002C2967"/>
    <w:rsid w:val="002C477D"/>
    <w:rsid w:val="002C579F"/>
    <w:rsid w:val="002D09B1"/>
    <w:rsid w:val="002D0FB1"/>
    <w:rsid w:val="002D1B68"/>
    <w:rsid w:val="002D2F03"/>
    <w:rsid w:val="002D42FE"/>
    <w:rsid w:val="002D696E"/>
    <w:rsid w:val="002D7047"/>
    <w:rsid w:val="002D76EA"/>
    <w:rsid w:val="002E18EF"/>
    <w:rsid w:val="002E1C9D"/>
    <w:rsid w:val="002E2E84"/>
    <w:rsid w:val="002E3442"/>
    <w:rsid w:val="002E490A"/>
    <w:rsid w:val="002F11FF"/>
    <w:rsid w:val="002F1876"/>
    <w:rsid w:val="002F4367"/>
    <w:rsid w:val="002F4B6B"/>
    <w:rsid w:val="002F6EE2"/>
    <w:rsid w:val="00301140"/>
    <w:rsid w:val="00301684"/>
    <w:rsid w:val="0030207E"/>
    <w:rsid w:val="003021DE"/>
    <w:rsid w:val="00302621"/>
    <w:rsid w:val="00302E0E"/>
    <w:rsid w:val="0030330D"/>
    <w:rsid w:val="00303FF2"/>
    <w:rsid w:val="0030447E"/>
    <w:rsid w:val="00305594"/>
    <w:rsid w:val="00306748"/>
    <w:rsid w:val="003067D2"/>
    <w:rsid w:val="003102E0"/>
    <w:rsid w:val="00310306"/>
    <w:rsid w:val="00311019"/>
    <w:rsid w:val="00311E7A"/>
    <w:rsid w:val="00312BA3"/>
    <w:rsid w:val="00315F5D"/>
    <w:rsid w:val="00316274"/>
    <w:rsid w:val="00316A5C"/>
    <w:rsid w:val="003213AC"/>
    <w:rsid w:val="003228D2"/>
    <w:rsid w:val="00322F7B"/>
    <w:rsid w:val="00323F70"/>
    <w:rsid w:val="0032590D"/>
    <w:rsid w:val="0032758E"/>
    <w:rsid w:val="00327E29"/>
    <w:rsid w:val="00327FBD"/>
    <w:rsid w:val="003330DB"/>
    <w:rsid w:val="00333276"/>
    <w:rsid w:val="00334635"/>
    <w:rsid w:val="00335A34"/>
    <w:rsid w:val="00340B8F"/>
    <w:rsid w:val="00341848"/>
    <w:rsid w:val="00342D57"/>
    <w:rsid w:val="003439BF"/>
    <w:rsid w:val="00345602"/>
    <w:rsid w:val="00346802"/>
    <w:rsid w:val="00350C51"/>
    <w:rsid w:val="0035249D"/>
    <w:rsid w:val="003549AB"/>
    <w:rsid w:val="00355103"/>
    <w:rsid w:val="00355495"/>
    <w:rsid w:val="00356928"/>
    <w:rsid w:val="00360CD8"/>
    <w:rsid w:val="00361EA4"/>
    <w:rsid w:val="00362206"/>
    <w:rsid w:val="00362DAF"/>
    <w:rsid w:val="0036343B"/>
    <w:rsid w:val="00364951"/>
    <w:rsid w:val="003655AA"/>
    <w:rsid w:val="0036595D"/>
    <w:rsid w:val="00365B33"/>
    <w:rsid w:val="00366A8B"/>
    <w:rsid w:val="00367BBD"/>
    <w:rsid w:val="00371AAF"/>
    <w:rsid w:val="00371DA9"/>
    <w:rsid w:val="00371F24"/>
    <w:rsid w:val="00373122"/>
    <w:rsid w:val="00375398"/>
    <w:rsid w:val="00377D70"/>
    <w:rsid w:val="00381941"/>
    <w:rsid w:val="00384D02"/>
    <w:rsid w:val="003852D4"/>
    <w:rsid w:val="0038708D"/>
    <w:rsid w:val="00390C3A"/>
    <w:rsid w:val="003919C9"/>
    <w:rsid w:val="003938CC"/>
    <w:rsid w:val="003956AC"/>
    <w:rsid w:val="0039573F"/>
    <w:rsid w:val="0039742B"/>
    <w:rsid w:val="00397FD0"/>
    <w:rsid w:val="003A2443"/>
    <w:rsid w:val="003A34BC"/>
    <w:rsid w:val="003A3D76"/>
    <w:rsid w:val="003A3F2D"/>
    <w:rsid w:val="003A3F2E"/>
    <w:rsid w:val="003A4863"/>
    <w:rsid w:val="003A53FC"/>
    <w:rsid w:val="003A7876"/>
    <w:rsid w:val="003A7D83"/>
    <w:rsid w:val="003B0349"/>
    <w:rsid w:val="003B12AA"/>
    <w:rsid w:val="003B4ED7"/>
    <w:rsid w:val="003C0A20"/>
    <w:rsid w:val="003C1A20"/>
    <w:rsid w:val="003C1BFF"/>
    <w:rsid w:val="003C20AB"/>
    <w:rsid w:val="003C265C"/>
    <w:rsid w:val="003C5507"/>
    <w:rsid w:val="003C5722"/>
    <w:rsid w:val="003C79EA"/>
    <w:rsid w:val="003D04E7"/>
    <w:rsid w:val="003D1F06"/>
    <w:rsid w:val="003D2E78"/>
    <w:rsid w:val="003E0657"/>
    <w:rsid w:val="003E0BCE"/>
    <w:rsid w:val="003E132A"/>
    <w:rsid w:val="003E2065"/>
    <w:rsid w:val="003E24D0"/>
    <w:rsid w:val="003E51AC"/>
    <w:rsid w:val="003E5547"/>
    <w:rsid w:val="003F42B1"/>
    <w:rsid w:val="003F4652"/>
    <w:rsid w:val="003F50D2"/>
    <w:rsid w:val="003F5BF6"/>
    <w:rsid w:val="003F5F35"/>
    <w:rsid w:val="003F6ABF"/>
    <w:rsid w:val="003F6B9A"/>
    <w:rsid w:val="003F6F03"/>
    <w:rsid w:val="003F77EF"/>
    <w:rsid w:val="0040119D"/>
    <w:rsid w:val="00401626"/>
    <w:rsid w:val="00401AF5"/>
    <w:rsid w:val="00402357"/>
    <w:rsid w:val="0040405F"/>
    <w:rsid w:val="0040457E"/>
    <w:rsid w:val="004058AA"/>
    <w:rsid w:val="00406DC6"/>
    <w:rsid w:val="00406E67"/>
    <w:rsid w:val="00406FBB"/>
    <w:rsid w:val="00407978"/>
    <w:rsid w:val="004111D8"/>
    <w:rsid w:val="004155F4"/>
    <w:rsid w:val="004167B6"/>
    <w:rsid w:val="00421792"/>
    <w:rsid w:val="0042221D"/>
    <w:rsid w:val="00424CBE"/>
    <w:rsid w:val="00425008"/>
    <w:rsid w:val="00427A58"/>
    <w:rsid w:val="00427BD0"/>
    <w:rsid w:val="00431144"/>
    <w:rsid w:val="0043134B"/>
    <w:rsid w:val="00433FAC"/>
    <w:rsid w:val="00434332"/>
    <w:rsid w:val="004353D0"/>
    <w:rsid w:val="0043637D"/>
    <w:rsid w:val="004365E2"/>
    <w:rsid w:val="0043695B"/>
    <w:rsid w:val="00440139"/>
    <w:rsid w:val="00440D32"/>
    <w:rsid w:val="0044186A"/>
    <w:rsid w:val="00443429"/>
    <w:rsid w:val="0044497D"/>
    <w:rsid w:val="00445D7D"/>
    <w:rsid w:val="00453F1F"/>
    <w:rsid w:val="00454083"/>
    <w:rsid w:val="004563B6"/>
    <w:rsid w:val="00456688"/>
    <w:rsid w:val="00456A74"/>
    <w:rsid w:val="00460993"/>
    <w:rsid w:val="0046124C"/>
    <w:rsid w:val="00461319"/>
    <w:rsid w:val="004622A6"/>
    <w:rsid w:val="00462851"/>
    <w:rsid w:val="00462C8A"/>
    <w:rsid w:val="00463F8D"/>
    <w:rsid w:val="00464761"/>
    <w:rsid w:val="00464792"/>
    <w:rsid w:val="004664A2"/>
    <w:rsid w:val="00467473"/>
    <w:rsid w:val="00467924"/>
    <w:rsid w:val="00471A36"/>
    <w:rsid w:val="00471E3A"/>
    <w:rsid w:val="004720D3"/>
    <w:rsid w:val="00472C14"/>
    <w:rsid w:val="0047456E"/>
    <w:rsid w:val="004749C0"/>
    <w:rsid w:val="004752DB"/>
    <w:rsid w:val="00475A2F"/>
    <w:rsid w:val="0047636C"/>
    <w:rsid w:val="004772B4"/>
    <w:rsid w:val="00480118"/>
    <w:rsid w:val="0048021C"/>
    <w:rsid w:val="00482423"/>
    <w:rsid w:val="00482F49"/>
    <w:rsid w:val="004843EA"/>
    <w:rsid w:val="004848E1"/>
    <w:rsid w:val="00484E7B"/>
    <w:rsid w:val="00486A84"/>
    <w:rsid w:val="00487369"/>
    <w:rsid w:val="00487DAE"/>
    <w:rsid w:val="00492848"/>
    <w:rsid w:val="0049529F"/>
    <w:rsid w:val="0049580F"/>
    <w:rsid w:val="00495FF9"/>
    <w:rsid w:val="004A0A07"/>
    <w:rsid w:val="004A0CB6"/>
    <w:rsid w:val="004A3237"/>
    <w:rsid w:val="004A354B"/>
    <w:rsid w:val="004A424F"/>
    <w:rsid w:val="004A5B3B"/>
    <w:rsid w:val="004A7980"/>
    <w:rsid w:val="004B1819"/>
    <w:rsid w:val="004B7DD0"/>
    <w:rsid w:val="004C15D4"/>
    <w:rsid w:val="004C1E95"/>
    <w:rsid w:val="004C232B"/>
    <w:rsid w:val="004C4133"/>
    <w:rsid w:val="004C4F7B"/>
    <w:rsid w:val="004C6D6D"/>
    <w:rsid w:val="004C7478"/>
    <w:rsid w:val="004D0B8A"/>
    <w:rsid w:val="004D0D02"/>
    <w:rsid w:val="004D33C4"/>
    <w:rsid w:val="004D3E64"/>
    <w:rsid w:val="004D405E"/>
    <w:rsid w:val="004D5511"/>
    <w:rsid w:val="004E014E"/>
    <w:rsid w:val="004E1257"/>
    <w:rsid w:val="004E6995"/>
    <w:rsid w:val="004E7506"/>
    <w:rsid w:val="004F0429"/>
    <w:rsid w:val="004F0E43"/>
    <w:rsid w:val="004F4924"/>
    <w:rsid w:val="004F4C88"/>
    <w:rsid w:val="004F7EA3"/>
    <w:rsid w:val="00501E8D"/>
    <w:rsid w:val="00503033"/>
    <w:rsid w:val="00503BF7"/>
    <w:rsid w:val="00503C3F"/>
    <w:rsid w:val="005040C3"/>
    <w:rsid w:val="005042FE"/>
    <w:rsid w:val="00504371"/>
    <w:rsid w:val="00504C6A"/>
    <w:rsid w:val="00506A3F"/>
    <w:rsid w:val="0051045E"/>
    <w:rsid w:val="005130C2"/>
    <w:rsid w:val="00513B68"/>
    <w:rsid w:val="00516B6C"/>
    <w:rsid w:val="00520647"/>
    <w:rsid w:val="005220B1"/>
    <w:rsid w:val="0052421E"/>
    <w:rsid w:val="00525CA3"/>
    <w:rsid w:val="005309D0"/>
    <w:rsid w:val="005311C5"/>
    <w:rsid w:val="005323B3"/>
    <w:rsid w:val="005335BA"/>
    <w:rsid w:val="00533E85"/>
    <w:rsid w:val="00534FB4"/>
    <w:rsid w:val="005352FE"/>
    <w:rsid w:val="00536F40"/>
    <w:rsid w:val="00537191"/>
    <w:rsid w:val="00540E83"/>
    <w:rsid w:val="005416C3"/>
    <w:rsid w:val="005429AA"/>
    <w:rsid w:val="005431B0"/>
    <w:rsid w:val="0054386D"/>
    <w:rsid w:val="00544464"/>
    <w:rsid w:val="00551074"/>
    <w:rsid w:val="00552AAD"/>
    <w:rsid w:val="00554F79"/>
    <w:rsid w:val="00555E78"/>
    <w:rsid w:val="00556874"/>
    <w:rsid w:val="005612F2"/>
    <w:rsid w:val="00561343"/>
    <w:rsid w:val="00561F9B"/>
    <w:rsid w:val="00563C05"/>
    <w:rsid w:val="005735D2"/>
    <w:rsid w:val="00573CED"/>
    <w:rsid w:val="00577B37"/>
    <w:rsid w:val="00577DCD"/>
    <w:rsid w:val="00581439"/>
    <w:rsid w:val="005819EF"/>
    <w:rsid w:val="005845D3"/>
    <w:rsid w:val="00585A92"/>
    <w:rsid w:val="0059187D"/>
    <w:rsid w:val="00592F7B"/>
    <w:rsid w:val="00593ED9"/>
    <w:rsid w:val="005944F1"/>
    <w:rsid w:val="00594FB3"/>
    <w:rsid w:val="00596135"/>
    <w:rsid w:val="00597192"/>
    <w:rsid w:val="005972AA"/>
    <w:rsid w:val="005A0E93"/>
    <w:rsid w:val="005A27D9"/>
    <w:rsid w:val="005A291D"/>
    <w:rsid w:val="005A3E3B"/>
    <w:rsid w:val="005A68C8"/>
    <w:rsid w:val="005A7A5D"/>
    <w:rsid w:val="005A7BF3"/>
    <w:rsid w:val="005A7CC5"/>
    <w:rsid w:val="005B0505"/>
    <w:rsid w:val="005B3F5D"/>
    <w:rsid w:val="005B41FE"/>
    <w:rsid w:val="005B462F"/>
    <w:rsid w:val="005B49E1"/>
    <w:rsid w:val="005B67E3"/>
    <w:rsid w:val="005B68DE"/>
    <w:rsid w:val="005B70C0"/>
    <w:rsid w:val="005B71C4"/>
    <w:rsid w:val="005B7C1A"/>
    <w:rsid w:val="005C173E"/>
    <w:rsid w:val="005C24C0"/>
    <w:rsid w:val="005C2DC5"/>
    <w:rsid w:val="005C30CF"/>
    <w:rsid w:val="005C57F1"/>
    <w:rsid w:val="005C5CAB"/>
    <w:rsid w:val="005D2B8D"/>
    <w:rsid w:val="005D4792"/>
    <w:rsid w:val="005D495C"/>
    <w:rsid w:val="005D6942"/>
    <w:rsid w:val="005E119A"/>
    <w:rsid w:val="005E18FD"/>
    <w:rsid w:val="005E1C46"/>
    <w:rsid w:val="005E1F6B"/>
    <w:rsid w:val="005E2089"/>
    <w:rsid w:val="005E20B1"/>
    <w:rsid w:val="005E219A"/>
    <w:rsid w:val="005E28E7"/>
    <w:rsid w:val="005E3146"/>
    <w:rsid w:val="005E52BC"/>
    <w:rsid w:val="005E5334"/>
    <w:rsid w:val="005E5FD8"/>
    <w:rsid w:val="005F5739"/>
    <w:rsid w:val="005F5C96"/>
    <w:rsid w:val="005F636E"/>
    <w:rsid w:val="006007C3"/>
    <w:rsid w:val="0060220E"/>
    <w:rsid w:val="00602347"/>
    <w:rsid w:val="00603866"/>
    <w:rsid w:val="00606EFB"/>
    <w:rsid w:val="00610405"/>
    <w:rsid w:val="00610E3A"/>
    <w:rsid w:val="0061352F"/>
    <w:rsid w:val="00613699"/>
    <w:rsid w:val="006159AD"/>
    <w:rsid w:val="006173DC"/>
    <w:rsid w:val="00617F5B"/>
    <w:rsid w:val="006217B5"/>
    <w:rsid w:val="006226BF"/>
    <w:rsid w:val="00623AB7"/>
    <w:rsid w:val="006272E2"/>
    <w:rsid w:val="006278CA"/>
    <w:rsid w:val="00627B31"/>
    <w:rsid w:val="006309AE"/>
    <w:rsid w:val="0063356E"/>
    <w:rsid w:val="0063457E"/>
    <w:rsid w:val="00635225"/>
    <w:rsid w:val="006408CB"/>
    <w:rsid w:val="00641B56"/>
    <w:rsid w:val="00641C20"/>
    <w:rsid w:val="0064334F"/>
    <w:rsid w:val="006434CD"/>
    <w:rsid w:val="0064380A"/>
    <w:rsid w:val="00644F26"/>
    <w:rsid w:val="00647B23"/>
    <w:rsid w:val="00647BCF"/>
    <w:rsid w:val="0065123C"/>
    <w:rsid w:val="0065166A"/>
    <w:rsid w:val="006519CF"/>
    <w:rsid w:val="0066368B"/>
    <w:rsid w:val="006637CD"/>
    <w:rsid w:val="0066473B"/>
    <w:rsid w:val="006656EF"/>
    <w:rsid w:val="00667167"/>
    <w:rsid w:val="0066782B"/>
    <w:rsid w:val="00673F0A"/>
    <w:rsid w:val="0067504F"/>
    <w:rsid w:val="0067574D"/>
    <w:rsid w:val="00676975"/>
    <w:rsid w:val="0068159A"/>
    <w:rsid w:val="00683550"/>
    <w:rsid w:val="006847F2"/>
    <w:rsid w:val="00685BD2"/>
    <w:rsid w:val="00685E44"/>
    <w:rsid w:val="006873C9"/>
    <w:rsid w:val="00691E06"/>
    <w:rsid w:val="006940E8"/>
    <w:rsid w:val="00694E32"/>
    <w:rsid w:val="00695414"/>
    <w:rsid w:val="006A1A91"/>
    <w:rsid w:val="006A2E98"/>
    <w:rsid w:val="006A2F4D"/>
    <w:rsid w:val="006A2FE5"/>
    <w:rsid w:val="006A32FF"/>
    <w:rsid w:val="006A38A5"/>
    <w:rsid w:val="006A3B1B"/>
    <w:rsid w:val="006A5688"/>
    <w:rsid w:val="006A6358"/>
    <w:rsid w:val="006A7A94"/>
    <w:rsid w:val="006A7C0A"/>
    <w:rsid w:val="006B0266"/>
    <w:rsid w:val="006B49BC"/>
    <w:rsid w:val="006B509D"/>
    <w:rsid w:val="006B5B5B"/>
    <w:rsid w:val="006B607C"/>
    <w:rsid w:val="006B662F"/>
    <w:rsid w:val="006B7759"/>
    <w:rsid w:val="006C089C"/>
    <w:rsid w:val="006C149B"/>
    <w:rsid w:val="006C1E47"/>
    <w:rsid w:val="006C2EFA"/>
    <w:rsid w:val="006C31F4"/>
    <w:rsid w:val="006C3388"/>
    <w:rsid w:val="006C7DE7"/>
    <w:rsid w:val="006C7F85"/>
    <w:rsid w:val="006D0261"/>
    <w:rsid w:val="006D1771"/>
    <w:rsid w:val="006D37F5"/>
    <w:rsid w:val="006D3D55"/>
    <w:rsid w:val="006D44D0"/>
    <w:rsid w:val="006D4C21"/>
    <w:rsid w:val="006D51AC"/>
    <w:rsid w:val="006D77C0"/>
    <w:rsid w:val="006E1EE0"/>
    <w:rsid w:val="006E26DE"/>
    <w:rsid w:val="006E2FE1"/>
    <w:rsid w:val="006E4259"/>
    <w:rsid w:val="006E6A5D"/>
    <w:rsid w:val="006E6C7D"/>
    <w:rsid w:val="006F04E6"/>
    <w:rsid w:val="006F27C5"/>
    <w:rsid w:val="006F27D7"/>
    <w:rsid w:val="006F3DDB"/>
    <w:rsid w:val="006F448D"/>
    <w:rsid w:val="006F563F"/>
    <w:rsid w:val="006F5F1D"/>
    <w:rsid w:val="006F6616"/>
    <w:rsid w:val="006F6B8B"/>
    <w:rsid w:val="00700276"/>
    <w:rsid w:val="00700BAA"/>
    <w:rsid w:val="00701CBC"/>
    <w:rsid w:val="007024D3"/>
    <w:rsid w:val="00704F34"/>
    <w:rsid w:val="00704F9D"/>
    <w:rsid w:val="00707802"/>
    <w:rsid w:val="00707B4B"/>
    <w:rsid w:val="007104E2"/>
    <w:rsid w:val="00711B17"/>
    <w:rsid w:val="007129EB"/>
    <w:rsid w:val="007150AA"/>
    <w:rsid w:val="00720A77"/>
    <w:rsid w:val="00721190"/>
    <w:rsid w:val="00721453"/>
    <w:rsid w:val="0072232B"/>
    <w:rsid w:val="007238EF"/>
    <w:rsid w:val="007251E8"/>
    <w:rsid w:val="007303AA"/>
    <w:rsid w:val="00730D96"/>
    <w:rsid w:val="007322A9"/>
    <w:rsid w:val="0073372E"/>
    <w:rsid w:val="00737CC8"/>
    <w:rsid w:val="007443C1"/>
    <w:rsid w:val="00747FF3"/>
    <w:rsid w:val="00750644"/>
    <w:rsid w:val="00750681"/>
    <w:rsid w:val="0075094D"/>
    <w:rsid w:val="00753C47"/>
    <w:rsid w:val="00753F09"/>
    <w:rsid w:val="0075442C"/>
    <w:rsid w:val="0075583B"/>
    <w:rsid w:val="007601A7"/>
    <w:rsid w:val="00760264"/>
    <w:rsid w:val="0076068E"/>
    <w:rsid w:val="00760D86"/>
    <w:rsid w:val="007629BE"/>
    <w:rsid w:val="007640B8"/>
    <w:rsid w:val="00766F39"/>
    <w:rsid w:val="007679E5"/>
    <w:rsid w:val="00767AE7"/>
    <w:rsid w:val="0077063A"/>
    <w:rsid w:val="00771CD2"/>
    <w:rsid w:val="0077316A"/>
    <w:rsid w:val="0077678B"/>
    <w:rsid w:val="00776928"/>
    <w:rsid w:val="00777DA9"/>
    <w:rsid w:val="007803BC"/>
    <w:rsid w:val="00780D7E"/>
    <w:rsid w:val="00781C92"/>
    <w:rsid w:val="00782AF3"/>
    <w:rsid w:val="00784E00"/>
    <w:rsid w:val="0078522E"/>
    <w:rsid w:val="00785654"/>
    <w:rsid w:val="0078668F"/>
    <w:rsid w:val="00786FF0"/>
    <w:rsid w:val="00787AC1"/>
    <w:rsid w:val="007954BB"/>
    <w:rsid w:val="0079640F"/>
    <w:rsid w:val="007A0979"/>
    <w:rsid w:val="007A1ABF"/>
    <w:rsid w:val="007A226F"/>
    <w:rsid w:val="007A2AA4"/>
    <w:rsid w:val="007A412A"/>
    <w:rsid w:val="007B267D"/>
    <w:rsid w:val="007B3177"/>
    <w:rsid w:val="007B4025"/>
    <w:rsid w:val="007B4DC2"/>
    <w:rsid w:val="007B63BA"/>
    <w:rsid w:val="007B6953"/>
    <w:rsid w:val="007B75C8"/>
    <w:rsid w:val="007C1F7C"/>
    <w:rsid w:val="007C2C78"/>
    <w:rsid w:val="007C33C3"/>
    <w:rsid w:val="007C3F66"/>
    <w:rsid w:val="007C48E9"/>
    <w:rsid w:val="007C4F37"/>
    <w:rsid w:val="007C5C29"/>
    <w:rsid w:val="007C67BE"/>
    <w:rsid w:val="007C6DE2"/>
    <w:rsid w:val="007C72DD"/>
    <w:rsid w:val="007C7E17"/>
    <w:rsid w:val="007D075F"/>
    <w:rsid w:val="007D1301"/>
    <w:rsid w:val="007D3467"/>
    <w:rsid w:val="007D363D"/>
    <w:rsid w:val="007D3A07"/>
    <w:rsid w:val="007D3EA5"/>
    <w:rsid w:val="007D3F46"/>
    <w:rsid w:val="007D473A"/>
    <w:rsid w:val="007D5CE0"/>
    <w:rsid w:val="007D5E1C"/>
    <w:rsid w:val="007D62FA"/>
    <w:rsid w:val="007D6FA3"/>
    <w:rsid w:val="007D76EE"/>
    <w:rsid w:val="007D77D8"/>
    <w:rsid w:val="007E1EE3"/>
    <w:rsid w:val="007E2F0D"/>
    <w:rsid w:val="007E3B06"/>
    <w:rsid w:val="007E3B85"/>
    <w:rsid w:val="007E4876"/>
    <w:rsid w:val="007E7D67"/>
    <w:rsid w:val="007F03C6"/>
    <w:rsid w:val="007F05D8"/>
    <w:rsid w:val="007F189B"/>
    <w:rsid w:val="007F1BC8"/>
    <w:rsid w:val="007F1E3B"/>
    <w:rsid w:val="007F20E0"/>
    <w:rsid w:val="007F337A"/>
    <w:rsid w:val="007F399D"/>
    <w:rsid w:val="007F748F"/>
    <w:rsid w:val="0080013A"/>
    <w:rsid w:val="00802904"/>
    <w:rsid w:val="00803C58"/>
    <w:rsid w:val="00804B15"/>
    <w:rsid w:val="00805E11"/>
    <w:rsid w:val="0080673A"/>
    <w:rsid w:val="008107AE"/>
    <w:rsid w:val="00815CA7"/>
    <w:rsid w:val="00815D18"/>
    <w:rsid w:val="00815D84"/>
    <w:rsid w:val="00822901"/>
    <w:rsid w:val="008261E0"/>
    <w:rsid w:val="008267FB"/>
    <w:rsid w:val="00826AA8"/>
    <w:rsid w:val="008272BF"/>
    <w:rsid w:val="00830DA5"/>
    <w:rsid w:val="00831491"/>
    <w:rsid w:val="00832B2A"/>
    <w:rsid w:val="0083306E"/>
    <w:rsid w:val="0083503E"/>
    <w:rsid w:val="00835E51"/>
    <w:rsid w:val="0084162D"/>
    <w:rsid w:val="00841850"/>
    <w:rsid w:val="00843D7C"/>
    <w:rsid w:val="00845CE2"/>
    <w:rsid w:val="0084727D"/>
    <w:rsid w:val="00850809"/>
    <w:rsid w:val="00850DBA"/>
    <w:rsid w:val="008534F4"/>
    <w:rsid w:val="00853EAA"/>
    <w:rsid w:val="00855AF0"/>
    <w:rsid w:val="008560F4"/>
    <w:rsid w:val="0085789A"/>
    <w:rsid w:val="0086005E"/>
    <w:rsid w:val="008601CF"/>
    <w:rsid w:val="00863325"/>
    <w:rsid w:val="00865D19"/>
    <w:rsid w:val="00870507"/>
    <w:rsid w:val="00870E3C"/>
    <w:rsid w:val="00870F54"/>
    <w:rsid w:val="0087135F"/>
    <w:rsid w:val="00872066"/>
    <w:rsid w:val="00872271"/>
    <w:rsid w:val="00872CA4"/>
    <w:rsid w:val="00872F63"/>
    <w:rsid w:val="00874851"/>
    <w:rsid w:val="00880E1E"/>
    <w:rsid w:val="00881A5C"/>
    <w:rsid w:val="008822F3"/>
    <w:rsid w:val="00883AFA"/>
    <w:rsid w:val="00883EAA"/>
    <w:rsid w:val="0088485A"/>
    <w:rsid w:val="0089019A"/>
    <w:rsid w:val="008904AD"/>
    <w:rsid w:val="00892EF4"/>
    <w:rsid w:val="008930F5"/>
    <w:rsid w:val="00894CC0"/>
    <w:rsid w:val="00896AED"/>
    <w:rsid w:val="008A163C"/>
    <w:rsid w:val="008A1710"/>
    <w:rsid w:val="008A1E1D"/>
    <w:rsid w:val="008A5098"/>
    <w:rsid w:val="008A5180"/>
    <w:rsid w:val="008B06D7"/>
    <w:rsid w:val="008B1CCD"/>
    <w:rsid w:val="008B3655"/>
    <w:rsid w:val="008B39A3"/>
    <w:rsid w:val="008B3C97"/>
    <w:rsid w:val="008B40EE"/>
    <w:rsid w:val="008B6E1F"/>
    <w:rsid w:val="008B783B"/>
    <w:rsid w:val="008C5AC3"/>
    <w:rsid w:val="008C74B0"/>
    <w:rsid w:val="008C7588"/>
    <w:rsid w:val="008D05B2"/>
    <w:rsid w:val="008D155B"/>
    <w:rsid w:val="008D1EBB"/>
    <w:rsid w:val="008D46A0"/>
    <w:rsid w:val="008D4CF6"/>
    <w:rsid w:val="008D69F9"/>
    <w:rsid w:val="008D6DB6"/>
    <w:rsid w:val="008D7B49"/>
    <w:rsid w:val="008E0B3A"/>
    <w:rsid w:val="008E1D76"/>
    <w:rsid w:val="008E2711"/>
    <w:rsid w:val="008E28F4"/>
    <w:rsid w:val="008E3352"/>
    <w:rsid w:val="008E4BE0"/>
    <w:rsid w:val="008E6BDF"/>
    <w:rsid w:val="008E6FD1"/>
    <w:rsid w:val="008F0272"/>
    <w:rsid w:val="008F0F53"/>
    <w:rsid w:val="008F4BBB"/>
    <w:rsid w:val="008F5264"/>
    <w:rsid w:val="008F5BFB"/>
    <w:rsid w:val="008F63C4"/>
    <w:rsid w:val="008F75F4"/>
    <w:rsid w:val="008F767B"/>
    <w:rsid w:val="008F799E"/>
    <w:rsid w:val="0090076F"/>
    <w:rsid w:val="00900A7D"/>
    <w:rsid w:val="00901CA2"/>
    <w:rsid w:val="00902B07"/>
    <w:rsid w:val="0090426C"/>
    <w:rsid w:val="00905A37"/>
    <w:rsid w:val="00912192"/>
    <w:rsid w:val="00912C39"/>
    <w:rsid w:val="009130B6"/>
    <w:rsid w:val="00915536"/>
    <w:rsid w:val="00916843"/>
    <w:rsid w:val="0092013B"/>
    <w:rsid w:val="00922D5D"/>
    <w:rsid w:val="0092390F"/>
    <w:rsid w:val="0092426F"/>
    <w:rsid w:val="00926F2A"/>
    <w:rsid w:val="0092784F"/>
    <w:rsid w:val="00930903"/>
    <w:rsid w:val="00932DE3"/>
    <w:rsid w:val="0093343F"/>
    <w:rsid w:val="009346C4"/>
    <w:rsid w:val="0093480C"/>
    <w:rsid w:val="00934BC8"/>
    <w:rsid w:val="009351FA"/>
    <w:rsid w:val="0093692A"/>
    <w:rsid w:val="0093708A"/>
    <w:rsid w:val="0094015B"/>
    <w:rsid w:val="00940488"/>
    <w:rsid w:val="0094248F"/>
    <w:rsid w:val="0094323D"/>
    <w:rsid w:val="00944D59"/>
    <w:rsid w:val="009457F3"/>
    <w:rsid w:val="00950FC6"/>
    <w:rsid w:val="00953913"/>
    <w:rsid w:val="00953EC1"/>
    <w:rsid w:val="00954342"/>
    <w:rsid w:val="0095479A"/>
    <w:rsid w:val="00954A28"/>
    <w:rsid w:val="00956D4B"/>
    <w:rsid w:val="009606C1"/>
    <w:rsid w:val="00960FBF"/>
    <w:rsid w:val="009632F6"/>
    <w:rsid w:val="0096427D"/>
    <w:rsid w:val="0096551A"/>
    <w:rsid w:val="009655A2"/>
    <w:rsid w:val="0096717B"/>
    <w:rsid w:val="0097103A"/>
    <w:rsid w:val="00972CAA"/>
    <w:rsid w:val="00973C2F"/>
    <w:rsid w:val="00973CA8"/>
    <w:rsid w:val="00974AA2"/>
    <w:rsid w:val="009770EB"/>
    <w:rsid w:val="0098016D"/>
    <w:rsid w:val="009812D1"/>
    <w:rsid w:val="0098251C"/>
    <w:rsid w:val="00982786"/>
    <w:rsid w:val="00983B10"/>
    <w:rsid w:val="00987BC0"/>
    <w:rsid w:val="009906F2"/>
    <w:rsid w:val="00991FE9"/>
    <w:rsid w:val="0099472E"/>
    <w:rsid w:val="009A2B59"/>
    <w:rsid w:val="009A3073"/>
    <w:rsid w:val="009A3DA9"/>
    <w:rsid w:val="009A44BD"/>
    <w:rsid w:val="009A4C68"/>
    <w:rsid w:val="009A4D12"/>
    <w:rsid w:val="009B06BB"/>
    <w:rsid w:val="009B24C2"/>
    <w:rsid w:val="009B38DE"/>
    <w:rsid w:val="009B4EC0"/>
    <w:rsid w:val="009B5BF8"/>
    <w:rsid w:val="009B5C42"/>
    <w:rsid w:val="009B5CF3"/>
    <w:rsid w:val="009B5EB5"/>
    <w:rsid w:val="009B68A8"/>
    <w:rsid w:val="009B6FF9"/>
    <w:rsid w:val="009C24F4"/>
    <w:rsid w:val="009C32DF"/>
    <w:rsid w:val="009C5593"/>
    <w:rsid w:val="009C6D03"/>
    <w:rsid w:val="009C6F9E"/>
    <w:rsid w:val="009C7679"/>
    <w:rsid w:val="009D1A31"/>
    <w:rsid w:val="009D212A"/>
    <w:rsid w:val="009D61A7"/>
    <w:rsid w:val="009E0A85"/>
    <w:rsid w:val="009E2287"/>
    <w:rsid w:val="009E4BA3"/>
    <w:rsid w:val="009E53D0"/>
    <w:rsid w:val="009E558B"/>
    <w:rsid w:val="009E60A2"/>
    <w:rsid w:val="009F22C9"/>
    <w:rsid w:val="009F5C87"/>
    <w:rsid w:val="009F65E8"/>
    <w:rsid w:val="00A01F7B"/>
    <w:rsid w:val="00A02023"/>
    <w:rsid w:val="00A1010F"/>
    <w:rsid w:val="00A102BB"/>
    <w:rsid w:val="00A10659"/>
    <w:rsid w:val="00A119C5"/>
    <w:rsid w:val="00A11E3D"/>
    <w:rsid w:val="00A123BB"/>
    <w:rsid w:val="00A135D7"/>
    <w:rsid w:val="00A13AD5"/>
    <w:rsid w:val="00A13B12"/>
    <w:rsid w:val="00A13F2E"/>
    <w:rsid w:val="00A169EA"/>
    <w:rsid w:val="00A170D1"/>
    <w:rsid w:val="00A226F5"/>
    <w:rsid w:val="00A23C94"/>
    <w:rsid w:val="00A25A49"/>
    <w:rsid w:val="00A27A7A"/>
    <w:rsid w:val="00A27F4E"/>
    <w:rsid w:val="00A30EDF"/>
    <w:rsid w:val="00A32AAC"/>
    <w:rsid w:val="00A32F4F"/>
    <w:rsid w:val="00A33057"/>
    <w:rsid w:val="00A406AE"/>
    <w:rsid w:val="00A40818"/>
    <w:rsid w:val="00A412BC"/>
    <w:rsid w:val="00A422EA"/>
    <w:rsid w:val="00A433C7"/>
    <w:rsid w:val="00A437DA"/>
    <w:rsid w:val="00A437FF"/>
    <w:rsid w:val="00A46837"/>
    <w:rsid w:val="00A5286D"/>
    <w:rsid w:val="00A52F00"/>
    <w:rsid w:val="00A541DD"/>
    <w:rsid w:val="00A55274"/>
    <w:rsid w:val="00A55A6C"/>
    <w:rsid w:val="00A623BC"/>
    <w:rsid w:val="00A6297A"/>
    <w:rsid w:val="00A643F6"/>
    <w:rsid w:val="00A652AC"/>
    <w:rsid w:val="00A656E0"/>
    <w:rsid w:val="00A661AC"/>
    <w:rsid w:val="00A6651B"/>
    <w:rsid w:val="00A66CE6"/>
    <w:rsid w:val="00A66E7A"/>
    <w:rsid w:val="00A72D5C"/>
    <w:rsid w:val="00A750AE"/>
    <w:rsid w:val="00A7537B"/>
    <w:rsid w:val="00A77853"/>
    <w:rsid w:val="00A81641"/>
    <w:rsid w:val="00A830C1"/>
    <w:rsid w:val="00A834EE"/>
    <w:rsid w:val="00A84305"/>
    <w:rsid w:val="00A84D83"/>
    <w:rsid w:val="00A855F8"/>
    <w:rsid w:val="00A901B1"/>
    <w:rsid w:val="00A90C2B"/>
    <w:rsid w:val="00A90E38"/>
    <w:rsid w:val="00A92CD7"/>
    <w:rsid w:val="00A9329E"/>
    <w:rsid w:val="00A97EE4"/>
    <w:rsid w:val="00AA079A"/>
    <w:rsid w:val="00AA4B67"/>
    <w:rsid w:val="00AA4CEC"/>
    <w:rsid w:val="00AA62B7"/>
    <w:rsid w:val="00AA70E8"/>
    <w:rsid w:val="00AA75A1"/>
    <w:rsid w:val="00AA76E0"/>
    <w:rsid w:val="00AB185D"/>
    <w:rsid w:val="00AB3425"/>
    <w:rsid w:val="00AB419A"/>
    <w:rsid w:val="00AB6349"/>
    <w:rsid w:val="00AC2648"/>
    <w:rsid w:val="00AC2E6F"/>
    <w:rsid w:val="00AC30C3"/>
    <w:rsid w:val="00AC4D83"/>
    <w:rsid w:val="00AC6A59"/>
    <w:rsid w:val="00AC7714"/>
    <w:rsid w:val="00AD000B"/>
    <w:rsid w:val="00AD44F5"/>
    <w:rsid w:val="00AD6587"/>
    <w:rsid w:val="00AE064C"/>
    <w:rsid w:val="00AE1693"/>
    <w:rsid w:val="00AE2FE2"/>
    <w:rsid w:val="00AE371E"/>
    <w:rsid w:val="00AE3ACE"/>
    <w:rsid w:val="00AE4463"/>
    <w:rsid w:val="00AE47B8"/>
    <w:rsid w:val="00AE530D"/>
    <w:rsid w:val="00AE619A"/>
    <w:rsid w:val="00AE6A12"/>
    <w:rsid w:val="00AF05E2"/>
    <w:rsid w:val="00AF157E"/>
    <w:rsid w:val="00AF5661"/>
    <w:rsid w:val="00B02392"/>
    <w:rsid w:val="00B0270A"/>
    <w:rsid w:val="00B04551"/>
    <w:rsid w:val="00B04743"/>
    <w:rsid w:val="00B05DFF"/>
    <w:rsid w:val="00B06B91"/>
    <w:rsid w:val="00B11799"/>
    <w:rsid w:val="00B12885"/>
    <w:rsid w:val="00B14A95"/>
    <w:rsid w:val="00B15C31"/>
    <w:rsid w:val="00B23988"/>
    <w:rsid w:val="00B24CE1"/>
    <w:rsid w:val="00B31411"/>
    <w:rsid w:val="00B33269"/>
    <w:rsid w:val="00B349A3"/>
    <w:rsid w:val="00B34F4F"/>
    <w:rsid w:val="00B35355"/>
    <w:rsid w:val="00B35477"/>
    <w:rsid w:val="00B36E61"/>
    <w:rsid w:val="00B370DF"/>
    <w:rsid w:val="00B37E41"/>
    <w:rsid w:val="00B40862"/>
    <w:rsid w:val="00B416DF"/>
    <w:rsid w:val="00B4285D"/>
    <w:rsid w:val="00B45973"/>
    <w:rsid w:val="00B4634D"/>
    <w:rsid w:val="00B463C6"/>
    <w:rsid w:val="00B51721"/>
    <w:rsid w:val="00B51B7F"/>
    <w:rsid w:val="00B51F3D"/>
    <w:rsid w:val="00B525DC"/>
    <w:rsid w:val="00B52C03"/>
    <w:rsid w:val="00B541D5"/>
    <w:rsid w:val="00B54453"/>
    <w:rsid w:val="00B555FB"/>
    <w:rsid w:val="00B56A68"/>
    <w:rsid w:val="00B56C81"/>
    <w:rsid w:val="00B5714C"/>
    <w:rsid w:val="00B6036A"/>
    <w:rsid w:val="00B60376"/>
    <w:rsid w:val="00B615DE"/>
    <w:rsid w:val="00B6374C"/>
    <w:rsid w:val="00B67E0C"/>
    <w:rsid w:val="00B70068"/>
    <w:rsid w:val="00B713DB"/>
    <w:rsid w:val="00B7228C"/>
    <w:rsid w:val="00B72C7B"/>
    <w:rsid w:val="00B730B1"/>
    <w:rsid w:val="00B73A7F"/>
    <w:rsid w:val="00B7546C"/>
    <w:rsid w:val="00B7585C"/>
    <w:rsid w:val="00B80252"/>
    <w:rsid w:val="00B80492"/>
    <w:rsid w:val="00B806B2"/>
    <w:rsid w:val="00B80E95"/>
    <w:rsid w:val="00B8328D"/>
    <w:rsid w:val="00B91483"/>
    <w:rsid w:val="00B919D6"/>
    <w:rsid w:val="00B92C1A"/>
    <w:rsid w:val="00B9678B"/>
    <w:rsid w:val="00BA21D3"/>
    <w:rsid w:val="00BA3600"/>
    <w:rsid w:val="00BA5576"/>
    <w:rsid w:val="00BA5BC2"/>
    <w:rsid w:val="00BA6779"/>
    <w:rsid w:val="00BA6825"/>
    <w:rsid w:val="00BA7DAF"/>
    <w:rsid w:val="00BA7E2A"/>
    <w:rsid w:val="00BB097C"/>
    <w:rsid w:val="00BB15E9"/>
    <w:rsid w:val="00BB463B"/>
    <w:rsid w:val="00BB47C0"/>
    <w:rsid w:val="00BB7B1B"/>
    <w:rsid w:val="00BC0F5E"/>
    <w:rsid w:val="00BC2DBE"/>
    <w:rsid w:val="00BC4461"/>
    <w:rsid w:val="00BC44E2"/>
    <w:rsid w:val="00BC4952"/>
    <w:rsid w:val="00BC729F"/>
    <w:rsid w:val="00BD28CB"/>
    <w:rsid w:val="00BD2EE7"/>
    <w:rsid w:val="00BD6750"/>
    <w:rsid w:val="00BD6FAD"/>
    <w:rsid w:val="00BD7899"/>
    <w:rsid w:val="00BE033C"/>
    <w:rsid w:val="00BE0D02"/>
    <w:rsid w:val="00BE134D"/>
    <w:rsid w:val="00BE13C4"/>
    <w:rsid w:val="00BE3202"/>
    <w:rsid w:val="00BE3593"/>
    <w:rsid w:val="00BE3EA0"/>
    <w:rsid w:val="00BE4D02"/>
    <w:rsid w:val="00BE7CAA"/>
    <w:rsid w:val="00BF10C3"/>
    <w:rsid w:val="00BF2605"/>
    <w:rsid w:val="00BF4CE6"/>
    <w:rsid w:val="00BF77F5"/>
    <w:rsid w:val="00BF7D9D"/>
    <w:rsid w:val="00C01E31"/>
    <w:rsid w:val="00C03230"/>
    <w:rsid w:val="00C03474"/>
    <w:rsid w:val="00C04003"/>
    <w:rsid w:val="00C0493A"/>
    <w:rsid w:val="00C053E2"/>
    <w:rsid w:val="00C121D5"/>
    <w:rsid w:val="00C12C25"/>
    <w:rsid w:val="00C12FF0"/>
    <w:rsid w:val="00C133FA"/>
    <w:rsid w:val="00C13CB9"/>
    <w:rsid w:val="00C1633B"/>
    <w:rsid w:val="00C1777E"/>
    <w:rsid w:val="00C20294"/>
    <w:rsid w:val="00C21525"/>
    <w:rsid w:val="00C239C6"/>
    <w:rsid w:val="00C24104"/>
    <w:rsid w:val="00C250FC"/>
    <w:rsid w:val="00C2549D"/>
    <w:rsid w:val="00C259F1"/>
    <w:rsid w:val="00C264A2"/>
    <w:rsid w:val="00C26DFE"/>
    <w:rsid w:val="00C270B7"/>
    <w:rsid w:val="00C27A9D"/>
    <w:rsid w:val="00C27C96"/>
    <w:rsid w:val="00C30D22"/>
    <w:rsid w:val="00C315D7"/>
    <w:rsid w:val="00C318D1"/>
    <w:rsid w:val="00C32D99"/>
    <w:rsid w:val="00C34106"/>
    <w:rsid w:val="00C400D3"/>
    <w:rsid w:val="00C4014E"/>
    <w:rsid w:val="00C40155"/>
    <w:rsid w:val="00C40614"/>
    <w:rsid w:val="00C40B8D"/>
    <w:rsid w:val="00C451D4"/>
    <w:rsid w:val="00C4555D"/>
    <w:rsid w:val="00C47520"/>
    <w:rsid w:val="00C504E4"/>
    <w:rsid w:val="00C5425E"/>
    <w:rsid w:val="00C542F0"/>
    <w:rsid w:val="00C54700"/>
    <w:rsid w:val="00C54A87"/>
    <w:rsid w:val="00C559D0"/>
    <w:rsid w:val="00C566E7"/>
    <w:rsid w:val="00C56917"/>
    <w:rsid w:val="00C6087E"/>
    <w:rsid w:val="00C60E4B"/>
    <w:rsid w:val="00C61D88"/>
    <w:rsid w:val="00C63946"/>
    <w:rsid w:val="00C63C10"/>
    <w:rsid w:val="00C63FB5"/>
    <w:rsid w:val="00C65FE8"/>
    <w:rsid w:val="00C724E0"/>
    <w:rsid w:val="00C731F5"/>
    <w:rsid w:val="00C74851"/>
    <w:rsid w:val="00C74C75"/>
    <w:rsid w:val="00C750F9"/>
    <w:rsid w:val="00C75800"/>
    <w:rsid w:val="00C763FC"/>
    <w:rsid w:val="00C80C3D"/>
    <w:rsid w:val="00C82D7A"/>
    <w:rsid w:val="00C84163"/>
    <w:rsid w:val="00C8605B"/>
    <w:rsid w:val="00C86438"/>
    <w:rsid w:val="00C87C5C"/>
    <w:rsid w:val="00C91368"/>
    <w:rsid w:val="00C9280F"/>
    <w:rsid w:val="00C9295E"/>
    <w:rsid w:val="00C965FB"/>
    <w:rsid w:val="00C97367"/>
    <w:rsid w:val="00C97DB5"/>
    <w:rsid w:val="00CA14CC"/>
    <w:rsid w:val="00CA1F9A"/>
    <w:rsid w:val="00CA341C"/>
    <w:rsid w:val="00CA3D05"/>
    <w:rsid w:val="00CA479A"/>
    <w:rsid w:val="00CA57BA"/>
    <w:rsid w:val="00CA7389"/>
    <w:rsid w:val="00CB061C"/>
    <w:rsid w:val="00CB124B"/>
    <w:rsid w:val="00CB2DBB"/>
    <w:rsid w:val="00CB2FD8"/>
    <w:rsid w:val="00CB474D"/>
    <w:rsid w:val="00CB4818"/>
    <w:rsid w:val="00CB4ABE"/>
    <w:rsid w:val="00CB5F40"/>
    <w:rsid w:val="00CB64DE"/>
    <w:rsid w:val="00CB7E38"/>
    <w:rsid w:val="00CC10BD"/>
    <w:rsid w:val="00CC2BCC"/>
    <w:rsid w:val="00CC2BD9"/>
    <w:rsid w:val="00CC6345"/>
    <w:rsid w:val="00CC6DF3"/>
    <w:rsid w:val="00CC7CA0"/>
    <w:rsid w:val="00CD0D07"/>
    <w:rsid w:val="00CD48C3"/>
    <w:rsid w:val="00CD5FB3"/>
    <w:rsid w:val="00CD65E5"/>
    <w:rsid w:val="00CD689D"/>
    <w:rsid w:val="00CD758E"/>
    <w:rsid w:val="00CE0A2A"/>
    <w:rsid w:val="00CE3AAE"/>
    <w:rsid w:val="00CE52E2"/>
    <w:rsid w:val="00CE5970"/>
    <w:rsid w:val="00CE6124"/>
    <w:rsid w:val="00CE629B"/>
    <w:rsid w:val="00CE6BEE"/>
    <w:rsid w:val="00CE6D69"/>
    <w:rsid w:val="00CE74EF"/>
    <w:rsid w:val="00CE78FB"/>
    <w:rsid w:val="00CF0077"/>
    <w:rsid w:val="00CF054E"/>
    <w:rsid w:val="00CF288F"/>
    <w:rsid w:val="00CF2E66"/>
    <w:rsid w:val="00CF35D3"/>
    <w:rsid w:val="00CF37F1"/>
    <w:rsid w:val="00CF5D0A"/>
    <w:rsid w:val="00CF6EFF"/>
    <w:rsid w:val="00D016DF"/>
    <w:rsid w:val="00D0324F"/>
    <w:rsid w:val="00D03D28"/>
    <w:rsid w:val="00D07475"/>
    <w:rsid w:val="00D1161D"/>
    <w:rsid w:val="00D11CAD"/>
    <w:rsid w:val="00D155C2"/>
    <w:rsid w:val="00D158D4"/>
    <w:rsid w:val="00D22BB3"/>
    <w:rsid w:val="00D2319E"/>
    <w:rsid w:val="00D23365"/>
    <w:rsid w:val="00D26C3D"/>
    <w:rsid w:val="00D278EF"/>
    <w:rsid w:val="00D27E59"/>
    <w:rsid w:val="00D27FA3"/>
    <w:rsid w:val="00D344D7"/>
    <w:rsid w:val="00D3464D"/>
    <w:rsid w:val="00D36931"/>
    <w:rsid w:val="00D37982"/>
    <w:rsid w:val="00D413C5"/>
    <w:rsid w:val="00D455A7"/>
    <w:rsid w:val="00D45BCE"/>
    <w:rsid w:val="00D46449"/>
    <w:rsid w:val="00D466BE"/>
    <w:rsid w:val="00D4672F"/>
    <w:rsid w:val="00D475A4"/>
    <w:rsid w:val="00D54831"/>
    <w:rsid w:val="00D54938"/>
    <w:rsid w:val="00D55E50"/>
    <w:rsid w:val="00D60135"/>
    <w:rsid w:val="00D6107F"/>
    <w:rsid w:val="00D6500F"/>
    <w:rsid w:val="00D667CE"/>
    <w:rsid w:val="00D70097"/>
    <w:rsid w:val="00D716C2"/>
    <w:rsid w:val="00D71AE8"/>
    <w:rsid w:val="00D7299A"/>
    <w:rsid w:val="00D76D5F"/>
    <w:rsid w:val="00D77182"/>
    <w:rsid w:val="00D772CC"/>
    <w:rsid w:val="00D7798D"/>
    <w:rsid w:val="00D81525"/>
    <w:rsid w:val="00D827FF"/>
    <w:rsid w:val="00D829F8"/>
    <w:rsid w:val="00D83500"/>
    <w:rsid w:val="00D8388A"/>
    <w:rsid w:val="00D84D43"/>
    <w:rsid w:val="00D86330"/>
    <w:rsid w:val="00D90F77"/>
    <w:rsid w:val="00D92316"/>
    <w:rsid w:val="00D94963"/>
    <w:rsid w:val="00D95122"/>
    <w:rsid w:val="00D964B1"/>
    <w:rsid w:val="00D96D02"/>
    <w:rsid w:val="00DA143C"/>
    <w:rsid w:val="00DA245F"/>
    <w:rsid w:val="00DA28B3"/>
    <w:rsid w:val="00DA2D24"/>
    <w:rsid w:val="00DA3FA0"/>
    <w:rsid w:val="00DA45A0"/>
    <w:rsid w:val="00DA5C5B"/>
    <w:rsid w:val="00DA5CDF"/>
    <w:rsid w:val="00DA6004"/>
    <w:rsid w:val="00DA668D"/>
    <w:rsid w:val="00DA7F01"/>
    <w:rsid w:val="00DB21C1"/>
    <w:rsid w:val="00DB59AD"/>
    <w:rsid w:val="00DC1A62"/>
    <w:rsid w:val="00DC2601"/>
    <w:rsid w:val="00DC6EE4"/>
    <w:rsid w:val="00DC72A1"/>
    <w:rsid w:val="00DC7E63"/>
    <w:rsid w:val="00DD2EF3"/>
    <w:rsid w:val="00DD303D"/>
    <w:rsid w:val="00DD3614"/>
    <w:rsid w:val="00DD3AB0"/>
    <w:rsid w:val="00DD5DE3"/>
    <w:rsid w:val="00DE1C71"/>
    <w:rsid w:val="00DE66EC"/>
    <w:rsid w:val="00DE709C"/>
    <w:rsid w:val="00DF01D8"/>
    <w:rsid w:val="00DF0CFA"/>
    <w:rsid w:val="00DF6746"/>
    <w:rsid w:val="00DF6FF6"/>
    <w:rsid w:val="00DF7C01"/>
    <w:rsid w:val="00E00546"/>
    <w:rsid w:val="00E02767"/>
    <w:rsid w:val="00E05F14"/>
    <w:rsid w:val="00E0749F"/>
    <w:rsid w:val="00E13B59"/>
    <w:rsid w:val="00E1412A"/>
    <w:rsid w:val="00E14EA8"/>
    <w:rsid w:val="00E15D14"/>
    <w:rsid w:val="00E217F4"/>
    <w:rsid w:val="00E23476"/>
    <w:rsid w:val="00E238A6"/>
    <w:rsid w:val="00E2402E"/>
    <w:rsid w:val="00E265CA"/>
    <w:rsid w:val="00E26E71"/>
    <w:rsid w:val="00E3006A"/>
    <w:rsid w:val="00E305E7"/>
    <w:rsid w:val="00E30710"/>
    <w:rsid w:val="00E308A1"/>
    <w:rsid w:val="00E339BD"/>
    <w:rsid w:val="00E33F69"/>
    <w:rsid w:val="00E35B5C"/>
    <w:rsid w:val="00E36924"/>
    <w:rsid w:val="00E40247"/>
    <w:rsid w:val="00E416EE"/>
    <w:rsid w:val="00E42FCA"/>
    <w:rsid w:val="00E432E5"/>
    <w:rsid w:val="00E43A37"/>
    <w:rsid w:val="00E44F28"/>
    <w:rsid w:val="00E5246D"/>
    <w:rsid w:val="00E526BA"/>
    <w:rsid w:val="00E52846"/>
    <w:rsid w:val="00E52E83"/>
    <w:rsid w:val="00E53084"/>
    <w:rsid w:val="00E57F43"/>
    <w:rsid w:val="00E605DE"/>
    <w:rsid w:val="00E60743"/>
    <w:rsid w:val="00E60B38"/>
    <w:rsid w:val="00E62BCE"/>
    <w:rsid w:val="00E639C0"/>
    <w:rsid w:val="00E655F5"/>
    <w:rsid w:val="00E65939"/>
    <w:rsid w:val="00E65C82"/>
    <w:rsid w:val="00E71C6F"/>
    <w:rsid w:val="00E71CBE"/>
    <w:rsid w:val="00E72021"/>
    <w:rsid w:val="00E72B97"/>
    <w:rsid w:val="00E73887"/>
    <w:rsid w:val="00E74EA7"/>
    <w:rsid w:val="00E76063"/>
    <w:rsid w:val="00E76174"/>
    <w:rsid w:val="00E77979"/>
    <w:rsid w:val="00E8033A"/>
    <w:rsid w:val="00E80534"/>
    <w:rsid w:val="00E810FD"/>
    <w:rsid w:val="00E86CC8"/>
    <w:rsid w:val="00E911DF"/>
    <w:rsid w:val="00E93B72"/>
    <w:rsid w:val="00E94B23"/>
    <w:rsid w:val="00E9507C"/>
    <w:rsid w:val="00E950D6"/>
    <w:rsid w:val="00E95186"/>
    <w:rsid w:val="00E96E13"/>
    <w:rsid w:val="00E97B77"/>
    <w:rsid w:val="00EA0036"/>
    <w:rsid w:val="00EA1172"/>
    <w:rsid w:val="00EA1C75"/>
    <w:rsid w:val="00EA530E"/>
    <w:rsid w:val="00EA54A7"/>
    <w:rsid w:val="00EA62CF"/>
    <w:rsid w:val="00EB1263"/>
    <w:rsid w:val="00EB5DBA"/>
    <w:rsid w:val="00EB5E8E"/>
    <w:rsid w:val="00EB5EE1"/>
    <w:rsid w:val="00EB6C5B"/>
    <w:rsid w:val="00EB6DA6"/>
    <w:rsid w:val="00EB6EDB"/>
    <w:rsid w:val="00EB7963"/>
    <w:rsid w:val="00EC1C04"/>
    <w:rsid w:val="00EC24B1"/>
    <w:rsid w:val="00EC4398"/>
    <w:rsid w:val="00EC54FD"/>
    <w:rsid w:val="00ED05F7"/>
    <w:rsid w:val="00ED0620"/>
    <w:rsid w:val="00ED07CB"/>
    <w:rsid w:val="00ED3935"/>
    <w:rsid w:val="00ED4097"/>
    <w:rsid w:val="00ED41E6"/>
    <w:rsid w:val="00ED5BAE"/>
    <w:rsid w:val="00ED7517"/>
    <w:rsid w:val="00EE12E9"/>
    <w:rsid w:val="00EE1368"/>
    <w:rsid w:val="00EE1F65"/>
    <w:rsid w:val="00EE22A5"/>
    <w:rsid w:val="00EE4FD7"/>
    <w:rsid w:val="00EF1A45"/>
    <w:rsid w:val="00EF7DCF"/>
    <w:rsid w:val="00F01BB8"/>
    <w:rsid w:val="00F033C4"/>
    <w:rsid w:val="00F03458"/>
    <w:rsid w:val="00F040CF"/>
    <w:rsid w:val="00F074F3"/>
    <w:rsid w:val="00F12425"/>
    <w:rsid w:val="00F134AF"/>
    <w:rsid w:val="00F15312"/>
    <w:rsid w:val="00F2007E"/>
    <w:rsid w:val="00F21474"/>
    <w:rsid w:val="00F21616"/>
    <w:rsid w:val="00F233B5"/>
    <w:rsid w:val="00F249DF"/>
    <w:rsid w:val="00F25894"/>
    <w:rsid w:val="00F25D18"/>
    <w:rsid w:val="00F2777D"/>
    <w:rsid w:val="00F3028A"/>
    <w:rsid w:val="00F3039C"/>
    <w:rsid w:val="00F35A88"/>
    <w:rsid w:val="00F400F3"/>
    <w:rsid w:val="00F40950"/>
    <w:rsid w:val="00F4397C"/>
    <w:rsid w:val="00F43D2D"/>
    <w:rsid w:val="00F44E4C"/>
    <w:rsid w:val="00F4628E"/>
    <w:rsid w:val="00F4736A"/>
    <w:rsid w:val="00F502A4"/>
    <w:rsid w:val="00F50D37"/>
    <w:rsid w:val="00F527BB"/>
    <w:rsid w:val="00F52B13"/>
    <w:rsid w:val="00F52CCD"/>
    <w:rsid w:val="00F53B0D"/>
    <w:rsid w:val="00F547F6"/>
    <w:rsid w:val="00F55DC8"/>
    <w:rsid w:val="00F562EF"/>
    <w:rsid w:val="00F61347"/>
    <w:rsid w:val="00F62EDC"/>
    <w:rsid w:val="00F65749"/>
    <w:rsid w:val="00F65ED3"/>
    <w:rsid w:val="00F70058"/>
    <w:rsid w:val="00F717F2"/>
    <w:rsid w:val="00F75E4F"/>
    <w:rsid w:val="00F7791D"/>
    <w:rsid w:val="00F82F18"/>
    <w:rsid w:val="00F844DF"/>
    <w:rsid w:val="00F87A85"/>
    <w:rsid w:val="00F90678"/>
    <w:rsid w:val="00F90978"/>
    <w:rsid w:val="00F91658"/>
    <w:rsid w:val="00F9386C"/>
    <w:rsid w:val="00F962DA"/>
    <w:rsid w:val="00F9664C"/>
    <w:rsid w:val="00FA52E5"/>
    <w:rsid w:val="00FA5AAA"/>
    <w:rsid w:val="00FA66A2"/>
    <w:rsid w:val="00FB006C"/>
    <w:rsid w:val="00FB022B"/>
    <w:rsid w:val="00FB1B7B"/>
    <w:rsid w:val="00FB2D15"/>
    <w:rsid w:val="00FB2FE7"/>
    <w:rsid w:val="00FB3BAF"/>
    <w:rsid w:val="00FB4A92"/>
    <w:rsid w:val="00FB5CD1"/>
    <w:rsid w:val="00FC02A1"/>
    <w:rsid w:val="00FC1B80"/>
    <w:rsid w:val="00FC27B2"/>
    <w:rsid w:val="00FD0AAB"/>
    <w:rsid w:val="00FD5AF1"/>
    <w:rsid w:val="00FD63F6"/>
    <w:rsid w:val="00FD68AA"/>
    <w:rsid w:val="00FE2505"/>
    <w:rsid w:val="00FE2516"/>
    <w:rsid w:val="00FE5E90"/>
    <w:rsid w:val="00FE681F"/>
    <w:rsid w:val="00FE745A"/>
    <w:rsid w:val="00FF2160"/>
    <w:rsid w:val="00FF2713"/>
    <w:rsid w:val="00FF3438"/>
    <w:rsid w:val="00FF38B6"/>
    <w:rsid w:val="00FF3BAB"/>
    <w:rsid w:val="00FF40A0"/>
    <w:rsid w:val="00FF4DC4"/>
    <w:rsid w:val="00FF5506"/>
    <w:rsid w:val="00FF63E0"/>
    <w:rsid w:val="00FF7AF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uiPriority="99"/>
    <w:lsdException w:name="List 3" w:uiPriority="99"/>
    <w:lsdException w:name="List 4" w:uiPriority="99"/>
    <w:lsdException w:name="List Number 2" w:uiPriority="99"/>
    <w:lsdException w:name="List Number 3" w:uiPriority="99"/>
    <w:lsdException w:name="List Number 4" w:uiPriority="99"/>
    <w:lsdException w:name="Title" w:qFormat="1"/>
    <w:lsdException w:name="List Continue" w:uiPriority="99"/>
    <w:lsdException w:name="List Continue 5" w:uiPriority="99"/>
    <w:lsdException w:name="Message Header" w:uiPriority="99"/>
    <w:lsdException w:name="Subtitle" w:uiPriority="11" w:qFormat="1"/>
    <w:lsdException w:name="Hyperlink" w:uiPriority="99"/>
    <w:lsdException w:name="Strong" w:uiPriority="22" w:qFormat="1"/>
    <w:lsdException w:name="Emphasis" w:uiPriority="99" w:qFormat="1"/>
    <w:lsdException w:name="Document Map" w:uiPriority="99"/>
    <w:lsdException w:name="Normal (Web)" w:uiPriority="99"/>
    <w:lsdException w:name="HTML Preformatted" w:uiPriority="99"/>
    <w:lsdException w:name="annotation subject" w:uiPriority="99"/>
    <w:lsdException w:name="No List" w:uiPriority="99"/>
    <w:lsdException w:name="Outline List 2" w:uiPriority="99"/>
    <w:lsdException w:name="Table Classic 4" w:uiPriority="99"/>
    <w:lsdException w:name="Table Colorful 2" w:uiPriority="99"/>
    <w:lsdException w:name="Table 3D effects 3"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73"/>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3">
    <w:name w:val="Normal"/>
    <w:qFormat/>
    <w:rsid w:val="00972CAA"/>
    <w:pPr>
      <w:spacing w:after="120"/>
      <w:jc w:val="both"/>
    </w:pPr>
    <w:rPr>
      <w:rFonts w:ascii="Tahoma" w:hAnsi="Tahoma"/>
      <w:sz w:val="22"/>
      <w:lang w:eastAsia="en-US"/>
    </w:rPr>
  </w:style>
  <w:style w:type="paragraph" w:styleId="11">
    <w:name w:val="heading 1"/>
    <w:aliases w:val="Επικεφαλίδα 1 Char,H1 Char Char,H1 Char1,H1 Char,H1,Heading 1 Char,Head1,Heading apps,BMS Heading 1,H11,H12,H13,H14,H15,H16,H17,Outline1,Level 1 Topic Heading,Header1,Heading 1-ERI,l1,Head 1 (Chapter heading),Head 1,Head 11,Head 12,Head 13"/>
    <w:basedOn w:val="a3"/>
    <w:next w:val="a3"/>
    <w:qFormat/>
    <w:rsid w:val="00972CAA"/>
    <w:pPr>
      <w:keepNext/>
      <w:shd w:val="clear" w:color="auto" w:fill="FFFFFF"/>
      <w:spacing w:before="240" w:line="360" w:lineRule="auto"/>
      <w:jc w:val="left"/>
      <w:outlineLvl w:val="0"/>
    </w:pPr>
    <w:rPr>
      <w:b/>
      <w:spacing w:val="20"/>
      <w:kern w:val="28"/>
      <w:sz w:val="24"/>
    </w:rPr>
  </w:style>
  <w:style w:type="paragraph" w:styleId="2">
    <w:name w:val="heading 2"/>
    <w:aliases w:val="h2,Heading Bug,2,Header 2,H2,Sub-Head1,Heading 2- no#,H21,H22,H23,H2Normal,Numbered indent 2,ni2,numbered indent 2,Hanging 2 Indent,Headline 2,headi,heading2,h21,h22,21,l2,kopregel 2,HD2,Heading 2 Hidden,Proposal,Level 2 Heading,exercise"/>
    <w:basedOn w:val="a3"/>
    <w:next w:val="a3"/>
    <w:link w:val="2Char"/>
    <w:qFormat/>
    <w:rsid w:val="00972CAA"/>
    <w:pPr>
      <w:keepNext/>
      <w:spacing w:before="240" w:line="360" w:lineRule="auto"/>
      <w:jc w:val="left"/>
      <w:outlineLvl w:val="1"/>
    </w:pPr>
    <w:rPr>
      <w:b/>
      <w:sz w:val="24"/>
      <w:u w:val="single"/>
    </w:rPr>
  </w:style>
  <w:style w:type="paragraph" w:styleId="31">
    <w:name w:val="heading 3"/>
    <w:aliases w:val="H3,h3,Proposa,Project 3,Heading 3 - old,1.2.3.,alltoc,3,Heading 4 Proposal,h31,h32,Bold Head,bh,(1.1.1),hd3,Minor,1.1.1 Heading,0,Heading 2.3,(Alt+3),Titles,(Alt+3)1,(Alt+3)2,(Alt+3)3,(Alt+3)4,(Alt+3)5,(Alt+3)6,(Alt+3)11,(Alt+3)21,l3,Char3"/>
    <w:basedOn w:val="a3"/>
    <w:next w:val="a3"/>
    <w:link w:val="3Char"/>
    <w:qFormat/>
    <w:rsid w:val="00972CAA"/>
    <w:pPr>
      <w:keepNext/>
      <w:spacing w:before="360"/>
      <w:jc w:val="left"/>
      <w:outlineLvl w:val="2"/>
    </w:pPr>
    <w:rPr>
      <w:b/>
    </w:rPr>
  </w:style>
  <w:style w:type="paragraph" w:styleId="40">
    <w:name w:val="heading 4"/>
    <w:aliases w:val="Επικεφαλίδα 4 Char1,Επικεφαλίδα 4 Char Char, Char Char Char, Char Char1,Επικεφαλίδα 4 Char, Char Char, Char,h4,Heading 4 Char,Heading 4 Char2,Heading 4 Char1 Char,Heading 4 Char Char Char,Heading 4 Char Char1,Heading 4 Char1,H41,H4,MyH4"/>
    <w:basedOn w:val="a3"/>
    <w:next w:val="a3"/>
    <w:link w:val="4Char3"/>
    <w:qFormat/>
    <w:rsid w:val="00972CAA"/>
    <w:pPr>
      <w:keepNext/>
      <w:tabs>
        <w:tab w:val="left" w:pos="1701"/>
      </w:tabs>
      <w:spacing w:before="360"/>
      <w:jc w:val="left"/>
      <w:outlineLvl w:val="3"/>
    </w:pPr>
    <w:rPr>
      <w:b/>
    </w:rPr>
  </w:style>
  <w:style w:type="paragraph" w:styleId="5">
    <w:name w:val="heading 5"/>
    <w:aliases w:val="Επικεφαλίδα 5 Char1,Επικεφαλίδα 5 Char Char,Επικεφαλίδα 5 Char,H5,H51,h5,tit5,hd5,H52,H511,H53,H512,H521,H5111,H54,H513,H55,H514,H56,H515,H522,H5112,H531,H5121,H541,H5131,H551,H5141,H57,H516,H523,H5113,H532,H5122,H542,H5132,H552,H5142,H58"/>
    <w:basedOn w:val="a3"/>
    <w:next w:val="a3"/>
    <w:link w:val="5Char3"/>
    <w:qFormat/>
    <w:rsid w:val="00972CAA"/>
    <w:pPr>
      <w:tabs>
        <w:tab w:val="left" w:pos="2552"/>
      </w:tabs>
      <w:spacing w:before="360"/>
      <w:jc w:val="left"/>
      <w:outlineLvl w:val="4"/>
    </w:pPr>
    <w:rPr>
      <w:b/>
    </w:rPr>
  </w:style>
  <w:style w:type="paragraph" w:styleId="6">
    <w:name w:val="heading 6"/>
    <w:aliases w:val="hd6,h6,Char Char,Char Char Char,Char Char + Left:  0 cm,... + Left:  0 cm,...,Char Char Char Char Char Char,Char Char Char Char Char,H61,H62,H63,H64,H611,H65,H612,H621,H631,H641,H66,H613,H622,H632,H642,H67,H614, not Kinhill,Heading 6 Char"/>
    <w:basedOn w:val="a3"/>
    <w:next w:val="a3"/>
    <w:link w:val="6Char"/>
    <w:qFormat/>
    <w:rsid w:val="00972CAA"/>
    <w:pPr>
      <w:spacing w:before="240"/>
      <w:outlineLvl w:val="5"/>
    </w:pPr>
    <w:rPr>
      <w:sz w:val="18"/>
      <w:u w:val="single"/>
    </w:rPr>
  </w:style>
  <w:style w:type="paragraph" w:styleId="7">
    <w:name w:val="heading 7"/>
    <w:aliases w:val="hd7,h7,Επικεφαλίδα 7 Char Char,Επικεφαλίδα 7 Char Char Char,Επικεφαλίδα 7 Char Char + Justified,Heading 7 Char Char,Heading 7 Char Char Char,Heading 7 Char1,Heading 7 Char Char1 Char,Heading 7 Char"/>
    <w:basedOn w:val="a3"/>
    <w:next w:val="a3"/>
    <w:link w:val="7Char"/>
    <w:qFormat/>
    <w:rsid w:val="00972CAA"/>
    <w:pPr>
      <w:tabs>
        <w:tab w:val="left" w:pos="2835"/>
      </w:tabs>
      <w:spacing w:before="120" w:after="60" w:line="360" w:lineRule="auto"/>
      <w:outlineLvl w:val="6"/>
    </w:pPr>
    <w:rPr>
      <w:sz w:val="18"/>
      <w:u w:val="single"/>
    </w:rPr>
  </w:style>
  <w:style w:type="paragraph" w:styleId="8">
    <w:name w:val="heading 8"/>
    <w:basedOn w:val="a3"/>
    <w:next w:val="a3"/>
    <w:link w:val="8Char1"/>
    <w:qFormat/>
    <w:rsid w:val="00972CAA"/>
    <w:pPr>
      <w:tabs>
        <w:tab w:val="left" w:pos="3119"/>
      </w:tabs>
      <w:spacing w:before="120" w:after="60"/>
      <w:outlineLvl w:val="7"/>
    </w:pPr>
    <w:rPr>
      <w:sz w:val="18"/>
      <w:u w:val="single"/>
    </w:rPr>
  </w:style>
  <w:style w:type="paragraph" w:styleId="9">
    <w:name w:val="heading 9"/>
    <w:aliases w:val="App Heading,AC&amp;E_1"/>
    <w:basedOn w:val="a3"/>
    <w:next w:val="a3"/>
    <w:link w:val="9Char1"/>
    <w:qFormat/>
    <w:rsid w:val="00972CAA"/>
    <w:pPr>
      <w:tabs>
        <w:tab w:val="left" w:pos="3119"/>
      </w:tabs>
      <w:spacing w:before="60" w:after="60"/>
      <w:jc w:val="left"/>
      <w:outlineLvl w:val="8"/>
    </w:pPr>
    <w:rPr>
      <w:sz w:val="18"/>
      <w:u w:val="single"/>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1">
    <w:name w:val="Επικεφαλίδα 1 Char1"/>
    <w:aliases w:val="Επικεφαλίδα 1 Char Char,H1 Char Char Char,H1 Char1 Char,H1 Char Char1,H1 Char2,Heading 1 Char1,1 Char1,Heading 1 Char Char,Head1 Char,Heading apps Char,BMS Heading 1 Char,H11 Char,H12 Char,H13 Char,H14 Char,H15 Char,H16 Char,H17 Char"/>
    <w:basedOn w:val="a4"/>
    <w:rsid w:val="00972CAA"/>
    <w:rPr>
      <w:rFonts w:ascii="Tahoma" w:hAnsi="Tahoma"/>
      <w:b/>
      <w:noProof w:val="0"/>
      <w:spacing w:val="20"/>
      <w:kern w:val="28"/>
      <w:sz w:val="24"/>
      <w:lang w:val="el-GR" w:eastAsia="en-US" w:bidi="ar-SA"/>
    </w:rPr>
  </w:style>
  <w:style w:type="character" w:customStyle="1" w:styleId="4Char2">
    <w:name w:val="Επικεφαλίδα 4 Char2"/>
    <w:aliases w:val="Επικεφαλίδα 4 Char1 Char,Επικεφαλίδα 4 Char Char Char, Char Char Char Char, Char Char1 Char,Επικεφαλίδα 4 Char Char1, Char Char Char1, Char Char2"/>
    <w:basedOn w:val="a4"/>
    <w:rsid w:val="00972CAA"/>
    <w:rPr>
      <w:rFonts w:ascii="Tahoma" w:hAnsi="Tahoma"/>
      <w:b/>
      <w:noProof w:val="0"/>
      <w:sz w:val="22"/>
      <w:lang w:val="el-GR" w:eastAsia="en-US" w:bidi="ar-SA"/>
    </w:rPr>
  </w:style>
  <w:style w:type="character" w:customStyle="1" w:styleId="5Char2">
    <w:name w:val="Επικεφαλίδα 5 Char2"/>
    <w:aliases w:val="Επικεφαλίδα 5 Char1 Char,Επικεφαλίδα 5 Char Char Char,Επικεφαλίδα 5 Char Char1,H5 Char,H51 Char,h5 Char,tit5 Char,hd5 Char,H52 Char,H511 Char,H53 Char,H512 Char,H521 Char,H5111 Char,H54 Char,H513 Char,H55 Char,H514 Char,H56 Char"/>
    <w:basedOn w:val="a4"/>
    <w:rsid w:val="00972CAA"/>
    <w:rPr>
      <w:rFonts w:ascii="Tahoma" w:hAnsi="Tahoma"/>
      <w:b/>
      <w:noProof w:val="0"/>
      <w:sz w:val="22"/>
      <w:lang w:val="el-GR" w:eastAsia="en-US" w:bidi="ar-SA"/>
    </w:rPr>
  </w:style>
  <w:style w:type="paragraph" w:styleId="a7">
    <w:name w:val="header"/>
    <w:aliases w:val="hd,Header Titlos Prosforas,ho,header odd,En-tête 1.1"/>
    <w:basedOn w:val="a3"/>
    <w:link w:val="Char"/>
    <w:rsid w:val="00972CAA"/>
    <w:pPr>
      <w:tabs>
        <w:tab w:val="center" w:pos="4153"/>
        <w:tab w:val="right" w:pos="8306"/>
      </w:tabs>
      <w:spacing w:before="60" w:after="0" w:line="360" w:lineRule="auto"/>
      <w:jc w:val="left"/>
    </w:pPr>
    <w:rPr>
      <w:sz w:val="18"/>
    </w:rPr>
  </w:style>
  <w:style w:type="paragraph" w:styleId="12">
    <w:name w:val="toc 1"/>
    <w:basedOn w:val="a3"/>
    <w:next w:val="a3"/>
    <w:uiPriority w:val="39"/>
    <w:qFormat/>
    <w:rsid w:val="00972CAA"/>
    <w:pPr>
      <w:spacing w:before="120" w:after="0"/>
      <w:jc w:val="left"/>
    </w:pPr>
    <w:rPr>
      <w:rFonts w:ascii="Times New Roman" w:hAnsi="Times New Roman"/>
      <w:b/>
      <w:bCs/>
      <w:i/>
      <w:iCs/>
      <w:sz w:val="24"/>
      <w:szCs w:val="24"/>
    </w:rPr>
  </w:style>
  <w:style w:type="paragraph" w:styleId="20">
    <w:name w:val="toc 2"/>
    <w:basedOn w:val="a3"/>
    <w:next w:val="a3"/>
    <w:uiPriority w:val="39"/>
    <w:qFormat/>
    <w:rsid w:val="00972CAA"/>
    <w:pPr>
      <w:spacing w:before="120" w:after="0"/>
      <w:ind w:left="220"/>
      <w:jc w:val="left"/>
    </w:pPr>
    <w:rPr>
      <w:rFonts w:ascii="Times New Roman" w:hAnsi="Times New Roman"/>
      <w:b/>
      <w:bCs/>
      <w:szCs w:val="22"/>
    </w:rPr>
  </w:style>
  <w:style w:type="paragraph" w:styleId="32">
    <w:name w:val="toc 3"/>
    <w:basedOn w:val="a3"/>
    <w:next w:val="a3"/>
    <w:uiPriority w:val="39"/>
    <w:qFormat/>
    <w:rsid w:val="00972CAA"/>
    <w:pPr>
      <w:spacing w:after="0"/>
      <w:ind w:left="440"/>
      <w:jc w:val="left"/>
    </w:pPr>
    <w:rPr>
      <w:rFonts w:ascii="Times New Roman" w:hAnsi="Times New Roman"/>
      <w:sz w:val="20"/>
    </w:rPr>
  </w:style>
  <w:style w:type="paragraph" w:styleId="13">
    <w:name w:val="index 1"/>
    <w:basedOn w:val="a3"/>
    <w:next w:val="a3"/>
    <w:autoRedefine/>
    <w:uiPriority w:val="99"/>
    <w:rsid w:val="00972CAA"/>
    <w:pPr>
      <w:ind w:left="220" w:hanging="220"/>
    </w:pPr>
  </w:style>
  <w:style w:type="character" w:styleId="a8">
    <w:name w:val="page number"/>
    <w:basedOn w:val="a4"/>
    <w:rsid w:val="00972CAA"/>
    <w:rPr>
      <w:rFonts w:ascii="Tahoma" w:hAnsi="Tahoma"/>
      <w:sz w:val="20"/>
    </w:rPr>
  </w:style>
  <w:style w:type="paragraph" w:styleId="a9">
    <w:name w:val="footer"/>
    <w:aliases w:val="ft,fo,f,_?p?s???d?,Fakelos_Enotita_Sel"/>
    <w:basedOn w:val="a3"/>
    <w:link w:val="Char0"/>
    <w:rsid w:val="00972CAA"/>
    <w:pPr>
      <w:spacing w:before="20"/>
    </w:pPr>
    <w:rPr>
      <w:sz w:val="18"/>
    </w:rPr>
  </w:style>
  <w:style w:type="paragraph" w:styleId="41">
    <w:name w:val="toc 4"/>
    <w:basedOn w:val="a3"/>
    <w:next w:val="a3"/>
    <w:uiPriority w:val="39"/>
    <w:rsid w:val="00972CAA"/>
    <w:pPr>
      <w:spacing w:after="0"/>
      <w:ind w:left="660"/>
      <w:jc w:val="left"/>
    </w:pPr>
    <w:rPr>
      <w:rFonts w:ascii="Times New Roman" w:hAnsi="Times New Roman"/>
      <w:sz w:val="20"/>
    </w:rPr>
  </w:style>
  <w:style w:type="paragraph" w:styleId="50">
    <w:name w:val="toc 5"/>
    <w:basedOn w:val="a3"/>
    <w:next w:val="a3"/>
    <w:uiPriority w:val="39"/>
    <w:rsid w:val="00972CAA"/>
    <w:pPr>
      <w:spacing w:after="0"/>
      <w:ind w:left="880"/>
      <w:jc w:val="left"/>
    </w:pPr>
    <w:rPr>
      <w:rFonts w:ascii="Times New Roman" w:hAnsi="Times New Roman"/>
      <w:sz w:val="20"/>
    </w:rPr>
  </w:style>
  <w:style w:type="paragraph" w:styleId="60">
    <w:name w:val="toc 6"/>
    <w:basedOn w:val="a3"/>
    <w:next w:val="a3"/>
    <w:uiPriority w:val="39"/>
    <w:rsid w:val="00972CAA"/>
    <w:pPr>
      <w:spacing w:after="0"/>
      <w:ind w:left="1100"/>
      <w:jc w:val="left"/>
    </w:pPr>
    <w:rPr>
      <w:rFonts w:ascii="Times New Roman" w:hAnsi="Times New Roman"/>
      <w:sz w:val="20"/>
    </w:rPr>
  </w:style>
  <w:style w:type="paragraph" w:styleId="70">
    <w:name w:val="toc 7"/>
    <w:basedOn w:val="a3"/>
    <w:next w:val="a3"/>
    <w:autoRedefine/>
    <w:uiPriority w:val="39"/>
    <w:rsid w:val="00972CAA"/>
    <w:pPr>
      <w:spacing w:after="0"/>
      <w:ind w:left="1320"/>
      <w:jc w:val="left"/>
    </w:pPr>
    <w:rPr>
      <w:rFonts w:ascii="Times New Roman" w:hAnsi="Times New Roman"/>
      <w:sz w:val="20"/>
    </w:rPr>
  </w:style>
  <w:style w:type="paragraph" w:styleId="80">
    <w:name w:val="toc 8"/>
    <w:basedOn w:val="a3"/>
    <w:next w:val="a3"/>
    <w:uiPriority w:val="39"/>
    <w:rsid w:val="00972CAA"/>
    <w:pPr>
      <w:spacing w:after="0"/>
      <w:ind w:left="1540"/>
      <w:jc w:val="left"/>
    </w:pPr>
    <w:rPr>
      <w:rFonts w:ascii="Times New Roman" w:hAnsi="Times New Roman"/>
      <w:sz w:val="20"/>
    </w:rPr>
  </w:style>
  <w:style w:type="paragraph" w:styleId="90">
    <w:name w:val="toc 9"/>
    <w:basedOn w:val="a3"/>
    <w:next w:val="a3"/>
    <w:uiPriority w:val="39"/>
    <w:rsid w:val="00972CAA"/>
    <w:pPr>
      <w:spacing w:after="0"/>
      <w:ind w:left="1760"/>
      <w:jc w:val="left"/>
    </w:pPr>
    <w:rPr>
      <w:rFonts w:ascii="Times New Roman" w:hAnsi="Times New Roman"/>
      <w:sz w:val="20"/>
    </w:rPr>
  </w:style>
  <w:style w:type="character" w:styleId="-">
    <w:name w:val="Hyperlink"/>
    <w:basedOn w:val="a4"/>
    <w:uiPriority w:val="99"/>
    <w:rsid w:val="00972CAA"/>
    <w:rPr>
      <w:rFonts w:ascii="Tahoma" w:hAnsi="Tahoma"/>
      <w:color w:val="0000FF"/>
      <w:sz w:val="22"/>
      <w:u w:val="single"/>
    </w:rPr>
  </w:style>
  <w:style w:type="paragraph" w:styleId="aa">
    <w:name w:val="annotation text"/>
    <w:basedOn w:val="a3"/>
    <w:link w:val="Char1"/>
    <w:rsid w:val="00972CAA"/>
    <w:rPr>
      <w:sz w:val="20"/>
    </w:rPr>
  </w:style>
  <w:style w:type="paragraph" w:customStyle="1" w:styleId="21">
    <w:name w:val="Θέμα σχολίου2"/>
    <w:basedOn w:val="aa"/>
    <w:next w:val="aa"/>
    <w:semiHidden/>
    <w:rsid w:val="00972CAA"/>
    <w:rPr>
      <w:b/>
      <w:bCs/>
    </w:rPr>
  </w:style>
  <w:style w:type="paragraph" w:styleId="ab">
    <w:name w:val="Document Map"/>
    <w:basedOn w:val="a3"/>
    <w:link w:val="Char2"/>
    <w:uiPriority w:val="99"/>
    <w:rsid w:val="00972CAA"/>
    <w:pPr>
      <w:shd w:val="clear" w:color="auto" w:fill="000080"/>
    </w:pPr>
    <w:rPr>
      <w:rFonts w:cs="Times New (W1)"/>
    </w:rPr>
  </w:style>
  <w:style w:type="paragraph" w:customStyle="1" w:styleId="ac">
    <w:name w:val="Πίνακας"/>
    <w:basedOn w:val="a3"/>
    <w:autoRedefine/>
    <w:semiHidden/>
    <w:rsid w:val="00972CAA"/>
    <w:pPr>
      <w:keepLines/>
      <w:suppressAutoHyphens/>
      <w:spacing w:before="40" w:after="40" w:line="280" w:lineRule="atLeast"/>
    </w:pPr>
    <w:rPr>
      <w:rFonts w:ascii="Arial" w:hAnsi="Arial"/>
      <w:lang w:eastAsia="el-GR"/>
    </w:rPr>
  </w:style>
  <w:style w:type="paragraph" w:styleId="ad">
    <w:name w:val="footnote text"/>
    <w:basedOn w:val="a3"/>
    <w:link w:val="Char3"/>
    <w:rsid w:val="00972CAA"/>
    <w:pPr>
      <w:tabs>
        <w:tab w:val="left" w:leader="dot" w:pos="284"/>
      </w:tabs>
      <w:ind w:left="284" w:hanging="284"/>
    </w:pPr>
    <w:rPr>
      <w:sz w:val="20"/>
    </w:rPr>
  </w:style>
  <w:style w:type="character" w:styleId="ae">
    <w:name w:val="footnote reference"/>
    <w:aliases w:val="Footnote symbol,Footnote,Footnote reference number,note TESI"/>
    <w:basedOn w:val="a4"/>
    <w:rsid w:val="00972CAA"/>
    <w:rPr>
      <w:b/>
      <w:sz w:val="24"/>
      <w:vertAlign w:val="superscript"/>
    </w:rPr>
  </w:style>
  <w:style w:type="paragraph" w:styleId="af">
    <w:name w:val="Body Text"/>
    <w:aliases w:val="body text,contents,heading_txt,bodytxy2,Body Text - Level 2,bt,??2,Oracle Response,sp,sbs,block text,1,bt4,body text4,bt5,body text5,bt1,body text1,Resume Text,BODY TEXT,txt1,T1,Title 1,bullet title,t,Block text,Corps de texte,Body Text1"/>
    <w:basedOn w:val="a3"/>
    <w:rsid w:val="00972CAA"/>
    <w:rPr>
      <w:rFonts w:ascii="Arial" w:hAnsi="Arial"/>
    </w:rPr>
  </w:style>
  <w:style w:type="paragraph" w:customStyle="1" w:styleId="firstpageCharChar">
    <w:name w:val="first page Char Char"/>
    <w:basedOn w:val="11"/>
    <w:semiHidden/>
    <w:rsid w:val="00972CAA"/>
    <w:pPr>
      <w:pBdr>
        <w:bottom w:val="single" w:sz="6" w:space="1" w:color="auto"/>
      </w:pBdr>
      <w:shd w:val="clear" w:color="auto" w:fill="E0E0E0"/>
      <w:spacing w:before="360"/>
      <w:ind w:left="1418" w:hanging="1418"/>
      <w:outlineLvl w:val="9"/>
    </w:pPr>
  </w:style>
  <w:style w:type="character" w:customStyle="1" w:styleId="firstpageCharCharChar">
    <w:name w:val="first page Char Char Char"/>
    <w:basedOn w:val="1Char1"/>
    <w:rsid w:val="00972CAA"/>
  </w:style>
  <w:style w:type="paragraph" w:customStyle="1" w:styleId="StylefirstpageLeft0cmFirstline0cm">
    <w:name w:val="Style first page + Left:  0 cm First line:  0 cm"/>
    <w:basedOn w:val="firstpageCharChar"/>
    <w:semiHidden/>
    <w:rsid w:val="00972CAA"/>
    <w:pPr>
      <w:ind w:left="0" w:firstLine="0"/>
    </w:pPr>
    <w:rPr>
      <w:bCs/>
    </w:rPr>
  </w:style>
  <w:style w:type="paragraph" w:styleId="22">
    <w:name w:val="Body Text 2"/>
    <w:basedOn w:val="a3"/>
    <w:link w:val="2Char0"/>
    <w:rsid w:val="00972CAA"/>
    <w:rPr>
      <w:rFonts w:cs="Times New (W1)"/>
      <w:sz w:val="20"/>
    </w:rPr>
  </w:style>
  <w:style w:type="paragraph" w:styleId="af0">
    <w:name w:val="Normal Indent"/>
    <w:basedOn w:val="a3"/>
    <w:rsid w:val="00972CAA"/>
    <w:pPr>
      <w:tabs>
        <w:tab w:val="left" w:pos="1276"/>
        <w:tab w:val="left" w:pos="1559"/>
      </w:tabs>
      <w:ind w:left="1276" w:hanging="709"/>
    </w:pPr>
  </w:style>
  <w:style w:type="paragraph" w:customStyle="1" w:styleId="TabletextCharChar1">
    <w:name w:val="Table text Char Char1"/>
    <w:basedOn w:val="a3"/>
    <w:rsid w:val="00972CAA"/>
    <w:pPr>
      <w:widowControl w:val="0"/>
      <w:jc w:val="left"/>
    </w:pPr>
  </w:style>
  <w:style w:type="character" w:customStyle="1" w:styleId="TabletextCharChar1Char">
    <w:name w:val="Table text Char Char1 Char"/>
    <w:basedOn w:val="a4"/>
    <w:rsid w:val="00972CAA"/>
    <w:rPr>
      <w:rFonts w:ascii="Tahoma" w:hAnsi="Tahoma"/>
      <w:noProof w:val="0"/>
      <w:sz w:val="22"/>
      <w:lang w:val="el-GR" w:eastAsia="en-US" w:bidi="ar-SA"/>
    </w:rPr>
  </w:style>
  <w:style w:type="paragraph" w:styleId="23">
    <w:name w:val="Body Text Indent 2"/>
    <w:basedOn w:val="a3"/>
    <w:link w:val="2Char1"/>
    <w:rsid w:val="00972CAA"/>
    <w:pPr>
      <w:ind w:left="567"/>
    </w:pPr>
    <w:rPr>
      <w:rFonts w:ascii="Arial" w:hAnsi="Arial"/>
    </w:rPr>
  </w:style>
  <w:style w:type="paragraph" w:customStyle="1" w:styleId="Normalmystyle">
    <w:name w:val="Normal.mystyle"/>
    <w:basedOn w:val="a3"/>
    <w:rsid w:val="00972CAA"/>
    <w:pPr>
      <w:widowControl w:val="0"/>
    </w:pPr>
    <w:rPr>
      <w:snapToGrid w:val="0"/>
    </w:rPr>
  </w:style>
  <w:style w:type="paragraph" w:styleId="24">
    <w:name w:val="List Number 2"/>
    <w:basedOn w:val="a3"/>
    <w:uiPriority w:val="99"/>
    <w:rsid w:val="00972CAA"/>
    <w:pPr>
      <w:tabs>
        <w:tab w:val="num" w:pos="720"/>
      </w:tabs>
      <w:spacing w:before="60" w:after="60"/>
      <w:ind w:left="720" w:hanging="360"/>
    </w:pPr>
  </w:style>
  <w:style w:type="paragraph" w:customStyle="1" w:styleId="greek-items">
    <w:name w:val="greek-items"/>
    <w:basedOn w:val="a3"/>
    <w:uiPriority w:val="99"/>
    <w:rsid w:val="00972CAA"/>
    <w:pPr>
      <w:tabs>
        <w:tab w:val="left" w:pos="426"/>
      </w:tabs>
      <w:spacing w:before="240"/>
      <w:ind w:left="426" w:hanging="426"/>
    </w:pPr>
  </w:style>
  <w:style w:type="paragraph" w:customStyle="1" w:styleId="b1l">
    <w:name w:val="b1l"/>
    <w:basedOn w:val="a3"/>
    <w:next w:val="a3"/>
    <w:semiHidden/>
    <w:rsid w:val="00972CAA"/>
    <w:pPr>
      <w:overflowPunct w:val="0"/>
      <w:autoSpaceDE w:val="0"/>
      <w:autoSpaceDN w:val="0"/>
      <w:adjustRightInd w:val="0"/>
      <w:spacing w:before="120" w:line="300" w:lineRule="atLeast"/>
      <w:textAlignment w:val="baseline"/>
    </w:pPr>
  </w:style>
  <w:style w:type="paragraph" w:customStyle="1" w:styleId="SmallLetters">
    <w:name w:val="Small Letters"/>
    <w:basedOn w:val="a3"/>
    <w:uiPriority w:val="99"/>
    <w:rsid w:val="00972CAA"/>
    <w:pPr>
      <w:spacing w:after="240"/>
      <w:jc w:val="center"/>
    </w:pPr>
  </w:style>
  <w:style w:type="paragraph" w:customStyle="1" w:styleId="par">
    <w:name w:val="par"/>
    <w:basedOn w:val="a3"/>
    <w:link w:val="parChar"/>
    <w:uiPriority w:val="99"/>
    <w:rsid w:val="00972CAA"/>
    <w:rPr>
      <w:lang w:eastAsia="el-GR"/>
    </w:rPr>
  </w:style>
  <w:style w:type="paragraph" w:customStyle="1" w:styleId="bodynumberingChar">
    <w:name w:val="body numbering Char"/>
    <w:semiHidden/>
    <w:rsid w:val="00972CAA"/>
    <w:pPr>
      <w:jc w:val="both"/>
    </w:pPr>
    <w:rPr>
      <w:rFonts w:ascii="Tahoma" w:hAnsi="Tahoma"/>
      <w:strike/>
      <w:sz w:val="22"/>
      <w:szCs w:val="22"/>
    </w:rPr>
  </w:style>
  <w:style w:type="paragraph" w:customStyle="1" w:styleId="bodybulletingChar">
    <w:name w:val="body bulleting Char"/>
    <w:autoRedefine/>
    <w:semiHidden/>
    <w:rsid w:val="00972CAA"/>
    <w:pPr>
      <w:tabs>
        <w:tab w:val="num" w:pos="1260"/>
      </w:tabs>
      <w:spacing w:before="60" w:after="60"/>
      <w:ind w:left="1260" w:hanging="540"/>
      <w:jc w:val="both"/>
    </w:pPr>
    <w:rPr>
      <w:rFonts w:ascii="Tahoma" w:hAnsi="Tahoma" w:cs="Arial"/>
      <w:bCs/>
      <w:color w:val="000000"/>
      <w:sz w:val="22"/>
      <w:szCs w:val="22"/>
    </w:rPr>
  </w:style>
  <w:style w:type="paragraph" w:customStyle="1" w:styleId="bodyCharCharCharCharCharChar">
    <w:name w:val="body Char Char Char Char Char Char"/>
    <w:semiHidden/>
    <w:rsid w:val="00972CAA"/>
    <w:pPr>
      <w:spacing w:after="120"/>
      <w:jc w:val="both"/>
    </w:pPr>
    <w:rPr>
      <w:rFonts w:ascii="Tahoma" w:hAnsi="Tahoma" w:cs="Times New (W1)"/>
      <w:color w:val="FF0000"/>
      <w:sz w:val="22"/>
      <w:szCs w:val="22"/>
    </w:rPr>
  </w:style>
  <w:style w:type="paragraph" w:customStyle="1" w:styleId="af1">
    <w:name w:val="_Βασικό"/>
    <w:basedOn w:val="a3"/>
    <w:semiHidden/>
    <w:rsid w:val="00972CAA"/>
    <w:pPr>
      <w:overflowPunct w:val="0"/>
      <w:autoSpaceDE w:val="0"/>
      <w:autoSpaceDN w:val="0"/>
      <w:adjustRightInd w:val="0"/>
      <w:spacing w:before="60"/>
      <w:textAlignment w:val="baseline"/>
    </w:pPr>
    <w:rPr>
      <w:sz w:val="20"/>
      <w:lang w:eastAsia="el-GR"/>
    </w:rPr>
  </w:style>
  <w:style w:type="paragraph" w:customStyle="1" w:styleId="StyleJustified">
    <w:name w:val="Style Justified"/>
    <w:basedOn w:val="a3"/>
    <w:link w:val="StyleJustifiedChar"/>
    <w:rsid w:val="00972CAA"/>
  </w:style>
  <w:style w:type="paragraph" w:customStyle="1" w:styleId="StyleTahoma10ptChar">
    <w:name w:val="Style Tahoma 10 pt Char"/>
    <w:basedOn w:val="a3"/>
    <w:semiHidden/>
    <w:rsid w:val="00972CAA"/>
    <w:pPr>
      <w:spacing w:line="360" w:lineRule="auto"/>
    </w:pPr>
    <w:rPr>
      <w:rFonts w:cs="Times New (W1)"/>
      <w:sz w:val="20"/>
    </w:rPr>
  </w:style>
  <w:style w:type="character" w:customStyle="1" w:styleId="StyleTahoma10ptCharChar">
    <w:name w:val="Style Tahoma 10 pt Char Char"/>
    <w:basedOn w:val="a4"/>
    <w:semiHidden/>
    <w:rsid w:val="00972CAA"/>
    <w:rPr>
      <w:rFonts w:ascii="Tahoma" w:hAnsi="Tahoma" w:cs="Times New (W1)"/>
      <w:noProof w:val="0"/>
      <w:szCs w:val="24"/>
      <w:lang w:val="el-GR" w:eastAsia="en-US" w:bidi="ar-SA"/>
    </w:rPr>
  </w:style>
  <w:style w:type="paragraph" w:customStyle="1" w:styleId="af2">
    <w:name w:val="_Βασικό Πιν."/>
    <w:basedOn w:val="af1"/>
    <w:semiHidden/>
    <w:rsid w:val="00972CAA"/>
    <w:pPr>
      <w:ind w:left="33" w:firstLine="284"/>
    </w:pPr>
    <w:rPr>
      <w:rFonts w:ascii="Arial" w:hAnsi="Arial"/>
      <w:bCs/>
      <w:sz w:val="24"/>
    </w:rPr>
  </w:style>
  <w:style w:type="paragraph" w:customStyle="1" w:styleId="NumCharCharCharCharCharCharCharCharCharChar">
    <w:name w:val="_Num# Char Char Char Char Char Char Char Char Char Char"/>
    <w:next w:val="Bullets"/>
    <w:semiHidden/>
    <w:rsid w:val="00972CAA"/>
    <w:pPr>
      <w:widowControl w:val="0"/>
      <w:jc w:val="both"/>
    </w:pPr>
    <w:rPr>
      <w:rFonts w:ascii="Tahoma" w:hAnsi="Tahoma"/>
      <w:sz w:val="22"/>
    </w:rPr>
  </w:style>
  <w:style w:type="paragraph" w:customStyle="1" w:styleId="Bullets">
    <w:name w:val="_Bullets#"/>
    <w:basedOn w:val="a3"/>
    <w:autoRedefine/>
    <w:semiHidden/>
    <w:rsid w:val="00177523"/>
    <w:pPr>
      <w:overflowPunct w:val="0"/>
      <w:autoSpaceDE w:val="0"/>
      <w:autoSpaceDN w:val="0"/>
      <w:adjustRightInd w:val="0"/>
      <w:spacing w:after="0"/>
      <w:ind w:left="641" w:hanging="284"/>
      <w:textAlignment w:val="baseline"/>
    </w:pPr>
    <w:rPr>
      <w:rFonts w:cs="Times New (W1)"/>
      <w:b/>
      <w:lang w:eastAsia="el-GR"/>
    </w:rPr>
  </w:style>
  <w:style w:type="character" w:customStyle="1" w:styleId="NumCharCharCharCharCharCharCharCharCharCharChar">
    <w:name w:val="_Num# Char Char Char Char Char Char Char Char Char Char Char"/>
    <w:basedOn w:val="a4"/>
    <w:rsid w:val="00972CAA"/>
    <w:rPr>
      <w:rFonts w:ascii="Tahoma" w:hAnsi="Tahoma"/>
      <w:noProof w:val="0"/>
      <w:sz w:val="22"/>
      <w:lang w:val="el-GR" w:eastAsia="el-GR" w:bidi="ar-SA"/>
    </w:rPr>
  </w:style>
  <w:style w:type="paragraph" w:customStyle="1" w:styleId="StyleBodyTextbULLETINGNotBoldCharCharCharChar">
    <w:name w:val="Style Body Text bULLETING + Not Bold Char Char Char Char"/>
    <w:basedOn w:val="a3"/>
    <w:autoRedefine/>
    <w:rsid w:val="00972CAA"/>
    <w:pPr>
      <w:tabs>
        <w:tab w:val="num" w:pos="360"/>
      </w:tabs>
      <w:spacing w:line="360" w:lineRule="auto"/>
    </w:pPr>
    <w:rPr>
      <w:rFonts w:cs="Arial"/>
      <w:b/>
      <w:bCs/>
      <w:lang w:eastAsia="el-GR"/>
    </w:rPr>
  </w:style>
  <w:style w:type="paragraph" w:customStyle="1" w:styleId="StyleTimesNewW112ptBefore0ptLinespacingsingle">
    <w:name w:val="Style Times New (W1) 12 pt Before:  0 pt Line spacing:  single"/>
    <w:basedOn w:val="a3"/>
    <w:semiHidden/>
    <w:rsid w:val="00972CAA"/>
    <w:pPr>
      <w:shd w:val="clear" w:color="auto" w:fill="FFFFFF"/>
    </w:pPr>
    <w:rPr>
      <w:rFonts w:ascii="Times New (W1)" w:hAnsi="Times New (W1)"/>
      <w:sz w:val="24"/>
    </w:rPr>
  </w:style>
  <w:style w:type="paragraph" w:customStyle="1" w:styleId="bodyCharCharCharCharCharCharCharCharCharCharCharCharCharCharCharCharCharCharChar">
    <w:name w:val="body Char Char Char Char Char Char Char Char Char Char Char Char Char Char Char Char Char Char Char"/>
    <w:autoRedefine/>
    <w:semiHidden/>
    <w:rsid w:val="00057191"/>
    <w:pPr>
      <w:tabs>
        <w:tab w:val="left" w:pos="360"/>
      </w:tabs>
      <w:jc w:val="both"/>
    </w:pPr>
    <w:rPr>
      <w:rFonts w:ascii="Calibri" w:hAnsi="Calibri"/>
      <w:kern w:val="28"/>
      <w:sz w:val="24"/>
      <w:lang w:eastAsia="zh-CN"/>
    </w:rPr>
  </w:style>
  <w:style w:type="paragraph" w:customStyle="1" w:styleId="StyleTimesNewRoman12ptLinespacingsingle">
    <w:name w:val="Style Times New Roman 12 pt Line spacing:  single"/>
    <w:basedOn w:val="a3"/>
    <w:semiHidden/>
    <w:rsid w:val="00972CAA"/>
  </w:style>
  <w:style w:type="paragraph" w:customStyle="1" w:styleId="StyleNumTimesNewRoman12ptCharChar">
    <w:name w:val="Style _Num# + Times New Roman 12 pt Char Char"/>
    <w:basedOn w:val="NumCharCharCharCharCharCharCharCharCharChar"/>
    <w:semiHidden/>
    <w:rsid w:val="00972CAA"/>
    <w:rPr>
      <w:szCs w:val="24"/>
    </w:rPr>
  </w:style>
  <w:style w:type="character" w:customStyle="1" w:styleId="StyleNumTimesNewRoman12ptCharCharChar">
    <w:name w:val="Style _Num# + Times New Roman 12 pt Char Char Char"/>
    <w:basedOn w:val="NumCharCharCharCharCharCharCharCharCharCharChar"/>
    <w:rsid w:val="00972CAA"/>
    <w:rPr>
      <w:szCs w:val="24"/>
    </w:rPr>
  </w:style>
  <w:style w:type="paragraph" w:customStyle="1" w:styleId="10">
    <w:name w:val="Στυλ Επικεφαλίδα 1"/>
    <w:aliases w:val="H1 + Πλήρης Αριστερά:  0 εκ. Δεξιά:  005 εκ."/>
    <w:basedOn w:val="11"/>
    <w:semiHidden/>
    <w:rsid w:val="00972CAA"/>
    <w:pPr>
      <w:numPr>
        <w:numId w:val="3"/>
      </w:numPr>
      <w:ind w:right="28"/>
    </w:pPr>
    <w:rPr>
      <w:bCs/>
    </w:rPr>
  </w:style>
  <w:style w:type="character" w:customStyle="1" w:styleId="Tahoma">
    <w:name w:val="Στυλ Tahoma"/>
    <w:basedOn w:val="a4"/>
    <w:rsid w:val="00972CAA"/>
    <w:rPr>
      <w:rFonts w:ascii="Tahoma" w:hAnsi="Tahoma"/>
      <w:sz w:val="22"/>
    </w:rPr>
  </w:style>
  <w:style w:type="paragraph" w:customStyle="1" w:styleId="bodynumberingCharCharChar">
    <w:name w:val="body numbering Char Char Char"/>
    <w:semiHidden/>
    <w:rsid w:val="00972CAA"/>
    <w:pPr>
      <w:jc w:val="both"/>
    </w:pPr>
    <w:rPr>
      <w:rFonts w:ascii="Tahoma" w:hAnsi="Tahoma"/>
      <w:sz w:val="22"/>
      <w:szCs w:val="24"/>
    </w:rPr>
  </w:style>
  <w:style w:type="paragraph" w:customStyle="1" w:styleId="af3">
    <w:name w:val="πεδίο"/>
    <w:basedOn w:val="a3"/>
    <w:next w:val="a3"/>
    <w:rsid w:val="00972CAA"/>
    <w:pPr>
      <w:pBdr>
        <w:bottom w:val="single" w:sz="6" w:space="1" w:color="auto"/>
      </w:pBdr>
      <w:shd w:val="clear" w:color="auto" w:fill="E0E0E0"/>
      <w:spacing w:before="360" w:line="360" w:lineRule="auto"/>
      <w:ind w:left="1418" w:hanging="1418"/>
      <w:jc w:val="left"/>
    </w:pPr>
  </w:style>
  <w:style w:type="paragraph" w:customStyle="1" w:styleId="Num">
    <w:name w:val="_Num#"/>
    <w:basedOn w:val="a3"/>
    <w:rsid w:val="00972CAA"/>
    <w:pPr>
      <w:numPr>
        <w:numId w:val="2"/>
      </w:numPr>
    </w:pPr>
  </w:style>
  <w:style w:type="character" w:customStyle="1" w:styleId="StyleBold">
    <w:name w:val="Style Bold"/>
    <w:basedOn w:val="a4"/>
    <w:rsid w:val="00972CAA"/>
    <w:rPr>
      <w:rFonts w:ascii="Tahoma" w:hAnsi="Tahoma"/>
      <w:b/>
      <w:bCs/>
      <w:sz w:val="20"/>
    </w:rPr>
  </w:style>
  <w:style w:type="paragraph" w:customStyle="1" w:styleId="NormalBullet">
    <w:name w:val="Normal (Bullet)"/>
    <w:basedOn w:val="a3"/>
    <w:rsid w:val="00972CAA"/>
    <w:pPr>
      <w:numPr>
        <w:numId w:val="7"/>
      </w:numPr>
      <w:spacing w:before="40" w:after="40"/>
      <w:jc w:val="left"/>
    </w:pPr>
    <w:rPr>
      <w:rFonts w:ascii="Arial" w:hAnsi="Arial" w:cs="Times New (W1)"/>
      <w:sz w:val="20"/>
    </w:rPr>
  </w:style>
  <w:style w:type="character" w:customStyle="1" w:styleId="TabletextCharChar">
    <w:name w:val="Table text Char Char"/>
    <w:basedOn w:val="a4"/>
    <w:rsid w:val="00972CAA"/>
    <w:rPr>
      <w:rFonts w:ascii="Tahoma" w:hAnsi="Tahoma"/>
      <w:noProof w:val="0"/>
      <w:lang w:val="el-GR" w:eastAsia="en-US" w:bidi="ar-SA"/>
    </w:rPr>
  </w:style>
  <w:style w:type="paragraph" w:customStyle="1" w:styleId="Intable">
    <w:name w:val="Intable"/>
    <w:basedOn w:val="a3"/>
    <w:rsid w:val="00972CAA"/>
    <w:rPr>
      <w:rFonts w:ascii="Times New Roman" w:hAnsi="Times New Roman"/>
      <w:b/>
      <w:szCs w:val="24"/>
    </w:rPr>
  </w:style>
  <w:style w:type="paragraph" w:styleId="af4">
    <w:name w:val="Title"/>
    <w:basedOn w:val="a3"/>
    <w:link w:val="Char4"/>
    <w:qFormat/>
    <w:rsid w:val="00972CAA"/>
    <w:pPr>
      <w:spacing w:before="240" w:after="60"/>
      <w:jc w:val="center"/>
      <w:outlineLvl w:val="0"/>
    </w:pPr>
    <w:rPr>
      <w:rFonts w:ascii="Verdana" w:hAnsi="Verdana" w:cs="Arial"/>
      <w:b/>
      <w:bCs/>
      <w:kern w:val="28"/>
      <w:sz w:val="32"/>
      <w:szCs w:val="32"/>
      <w:lang w:val="en-GB"/>
    </w:rPr>
  </w:style>
  <w:style w:type="paragraph" w:customStyle="1" w:styleId="Aaoeeu">
    <w:name w:val="Aaoeeu"/>
    <w:rsid w:val="00972CAA"/>
    <w:pPr>
      <w:widowControl w:val="0"/>
      <w:jc w:val="both"/>
    </w:pPr>
    <w:rPr>
      <w:rFonts w:ascii="Arial" w:hAnsi="Arial"/>
      <w:sz w:val="24"/>
      <w:lang w:val="en-GB" w:eastAsia="en-US"/>
    </w:rPr>
  </w:style>
  <w:style w:type="paragraph" w:customStyle="1" w:styleId="14">
    <w:name w:val="Σώμα κειμένου 1"/>
    <w:basedOn w:val="af"/>
    <w:rsid w:val="00972CAA"/>
    <w:pPr>
      <w:spacing w:before="120"/>
      <w:ind w:left="567" w:right="567"/>
    </w:pPr>
  </w:style>
  <w:style w:type="paragraph" w:styleId="25">
    <w:name w:val="List Continue 2"/>
    <w:basedOn w:val="a3"/>
    <w:rsid w:val="00972CAA"/>
    <w:pPr>
      <w:spacing w:line="360" w:lineRule="auto"/>
      <w:ind w:left="1134"/>
    </w:pPr>
    <w:rPr>
      <w:rFonts w:ascii="Arial" w:hAnsi="Arial"/>
      <w:lang w:eastAsia="el-GR"/>
    </w:rPr>
  </w:style>
  <w:style w:type="paragraph" w:customStyle="1" w:styleId="OrderedList1">
    <w:name w:val="Ordered List 1"/>
    <w:basedOn w:val="af"/>
    <w:rsid w:val="00972CAA"/>
    <w:pPr>
      <w:numPr>
        <w:numId w:val="8"/>
      </w:numPr>
      <w:jc w:val="left"/>
    </w:pPr>
    <w:rPr>
      <w:sz w:val="20"/>
      <w:szCs w:val="24"/>
      <w:lang w:val="en-GB"/>
    </w:rPr>
  </w:style>
  <w:style w:type="paragraph" w:customStyle="1" w:styleId="OrderedList3">
    <w:name w:val="Ordered List 3"/>
    <w:basedOn w:val="OrderedList1"/>
    <w:rsid w:val="00972CAA"/>
    <w:pPr>
      <w:ind w:left="4116"/>
    </w:pPr>
  </w:style>
  <w:style w:type="paragraph" w:customStyle="1" w:styleId="H6">
    <w:name w:val="H6"/>
    <w:basedOn w:val="a3"/>
    <w:next w:val="a3"/>
    <w:rsid w:val="00972CAA"/>
    <w:pPr>
      <w:keepNext/>
      <w:spacing w:before="100" w:after="100"/>
      <w:jc w:val="left"/>
      <w:outlineLvl w:val="6"/>
    </w:pPr>
    <w:rPr>
      <w:rFonts w:ascii="Times New Roman" w:hAnsi="Times New Roman"/>
      <w:b/>
      <w:snapToGrid w:val="0"/>
      <w:sz w:val="16"/>
      <w:szCs w:val="24"/>
      <w:lang w:eastAsia="el-GR"/>
    </w:rPr>
  </w:style>
  <w:style w:type="paragraph" w:customStyle="1" w:styleId="15">
    <w:name w:val="Λεζάντα1"/>
    <w:basedOn w:val="a3"/>
    <w:rsid w:val="00972CAA"/>
    <w:pPr>
      <w:overflowPunct w:val="0"/>
      <w:autoSpaceDE w:val="0"/>
      <w:autoSpaceDN w:val="0"/>
      <w:adjustRightInd w:val="0"/>
      <w:spacing w:before="240"/>
      <w:jc w:val="center"/>
      <w:textAlignment w:val="baseline"/>
    </w:pPr>
    <w:rPr>
      <w:rFonts w:ascii="Arial" w:hAnsi="Arial"/>
      <w:b/>
      <w:sz w:val="20"/>
    </w:rPr>
  </w:style>
  <w:style w:type="paragraph" w:customStyle="1" w:styleId="Institution">
    <w:name w:val="Institution"/>
    <w:basedOn w:val="af"/>
    <w:rsid w:val="00972CAA"/>
    <w:pPr>
      <w:keepNext/>
      <w:pBdr>
        <w:left w:val="single" w:sz="6" w:space="5" w:color="auto"/>
      </w:pBdr>
      <w:spacing w:before="160" w:after="0"/>
      <w:jc w:val="left"/>
    </w:pPr>
    <w:rPr>
      <w:b/>
      <w:sz w:val="20"/>
      <w:lang w:val="en-US"/>
    </w:rPr>
  </w:style>
  <w:style w:type="paragraph" w:customStyle="1" w:styleId="16">
    <w:name w:val="Κανονικός πίνακας1"/>
    <w:basedOn w:val="a3"/>
    <w:rsid w:val="00972CAA"/>
    <w:pPr>
      <w:spacing w:before="120" w:after="0"/>
      <w:jc w:val="left"/>
    </w:pPr>
    <w:rPr>
      <w:rFonts w:ascii="Arial" w:hAnsi="Arial"/>
      <w:sz w:val="20"/>
    </w:rPr>
  </w:style>
  <w:style w:type="paragraph" w:customStyle="1" w:styleId="bodybulletingbold">
    <w:name w:val="body bulleting +bold"/>
    <w:basedOn w:val="a3"/>
    <w:rsid w:val="00972CAA"/>
    <w:pPr>
      <w:numPr>
        <w:numId w:val="9"/>
      </w:numPr>
      <w:spacing w:after="0"/>
      <w:jc w:val="left"/>
    </w:pPr>
    <w:rPr>
      <w:rFonts w:ascii="Times New Roman" w:hAnsi="Times New Roman"/>
      <w:sz w:val="24"/>
      <w:szCs w:val="24"/>
      <w:lang w:eastAsia="el-GR"/>
    </w:rPr>
  </w:style>
  <w:style w:type="paragraph" w:customStyle="1" w:styleId="Kefalaio">
    <w:name w:val="Kefalaio"/>
    <w:basedOn w:val="11"/>
    <w:rsid w:val="00972CAA"/>
    <w:pPr>
      <w:shd w:val="clear" w:color="auto" w:fill="auto"/>
      <w:spacing w:before="120"/>
      <w:jc w:val="center"/>
    </w:pPr>
    <w:rPr>
      <w:spacing w:val="0"/>
      <w:kern w:val="0"/>
      <w:sz w:val="28"/>
      <w:szCs w:val="24"/>
    </w:rPr>
  </w:style>
  <w:style w:type="paragraph" w:customStyle="1" w:styleId="Part">
    <w:name w:val="Part"/>
    <w:basedOn w:val="11"/>
    <w:rsid w:val="00972CAA"/>
    <w:pPr>
      <w:shd w:val="clear" w:color="auto" w:fill="auto"/>
      <w:spacing w:after="60" w:line="240" w:lineRule="auto"/>
      <w:jc w:val="center"/>
    </w:pPr>
    <w:rPr>
      <w:rFonts w:ascii="Verdana" w:hAnsi="Verdana" w:cs="Arial"/>
      <w:bCs/>
      <w:spacing w:val="0"/>
      <w:kern w:val="32"/>
      <w:sz w:val="28"/>
      <w:szCs w:val="32"/>
    </w:rPr>
  </w:style>
  <w:style w:type="paragraph" w:customStyle="1" w:styleId="Chapter">
    <w:name w:val="Chapter"/>
    <w:basedOn w:val="Part"/>
    <w:rsid w:val="00972CAA"/>
  </w:style>
  <w:style w:type="paragraph" w:customStyle="1" w:styleId="Heading0">
    <w:name w:val="Heading 0"/>
    <w:basedOn w:val="11"/>
    <w:rsid w:val="00972CAA"/>
    <w:pPr>
      <w:shd w:val="clear" w:color="auto" w:fill="auto"/>
      <w:spacing w:before="360"/>
      <w:jc w:val="both"/>
    </w:pPr>
    <w:rPr>
      <w:rFonts w:ascii="Times New Roman" w:hAnsi="Times New Roman"/>
      <w:smallCaps/>
      <w:spacing w:val="0"/>
      <w:kern w:val="0"/>
      <w:sz w:val="32"/>
      <w:szCs w:val="32"/>
    </w:rPr>
  </w:style>
  <w:style w:type="character" w:customStyle="1" w:styleId="StyleStrikethrough">
    <w:name w:val="Style Strikethrough"/>
    <w:basedOn w:val="a4"/>
    <w:rsid w:val="00972CAA"/>
    <w:rPr>
      <w:rFonts w:ascii="Tahoma" w:hAnsi="Tahoma"/>
      <w:dstrike w:val="0"/>
      <w:sz w:val="20"/>
      <w:szCs w:val="20"/>
    </w:rPr>
  </w:style>
  <w:style w:type="paragraph" w:customStyle="1" w:styleId="a2">
    <w:name w:val="Κουκίδες"/>
    <w:basedOn w:val="a3"/>
    <w:rsid w:val="00972CAA"/>
    <w:pPr>
      <w:numPr>
        <w:numId w:val="10"/>
      </w:numPr>
      <w:spacing w:line="312" w:lineRule="auto"/>
    </w:pPr>
    <w:rPr>
      <w:rFonts w:ascii="Times New Roman" w:hAnsi="Times New Roman"/>
    </w:rPr>
  </w:style>
  <w:style w:type="paragraph" w:customStyle="1" w:styleId="af5">
    <w:name w:val="Διεύθυνση"/>
    <w:basedOn w:val="a3"/>
    <w:rsid w:val="00972CAA"/>
    <w:pPr>
      <w:spacing w:line="312" w:lineRule="auto"/>
    </w:pPr>
    <w:rPr>
      <w:rFonts w:ascii="Times New Roman" w:hAnsi="Times New Roman"/>
    </w:rPr>
  </w:style>
  <w:style w:type="paragraph" w:customStyle="1" w:styleId="a1">
    <w:name w:val="Αρίθμηση"/>
    <w:basedOn w:val="a3"/>
    <w:rsid w:val="00972CAA"/>
    <w:pPr>
      <w:numPr>
        <w:numId w:val="11"/>
      </w:numPr>
      <w:spacing w:line="312" w:lineRule="auto"/>
    </w:pPr>
    <w:rPr>
      <w:rFonts w:ascii="Times New Roman" w:hAnsi="Times New Roman"/>
    </w:rPr>
  </w:style>
  <w:style w:type="paragraph" w:customStyle="1" w:styleId="af6">
    <w:name w:val="Κουκίδες με εσοχή"/>
    <w:basedOn w:val="a2"/>
    <w:rsid w:val="00972CAA"/>
    <w:pPr>
      <w:tabs>
        <w:tab w:val="left" w:pos="680"/>
      </w:tabs>
    </w:pPr>
  </w:style>
  <w:style w:type="paragraph" w:customStyle="1" w:styleId="af7">
    <w:name w:val="Παραπομπή"/>
    <w:basedOn w:val="a3"/>
    <w:rsid w:val="00972CAA"/>
    <w:pPr>
      <w:spacing w:line="312" w:lineRule="auto"/>
      <w:ind w:left="1418" w:hanging="1418"/>
      <w:jc w:val="left"/>
    </w:pPr>
    <w:rPr>
      <w:rFonts w:ascii="Times New Roman" w:hAnsi="Times New Roman"/>
      <w:b/>
    </w:rPr>
  </w:style>
  <w:style w:type="paragraph" w:customStyle="1" w:styleId="Picture">
    <w:name w:val="Picture"/>
    <w:basedOn w:val="a3"/>
    <w:next w:val="a3"/>
    <w:rsid w:val="00972CAA"/>
    <w:pPr>
      <w:keepNext/>
      <w:keepLines/>
      <w:spacing w:before="120" w:line="288" w:lineRule="auto"/>
      <w:ind w:left="1247" w:right="113" w:hanging="1247"/>
      <w:jc w:val="left"/>
    </w:pPr>
    <w:rPr>
      <w:rFonts w:ascii="Arial" w:hAnsi="Arial"/>
      <w:b/>
      <w:i/>
      <w:sz w:val="18"/>
      <w:lang w:val="en-GB"/>
    </w:rPr>
  </w:style>
  <w:style w:type="paragraph" w:customStyle="1" w:styleId="BulletBold">
    <w:name w:val="Bullet (Bold)"/>
    <w:basedOn w:val="a3"/>
    <w:rsid w:val="00972CAA"/>
    <w:pPr>
      <w:numPr>
        <w:numId w:val="12"/>
      </w:numPr>
      <w:spacing w:line="312" w:lineRule="auto"/>
    </w:pPr>
    <w:rPr>
      <w:rFonts w:ascii="Times New Roman" w:hAnsi="Times New Roman"/>
    </w:rPr>
  </w:style>
  <w:style w:type="paragraph" w:customStyle="1" w:styleId="Table">
    <w:name w:val="Table"/>
    <w:basedOn w:val="a3"/>
    <w:rsid w:val="00972CAA"/>
    <w:pPr>
      <w:spacing w:before="120" w:after="40" w:line="288" w:lineRule="auto"/>
      <w:ind w:left="57"/>
      <w:jc w:val="left"/>
    </w:pPr>
    <w:rPr>
      <w:sz w:val="20"/>
      <w:lang w:val="en-GB"/>
    </w:rPr>
  </w:style>
  <w:style w:type="paragraph" w:customStyle="1" w:styleId="spacepar">
    <w:name w:val="spacepar"/>
    <w:basedOn w:val="a3"/>
    <w:rsid w:val="00972CAA"/>
    <w:pPr>
      <w:tabs>
        <w:tab w:val="left" w:pos="-2552"/>
      </w:tabs>
      <w:spacing w:before="120" w:after="0"/>
    </w:pPr>
    <w:rPr>
      <w:rFonts w:ascii="Arial" w:hAnsi="Arial"/>
      <w:sz w:val="24"/>
    </w:rPr>
  </w:style>
  <w:style w:type="paragraph" w:customStyle="1" w:styleId="Bullet">
    <w:name w:val="Bullet"/>
    <w:aliases w:val="bl"/>
    <w:basedOn w:val="Table"/>
    <w:rsid w:val="00972CAA"/>
    <w:pPr>
      <w:tabs>
        <w:tab w:val="num" w:pos="360"/>
      </w:tabs>
      <w:spacing w:before="0" w:line="240" w:lineRule="auto"/>
      <w:ind w:left="360" w:hanging="360"/>
    </w:pPr>
    <w:rPr>
      <w:rFonts w:ascii="Ghelv" w:hAnsi="Ghelv"/>
      <w:sz w:val="22"/>
    </w:rPr>
  </w:style>
  <w:style w:type="paragraph" w:customStyle="1" w:styleId="bodyCharCharCharCharCharCharCharCharCharCharChar">
    <w:name w:val="body Char Char Char Char Char Char Char Char Char Char Char"/>
    <w:autoRedefine/>
    <w:rsid w:val="00972CAA"/>
    <w:pPr>
      <w:jc w:val="both"/>
    </w:pPr>
    <w:rPr>
      <w:rFonts w:ascii="Arial" w:hAnsi="Arial" w:cs="Arial"/>
      <w:bCs/>
      <w:sz w:val="22"/>
      <w:szCs w:val="22"/>
    </w:rPr>
  </w:style>
  <w:style w:type="character" w:customStyle="1" w:styleId="bodyCharCharCharCharCharCharCharCharCharCharCharChar">
    <w:name w:val="body Char Char Char Char Char Char Char Char Char Char Char Char"/>
    <w:basedOn w:val="a4"/>
    <w:rsid w:val="00972CAA"/>
    <w:rPr>
      <w:rFonts w:ascii="Arial" w:hAnsi="Arial" w:cs="Arial"/>
      <w:bCs/>
      <w:noProof w:val="0"/>
      <w:sz w:val="22"/>
      <w:szCs w:val="22"/>
      <w:lang w:val="el-GR" w:eastAsia="el-GR" w:bidi="ar-SA"/>
    </w:rPr>
  </w:style>
  <w:style w:type="character" w:styleId="af8">
    <w:name w:val="Emphasis"/>
    <w:basedOn w:val="a4"/>
    <w:uiPriority w:val="99"/>
    <w:qFormat/>
    <w:rsid w:val="00972CAA"/>
    <w:rPr>
      <w:i/>
      <w:iCs/>
    </w:rPr>
  </w:style>
  <w:style w:type="character" w:customStyle="1" w:styleId="BodyText1Char">
    <w:name w:val="Body Text1 Char"/>
    <w:aliases w:val="Σώμα κειμένου Char,Σώμα κείμενου Char,body text Char,contents Char,heading_txt Char,bodytxy2 Char,Body Text - Level 2 Char,bt Char,??2 Char,Oracle Response Char,sp Char,sbs Char,block text Char,1 Char,bt4 Char,body text4 Char,bt5 Char"/>
    <w:basedOn w:val="a4"/>
    <w:rsid w:val="00972CAA"/>
    <w:rPr>
      <w:rFonts w:ascii="Arial" w:hAnsi="Arial"/>
      <w:noProof w:val="0"/>
      <w:spacing w:val="-5"/>
      <w:lang w:val="en-US" w:eastAsia="en-US" w:bidi="ar-SA"/>
    </w:rPr>
  </w:style>
  <w:style w:type="paragraph" w:customStyle="1" w:styleId="StylebodynumberingChar10ptNotStrikethrough">
    <w:name w:val="Style body numbering Char + 10 pt Not Strikethrough"/>
    <w:basedOn w:val="bodynumberingChar"/>
    <w:rsid w:val="00972CAA"/>
    <w:rPr>
      <w:strike w:val="0"/>
      <w:sz w:val="20"/>
    </w:rPr>
  </w:style>
  <w:style w:type="paragraph" w:customStyle="1" w:styleId="1stlevelBullet">
    <w:name w:val="1st level Bullet"/>
    <w:basedOn w:val="a3"/>
    <w:rsid w:val="00972CAA"/>
    <w:pPr>
      <w:numPr>
        <w:numId w:val="13"/>
      </w:numPr>
      <w:spacing w:after="60"/>
    </w:pPr>
    <w:rPr>
      <w:rFonts w:ascii="Arial" w:hAnsi="Arial"/>
      <w:szCs w:val="24"/>
    </w:rPr>
  </w:style>
  <w:style w:type="paragraph" w:customStyle="1" w:styleId="HeadingContents">
    <w:name w:val="Heading Contents"/>
    <w:basedOn w:val="a3"/>
    <w:rsid w:val="00972CAA"/>
    <w:pPr>
      <w:spacing w:before="480" w:after="480" w:line="360" w:lineRule="auto"/>
      <w:jc w:val="center"/>
    </w:pPr>
    <w:rPr>
      <w:rFonts w:ascii="Times New Roman" w:hAnsi="Times New Roman"/>
      <w:b/>
      <w:sz w:val="32"/>
    </w:rPr>
  </w:style>
  <w:style w:type="character" w:customStyle="1" w:styleId="bodyCharCharCharCharCharCharCharChar">
    <w:name w:val="body Char Char Char Char Char Char Char Char"/>
    <w:basedOn w:val="a4"/>
    <w:rsid w:val="00972CAA"/>
    <w:rPr>
      <w:rFonts w:ascii="Tahoma" w:hAnsi="Tahoma"/>
      <w:noProof w:val="0"/>
      <w:sz w:val="24"/>
      <w:szCs w:val="24"/>
      <w:lang w:val="el-GR" w:eastAsia="el-GR" w:bidi="ar-SA"/>
    </w:rPr>
  </w:style>
  <w:style w:type="paragraph" w:customStyle="1" w:styleId="Web1">
    <w:name w:val="Κανονικό (Web)1"/>
    <w:basedOn w:val="a3"/>
    <w:rsid w:val="00972CAA"/>
    <w:pPr>
      <w:spacing w:before="100" w:beforeAutospacing="1" w:after="100" w:afterAutospacing="1"/>
      <w:jc w:val="left"/>
    </w:pPr>
    <w:rPr>
      <w:rFonts w:ascii="Times New Roman" w:hAnsi="Times New Roman"/>
      <w:sz w:val="24"/>
      <w:szCs w:val="24"/>
      <w:lang w:eastAsia="el-GR"/>
    </w:rPr>
  </w:style>
  <w:style w:type="paragraph" w:customStyle="1" w:styleId="bullet1">
    <w:name w:val="bullet1"/>
    <w:basedOn w:val="a3"/>
    <w:rsid w:val="00972CAA"/>
    <w:pPr>
      <w:numPr>
        <w:numId w:val="14"/>
      </w:numPr>
      <w:tabs>
        <w:tab w:val="clear" w:pos="417"/>
      </w:tabs>
      <w:spacing w:before="120" w:after="0" w:line="300" w:lineRule="auto"/>
      <w:ind w:left="284" w:hanging="284"/>
    </w:pPr>
    <w:rPr>
      <w:lang w:val="en-GB"/>
    </w:rPr>
  </w:style>
  <w:style w:type="paragraph" w:customStyle="1" w:styleId="bullet2">
    <w:name w:val="bullet2"/>
    <w:basedOn w:val="a3"/>
    <w:rsid w:val="00972CAA"/>
    <w:pPr>
      <w:numPr>
        <w:ilvl w:val="1"/>
        <w:numId w:val="15"/>
      </w:numPr>
      <w:tabs>
        <w:tab w:val="clear" w:pos="2006"/>
      </w:tabs>
      <w:spacing w:before="60" w:after="0" w:line="300" w:lineRule="auto"/>
      <w:ind w:left="568" w:hanging="284"/>
    </w:pPr>
  </w:style>
  <w:style w:type="paragraph" w:customStyle="1" w:styleId="Heading2Terms">
    <w:name w:val="Heading 2 Terms"/>
    <w:basedOn w:val="2"/>
    <w:rsid w:val="00972CAA"/>
    <w:pPr>
      <w:tabs>
        <w:tab w:val="left" w:pos="851"/>
      </w:tabs>
      <w:spacing w:before="600"/>
      <w:jc w:val="both"/>
    </w:pPr>
    <w:rPr>
      <w:rFonts w:ascii="Times New Roman" w:hAnsi="Times New Roman"/>
      <w:bCs/>
      <w:u w:val="none"/>
    </w:rPr>
  </w:style>
  <w:style w:type="paragraph" w:customStyle="1" w:styleId="Bullet10">
    <w:name w:val="Bullet 1"/>
    <w:basedOn w:val="a3"/>
    <w:rsid w:val="00972CAA"/>
    <w:pPr>
      <w:widowControl w:val="0"/>
      <w:tabs>
        <w:tab w:val="num" w:pos="360"/>
        <w:tab w:val="left" w:pos="567"/>
      </w:tabs>
      <w:spacing w:before="60" w:after="60" w:line="360" w:lineRule="atLeast"/>
      <w:ind w:left="360" w:hanging="360"/>
    </w:pPr>
    <w:rPr>
      <w:rFonts w:ascii="Microsoft Sans Serif" w:hAnsi="Microsoft Sans Serif"/>
      <w:sz w:val="21"/>
      <w:szCs w:val="24"/>
      <w:lang w:val="en-US"/>
    </w:rPr>
  </w:style>
  <w:style w:type="paragraph" w:customStyle="1" w:styleId="font5">
    <w:name w:val="font5"/>
    <w:basedOn w:val="a3"/>
    <w:rsid w:val="00972CAA"/>
    <w:pPr>
      <w:spacing w:before="100" w:beforeAutospacing="1" w:after="100" w:afterAutospacing="1"/>
      <w:jc w:val="left"/>
    </w:pPr>
    <w:rPr>
      <w:rFonts w:ascii="Arial" w:eastAsia="Arial Unicode MS" w:hAnsi="Arial" w:cs="Arial"/>
      <w:sz w:val="16"/>
      <w:szCs w:val="16"/>
      <w:lang w:val="en-GB"/>
    </w:rPr>
  </w:style>
  <w:style w:type="paragraph" w:customStyle="1" w:styleId="font6">
    <w:name w:val="font6"/>
    <w:basedOn w:val="a3"/>
    <w:rsid w:val="00972CAA"/>
    <w:pPr>
      <w:spacing w:before="100" w:beforeAutospacing="1" w:after="100" w:afterAutospacing="1"/>
      <w:jc w:val="left"/>
    </w:pPr>
    <w:rPr>
      <w:rFonts w:ascii="Arial" w:eastAsia="Arial Unicode MS" w:hAnsi="Arial" w:cs="Arial"/>
      <w:color w:val="000000"/>
      <w:sz w:val="16"/>
      <w:szCs w:val="16"/>
      <w:lang w:val="en-GB"/>
    </w:rPr>
  </w:style>
  <w:style w:type="paragraph" w:customStyle="1" w:styleId="font7">
    <w:name w:val="font7"/>
    <w:basedOn w:val="a3"/>
    <w:rsid w:val="00972CAA"/>
    <w:pPr>
      <w:spacing w:before="100" w:beforeAutospacing="1" w:after="100" w:afterAutospacing="1"/>
      <w:jc w:val="left"/>
    </w:pPr>
    <w:rPr>
      <w:rFonts w:ascii="Arial" w:eastAsia="Arial Unicode MS" w:hAnsi="Arial" w:cs="Arial"/>
      <w:color w:val="000000"/>
      <w:sz w:val="16"/>
      <w:szCs w:val="16"/>
      <w:lang w:val="en-GB"/>
    </w:rPr>
  </w:style>
  <w:style w:type="paragraph" w:customStyle="1" w:styleId="ojspara">
    <w:name w:val="ojspara"/>
    <w:basedOn w:val="a3"/>
    <w:rsid w:val="00972CAA"/>
    <w:pPr>
      <w:spacing w:before="2" w:after="2"/>
      <w:jc w:val="left"/>
    </w:pPr>
    <w:rPr>
      <w:rFonts w:ascii="Verdana" w:eastAsia="Arial Unicode MS" w:hAnsi="Verdana" w:cs="Arial Unicode MS"/>
      <w:color w:val="000066"/>
      <w:sz w:val="20"/>
      <w:lang w:val="en-GB"/>
    </w:rPr>
  </w:style>
  <w:style w:type="paragraph" w:customStyle="1" w:styleId="head4">
    <w:name w:val="head4"/>
    <w:basedOn w:val="24"/>
    <w:rsid w:val="00972CAA"/>
    <w:pPr>
      <w:tabs>
        <w:tab w:val="clear" w:pos="720"/>
        <w:tab w:val="left" w:pos="426"/>
      </w:tabs>
      <w:spacing w:before="120" w:after="120"/>
      <w:ind w:left="0" w:firstLine="0"/>
    </w:pPr>
    <w:rPr>
      <w:rFonts w:ascii="Arial" w:hAnsi="Arial" w:cs="Arial"/>
      <w:b/>
      <w:spacing w:val="20"/>
      <w:szCs w:val="22"/>
    </w:rPr>
  </w:style>
  <w:style w:type="paragraph" w:customStyle="1" w:styleId="CSF6">
    <w:name w:val="C+S+F6"/>
    <w:basedOn w:val="CSF3"/>
    <w:rsid w:val="00972CAA"/>
    <w:pPr>
      <w:tabs>
        <w:tab w:val="clear" w:pos="0"/>
        <w:tab w:val="num" w:pos="360"/>
      </w:tabs>
      <w:ind w:left="360" w:hanging="360"/>
    </w:pPr>
  </w:style>
  <w:style w:type="paragraph" w:customStyle="1" w:styleId="CSF3">
    <w:name w:val="C+S+F3"/>
    <w:basedOn w:val="CSF2"/>
    <w:rsid w:val="00972CAA"/>
    <w:pPr>
      <w:ind w:left="567" w:firstLine="0"/>
    </w:pPr>
  </w:style>
  <w:style w:type="paragraph" w:customStyle="1" w:styleId="CSF2">
    <w:name w:val="C+S+F2"/>
    <w:basedOn w:val="a3"/>
    <w:rsid w:val="00972CAA"/>
    <w:pPr>
      <w:widowControl w:val="0"/>
      <w:tabs>
        <w:tab w:val="num" w:pos="0"/>
      </w:tabs>
      <w:spacing w:before="60" w:after="60"/>
      <w:ind w:left="568" w:hanging="283"/>
    </w:pPr>
    <w:rPr>
      <w:rFonts w:ascii="Arial" w:hAnsi="Arial"/>
    </w:rPr>
  </w:style>
  <w:style w:type="paragraph" w:customStyle="1" w:styleId="CSF1">
    <w:name w:val="C+S+F1"/>
    <w:basedOn w:val="a3"/>
    <w:rsid w:val="00972CAA"/>
    <w:pPr>
      <w:widowControl w:val="0"/>
      <w:spacing w:before="60" w:after="60"/>
      <w:ind w:left="284"/>
    </w:pPr>
    <w:rPr>
      <w:rFonts w:ascii="Arial" w:hAnsi="Arial"/>
    </w:rPr>
  </w:style>
  <w:style w:type="paragraph" w:customStyle="1" w:styleId="bodyCharCharCharCharChar">
    <w:name w:val="body Char Char Char Char Char"/>
    <w:autoRedefine/>
    <w:rsid w:val="00972CAA"/>
    <w:pPr>
      <w:jc w:val="both"/>
    </w:pPr>
    <w:rPr>
      <w:rFonts w:ascii="Tahoma" w:hAnsi="Tahoma"/>
      <w:kern w:val="28"/>
    </w:rPr>
  </w:style>
  <w:style w:type="paragraph" w:customStyle="1" w:styleId="hd">
    <w:name w:val="Κεφαλίδα.hd"/>
    <w:basedOn w:val="a3"/>
    <w:rsid w:val="00972CAA"/>
    <w:pPr>
      <w:tabs>
        <w:tab w:val="center" w:pos="4153"/>
        <w:tab w:val="right" w:pos="8306"/>
      </w:tabs>
      <w:autoSpaceDE w:val="0"/>
      <w:autoSpaceDN w:val="0"/>
      <w:spacing w:after="0"/>
      <w:jc w:val="center"/>
    </w:pPr>
    <w:rPr>
      <w:rFonts w:ascii="Times New Roman" w:hAnsi="Times New Roman"/>
      <w:i/>
      <w:iCs/>
      <w:sz w:val="20"/>
      <w:lang w:val="en-US"/>
    </w:rPr>
  </w:style>
  <w:style w:type="paragraph" w:customStyle="1" w:styleId="figure">
    <w:name w:val="figure"/>
    <w:basedOn w:val="a3"/>
    <w:rsid w:val="00972CAA"/>
    <w:pPr>
      <w:keepNext/>
      <w:autoSpaceDE w:val="0"/>
      <w:autoSpaceDN w:val="0"/>
      <w:spacing w:before="480"/>
      <w:jc w:val="center"/>
    </w:pPr>
    <w:rPr>
      <w:rFonts w:ascii="Times New Roman" w:hAnsi="Times New Roman"/>
      <w:szCs w:val="22"/>
    </w:rPr>
  </w:style>
  <w:style w:type="paragraph" w:customStyle="1" w:styleId="17">
    <w:name w:val="Κείμενο πλαισίου1"/>
    <w:basedOn w:val="a3"/>
    <w:semiHidden/>
    <w:rsid w:val="00972CAA"/>
    <w:rPr>
      <w:rFonts w:cs="Times New (W1)"/>
      <w:sz w:val="16"/>
      <w:szCs w:val="16"/>
    </w:rPr>
  </w:style>
  <w:style w:type="character" w:customStyle="1" w:styleId="110">
    <w:name w:val="Επικεφαλίδα 11"/>
    <w:basedOn w:val="a4"/>
    <w:rsid w:val="00972CAA"/>
    <w:rPr>
      <w:rFonts w:ascii="Tahoma" w:hAnsi="Tahoma"/>
      <w:b/>
      <w:noProof w:val="0"/>
      <w:spacing w:val="20"/>
      <w:kern w:val="28"/>
      <w:sz w:val="24"/>
      <w:lang w:val="el-GR" w:eastAsia="en-US" w:bidi="ar-SA"/>
    </w:rPr>
  </w:style>
  <w:style w:type="paragraph" w:customStyle="1" w:styleId="18">
    <w:name w:val="Θέμα σχολίου1"/>
    <w:basedOn w:val="aa"/>
    <w:next w:val="aa"/>
    <w:semiHidden/>
    <w:rsid w:val="00972CAA"/>
    <w:rPr>
      <w:b/>
      <w:bCs/>
    </w:rPr>
  </w:style>
  <w:style w:type="character" w:styleId="-0">
    <w:name w:val="FollowedHyperlink"/>
    <w:basedOn w:val="a4"/>
    <w:rsid w:val="00972CAA"/>
    <w:rPr>
      <w:color w:val="800080"/>
      <w:u w:val="single"/>
    </w:rPr>
  </w:style>
  <w:style w:type="paragraph" w:customStyle="1" w:styleId="Tabletext">
    <w:name w:val="Table text"/>
    <w:basedOn w:val="a3"/>
    <w:link w:val="TabletextChar1"/>
    <w:rsid w:val="00972CAA"/>
    <w:pPr>
      <w:widowControl w:val="0"/>
      <w:jc w:val="left"/>
    </w:pPr>
  </w:style>
  <w:style w:type="paragraph" w:styleId="af9">
    <w:name w:val="Balloon Text"/>
    <w:basedOn w:val="a3"/>
    <w:link w:val="Char5"/>
    <w:rsid w:val="00972CAA"/>
    <w:rPr>
      <w:rFonts w:cs="Calibri"/>
      <w:sz w:val="16"/>
      <w:szCs w:val="16"/>
    </w:rPr>
  </w:style>
  <w:style w:type="character" w:styleId="afa">
    <w:name w:val="annotation reference"/>
    <w:basedOn w:val="a4"/>
    <w:uiPriority w:val="99"/>
    <w:semiHidden/>
    <w:rsid w:val="00972CAA"/>
    <w:rPr>
      <w:sz w:val="16"/>
      <w:szCs w:val="16"/>
    </w:rPr>
  </w:style>
  <w:style w:type="paragraph" w:styleId="afb">
    <w:name w:val="annotation subject"/>
    <w:basedOn w:val="aa"/>
    <w:next w:val="aa"/>
    <w:link w:val="Char6"/>
    <w:uiPriority w:val="99"/>
    <w:rsid w:val="00972CAA"/>
    <w:rPr>
      <w:b/>
      <w:bCs/>
    </w:rPr>
  </w:style>
  <w:style w:type="paragraph" w:customStyle="1" w:styleId="head10">
    <w:name w:val="head1"/>
    <w:basedOn w:val="a7"/>
    <w:semiHidden/>
    <w:rsid w:val="00972CAA"/>
    <w:rPr>
      <w:b/>
      <w:i/>
      <w:sz w:val="36"/>
      <w:lang w:val="en-US"/>
    </w:rPr>
  </w:style>
  <w:style w:type="paragraph" w:styleId="afc">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a3"/>
    <w:next w:val="a3"/>
    <w:qFormat/>
    <w:rsid w:val="00972CAA"/>
    <w:pPr>
      <w:spacing w:after="0" w:line="360" w:lineRule="auto"/>
      <w:jc w:val="center"/>
    </w:pPr>
    <w:rPr>
      <w:b/>
      <w:bCs/>
      <w:sz w:val="20"/>
    </w:rPr>
  </w:style>
  <w:style w:type="character" w:customStyle="1" w:styleId="msochangeprop0">
    <w:name w:val="msochangeprop"/>
    <w:basedOn w:val="a4"/>
    <w:rsid w:val="00972CAA"/>
  </w:style>
  <w:style w:type="paragraph" w:styleId="33">
    <w:name w:val="Body Text 3"/>
    <w:basedOn w:val="a3"/>
    <w:link w:val="3Char0"/>
    <w:rsid w:val="00972CAA"/>
    <w:pPr>
      <w:spacing w:after="0" w:line="360" w:lineRule="auto"/>
    </w:pPr>
    <w:rPr>
      <w:rFonts w:ascii="Arial" w:hAnsi="Arial"/>
      <w:sz w:val="16"/>
      <w:lang w:eastAsia="el-GR"/>
    </w:rPr>
  </w:style>
  <w:style w:type="paragraph" w:styleId="34">
    <w:name w:val="Body Text Indent 3"/>
    <w:basedOn w:val="a3"/>
    <w:link w:val="3Char1"/>
    <w:rsid w:val="00972CAA"/>
    <w:pPr>
      <w:tabs>
        <w:tab w:val="num" w:pos="1080"/>
      </w:tabs>
      <w:spacing w:after="60" w:line="360" w:lineRule="auto"/>
      <w:ind w:left="714"/>
    </w:pPr>
    <w:rPr>
      <w:rFonts w:ascii="Times New Roman" w:hAnsi="Times New Roman"/>
      <w:lang w:eastAsia="el-GR"/>
    </w:rPr>
  </w:style>
  <w:style w:type="paragraph" w:styleId="afd">
    <w:name w:val="Body Text Indent"/>
    <w:aliases w:val="paragraphe 5"/>
    <w:basedOn w:val="a3"/>
    <w:link w:val="Char7"/>
    <w:rsid w:val="00972CAA"/>
    <w:pPr>
      <w:spacing w:after="0" w:line="360" w:lineRule="auto"/>
      <w:ind w:left="709" w:hanging="709"/>
    </w:pPr>
    <w:rPr>
      <w:rFonts w:ascii="Times New Roman" w:hAnsi="Times New Roman"/>
      <w:b/>
      <w:bCs/>
      <w:lang w:eastAsia="el-GR"/>
    </w:rPr>
  </w:style>
  <w:style w:type="paragraph" w:styleId="26">
    <w:name w:val="List Bullet 2"/>
    <w:basedOn w:val="a3"/>
    <w:autoRedefine/>
    <w:rsid w:val="00972CAA"/>
    <w:pPr>
      <w:spacing w:line="240" w:lineRule="atLeast"/>
    </w:pPr>
    <w:rPr>
      <w:rFonts w:ascii="Verdana" w:hAnsi="Verdana" w:cs="Arial"/>
      <w:b/>
      <w:sz w:val="20"/>
      <w:lang w:eastAsia="el-GR"/>
    </w:rPr>
  </w:style>
  <w:style w:type="paragraph" w:customStyle="1" w:styleId="Heading3a">
    <w:name w:val="Heading 3a"/>
    <w:basedOn w:val="31"/>
    <w:rsid w:val="00972CAA"/>
    <w:pPr>
      <w:keepNext w:val="0"/>
      <w:tabs>
        <w:tab w:val="num" w:pos="720"/>
      </w:tabs>
      <w:spacing w:before="240" w:line="360" w:lineRule="auto"/>
      <w:ind w:left="720" w:hanging="720"/>
      <w:jc w:val="both"/>
    </w:pPr>
    <w:rPr>
      <w:sz w:val="20"/>
    </w:rPr>
  </w:style>
  <w:style w:type="paragraph" w:customStyle="1" w:styleId="tableHeader">
    <w:name w:val="table Header"/>
    <w:basedOn w:val="a3"/>
    <w:rsid w:val="00972CAA"/>
    <w:pPr>
      <w:widowControl w:val="0"/>
      <w:spacing w:before="120" w:line="360" w:lineRule="auto"/>
      <w:ind w:left="357" w:hanging="357"/>
      <w:jc w:val="center"/>
      <w:outlineLvl w:val="1"/>
    </w:pPr>
    <w:rPr>
      <w:b/>
      <w:snapToGrid w:val="0"/>
    </w:rPr>
  </w:style>
  <w:style w:type="paragraph" w:customStyle="1" w:styleId="figureFooter">
    <w:name w:val="figure Footer"/>
    <w:basedOn w:val="a3"/>
    <w:next w:val="a3"/>
    <w:rsid w:val="00972CAA"/>
    <w:pPr>
      <w:keepNext/>
      <w:widowControl w:val="0"/>
      <w:tabs>
        <w:tab w:val="num" w:pos="1021"/>
      </w:tabs>
      <w:spacing w:before="60" w:line="360" w:lineRule="auto"/>
      <w:ind w:left="1021" w:hanging="1021"/>
      <w:jc w:val="center"/>
    </w:pPr>
    <w:rPr>
      <w:b/>
      <w:snapToGrid w:val="0"/>
    </w:rPr>
  </w:style>
  <w:style w:type="paragraph" w:customStyle="1" w:styleId="afe">
    <w:name w:val="Âáóéêü"/>
    <w:rsid w:val="00972CAA"/>
    <w:pPr>
      <w:tabs>
        <w:tab w:val="left" w:pos="-720"/>
        <w:tab w:val="left" w:pos="0"/>
      </w:tabs>
      <w:suppressAutoHyphens/>
      <w:ind w:left="720" w:hanging="720"/>
      <w:jc w:val="both"/>
    </w:pPr>
    <w:rPr>
      <w:rFonts w:ascii="Roman" w:hAnsi="Roman"/>
      <w:spacing w:val="-2"/>
      <w:sz w:val="24"/>
      <w:lang w:val="en-US" w:eastAsia="en-US"/>
    </w:rPr>
  </w:style>
  <w:style w:type="paragraph" w:styleId="a0">
    <w:name w:val="List Bullet"/>
    <w:aliases w:val="List Bullet 1"/>
    <w:basedOn w:val="a3"/>
    <w:autoRedefine/>
    <w:rsid w:val="00972CAA"/>
    <w:pPr>
      <w:numPr>
        <w:numId w:val="18"/>
      </w:numPr>
      <w:spacing w:after="0"/>
    </w:pPr>
    <w:rPr>
      <w:rFonts w:cs="Calibri"/>
      <w:sz w:val="24"/>
      <w:szCs w:val="24"/>
      <w:lang w:eastAsia="el-GR"/>
    </w:rPr>
  </w:style>
  <w:style w:type="paragraph" w:customStyle="1" w:styleId="NumList2">
    <w:name w:val="_NumList2"/>
    <w:rsid w:val="00972CAA"/>
    <w:pPr>
      <w:numPr>
        <w:numId w:val="16"/>
      </w:numPr>
      <w:jc w:val="both"/>
    </w:pPr>
    <w:rPr>
      <w:rFonts w:ascii="Arial" w:hAnsi="Arial" w:cs="Arial"/>
      <w:sz w:val="24"/>
    </w:rPr>
  </w:style>
  <w:style w:type="paragraph" w:customStyle="1" w:styleId="bodynumberingCharChar">
    <w:name w:val="body numbering Char Char"/>
    <w:autoRedefine/>
    <w:rsid w:val="00972CAA"/>
    <w:pPr>
      <w:jc w:val="both"/>
    </w:pPr>
    <w:rPr>
      <w:rFonts w:ascii="Tahoma" w:hAnsi="Tahoma"/>
      <w:sz w:val="22"/>
      <w:szCs w:val="24"/>
    </w:rPr>
  </w:style>
  <w:style w:type="paragraph" w:customStyle="1" w:styleId="BodyTextKeep">
    <w:name w:val="Body Text Keep"/>
    <w:basedOn w:val="af"/>
    <w:rsid w:val="00972CAA"/>
    <w:pPr>
      <w:keepNext/>
      <w:spacing w:after="240" w:line="240" w:lineRule="atLeast"/>
      <w:ind w:left="1080"/>
    </w:pPr>
    <w:rPr>
      <w:spacing w:val="-5"/>
      <w:sz w:val="20"/>
      <w:lang w:val="en-US"/>
    </w:rPr>
  </w:style>
  <w:style w:type="paragraph" w:customStyle="1" w:styleId="19">
    <w:name w:val="_Επικεφ.1"/>
    <w:basedOn w:val="11"/>
    <w:autoRedefine/>
    <w:rsid w:val="00972CAA"/>
    <w:pPr>
      <w:keepNext w:val="0"/>
      <w:shd w:val="clear" w:color="auto" w:fill="auto"/>
      <w:tabs>
        <w:tab w:val="num" w:pos="0"/>
        <w:tab w:val="left" w:pos="851"/>
        <w:tab w:val="left" w:pos="1134"/>
      </w:tabs>
      <w:overflowPunct w:val="0"/>
      <w:autoSpaceDE w:val="0"/>
      <w:autoSpaceDN w:val="0"/>
      <w:adjustRightInd w:val="0"/>
      <w:spacing w:after="60" w:line="240" w:lineRule="auto"/>
      <w:ind w:left="283" w:hanging="283"/>
      <w:jc w:val="both"/>
      <w:textAlignment w:val="baseline"/>
    </w:pPr>
    <w:rPr>
      <w:rFonts w:ascii="Arial (W1)" w:hAnsi="Arial (W1)"/>
      <w:color w:val="000000"/>
      <w:spacing w:val="0"/>
      <w:sz w:val="30"/>
      <w:lang w:eastAsia="el-GR"/>
    </w:rPr>
  </w:style>
  <w:style w:type="paragraph" w:styleId="aff">
    <w:name w:val="Block Text"/>
    <w:basedOn w:val="a3"/>
    <w:rsid w:val="00972CAA"/>
    <w:pPr>
      <w:spacing w:after="0"/>
      <w:ind w:left="435" w:right="1843" w:hanging="9"/>
      <w:outlineLvl w:val="0"/>
    </w:pPr>
    <w:rPr>
      <w:rFonts w:ascii="Times New Roman" w:hAnsi="Times New Roman"/>
      <w:b/>
      <w:sz w:val="24"/>
      <w:lang w:eastAsia="el-GR"/>
    </w:rPr>
  </w:style>
  <w:style w:type="paragraph" w:customStyle="1" w:styleId="bodyCharCharCharCharCharCharChar">
    <w:name w:val="body Char Char Char Char Char Char Char"/>
    <w:autoRedefine/>
    <w:rsid w:val="00972CAA"/>
    <w:pPr>
      <w:jc w:val="both"/>
    </w:pPr>
    <w:rPr>
      <w:rFonts w:ascii="Tahoma" w:hAnsi="Tahoma"/>
      <w:sz w:val="24"/>
      <w:szCs w:val="24"/>
    </w:rPr>
  </w:style>
  <w:style w:type="character" w:styleId="aff0">
    <w:name w:val="Strong"/>
    <w:basedOn w:val="a4"/>
    <w:uiPriority w:val="22"/>
    <w:qFormat/>
    <w:rsid w:val="00972CAA"/>
    <w:rPr>
      <w:b/>
      <w:bCs/>
    </w:rPr>
  </w:style>
  <w:style w:type="paragraph" w:styleId="Web">
    <w:name w:val="Normal (Web)"/>
    <w:basedOn w:val="a3"/>
    <w:uiPriority w:val="99"/>
    <w:rsid w:val="00972CAA"/>
    <w:pPr>
      <w:spacing w:before="100" w:beforeAutospacing="1" w:after="100" w:afterAutospacing="1"/>
      <w:jc w:val="left"/>
    </w:pPr>
    <w:rPr>
      <w:rFonts w:ascii="Times New Roman" w:hAnsi="Times New Roman"/>
      <w:sz w:val="24"/>
      <w:szCs w:val="24"/>
      <w:lang w:eastAsia="el-GR"/>
    </w:rPr>
  </w:style>
  <w:style w:type="paragraph" w:customStyle="1" w:styleId="Normal2">
    <w:name w:val="Normal2"/>
    <w:basedOn w:val="a3"/>
    <w:rsid w:val="00972CAA"/>
    <w:pPr>
      <w:suppressAutoHyphens/>
      <w:spacing w:before="120" w:after="0" w:line="360" w:lineRule="auto"/>
      <w:ind w:left="1418" w:firstLine="1"/>
    </w:pPr>
    <w:rPr>
      <w:rFonts w:ascii="Times New Roman" w:hAnsi="Times New Roman"/>
      <w:b/>
      <w:lang w:eastAsia="el-GR"/>
    </w:rPr>
  </w:style>
  <w:style w:type="paragraph" w:customStyle="1" w:styleId="StyleHeading1">
    <w:name w:val="Style Heading 1"/>
    <w:aliases w:val="H1 + Times New Roman 12 pt Bottom: (No border),H1 + Left:  0 cm First line:  0 cm Before:  12 pt..."/>
    <w:basedOn w:val="11"/>
    <w:rsid w:val="00972CAA"/>
    <w:pPr>
      <w:shd w:val="clear" w:color="auto" w:fill="auto"/>
      <w:tabs>
        <w:tab w:val="num" w:pos="360"/>
      </w:tabs>
      <w:spacing w:before="360" w:line="240" w:lineRule="auto"/>
      <w:ind w:left="360" w:hanging="360"/>
      <w:jc w:val="both"/>
    </w:pPr>
    <w:rPr>
      <w:rFonts w:ascii="Times New Roman" w:hAnsi="Times New Roman"/>
      <w:bCs/>
      <w:spacing w:val="0"/>
      <w:kern w:val="0"/>
      <w:sz w:val="32"/>
      <w:szCs w:val="28"/>
    </w:rPr>
  </w:style>
  <w:style w:type="paragraph" w:customStyle="1" w:styleId="xl24">
    <w:name w:val="xl24"/>
    <w:basedOn w:val="a3"/>
    <w:rsid w:val="00972CA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rFonts w:ascii="Arial" w:eastAsia="Arial Unicode MS" w:hAnsi="Arial" w:cs="Arial"/>
      <w:b/>
      <w:bCs/>
      <w:sz w:val="16"/>
      <w:szCs w:val="16"/>
      <w:lang w:val="en-GB"/>
    </w:rPr>
  </w:style>
  <w:style w:type="paragraph" w:customStyle="1" w:styleId="xl25">
    <w:name w:val="xl25"/>
    <w:basedOn w:val="a3"/>
    <w:rsid w:val="00972CA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rFonts w:ascii="Arial" w:eastAsia="Arial Unicode MS" w:hAnsi="Arial" w:cs="Arial"/>
      <w:b/>
      <w:bCs/>
      <w:sz w:val="16"/>
      <w:szCs w:val="16"/>
      <w:lang w:val="en-GB"/>
    </w:rPr>
  </w:style>
  <w:style w:type="paragraph" w:customStyle="1" w:styleId="xl26">
    <w:name w:val="xl26"/>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sz w:val="16"/>
      <w:szCs w:val="16"/>
      <w:lang w:val="en-GB"/>
    </w:rPr>
  </w:style>
  <w:style w:type="paragraph" w:customStyle="1" w:styleId="xl27">
    <w:name w:val="xl27"/>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16"/>
      <w:szCs w:val="16"/>
      <w:lang w:val="en-GB"/>
    </w:rPr>
  </w:style>
  <w:style w:type="paragraph" w:customStyle="1" w:styleId="xl28">
    <w:name w:val="xl28"/>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b/>
      <w:bCs/>
      <w:sz w:val="16"/>
      <w:szCs w:val="16"/>
      <w:lang w:val="en-GB"/>
    </w:rPr>
  </w:style>
  <w:style w:type="paragraph" w:customStyle="1" w:styleId="xl29">
    <w:name w:val="xl29"/>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b/>
      <w:bCs/>
      <w:sz w:val="16"/>
      <w:szCs w:val="16"/>
      <w:lang w:val="en-GB"/>
    </w:rPr>
  </w:style>
  <w:style w:type="paragraph" w:customStyle="1" w:styleId="xl30">
    <w:name w:val="xl30"/>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sz w:val="16"/>
      <w:szCs w:val="16"/>
      <w:lang w:val="en-GB"/>
    </w:rPr>
  </w:style>
  <w:style w:type="paragraph" w:customStyle="1" w:styleId="xl31">
    <w:name w:val="xl31"/>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6"/>
      <w:szCs w:val="16"/>
      <w:lang w:val="en-GB"/>
    </w:rPr>
  </w:style>
  <w:style w:type="paragraph" w:customStyle="1" w:styleId="xl32">
    <w:name w:val="xl32"/>
    <w:basedOn w:val="a3"/>
    <w:rsid w:val="00972C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eastAsia="Arial Unicode MS" w:hAnsi="Arial" w:cs="Arial"/>
      <w:sz w:val="16"/>
      <w:szCs w:val="16"/>
      <w:lang w:val="en-GB"/>
    </w:rPr>
  </w:style>
  <w:style w:type="paragraph" w:customStyle="1" w:styleId="xl33">
    <w:name w:val="xl33"/>
    <w:basedOn w:val="a3"/>
    <w:rsid w:val="00972C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top"/>
    </w:pPr>
    <w:rPr>
      <w:rFonts w:ascii="Arial" w:eastAsia="Arial Unicode MS" w:hAnsi="Arial" w:cs="Arial"/>
      <w:sz w:val="16"/>
      <w:szCs w:val="16"/>
      <w:lang w:val="en-GB"/>
    </w:rPr>
  </w:style>
  <w:style w:type="paragraph" w:customStyle="1" w:styleId="xl34">
    <w:name w:val="xl34"/>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000000"/>
      <w:sz w:val="16"/>
      <w:szCs w:val="16"/>
      <w:lang w:val="en-GB"/>
    </w:rPr>
  </w:style>
  <w:style w:type="paragraph" w:customStyle="1" w:styleId="xl35">
    <w:name w:val="xl35"/>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color w:val="000000"/>
      <w:sz w:val="16"/>
      <w:szCs w:val="16"/>
      <w:lang w:val="en-GB"/>
    </w:rPr>
  </w:style>
  <w:style w:type="paragraph" w:customStyle="1" w:styleId="xl36">
    <w:name w:val="xl36"/>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color w:val="000000"/>
      <w:sz w:val="16"/>
      <w:szCs w:val="16"/>
      <w:lang w:val="en-GB"/>
    </w:rPr>
  </w:style>
  <w:style w:type="paragraph" w:customStyle="1" w:styleId="xl37">
    <w:name w:val="xl37"/>
    <w:basedOn w:val="a3"/>
    <w:rsid w:val="00972C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eastAsia="Arial Unicode MS" w:hAnsi="Arial" w:cs="Arial"/>
      <w:color w:val="000000"/>
      <w:sz w:val="16"/>
      <w:szCs w:val="16"/>
      <w:lang w:val="en-GB"/>
    </w:rPr>
  </w:style>
  <w:style w:type="paragraph" w:customStyle="1" w:styleId="xl38">
    <w:name w:val="xl38"/>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color w:val="000000"/>
      <w:sz w:val="16"/>
      <w:szCs w:val="16"/>
      <w:lang w:val="en-GB"/>
    </w:rPr>
  </w:style>
  <w:style w:type="paragraph" w:customStyle="1" w:styleId="xl39">
    <w:name w:val="xl39"/>
    <w:basedOn w:val="a3"/>
    <w:rsid w:val="00972C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top"/>
    </w:pPr>
    <w:rPr>
      <w:rFonts w:ascii="Arial" w:eastAsia="Arial Unicode MS" w:hAnsi="Arial" w:cs="Arial"/>
      <w:color w:val="000000"/>
      <w:sz w:val="16"/>
      <w:szCs w:val="16"/>
      <w:lang w:val="en-GB"/>
    </w:rPr>
  </w:style>
  <w:style w:type="paragraph" w:customStyle="1" w:styleId="xl22">
    <w:name w:val="xl22"/>
    <w:basedOn w:val="a3"/>
    <w:rsid w:val="00972CA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rFonts w:ascii="Arial" w:eastAsia="Arial Unicode MS" w:hAnsi="Arial" w:cs="Arial"/>
      <w:b/>
      <w:bCs/>
      <w:sz w:val="16"/>
      <w:szCs w:val="16"/>
      <w:lang w:val="en-GB"/>
    </w:rPr>
  </w:style>
  <w:style w:type="paragraph" w:customStyle="1" w:styleId="xl23">
    <w:name w:val="xl23"/>
    <w:basedOn w:val="a3"/>
    <w:rsid w:val="00972CA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rFonts w:ascii="Arial" w:eastAsia="Arial Unicode MS" w:hAnsi="Arial" w:cs="Arial"/>
      <w:b/>
      <w:bCs/>
      <w:sz w:val="16"/>
      <w:szCs w:val="16"/>
      <w:lang w:val="en-GB"/>
    </w:rPr>
  </w:style>
  <w:style w:type="paragraph" w:styleId="aff1">
    <w:name w:val="Plain Text"/>
    <w:basedOn w:val="a3"/>
    <w:link w:val="Char8"/>
    <w:rsid w:val="00972CAA"/>
    <w:pPr>
      <w:spacing w:after="0"/>
      <w:jc w:val="left"/>
    </w:pPr>
    <w:rPr>
      <w:rFonts w:ascii="Courier New" w:hAnsi="Courier New" w:cs="Courier New"/>
      <w:sz w:val="20"/>
      <w:lang w:eastAsia="el-GR"/>
    </w:rPr>
  </w:style>
  <w:style w:type="character" w:customStyle="1" w:styleId="TabletextCharCharChar">
    <w:name w:val="Table text Char Char Char"/>
    <w:basedOn w:val="a4"/>
    <w:rsid w:val="00972CAA"/>
    <w:rPr>
      <w:rFonts w:ascii="Tahoma" w:hAnsi="Tahoma"/>
      <w:noProof w:val="0"/>
      <w:lang w:val="el-GR" w:eastAsia="en-US" w:bidi="ar-SA"/>
    </w:rPr>
  </w:style>
  <w:style w:type="paragraph" w:customStyle="1" w:styleId="TabletextChar">
    <w:name w:val="Table text Char"/>
    <w:basedOn w:val="a3"/>
    <w:rsid w:val="00972CAA"/>
    <w:pPr>
      <w:widowControl w:val="0"/>
      <w:jc w:val="left"/>
    </w:pPr>
    <w:rPr>
      <w:sz w:val="20"/>
    </w:rPr>
  </w:style>
  <w:style w:type="character" w:customStyle="1" w:styleId="default">
    <w:name w:val="default"/>
    <w:basedOn w:val="a4"/>
    <w:rsid w:val="00972CAA"/>
  </w:style>
  <w:style w:type="paragraph" w:customStyle="1" w:styleId="aff2">
    <w:basedOn w:val="a3"/>
    <w:rsid w:val="00972CAA"/>
    <w:pPr>
      <w:spacing w:after="160" w:line="240" w:lineRule="exact"/>
      <w:jc w:val="left"/>
    </w:pPr>
    <w:rPr>
      <w:rFonts w:ascii="Arial" w:hAnsi="Arial"/>
      <w:sz w:val="20"/>
      <w:lang w:val="en-US"/>
    </w:rPr>
  </w:style>
  <w:style w:type="paragraph" w:customStyle="1" w:styleId="wfxRecipient">
    <w:name w:val="wfxRecipient"/>
    <w:basedOn w:val="a3"/>
    <w:uiPriority w:val="99"/>
    <w:rsid w:val="00972CAA"/>
    <w:pPr>
      <w:overflowPunct w:val="0"/>
      <w:autoSpaceDE w:val="0"/>
      <w:autoSpaceDN w:val="0"/>
      <w:adjustRightInd w:val="0"/>
      <w:spacing w:before="120" w:after="0"/>
      <w:textAlignment w:val="baseline"/>
    </w:pPr>
    <w:rPr>
      <w:rFonts w:ascii="Times New Roman" w:hAnsi="Times New Roman"/>
      <w:sz w:val="24"/>
      <w:lang w:bidi="he-IL"/>
    </w:rPr>
  </w:style>
  <w:style w:type="paragraph" w:styleId="35">
    <w:name w:val="List Bullet 3"/>
    <w:aliases w:val="π"/>
    <w:basedOn w:val="a3"/>
    <w:rsid w:val="00972CAA"/>
    <w:pPr>
      <w:tabs>
        <w:tab w:val="num" w:pos="720"/>
        <w:tab w:val="left" w:pos="1072"/>
      </w:tabs>
      <w:spacing w:before="40" w:after="40" w:line="360" w:lineRule="auto"/>
      <w:ind w:left="1071" w:hanging="357"/>
    </w:pPr>
    <w:rPr>
      <w:szCs w:val="22"/>
    </w:rPr>
  </w:style>
  <w:style w:type="paragraph" w:styleId="42">
    <w:name w:val="List Bullet 4"/>
    <w:basedOn w:val="a3"/>
    <w:rsid w:val="00972CAA"/>
    <w:pPr>
      <w:tabs>
        <w:tab w:val="num" w:pos="721"/>
        <w:tab w:val="num" w:pos="1429"/>
      </w:tabs>
      <w:spacing w:before="40" w:after="40" w:line="360" w:lineRule="auto"/>
      <w:ind w:left="1429" w:hanging="357"/>
      <w:jc w:val="left"/>
    </w:pPr>
    <w:rPr>
      <w:szCs w:val="22"/>
    </w:rPr>
  </w:style>
  <w:style w:type="paragraph" w:styleId="aff3">
    <w:name w:val="List Continue"/>
    <w:basedOn w:val="a3"/>
    <w:uiPriority w:val="99"/>
    <w:rsid w:val="00972CAA"/>
    <w:pPr>
      <w:spacing w:before="40" w:after="60" w:line="360" w:lineRule="auto"/>
      <w:ind w:left="357"/>
    </w:pPr>
    <w:rPr>
      <w:szCs w:val="22"/>
    </w:rPr>
  </w:style>
  <w:style w:type="paragraph" w:styleId="36">
    <w:name w:val="List Continue 3"/>
    <w:basedOn w:val="a3"/>
    <w:rsid w:val="00972CAA"/>
    <w:pPr>
      <w:spacing w:line="360" w:lineRule="auto"/>
      <w:ind w:left="849"/>
      <w:jc w:val="left"/>
    </w:pPr>
    <w:rPr>
      <w:szCs w:val="22"/>
    </w:rPr>
  </w:style>
  <w:style w:type="paragraph" w:styleId="4">
    <w:name w:val="List Continue 4"/>
    <w:basedOn w:val="a3"/>
    <w:rsid w:val="00972CAA"/>
    <w:pPr>
      <w:numPr>
        <w:numId w:val="19"/>
      </w:numPr>
      <w:tabs>
        <w:tab w:val="clear" w:pos="643"/>
      </w:tabs>
      <w:spacing w:line="360" w:lineRule="auto"/>
      <w:ind w:left="1132" w:firstLine="0"/>
      <w:jc w:val="left"/>
    </w:pPr>
    <w:rPr>
      <w:szCs w:val="22"/>
    </w:rPr>
  </w:style>
  <w:style w:type="paragraph" w:styleId="a">
    <w:name w:val="List Number"/>
    <w:basedOn w:val="a3"/>
    <w:uiPriority w:val="99"/>
    <w:rsid w:val="00972CAA"/>
    <w:pPr>
      <w:numPr>
        <w:numId w:val="21"/>
      </w:numPr>
      <w:spacing w:after="0" w:line="360" w:lineRule="auto"/>
    </w:pPr>
    <w:rPr>
      <w:szCs w:val="22"/>
    </w:rPr>
  </w:style>
  <w:style w:type="paragraph" w:styleId="3">
    <w:name w:val="List Number 3"/>
    <w:basedOn w:val="a3"/>
    <w:uiPriority w:val="99"/>
    <w:rsid w:val="00972CAA"/>
    <w:pPr>
      <w:numPr>
        <w:numId w:val="20"/>
      </w:numPr>
      <w:spacing w:after="0" w:line="360" w:lineRule="auto"/>
      <w:jc w:val="left"/>
    </w:pPr>
    <w:rPr>
      <w:szCs w:val="22"/>
    </w:rPr>
  </w:style>
  <w:style w:type="paragraph" w:styleId="43">
    <w:name w:val="List Number 4"/>
    <w:basedOn w:val="a3"/>
    <w:uiPriority w:val="99"/>
    <w:rsid w:val="00972CAA"/>
    <w:pPr>
      <w:tabs>
        <w:tab w:val="num" w:pos="2212"/>
      </w:tabs>
      <w:spacing w:after="0" w:line="360" w:lineRule="auto"/>
      <w:ind w:left="2212" w:hanging="794"/>
      <w:jc w:val="left"/>
    </w:pPr>
    <w:rPr>
      <w:szCs w:val="22"/>
    </w:rPr>
  </w:style>
  <w:style w:type="paragraph" w:styleId="27">
    <w:name w:val="Body Text First Indent 2"/>
    <w:basedOn w:val="afd"/>
    <w:link w:val="2Char2"/>
    <w:rsid w:val="00972CAA"/>
    <w:pPr>
      <w:spacing w:after="120"/>
      <w:ind w:left="283" w:firstLine="210"/>
      <w:jc w:val="left"/>
    </w:pPr>
    <w:rPr>
      <w:rFonts w:ascii="Tahoma" w:hAnsi="Tahoma"/>
      <w:b w:val="0"/>
      <w:bCs w:val="0"/>
      <w:szCs w:val="24"/>
      <w:lang w:eastAsia="en-US"/>
    </w:rPr>
  </w:style>
  <w:style w:type="paragraph" w:customStyle="1" w:styleId="BalloonText1">
    <w:name w:val="Balloon Text1"/>
    <w:basedOn w:val="a3"/>
    <w:semiHidden/>
    <w:locked/>
    <w:rsid w:val="00972CAA"/>
    <w:pPr>
      <w:spacing w:after="0" w:line="360" w:lineRule="auto"/>
      <w:jc w:val="left"/>
    </w:pPr>
    <w:rPr>
      <w:rFonts w:cs="Calibri"/>
      <w:sz w:val="16"/>
      <w:szCs w:val="16"/>
    </w:rPr>
  </w:style>
  <w:style w:type="paragraph" w:customStyle="1" w:styleId="Style1">
    <w:name w:val="Style1"/>
    <w:basedOn w:val="31"/>
    <w:rsid w:val="00972CAA"/>
    <w:pPr>
      <w:spacing w:after="60"/>
      <w:ind w:left="1440"/>
    </w:pPr>
    <w:rPr>
      <w:rFonts w:cs="Arial"/>
      <w:bCs/>
      <w:sz w:val="20"/>
      <w:szCs w:val="26"/>
      <w:lang w:val="en-US"/>
    </w:rPr>
  </w:style>
  <w:style w:type="paragraph" w:customStyle="1" w:styleId="Normal20">
    <w:name w:val="Normal 2"/>
    <w:basedOn w:val="a3"/>
    <w:uiPriority w:val="99"/>
    <w:rsid w:val="00972CAA"/>
    <w:pPr>
      <w:overflowPunct w:val="0"/>
      <w:autoSpaceDE w:val="0"/>
      <w:autoSpaceDN w:val="0"/>
      <w:adjustRightInd w:val="0"/>
      <w:spacing w:after="0"/>
      <w:jc w:val="center"/>
      <w:textAlignment w:val="baseline"/>
    </w:pPr>
    <w:rPr>
      <w:rFonts w:ascii="Arial" w:hAnsi="Arial"/>
      <w:b/>
      <w:sz w:val="32"/>
    </w:rPr>
  </w:style>
  <w:style w:type="paragraph" w:customStyle="1" w:styleId="Body">
    <w:name w:val="Body"/>
    <w:basedOn w:val="a3"/>
    <w:uiPriority w:val="99"/>
    <w:rsid w:val="00972CAA"/>
    <w:pPr>
      <w:spacing w:before="240" w:after="0" w:line="288" w:lineRule="atLeast"/>
    </w:pPr>
    <w:rPr>
      <w:rFonts w:ascii="HellasTimes" w:hAnsi="HellasTimes"/>
      <w:sz w:val="26"/>
      <w:lang w:val="en-GB" w:eastAsia="el-GR"/>
    </w:rPr>
  </w:style>
  <w:style w:type="paragraph" w:customStyle="1" w:styleId="TableText0">
    <w:name w:val="TableText"/>
    <w:basedOn w:val="a3"/>
    <w:rsid w:val="00972CAA"/>
    <w:pPr>
      <w:spacing w:before="60" w:after="60"/>
      <w:jc w:val="left"/>
    </w:pPr>
    <w:rPr>
      <w:rFonts w:ascii="CG Times (W1)" w:hAnsi="CG Times (W1)"/>
      <w:sz w:val="24"/>
      <w:lang w:eastAsia="el-GR"/>
    </w:rPr>
  </w:style>
  <w:style w:type="paragraph" w:customStyle="1" w:styleId="HEAD">
    <w:name w:val="HEAD"/>
    <w:basedOn w:val="a3"/>
    <w:rsid w:val="00972CAA"/>
    <w:pPr>
      <w:keepNext/>
      <w:overflowPunct w:val="0"/>
      <w:autoSpaceDE w:val="0"/>
      <w:autoSpaceDN w:val="0"/>
      <w:adjustRightInd w:val="0"/>
      <w:spacing w:before="60" w:after="60" w:line="300" w:lineRule="atLeast"/>
      <w:jc w:val="center"/>
      <w:textAlignment w:val="baseline"/>
    </w:pPr>
    <w:rPr>
      <w:rFonts w:ascii="Arial" w:hAnsi="Arial"/>
      <w:b/>
      <w:spacing w:val="130"/>
      <w:sz w:val="26"/>
    </w:rPr>
  </w:style>
  <w:style w:type="paragraph" w:customStyle="1" w:styleId="HEAD1">
    <w:name w:val="HEAD 1"/>
    <w:basedOn w:val="11"/>
    <w:next w:val="a3"/>
    <w:rsid w:val="00972CAA"/>
    <w:pPr>
      <w:numPr>
        <w:numId w:val="5"/>
      </w:numPr>
      <w:shd w:val="clear" w:color="auto" w:fill="auto"/>
      <w:spacing w:before="0" w:line="240" w:lineRule="auto"/>
      <w:ind w:left="0" w:firstLine="0"/>
      <w:jc w:val="both"/>
    </w:pPr>
    <w:rPr>
      <w:rFonts w:ascii="Arial" w:hAnsi="Arial"/>
      <w:bCs/>
      <w:color w:val="333399"/>
      <w:spacing w:val="0"/>
      <w:kern w:val="0"/>
      <w:sz w:val="32"/>
      <w:szCs w:val="32"/>
    </w:rPr>
  </w:style>
  <w:style w:type="paragraph" w:customStyle="1" w:styleId="Specbody">
    <w:name w:val="Spec_body"/>
    <w:basedOn w:val="a3"/>
    <w:rsid w:val="00972CAA"/>
    <w:rPr>
      <w:rFonts w:ascii="Times New Roman" w:hAnsi="Times New Roman"/>
      <w:szCs w:val="24"/>
    </w:rPr>
  </w:style>
  <w:style w:type="paragraph" w:customStyle="1" w:styleId="Specnumberedtitlel3">
    <w:name w:val="Spec_numbered_title l3"/>
    <w:basedOn w:val="a3"/>
    <w:rsid w:val="00972CAA"/>
    <w:pPr>
      <w:tabs>
        <w:tab w:val="num" w:pos="1296"/>
      </w:tabs>
      <w:ind w:left="1296" w:hanging="1296"/>
      <w:outlineLvl w:val="2"/>
    </w:pPr>
    <w:rPr>
      <w:rFonts w:ascii="Times New Roman" w:hAnsi="Times New Roman"/>
      <w:b/>
    </w:rPr>
  </w:style>
  <w:style w:type="paragraph" w:customStyle="1" w:styleId="Specnumberedtitlel2-3">
    <w:name w:val="Spec_numbered_title_l2-3"/>
    <w:basedOn w:val="a3"/>
    <w:rsid w:val="00972CAA"/>
    <w:pPr>
      <w:tabs>
        <w:tab w:val="num" w:pos="360"/>
      </w:tabs>
      <w:ind w:left="1584" w:hanging="1584"/>
      <w:outlineLvl w:val="2"/>
    </w:pPr>
    <w:rPr>
      <w:rFonts w:ascii="Times New Roman" w:hAnsi="Times New Roman"/>
      <w:b/>
    </w:rPr>
  </w:style>
  <w:style w:type="paragraph" w:customStyle="1" w:styleId="Specnumberedtitlel4">
    <w:name w:val="Spec_numbered_title_l4"/>
    <w:basedOn w:val="a3"/>
    <w:rsid w:val="00972CAA"/>
    <w:pPr>
      <w:tabs>
        <w:tab w:val="num" w:pos="1440"/>
      </w:tabs>
      <w:ind w:left="1440" w:hanging="1440"/>
      <w:outlineLvl w:val="2"/>
    </w:pPr>
    <w:rPr>
      <w:rFonts w:ascii="Times New Roman" w:hAnsi="Times New Roman"/>
      <w:b/>
    </w:rPr>
  </w:style>
  <w:style w:type="paragraph" w:customStyle="1" w:styleId="Specbullet">
    <w:name w:val="Spec_bullet"/>
    <w:basedOn w:val="Specbody"/>
    <w:rsid w:val="00972CAA"/>
    <w:pPr>
      <w:tabs>
        <w:tab w:val="num" w:pos="360"/>
      </w:tabs>
      <w:ind w:left="360" w:hanging="360"/>
    </w:pPr>
  </w:style>
  <w:style w:type="paragraph" w:styleId="37">
    <w:name w:val="List 3"/>
    <w:basedOn w:val="a3"/>
    <w:uiPriority w:val="99"/>
    <w:rsid w:val="00972CAA"/>
    <w:pPr>
      <w:spacing w:after="0"/>
      <w:ind w:left="849" w:hanging="283"/>
      <w:jc w:val="left"/>
    </w:pPr>
    <w:rPr>
      <w:szCs w:val="24"/>
    </w:rPr>
  </w:style>
  <w:style w:type="paragraph" w:customStyle="1" w:styleId="Speccentered">
    <w:name w:val="Spec_centered"/>
    <w:basedOn w:val="a3"/>
    <w:rsid w:val="00972CAA"/>
    <w:pPr>
      <w:jc w:val="center"/>
    </w:pPr>
    <w:rPr>
      <w:rFonts w:ascii="Times New Roman" w:eastAsia="Arial Unicode MS" w:hAnsi="Times New Roman"/>
      <w:szCs w:val="24"/>
    </w:rPr>
  </w:style>
  <w:style w:type="paragraph" w:customStyle="1" w:styleId="Spectitle">
    <w:name w:val="Spec_title"/>
    <w:basedOn w:val="a3"/>
    <w:rsid w:val="00972CAA"/>
    <w:pPr>
      <w:keepLines/>
    </w:pPr>
    <w:rPr>
      <w:rFonts w:ascii="Times New Roman" w:hAnsi="Times New Roman"/>
      <w:b/>
      <w:szCs w:val="24"/>
    </w:rPr>
  </w:style>
  <w:style w:type="paragraph" w:customStyle="1" w:styleId="Specnumbered">
    <w:name w:val="Spec_numbered"/>
    <w:basedOn w:val="31"/>
    <w:rsid w:val="00972CAA"/>
    <w:pPr>
      <w:keepNext w:val="0"/>
      <w:numPr>
        <w:ilvl w:val="4"/>
        <w:numId w:val="6"/>
      </w:numPr>
      <w:spacing w:before="0"/>
      <w:ind w:left="0"/>
      <w:jc w:val="both"/>
    </w:pPr>
    <w:rPr>
      <w:rFonts w:ascii="Times New Roman" w:hAnsi="Times New Roman"/>
    </w:rPr>
  </w:style>
  <w:style w:type="paragraph" w:customStyle="1" w:styleId="Specnumberedtitle">
    <w:name w:val="Spec_numbered_title"/>
    <w:basedOn w:val="Specnumbered"/>
    <w:rsid w:val="00972CAA"/>
    <w:pPr>
      <w:numPr>
        <w:ilvl w:val="3"/>
      </w:numPr>
    </w:pPr>
  </w:style>
  <w:style w:type="paragraph" w:customStyle="1" w:styleId="Specnumberedtitlel2">
    <w:name w:val="Spec_numbered_title_l2"/>
    <w:basedOn w:val="Specnumberedtitle"/>
    <w:rsid w:val="00972CAA"/>
    <w:pPr>
      <w:numPr>
        <w:ilvl w:val="0"/>
        <w:numId w:val="0"/>
      </w:numPr>
      <w:tabs>
        <w:tab w:val="num" w:pos="1152"/>
      </w:tabs>
      <w:ind w:left="1152" w:hanging="1152"/>
    </w:pPr>
  </w:style>
  <w:style w:type="paragraph" w:customStyle="1" w:styleId="CommentSubject1">
    <w:name w:val="Comment Subject1"/>
    <w:basedOn w:val="aa"/>
    <w:next w:val="aa"/>
    <w:semiHidden/>
    <w:rsid w:val="00972CAA"/>
    <w:pPr>
      <w:spacing w:after="0" w:line="360" w:lineRule="auto"/>
      <w:jc w:val="left"/>
    </w:pPr>
    <w:rPr>
      <w:b/>
      <w:bCs/>
    </w:rPr>
  </w:style>
  <w:style w:type="paragraph" w:customStyle="1" w:styleId="Text">
    <w:name w:val="Text"/>
    <w:basedOn w:val="HEAD"/>
    <w:rsid w:val="00972CAA"/>
    <w:pPr>
      <w:keepNext w:val="0"/>
      <w:keepLines/>
      <w:overflowPunct/>
      <w:autoSpaceDE/>
      <w:autoSpaceDN/>
      <w:adjustRightInd/>
      <w:spacing w:before="120" w:after="0" w:line="240" w:lineRule="auto"/>
      <w:jc w:val="both"/>
      <w:textAlignment w:val="auto"/>
    </w:pPr>
    <w:rPr>
      <w:rFonts w:cs="Arial"/>
      <w:b w:val="0"/>
      <w:spacing w:val="0"/>
      <w:sz w:val="28"/>
      <w:szCs w:val="28"/>
      <w:lang w:val="de-DE"/>
    </w:rPr>
  </w:style>
  <w:style w:type="paragraph" w:customStyle="1" w:styleId="Listepte">
    <w:name w:val="Listepte"/>
    <w:next w:val="a3"/>
    <w:rsid w:val="00972CAA"/>
    <w:pPr>
      <w:keepLines/>
      <w:spacing w:before="120" w:line="280" w:lineRule="atLeast"/>
      <w:ind w:left="1134" w:hanging="283"/>
      <w:jc w:val="both"/>
    </w:pPr>
    <w:rPr>
      <w:rFonts w:ascii="Arial" w:eastAsia="Bedrock" w:hAnsi="Arial"/>
      <w:noProof/>
      <w:lang w:val="en-GB" w:eastAsia="en-US"/>
    </w:rPr>
  </w:style>
  <w:style w:type="paragraph" w:customStyle="1" w:styleId="BalloonText2">
    <w:name w:val="Balloon Text2"/>
    <w:basedOn w:val="a3"/>
    <w:semiHidden/>
    <w:rsid w:val="00972CAA"/>
    <w:pPr>
      <w:spacing w:after="0" w:line="360" w:lineRule="auto"/>
      <w:jc w:val="left"/>
    </w:pPr>
    <w:rPr>
      <w:rFonts w:cs="Calibri"/>
      <w:sz w:val="16"/>
      <w:szCs w:val="16"/>
    </w:rPr>
  </w:style>
  <w:style w:type="paragraph" w:customStyle="1" w:styleId="28">
    <w:name w:val="Κείμενο πλαισίου2"/>
    <w:basedOn w:val="a3"/>
    <w:semiHidden/>
    <w:rsid w:val="00972CAA"/>
    <w:pPr>
      <w:spacing w:after="0" w:line="360" w:lineRule="auto"/>
      <w:jc w:val="left"/>
    </w:pPr>
    <w:rPr>
      <w:rFonts w:cs="Calibri"/>
      <w:sz w:val="16"/>
      <w:szCs w:val="16"/>
    </w:rPr>
  </w:style>
  <w:style w:type="paragraph" w:customStyle="1" w:styleId="tabletext1">
    <w:name w:val="tabletext"/>
    <w:basedOn w:val="a3"/>
    <w:rsid w:val="00972CAA"/>
    <w:pPr>
      <w:jc w:val="left"/>
    </w:pPr>
    <w:rPr>
      <w:rFonts w:cs="Calibri"/>
      <w:sz w:val="20"/>
      <w:lang w:eastAsia="el-GR"/>
    </w:rPr>
  </w:style>
  <w:style w:type="paragraph" w:customStyle="1" w:styleId="38">
    <w:name w:val="Κείμενο πλαισίου3"/>
    <w:basedOn w:val="a3"/>
    <w:semiHidden/>
    <w:rsid w:val="00972CAA"/>
    <w:pPr>
      <w:spacing w:after="0" w:line="360" w:lineRule="auto"/>
      <w:jc w:val="left"/>
    </w:pPr>
    <w:rPr>
      <w:rFonts w:cs="Calibri"/>
      <w:sz w:val="16"/>
      <w:szCs w:val="16"/>
    </w:rPr>
  </w:style>
  <w:style w:type="paragraph" w:customStyle="1" w:styleId="Heading2h21">
    <w:name w:val="Heading 2.h21"/>
    <w:basedOn w:val="a3"/>
    <w:next w:val="a3"/>
    <w:rsid w:val="00972CAA"/>
    <w:pPr>
      <w:numPr>
        <w:ilvl w:val="12"/>
      </w:numPr>
      <w:overflowPunct w:val="0"/>
      <w:autoSpaceDE w:val="0"/>
      <w:autoSpaceDN w:val="0"/>
      <w:adjustRightInd w:val="0"/>
      <w:spacing w:before="360"/>
      <w:ind w:left="992" w:hanging="992"/>
    </w:pPr>
    <w:rPr>
      <w:rFonts w:ascii="Arial" w:hAnsi="Arial"/>
    </w:rPr>
  </w:style>
  <w:style w:type="character" w:customStyle="1" w:styleId="8Char">
    <w:name w:val="Επικεφαλίδα 8 Char"/>
    <w:basedOn w:val="a4"/>
    <w:rsid w:val="00537191"/>
    <w:rPr>
      <w:rFonts w:ascii="Arial" w:eastAsia="Times New Roman" w:hAnsi="Arial" w:cs="Times New Roman"/>
      <w:b/>
      <w:szCs w:val="24"/>
      <w:lang w:eastAsia="el-GR"/>
    </w:rPr>
  </w:style>
  <w:style w:type="paragraph" w:customStyle="1" w:styleId="aff4">
    <w:name w:val="Óþìá êåéìÝíïõ"/>
    <w:basedOn w:val="a3"/>
    <w:uiPriority w:val="99"/>
    <w:rsid w:val="00972CAA"/>
    <w:pPr>
      <w:widowControl w:val="0"/>
      <w:spacing w:after="0" w:line="360" w:lineRule="auto"/>
    </w:pPr>
    <w:rPr>
      <w:rFonts w:ascii="Arial" w:hAnsi="Arial"/>
    </w:rPr>
  </w:style>
  <w:style w:type="character" w:customStyle="1" w:styleId="9Char">
    <w:name w:val="Επικεφαλίδα 9 Char"/>
    <w:aliases w:val="App Heading Char,AC&amp;E_1 Char"/>
    <w:basedOn w:val="a4"/>
    <w:rsid w:val="00537191"/>
    <w:rPr>
      <w:rFonts w:ascii="Arial" w:eastAsia="Times New Roman" w:hAnsi="Arial" w:cs="Times New Roman"/>
      <w:b/>
      <w:szCs w:val="24"/>
      <w:lang w:eastAsia="el-GR"/>
    </w:rPr>
  </w:style>
  <w:style w:type="paragraph" w:styleId="aff5">
    <w:name w:val="List Paragraph"/>
    <w:basedOn w:val="a3"/>
    <w:link w:val="Char9"/>
    <w:uiPriority w:val="34"/>
    <w:qFormat/>
    <w:rsid w:val="00356928"/>
    <w:pPr>
      <w:spacing w:after="200" w:line="276" w:lineRule="auto"/>
      <w:ind w:left="720"/>
      <w:contextualSpacing/>
      <w:jc w:val="left"/>
    </w:pPr>
    <w:rPr>
      <w:rFonts w:ascii="Calibri" w:eastAsia="Calibri" w:hAnsi="Calibri"/>
      <w:szCs w:val="22"/>
    </w:rPr>
  </w:style>
  <w:style w:type="character" w:customStyle="1" w:styleId="Char9">
    <w:name w:val="Παράγραφος λίστας Char"/>
    <w:basedOn w:val="a4"/>
    <w:link w:val="aff5"/>
    <w:uiPriority w:val="34"/>
    <w:rsid w:val="003067D2"/>
    <w:rPr>
      <w:rFonts w:ascii="Calibri" w:eastAsia="Calibri" w:hAnsi="Calibri"/>
      <w:sz w:val="22"/>
      <w:szCs w:val="22"/>
      <w:lang w:eastAsia="en-US"/>
    </w:rPr>
  </w:style>
  <w:style w:type="character" w:styleId="aff6">
    <w:name w:val="Intense Emphasis"/>
    <w:uiPriority w:val="21"/>
    <w:qFormat/>
    <w:rsid w:val="003067D2"/>
    <w:rPr>
      <w:b/>
      <w:bCs/>
      <w:i/>
      <w:iCs/>
      <w:color w:val="4F81BD"/>
    </w:rPr>
  </w:style>
  <w:style w:type="character" w:customStyle="1" w:styleId="2Char">
    <w:name w:val="Επικεφαλίδα 2 Char"/>
    <w:aliases w:val="h2 Char,Heading Bug Char,2 Char,Header 2 Char,H2 Char,Sub-Head1 Char,Heading 2- no# Char,H21 Char,H22 Char,H23 Char,H2Normal Char,Numbered indent 2 Char,ni2 Char,numbered indent 2 Char,Hanging 2 Indent Char,Headline 2 Char,headi Char"/>
    <w:basedOn w:val="a4"/>
    <w:link w:val="2"/>
    <w:locked/>
    <w:rsid w:val="003C0A20"/>
    <w:rPr>
      <w:rFonts w:ascii="Tahoma" w:hAnsi="Tahoma"/>
      <w:b/>
      <w:sz w:val="24"/>
      <w:u w:val="single"/>
      <w:lang w:eastAsia="en-US"/>
    </w:rPr>
  </w:style>
  <w:style w:type="character" w:customStyle="1" w:styleId="3Char">
    <w:name w:val="Επικεφαλίδα 3 Char"/>
    <w:aliases w:val="H3 Char,h3 Char,Proposa Char,Project 3 Char,Heading 3 - old Char,1.2.3. Char,alltoc Char,3 Char,Heading 4 Proposal Char,h31 Char,h32 Char,Bold Head Char,bh Char,(1.1.1) Char,hd3 Char,Minor Char,1.1.1 Heading Char,0 Char,(Alt+3) Char"/>
    <w:basedOn w:val="a4"/>
    <w:link w:val="31"/>
    <w:locked/>
    <w:rsid w:val="003C0A20"/>
    <w:rPr>
      <w:rFonts w:ascii="Tahoma" w:hAnsi="Tahoma"/>
      <w:b/>
      <w:sz w:val="22"/>
      <w:lang w:eastAsia="en-US"/>
    </w:rPr>
  </w:style>
  <w:style w:type="character" w:customStyle="1" w:styleId="4Char3">
    <w:name w:val="Επικεφαλίδα 4 Char3"/>
    <w:aliases w:val="Επικεφαλίδα 4 Char1 Char1,Επικεφαλίδα 4 Char Char Char1, Char Char Char Char1, Char Char1 Char1,Επικεφαλίδα 4 Char Char2, Char Char Char2, Char Char3,h4 Char1,Heading 4 Char Char2,Heading 4 Char2 Char,Heading 4 Char1 Char Char"/>
    <w:basedOn w:val="a4"/>
    <w:link w:val="40"/>
    <w:locked/>
    <w:rsid w:val="003C0A20"/>
    <w:rPr>
      <w:rFonts w:ascii="Tahoma" w:hAnsi="Tahoma"/>
      <w:b/>
      <w:sz w:val="22"/>
      <w:lang w:eastAsia="en-US"/>
    </w:rPr>
  </w:style>
  <w:style w:type="table" w:styleId="aff7">
    <w:name w:val="Table Grid"/>
    <w:basedOn w:val="a5"/>
    <w:rsid w:val="003C0A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Κεφαλίδα Char"/>
    <w:aliases w:val="hd Char,Header Titlos Prosforas Char,ho Char,header odd Char,En-tête 1.1 Char"/>
    <w:basedOn w:val="a4"/>
    <w:link w:val="a7"/>
    <w:locked/>
    <w:rsid w:val="003C0A20"/>
    <w:rPr>
      <w:rFonts w:ascii="Tahoma" w:hAnsi="Tahoma"/>
      <w:sz w:val="18"/>
      <w:lang w:eastAsia="en-US"/>
    </w:rPr>
  </w:style>
  <w:style w:type="character" w:customStyle="1" w:styleId="Char0">
    <w:name w:val="Υποσέλιδο Char"/>
    <w:aliases w:val="ft Char,fo Char,f Char,_?p?s???d? Char,Fakelos_Enotita_Sel Char"/>
    <w:basedOn w:val="a4"/>
    <w:link w:val="a9"/>
    <w:locked/>
    <w:rsid w:val="003C0A20"/>
    <w:rPr>
      <w:rFonts w:ascii="Tahoma" w:hAnsi="Tahoma"/>
      <w:sz w:val="18"/>
      <w:lang w:eastAsia="en-US"/>
    </w:rPr>
  </w:style>
  <w:style w:type="character" w:customStyle="1" w:styleId="Char3">
    <w:name w:val="Κείμενο υποσημείωσης Char"/>
    <w:basedOn w:val="a4"/>
    <w:link w:val="ad"/>
    <w:locked/>
    <w:rsid w:val="003C0A20"/>
    <w:rPr>
      <w:rFonts w:ascii="Tahoma" w:hAnsi="Tahoma"/>
      <w:lang w:eastAsia="en-US"/>
    </w:rPr>
  </w:style>
  <w:style w:type="character" w:customStyle="1" w:styleId="Caractredenotedebasdepage">
    <w:name w:val="Caractère de note de bas de page"/>
    <w:rsid w:val="003C0A20"/>
    <w:rPr>
      <w:vertAlign w:val="superscript"/>
    </w:rPr>
  </w:style>
  <w:style w:type="character" w:customStyle="1" w:styleId="Char1">
    <w:name w:val="Κείμενο σχολίου Char"/>
    <w:basedOn w:val="a4"/>
    <w:link w:val="aa"/>
    <w:locked/>
    <w:rsid w:val="003C0A20"/>
    <w:rPr>
      <w:rFonts w:ascii="Tahoma" w:hAnsi="Tahoma"/>
      <w:lang w:eastAsia="en-US"/>
    </w:rPr>
  </w:style>
  <w:style w:type="character" w:customStyle="1" w:styleId="Char5">
    <w:name w:val="Κείμενο πλαισίου Char"/>
    <w:basedOn w:val="a4"/>
    <w:link w:val="af9"/>
    <w:locked/>
    <w:rsid w:val="003C0A20"/>
    <w:rPr>
      <w:rFonts w:ascii="Tahoma" w:hAnsi="Tahoma" w:cs="Calibri"/>
      <w:sz w:val="16"/>
      <w:szCs w:val="16"/>
      <w:lang w:eastAsia="en-US"/>
    </w:rPr>
  </w:style>
  <w:style w:type="character" w:customStyle="1" w:styleId="Char6">
    <w:name w:val="Θέμα σχολίου Char"/>
    <w:basedOn w:val="Char1"/>
    <w:link w:val="afb"/>
    <w:uiPriority w:val="99"/>
    <w:locked/>
    <w:rsid w:val="003C0A20"/>
    <w:rPr>
      <w:b/>
      <w:bCs/>
    </w:rPr>
  </w:style>
  <w:style w:type="paragraph" w:customStyle="1" w:styleId="NumCharCharCharCharCharCharCharCharChar">
    <w:name w:val="_Num# Char Char Char Char Char Char Char Char Char"/>
    <w:next w:val="a3"/>
    <w:semiHidden/>
    <w:rsid w:val="003C0A20"/>
    <w:pPr>
      <w:widowControl w:val="0"/>
      <w:numPr>
        <w:numId w:val="22"/>
      </w:numPr>
      <w:jc w:val="both"/>
    </w:pPr>
    <w:rPr>
      <w:rFonts w:ascii="Tahoma" w:hAnsi="Tahoma"/>
      <w:sz w:val="22"/>
      <w:szCs w:val="22"/>
    </w:rPr>
  </w:style>
  <w:style w:type="paragraph" w:customStyle="1" w:styleId="CharCharCharChar">
    <w:name w:val="Char Char Char Char"/>
    <w:basedOn w:val="a3"/>
    <w:rsid w:val="003C0A20"/>
    <w:pPr>
      <w:spacing w:after="160" w:line="240" w:lineRule="exact"/>
      <w:jc w:val="left"/>
    </w:pPr>
    <w:rPr>
      <w:rFonts w:ascii="Verdana" w:hAnsi="Verdana"/>
      <w:sz w:val="20"/>
      <w:lang w:val="en-US"/>
    </w:rPr>
  </w:style>
  <w:style w:type="paragraph" w:customStyle="1" w:styleId="bodybulletingchar0">
    <w:name w:val="bodybulletingchar"/>
    <w:basedOn w:val="a3"/>
    <w:rsid w:val="003C0A20"/>
    <w:pPr>
      <w:tabs>
        <w:tab w:val="num" w:pos="360"/>
      </w:tabs>
      <w:ind w:left="360" w:hanging="360"/>
    </w:pPr>
    <w:rPr>
      <w:rFonts w:cs="Tahoma"/>
      <w:szCs w:val="22"/>
      <w:lang w:eastAsia="el-GR"/>
    </w:rPr>
  </w:style>
  <w:style w:type="paragraph" w:customStyle="1" w:styleId="1a">
    <w:name w:val="Παράγραφος λίστας1"/>
    <w:basedOn w:val="a3"/>
    <w:qFormat/>
    <w:rsid w:val="003C0A20"/>
    <w:pPr>
      <w:ind w:left="720"/>
      <w:contextualSpacing/>
    </w:pPr>
  </w:style>
  <w:style w:type="character" w:customStyle="1" w:styleId="yshortcuts">
    <w:name w:val="yshortcuts"/>
    <w:rsid w:val="003C0A20"/>
  </w:style>
  <w:style w:type="paragraph" w:customStyle="1" w:styleId="1b">
    <w:name w:val="Αναθεώρηση1"/>
    <w:hidden/>
    <w:semiHidden/>
    <w:rsid w:val="003C0A20"/>
    <w:rPr>
      <w:rFonts w:ascii="Calibri" w:hAnsi="Calibri"/>
      <w:sz w:val="24"/>
      <w:szCs w:val="24"/>
    </w:rPr>
  </w:style>
  <w:style w:type="character" w:customStyle="1" w:styleId="apple-style-span">
    <w:name w:val="apple-style-span"/>
    <w:basedOn w:val="a4"/>
    <w:rsid w:val="003C0A20"/>
    <w:rPr>
      <w:rFonts w:cs="Times New Roman"/>
    </w:rPr>
  </w:style>
  <w:style w:type="paragraph" w:customStyle="1" w:styleId="310">
    <w:name w:val="Σώμα κείμενου 31"/>
    <w:basedOn w:val="a3"/>
    <w:rsid w:val="003C0A20"/>
    <w:pPr>
      <w:overflowPunct w:val="0"/>
      <w:autoSpaceDE w:val="0"/>
      <w:autoSpaceDN w:val="0"/>
      <w:adjustRightInd w:val="0"/>
      <w:textAlignment w:val="baseline"/>
    </w:pPr>
    <w:rPr>
      <w:rFonts w:ascii="Times New Roman" w:hAnsi="Times New Roman"/>
      <w:szCs w:val="22"/>
    </w:rPr>
  </w:style>
  <w:style w:type="character" w:customStyle="1" w:styleId="2Char1">
    <w:name w:val="Σώμα κείμενου με εσοχή 2 Char"/>
    <w:basedOn w:val="a4"/>
    <w:link w:val="23"/>
    <w:locked/>
    <w:rsid w:val="003C0A20"/>
    <w:rPr>
      <w:rFonts w:ascii="Arial" w:hAnsi="Arial"/>
      <w:sz w:val="22"/>
      <w:lang w:eastAsia="en-US"/>
    </w:rPr>
  </w:style>
  <w:style w:type="character" w:customStyle="1" w:styleId="2Char0">
    <w:name w:val="Σώμα κείμενου 2 Char"/>
    <w:basedOn w:val="a4"/>
    <w:link w:val="22"/>
    <w:locked/>
    <w:rsid w:val="003C0A20"/>
    <w:rPr>
      <w:rFonts w:ascii="Tahoma" w:hAnsi="Tahoma" w:cs="Times New (W1)"/>
      <w:lang w:eastAsia="en-US"/>
    </w:rPr>
  </w:style>
  <w:style w:type="character" w:customStyle="1" w:styleId="smallfon1">
    <w:name w:val="smallfon1"/>
    <w:basedOn w:val="a4"/>
    <w:rsid w:val="003C0A20"/>
    <w:rPr>
      <w:rFonts w:ascii="Verdana" w:hAnsi="Verdana" w:hint="default"/>
      <w:color w:val="333366"/>
      <w:sz w:val="15"/>
      <w:szCs w:val="15"/>
    </w:rPr>
  </w:style>
  <w:style w:type="character" w:customStyle="1" w:styleId="CommentTextChar1">
    <w:name w:val="Comment Text Char1"/>
    <w:semiHidden/>
    <w:locked/>
    <w:rsid w:val="003C0A20"/>
    <w:rPr>
      <w:sz w:val="24"/>
      <w:lang w:val="el-GR" w:eastAsia="ar-SA" w:bidi="ar-SA"/>
    </w:rPr>
  </w:style>
  <w:style w:type="paragraph" w:styleId="aff8">
    <w:name w:val="Revision"/>
    <w:hidden/>
    <w:uiPriority w:val="99"/>
    <w:semiHidden/>
    <w:rsid w:val="003C0A20"/>
    <w:rPr>
      <w:rFonts w:ascii="Calibri" w:hAnsi="Calibri"/>
      <w:sz w:val="24"/>
      <w:szCs w:val="24"/>
    </w:rPr>
  </w:style>
  <w:style w:type="paragraph" w:customStyle="1" w:styleId="ListParagraph2">
    <w:name w:val="List Paragraph 2"/>
    <w:basedOn w:val="aff5"/>
    <w:link w:val="ListParagraph2Char"/>
    <w:qFormat/>
    <w:rsid w:val="003C0A20"/>
    <w:pPr>
      <w:numPr>
        <w:numId w:val="24"/>
      </w:numPr>
      <w:autoSpaceDE w:val="0"/>
      <w:autoSpaceDN w:val="0"/>
      <w:adjustRightInd w:val="0"/>
      <w:spacing w:before="240" w:after="0" w:line="360" w:lineRule="auto"/>
      <w:ind w:left="1080"/>
      <w:jc w:val="both"/>
    </w:pPr>
    <w:rPr>
      <w:rFonts w:ascii="Times New Roman" w:hAnsi="Times New Roman"/>
      <w:color w:val="000000"/>
    </w:rPr>
  </w:style>
  <w:style w:type="character" w:customStyle="1" w:styleId="ListParagraph2Char">
    <w:name w:val="List Paragraph 2 Char"/>
    <w:link w:val="ListParagraph2"/>
    <w:rsid w:val="003C0A20"/>
    <w:rPr>
      <w:rFonts w:eastAsia="Calibri"/>
      <w:color w:val="000000"/>
      <w:sz w:val="22"/>
      <w:szCs w:val="22"/>
      <w:lang w:eastAsia="en-US"/>
    </w:rPr>
  </w:style>
  <w:style w:type="paragraph" w:customStyle="1" w:styleId="BodyVIS">
    <w:name w:val="Body_VIS"/>
    <w:basedOn w:val="a3"/>
    <w:link w:val="BodyVISChar"/>
    <w:uiPriority w:val="99"/>
    <w:rsid w:val="003C0A20"/>
    <w:pPr>
      <w:spacing w:line="300" w:lineRule="atLeast"/>
    </w:pPr>
    <w:rPr>
      <w:sz w:val="20"/>
    </w:rPr>
  </w:style>
  <w:style w:type="character" w:customStyle="1" w:styleId="BodyVISChar">
    <w:name w:val="Body_VIS Char"/>
    <w:link w:val="BodyVIS"/>
    <w:uiPriority w:val="99"/>
    <w:locked/>
    <w:rsid w:val="003C0A20"/>
    <w:rPr>
      <w:rFonts w:ascii="Tahoma" w:hAnsi="Tahoma"/>
      <w:lang w:eastAsia="en-US"/>
    </w:rPr>
  </w:style>
  <w:style w:type="character" w:customStyle="1" w:styleId="apple-converted-space">
    <w:name w:val="apple-converted-space"/>
    <w:basedOn w:val="a4"/>
    <w:rsid w:val="003C0A20"/>
  </w:style>
  <w:style w:type="character" w:customStyle="1" w:styleId="FootnoteCharacters">
    <w:name w:val="Footnote Characters"/>
    <w:basedOn w:val="a4"/>
    <w:uiPriority w:val="99"/>
    <w:rsid w:val="003C0A20"/>
    <w:rPr>
      <w:rFonts w:cs="Times New Roman"/>
      <w:vertAlign w:val="superscript"/>
    </w:rPr>
  </w:style>
  <w:style w:type="paragraph" w:customStyle="1" w:styleId="Default0">
    <w:name w:val="Default"/>
    <w:rsid w:val="003C0A20"/>
    <w:pPr>
      <w:autoSpaceDE w:val="0"/>
      <w:autoSpaceDN w:val="0"/>
      <w:adjustRightInd w:val="0"/>
    </w:pPr>
    <w:rPr>
      <w:rFonts w:ascii="Calibri" w:hAnsi="Calibri" w:cs="Calibri"/>
      <w:color w:val="000000"/>
      <w:sz w:val="24"/>
      <w:szCs w:val="24"/>
    </w:rPr>
  </w:style>
  <w:style w:type="character" w:customStyle="1" w:styleId="StyleJustifiedChar">
    <w:name w:val="Style Justified Char"/>
    <w:basedOn w:val="a4"/>
    <w:link w:val="StyleJustified"/>
    <w:rsid w:val="003C0A20"/>
    <w:rPr>
      <w:rFonts w:ascii="Tahoma" w:hAnsi="Tahoma"/>
      <w:sz w:val="22"/>
      <w:lang w:eastAsia="en-US"/>
    </w:rPr>
  </w:style>
  <w:style w:type="paragraph" w:customStyle="1" w:styleId="O-Bullet1">
    <w:name w:val="!O-Bullet1"/>
    <w:basedOn w:val="a3"/>
    <w:rsid w:val="003C0A20"/>
    <w:pPr>
      <w:tabs>
        <w:tab w:val="num" w:pos="1080"/>
      </w:tabs>
      <w:spacing w:line="320" w:lineRule="atLeast"/>
      <w:ind w:left="1080" w:hanging="864"/>
    </w:pPr>
    <w:rPr>
      <w:szCs w:val="24"/>
      <w:lang w:val="en-GB"/>
    </w:rPr>
  </w:style>
  <w:style w:type="paragraph" w:customStyle="1" w:styleId="Bullet4">
    <w:name w:val="Bullet4"/>
    <w:basedOn w:val="a3"/>
    <w:rsid w:val="003C0A20"/>
    <w:pPr>
      <w:tabs>
        <w:tab w:val="num" w:pos="360"/>
        <w:tab w:val="num" w:pos="567"/>
      </w:tabs>
      <w:ind w:left="567" w:hanging="567"/>
    </w:pPr>
  </w:style>
  <w:style w:type="character" w:customStyle="1" w:styleId="6Char">
    <w:name w:val="Επικεφαλίδα 6 Char"/>
    <w:aliases w:val="hd6 Char,h6 Char,Char Char Char1,Char Char Char Char1,Char Char + Left:  0 cm Char,... + Left:  0 cm Char,... Char,Char Char Char Char Char Char Char1,Char Char Char Char Char Char1,H61 Char,H62 Char,H63 Char,H64 Char,H611 Char"/>
    <w:basedOn w:val="a4"/>
    <w:link w:val="6"/>
    <w:rsid w:val="003C0A20"/>
    <w:rPr>
      <w:rFonts w:ascii="Tahoma" w:hAnsi="Tahoma"/>
      <w:sz w:val="18"/>
      <w:u w:val="single"/>
      <w:lang w:eastAsia="en-US"/>
    </w:rPr>
  </w:style>
  <w:style w:type="character" w:customStyle="1" w:styleId="7Char">
    <w:name w:val="Επικεφαλίδα 7 Char"/>
    <w:aliases w:val="hd7 Char,h7 Char,Επικεφαλίδα 7 Char Char Char1,Επικεφαλίδα 7 Char Char Char Char,Επικεφαλίδα 7 Char Char + Justified Char,Heading 7 Char Char Char1,Heading 7 Char Char Char Char,Heading 7 Char1 Char,Heading 7 Char Char1 Char Char"/>
    <w:basedOn w:val="a4"/>
    <w:link w:val="7"/>
    <w:rsid w:val="003C0A20"/>
    <w:rPr>
      <w:rFonts w:ascii="Tahoma" w:hAnsi="Tahoma"/>
      <w:sz w:val="18"/>
      <w:u w:val="single"/>
      <w:lang w:eastAsia="en-US"/>
    </w:rPr>
  </w:style>
  <w:style w:type="paragraph" w:customStyle="1" w:styleId="ColorfulList-Accent11">
    <w:name w:val="Colorful List - Accent 11"/>
    <w:basedOn w:val="a3"/>
    <w:uiPriority w:val="99"/>
    <w:qFormat/>
    <w:rsid w:val="003C0A20"/>
    <w:pPr>
      <w:spacing w:line="276" w:lineRule="auto"/>
      <w:ind w:left="720"/>
      <w:contextualSpacing/>
    </w:pPr>
    <w:rPr>
      <w:rFonts w:eastAsiaTheme="minorEastAsia" w:cstheme="minorBidi"/>
      <w:lang w:val="en-US"/>
    </w:rPr>
  </w:style>
  <w:style w:type="character" w:customStyle="1" w:styleId="CharChar3">
    <w:name w:val="Char Char3"/>
    <w:semiHidden/>
    <w:locked/>
    <w:rsid w:val="003C0A20"/>
    <w:rPr>
      <w:rFonts w:cs="Times New Roman"/>
      <w:sz w:val="24"/>
      <w:lang w:val="el-GR" w:eastAsia="ar-SA" w:bidi="ar-SA"/>
    </w:rPr>
  </w:style>
  <w:style w:type="character" w:customStyle="1" w:styleId="TabletextChar1">
    <w:name w:val="Table text Char1"/>
    <w:link w:val="Tabletext"/>
    <w:locked/>
    <w:rsid w:val="003C0A20"/>
    <w:rPr>
      <w:rFonts w:ascii="Tahoma" w:hAnsi="Tahoma"/>
      <w:sz w:val="22"/>
      <w:lang w:eastAsia="en-US"/>
    </w:rPr>
  </w:style>
  <w:style w:type="paragraph" w:customStyle="1" w:styleId="Sous-titreobjet">
    <w:name w:val="Sous-titre objet"/>
    <w:basedOn w:val="a3"/>
    <w:rsid w:val="003C0A20"/>
    <w:pPr>
      <w:spacing w:after="200" w:line="276" w:lineRule="auto"/>
      <w:jc w:val="center"/>
    </w:pPr>
    <w:rPr>
      <w:rFonts w:ascii="Times New Roman" w:eastAsiaTheme="minorEastAsia" w:hAnsi="Times New Roman" w:cstheme="minorBidi"/>
      <w:b/>
      <w:lang w:val="en-US" w:eastAsia="zh-CN"/>
    </w:rPr>
  </w:style>
  <w:style w:type="character" w:customStyle="1" w:styleId="Bodytext3">
    <w:name w:val="Body text (3)_"/>
    <w:link w:val="Bodytext30"/>
    <w:rsid w:val="003C0A20"/>
    <w:rPr>
      <w:rFonts w:ascii="Tahoma" w:eastAsia="Tahoma" w:hAnsi="Tahoma" w:cs="Tahoma"/>
      <w:sz w:val="22"/>
      <w:szCs w:val="22"/>
      <w:shd w:val="clear" w:color="auto" w:fill="FFFFFF"/>
    </w:rPr>
  </w:style>
  <w:style w:type="character" w:customStyle="1" w:styleId="Bodytext50">
    <w:name w:val="Body text (5)_"/>
    <w:link w:val="Bodytext51"/>
    <w:rsid w:val="003C0A20"/>
    <w:rPr>
      <w:rFonts w:ascii="Tahoma" w:eastAsia="Tahoma" w:hAnsi="Tahoma" w:cs="Tahoma"/>
      <w:sz w:val="18"/>
      <w:szCs w:val="18"/>
      <w:shd w:val="clear" w:color="auto" w:fill="FFFFFF"/>
    </w:rPr>
  </w:style>
  <w:style w:type="character" w:customStyle="1" w:styleId="Heading4">
    <w:name w:val="Heading #4_"/>
    <w:rsid w:val="003C0A20"/>
    <w:rPr>
      <w:b w:val="0"/>
      <w:bCs w:val="0"/>
      <w:i w:val="0"/>
      <w:iCs w:val="0"/>
      <w:smallCaps w:val="0"/>
      <w:strike w:val="0"/>
      <w:spacing w:val="0"/>
      <w:sz w:val="33"/>
      <w:szCs w:val="33"/>
    </w:rPr>
  </w:style>
  <w:style w:type="character" w:customStyle="1" w:styleId="Heading40">
    <w:name w:val="Heading #4"/>
    <w:basedOn w:val="Heading4"/>
    <w:rsid w:val="003C0A20"/>
  </w:style>
  <w:style w:type="paragraph" w:customStyle="1" w:styleId="Bodytext30">
    <w:name w:val="Body text (3)"/>
    <w:basedOn w:val="a3"/>
    <w:link w:val="Bodytext3"/>
    <w:rsid w:val="003C0A20"/>
    <w:pPr>
      <w:shd w:val="clear" w:color="auto" w:fill="FFFFFF"/>
      <w:spacing w:after="200" w:line="265" w:lineRule="exact"/>
      <w:ind w:hanging="360"/>
      <w:jc w:val="left"/>
    </w:pPr>
    <w:rPr>
      <w:rFonts w:eastAsia="Tahoma" w:cs="Tahoma"/>
      <w:szCs w:val="22"/>
      <w:lang w:eastAsia="el-GR"/>
    </w:rPr>
  </w:style>
  <w:style w:type="paragraph" w:customStyle="1" w:styleId="Bodytext51">
    <w:name w:val="Body text (5)"/>
    <w:basedOn w:val="a3"/>
    <w:link w:val="Bodytext50"/>
    <w:rsid w:val="003C0A20"/>
    <w:pPr>
      <w:shd w:val="clear" w:color="auto" w:fill="FFFFFF"/>
      <w:spacing w:before="300" w:after="200" w:line="0" w:lineRule="atLeast"/>
      <w:ind w:hanging="360"/>
    </w:pPr>
    <w:rPr>
      <w:rFonts w:eastAsia="Tahoma" w:cs="Tahoma"/>
      <w:sz w:val="18"/>
      <w:szCs w:val="18"/>
      <w:lang w:eastAsia="el-GR"/>
    </w:rPr>
  </w:style>
  <w:style w:type="character" w:customStyle="1" w:styleId="Bodytext4">
    <w:name w:val="Body text (4)_"/>
    <w:link w:val="Bodytext40"/>
    <w:rsid w:val="003C0A20"/>
    <w:rPr>
      <w:rFonts w:ascii="Tahoma" w:eastAsia="Tahoma" w:hAnsi="Tahoma" w:cs="Tahoma"/>
      <w:sz w:val="22"/>
      <w:szCs w:val="22"/>
      <w:shd w:val="clear" w:color="auto" w:fill="FFFFFF"/>
    </w:rPr>
  </w:style>
  <w:style w:type="paragraph" w:customStyle="1" w:styleId="Bodytext40">
    <w:name w:val="Body text (4)"/>
    <w:basedOn w:val="a3"/>
    <w:link w:val="Bodytext4"/>
    <w:rsid w:val="003C0A20"/>
    <w:pPr>
      <w:shd w:val="clear" w:color="auto" w:fill="FFFFFF"/>
      <w:spacing w:after="200" w:line="265" w:lineRule="exact"/>
      <w:ind w:hanging="880"/>
    </w:pPr>
    <w:rPr>
      <w:rFonts w:eastAsia="Tahoma" w:cs="Tahoma"/>
      <w:szCs w:val="22"/>
      <w:lang w:eastAsia="el-GR"/>
    </w:rPr>
  </w:style>
  <w:style w:type="paragraph" w:customStyle="1" w:styleId="ListParagraph1">
    <w:name w:val="List Paragraph1"/>
    <w:basedOn w:val="a3"/>
    <w:link w:val="ListParagraphChar"/>
    <w:qFormat/>
    <w:rsid w:val="003C0A20"/>
    <w:pPr>
      <w:spacing w:after="200" w:line="276" w:lineRule="auto"/>
      <w:ind w:left="720"/>
      <w:jc w:val="left"/>
    </w:pPr>
    <w:rPr>
      <w:rFonts w:asciiTheme="minorHAnsi" w:eastAsiaTheme="minorEastAsia" w:hAnsiTheme="minorHAnsi" w:cstheme="minorBidi"/>
      <w:szCs w:val="22"/>
      <w:lang w:val="en-US"/>
    </w:rPr>
  </w:style>
  <w:style w:type="numbering" w:customStyle="1" w:styleId="NoList1">
    <w:name w:val="No List1"/>
    <w:next w:val="a6"/>
    <w:uiPriority w:val="99"/>
    <w:semiHidden/>
    <w:unhideWhenUsed/>
    <w:rsid w:val="003C0A20"/>
  </w:style>
  <w:style w:type="character" w:customStyle="1" w:styleId="Heading4CharChar">
    <w:name w:val="Heading 4 Char Char"/>
    <w:aliases w:val="Heading 4 Char3 Char Char,Heading 4 Char Char2 Char Char,h4 Char Char2 Char Char,H41 Char Char2 Char Char,H4 Char Char2 Char Char,t4 Char Char2 Char Char,h41 Char Char2 Char Char,H42 Char Char2 Char Char,h4 Char"/>
    <w:basedOn w:val="a4"/>
    <w:rsid w:val="003C0A20"/>
    <w:rPr>
      <w:rFonts w:ascii="Tahoma" w:hAnsi="Tahoma"/>
      <w:b/>
      <w:lang w:val="el-GR"/>
    </w:rPr>
  </w:style>
  <w:style w:type="paragraph" w:styleId="aff9">
    <w:name w:val="index heading"/>
    <w:basedOn w:val="a3"/>
    <w:next w:val="13"/>
    <w:uiPriority w:val="99"/>
    <w:rsid w:val="003C0A20"/>
    <w:pPr>
      <w:spacing w:before="60" w:after="60" w:line="276" w:lineRule="auto"/>
    </w:pPr>
    <w:rPr>
      <w:rFonts w:eastAsiaTheme="minorEastAsia" w:cstheme="minorBidi"/>
      <w:lang w:val="en-US"/>
    </w:rPr>
  </w:style>
  <w:style w:type="character" w:customStyle="1" w:styleId="Char2">
    <w:name w:val="Χάρτης εγγράφου Char"/>
    <w:basedOn w:val="a4"/>
    <w:link w:val="ab"/>
    <w:uiPriority w:val="99"/>
    <w:rsid w:val="003C0A20"/>
    <w:rPr>
      <w:rFonts w:ascii="Tahoma" w:hAnsi="Tahoma" w:cs="Times New (W1)"/>
      <w:sz w:val="22"/>
      <w:shd w:val="clear" w:color="auto" w:fill="000080"/>
      <w:lang w:eastAsia="en-US"/>
    </w:rPr>
  </w:style>
  <w:style w:type="table" w:customStyle="1" w:styleId="TableGrid1">
    <w:name w:val="Table Grid1"/>
    <w:basedOn w:val="a5"/>
    <w:next w:val="aff7"/>
    <w:rsid w:val="003C0A20"/>
    <w:pPr>
      <w:spacing w:after="120" w:line="276" w:lineRule="auto"/>
    </w:pPr>
    <w:rPr>
      <w:rFonts w:ascii="Tahoma" w:eastAsiaTheme="minorEastAsia" w:hAnsi="Tahoma"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Subtitle"/>
    <w:basedOn w:val="a3"/>
    <w:next w:val="a3"/>
    <w:link w:val="Chara"/>
    <w:uiPriority w:val="11"/>
    <w:qFormat/>
    <w:rsid w:val="003C0A20"/>
    <w:pPr>
      <w:spacing w:after="600" w:line="276" w:lineRule="auto"/>
      <w:jc w:val="left"/>
    </w:pPr>
    <w:rPr>
      <w:rFonts w:asciiTheme="majorHAnsi" w:eastAsiaTheme="majorEastAsia" w:hAnsiTheme="majorHAnsi" w:cstheme="majorBidi"/>
      <w:i/>
      <w:iCs/>
      <w:spacing w:val="13"/>
      <w:sz w:val="24"/>
      <w:szCs w:val="24"/>
      <w:lang w:val="en-US"/>
    </w:rPr>
  </w:style>
  <w:style w:type="character" w:customStyle="1" w:styleId="Chara">
    <w:name w:val="Υπότιτλος Char"/>
    <w:basedOn w:val="a4"/>
    <w:link w:val="affa"/>
    <w:uiPriority w:val="11"/>
    <w:rsid w:val="003C0A20"/>
    <w:rPr>
      <w:rFonts w:asciiTheme="majorHAnsi" w:eastAsiaTheme="majorEastAsia" w:hAnsiTheme="majorHAnsi" w:cstheme="majorBidi"/>
      <w:i/>
      <w:iCs/>
      <w:spacing w:val="13"/>
      <w:sz w:val="24"/>
      <w:szCs w:val="24"/>
      <w:lang w:val="en-US" w:eastAsia="en-US"/>
    </w:rPr>
  </w:style>
  <w:style w:type="paragraph" w:styleId="affb">
    <w:name w:val="List"/>
    <w:basedOn w:val="a3"/>
    <w:uiPriority w:val="99"/>
    <w:rsid w:val="003C0A20"/>
    <w:pPr>
      <w:spacing w:line="276" w:lineRule="auto"/>
      <w:ind w:left="283" w:hanging="283"/>
    </w:pPr>
    <w:rPr>
      <w:rFonts w:ascii="Arial" w:eastAsiaTheme="minorEastAsia" w:hAnsi="Arial" w:cstheme="minorBidi"/>
      <w:lang w:val="en-US"/>
    </w:rPr>
  </w:style>
  <w:style w:type="paragraph" w:customStyle="1" w:styleId="affc">
    <w:name w:val="σχήμα"/>
    <w:basedOn w:val="a3"/>
    <w:next w:val="a3"/>
    <w:semiHidden/>
    <w:rsid w:val="003C0A20"/>
    <w:pPr>
      <w:spacing w:line="276" w:lineRule="auto"/>
      <w:jc w:val="left"/>
    </w:pPr>
    <w:rPr>
      <w:rFonts w:eastAsiaTheme="minorEastAsia" w:cstheme="minorBidi"/>
      <w:b/>
      <w:lang w:val="en-US"/>
    </w:rPr>
  </w:style>
  <w:style w:type="paragraph" w:customStyle="1" w:styleId="head2">
    <w:name w:val="head2"/>
    <w:basedOn w:val="a7"/>
    <w:semiHidden/>
    <w:rsid w:val="003C0A20"/>
    <w:pPr>
      <w:spacing w:after="200"/>
      <w:jc w:val="center"/>
    </w:pPr>
    <w:rPr>
      <w:rFonts w:eastAsiaTheme="minorEastAsia" w:cstheme="minorBidi"/>
      <w:i/>
      <w:sz w:val="32"/>
      <w:lang w:val="en-US"/>
    </w:rPr>
  </w:style>
  <w:style w:type="paragraph" w:customStyle="1" w:styleId="firstpage">
    <w:name w:val="first page"/>
    <w:basedOn w:val="11"/>
    <w:link w:val="firstpageChar"/>
    <w:semiHidden/>
    <w:rsid w:val="003C0A20"/>
    <w:pPr>
      <w:keepNext w:val="0"/>
      <w:pBdr>
        <w:bottom w:val="single" w:sz="6" w:space="1" w:color="auto"/>
      </w:pBdr>
      <w:shd w:val="clear" w:color="auto" w:fill="E0E0E0"/>
      <w:spacing w:before="360"/>
      <w:ind w:left="1418" w:hanging="1418"/>
      <w:contextualSpacing/>
      <w:outlineLvl w:val="9"/>
    </w:pPr>
    <w:rPr>
      <w:rFonts w:eastAsiaTheme="majorEastAsia" w:cstheme="majorBidi"/>
    </w:rPr>
  </w:style>
  <w:style w:type="character" w:customStyle="1" w:styleId="firstpageChar">
    <w:name w:val="first page Char"/>
    <w:basedOn w:val="a4"/>
    <w:link w:val="firstpage"/>
    <w:semiHidden/>
    <w:rsid w:val="003C0A20"/>
    <w:rPr>
      <w:rFonts w:ascii="Tahoma" w:eastAsiaTheme="majorEastAsia" w:hAnsi="Tahoma" w:cstheme="majorBidi"/>
      <w:b/>
      <w:spacing w:val="20"/>
      <w:kern w:val="28"/>
      <w:sz w:val="24"/>
      <w:shd w:val="clear" w:color="auto" w:fill="E0E0E0"/>
      <w:lang w:eastAsia="en-US"/>
    </w:rPr>
  </w:style>
  <w:style w:type="character" w:customStyle="1" w:styleId="3Char0">
    <w:name w:val="Σώμα κείμενου 3 Char"/>
    <w:basedOn w:val="a4"/>
    <w:link w:val="33"/>
    <w:rsid w:val="003C0A20"/>
    <w:rPr>
      <w:rFonts w:ascii="Arial" w:hAnsi="Arial"/>
      <w:sz w:val="16"/>
    </w:rPr>
  </w:style>
  <w:style w:type="character" w:customStyle="1" w:styleId="Char7">
    <w:name w:val="Σώμα κείμενου με εσοχή Char"/>
    <w:aliases w:val="paragraphe 5 Char"/>
    <w:basedOn w:val="a4"/>
    <w:link w:val="afd"/>
    <w:rsid w:val="003C0A20"/>
    <w:rPr>
      <w:b/>
      <w:bCs/>
      <w:sz w:val="22"/>
    </w:rPr>
  </w:style>
  <w:style w:type="character" w:customStyle="1" w:styleId="3Char1">
    <w:name w:val="Σώμα κείμενου με εσοχή 3 Char"/>
    <w:basedOn w:val="a4"/>
    <w:link w:val="34"/>
    <w:rsid w:val="003C0A20"/>
    <w:rPr>
      <w:sz w:val="22"/>
    </w:rPr>
  </w:style>
  <w:style w:type="paragraph" w:styleId="29">
    <w:name w:val="List 2"/>
    <w:basedOn w:val="a3"/>
    <w:rsid w:val="003C0A20"/>
    <w:pPr>
      <w:spacing w:line="276" w:lineRule="auto"/>
      <w:ind w:left="566" w:hanging="283"/>
    </w:pPr>
    <w:rPr>
      <w:rFonts w:ascii="Arial" w:eastAsiaTheme="minorEastAsia" w:hAnsi="Arial" w:cstheme="minorBidi"/>
      <w:lang w:val="en-US"/>
    </w:rPr>
  </w:style>
  <w:style w:type="character" w:customStyle="1" w:styleId="affd">
    <w:name w:val="Στυλ Διακριτή διαγραφή"/>
    <w:basedOn w:val="a4"/>
    <w:semiHidden/>
    <w:rsid w:val="003C0A20"/>
    <w:rPr>
      <w:dstrike w:val="0"/>
    </w:rPr>
  </w:style>
  <w:style w:type="character" w:customStyle="1" w:styleId="affe">
    <w:name w:val="Στυλ Πλάγια Διακριτή διαγραφή"/>
    <w:basedOn w:val="a4"/>
    <w:semiHidden/>
    <w:rsid w:val="003C0A20"/>
    <w:rPr>
      <w:i/>
      <w:iCs/>
      <w:dstrike w:val="0"/>
    </w:rPr>
  </w:style>
  <w:style w:type="paragraph" w:customStyle="1" w:styleId="Heading1a">
    <w:name w:val="Heading 1a"/>
    <w:basedOn w:val="11"/>
    <w:semiHidden/>
    <w:rsid w:val="003C0A20"/>
    <w:pPr>
      <w:keepNext w:val="0"/>
      <w:shd w:val="clear" w:color="auto" w:fill="E6E6E6"/>
      <w:tabs>
        <w:tab w:val="num" w:pos="432"/>
      </w:tabs>
      <w:spacing w:before="120"/>
      <w:ind w:left="432" w:hanging="432"/>
      <w:contextualSpacing/>
    </w:pPr>
    <w:rPr>
      <w:rFonts w:eastAsiaTheme="majorEastAsia" w:cstheme="majorBidi"/>
      <w:snapToGrid w:val="0"/>
    </w:rPr>
  </w:style>
  <w:style w:type="paragraph" w:customStyle="1" w:styleId="Heading2a">
    <w:name w:val="Heading 2a"/>
    <w:basedOn w:val="2"/>
    <w:semiHidden/>
    <w:rsid w:val="003C0A20"/>
    <w:pPr>
      <w:keepNext w:val="0"/>
      <w:tabs>
        <w:tab w:val="num" w:pos="576"/>
        <w:tab w:val="num" w:pos="1004"/>
      </w:tabs>
      <w:spacing w:after="200" w:line="276" w:lineRule="auto"/>
      <w:ind w:left="576" w:hanging="576"/>
    </w:pPr>
    <w:rPr>
      <w:rFonts w:eastAsiaTheme="majorEastAsia" w:cstheme="majorBidi"/>
      <w:iCs/>
      <w:snapToGrid w:val="0"/>
      <w:szCs w:val="22"/>
    </w:rPr>
  </w:style>
  <w:style w:type="paragraph" w:customStyle="1" w:styleId="Heading4a">
    <w:name w:val="Heading 4a"/>
    <w:basedOn w:val="40"/>
    <w:semiHidden/>
    <w:rsid w:val="003C0A20"/>
    <w:pPr>
      <w:keepNext w:val="0"/>
      <w:tabs>
        <w:tab w:val="clear" w:pos="1701"/>
        <w:tab w:val="num" w:pos="864"/>
        <w:tab w:val="left" w:pos="2268"/>
      </w:tabs>
      <w:spacing w:before="200" w:after="240" w:line="276" w:lineRule="auto"/>
      <w:ind w:left="864" w:hanging="864"/>
    </w:pPr>
    <w:rPr>
      <w:rFonts w:eastAsiaTheme="majorEastAsia" w:cstheme="majorBidi"/>
      <w:b w:val="0"/>
      <w:iCs/>
      <w:snapToGrid w:val="0"/>
      <w:sz w:val="20"/>
    </w:rPr>
  </w:style>
  <w:style w:type="paragraph" w:customStyle="1" w:styleId="Header-NoOutline">
    <w:name w:val="Header -No Outline"/>
    <w:basedOn w:val="a7"/>
    <w:semiHidden/>
    <w:rsid w:val="003C0A20"/>
    <w:pPr>
      <w:spacing w:after="200"/>
      <w:ind w:firstLine="113"/>
      <w:jc w:val="center"/>
    </w:pPr>
    <w:rPr>
      <w:rFonts w:eastAsiaTheme="minorEastAsia" w:cstheme="minorBidi"/>
      <w:b/>
      <w:sz w:val="32"/>
      <w:lang w:val="en-US"/>
    </w:rPr>
  </w:style>
  <w:style w:type="paragraph" w:customStyle="1" w:styleId="periex">
    <w:name w:val="periex"/>
    <w:basedOn w:val="a3"/>
    <w:uiPriority w:val="99"/>
    <w:rsid w:val="003C0A20"/>
    <w:pPr>
      <w:spacing w:before="480" w:after="480" w:line="276" w:lineRule="auto"/>
    </w:pPr>
    <w:rPr>
      <w:rFonts w:eastAsiaTheme="minorEastAsia" w:cstheme="minorBidi"/>
      <w:b/>
      <w:sz w:val="32"/>
      <w:lang w:val="en-US"/>
    </w:rPr>
  </w:style>
  <w:style w:type="paragraph" w:customStyle="1" w:styleId="level1">
    <w:name w:val="level1"/>
    <w:basedOn w:val="a3"/>
    <w:semiHidden/>
    <w:rsid w:val="003C0A20"/>
    <w:pPr>
      <w:spacing w:before="240" w:line="276" w:lineRule="auto"/>
      <w:ind w:left="426"/>
    </w:pPr>
    <w:rPr>
      <w:rFonts w:eastAsiaTheme="minorEastAsia" w:cstheme="minorBidi"/>
      <w:lang w:val="en-US"/>
    </w:rPr>
  </w:style>
  <w:style w:type="paragraph" w:customStyle="1" w:styleId="bodyCharCharCharCharCharCharCharCharChar">
    <w:name w:val="body Char Char Char Char Char Char Char Char Char"/>
    <w:autoRedefine/>
    <w:semiHidden/>
    <w:rsid w:val="003C0A20"/>
    <w:pPr>
      <w:spacing w:after="200" w:line="276" w:lineRule="auto"/>
      <w:ind w:left="1531"/>
      <w:jc w:val="both"/>
    </w:pPr>
    <w:rPr>
      <w:rFonts w:asciiTheme="minorHAnsi" w:eastAsiaTheme="minorEastAsia" w:hAnsiTheme="minorHAnsi" w:cstheme="minorBidi"/>
      <w:sz w:val="22"/>
      <w:szCs w:val="22"/>
    </w:rPr>
  </w:style>
  <w:style w:type="character" w:customStyle="1" w:styleId="bodyCharCharCharCharCharCharCharCharCharChar">
    <w:name w:val="body Char Char Char Char Char Char Char Char Char Char"/>
    <w:basedOn w:val="a4"/>
    <w:semiHidden/>
    <w:rsid w:val="003C0A20"/>
    <w:rPr>
      <w:noProof w:val="0"/>
      <w:sz w:val="22"/>
      <w:szCs w:val="22"/>
      <w:lang w:val="el-GR" w:eastAsia="el-GR" w:bidi="ar-SA"/>
    </w:rPr>
  </w:style>
  <w:style w:type="paragraph" w:customStyle="1" w:styleId="ListNumber1">
    <w:name w:val="List Number 1"/>
    <w:basedOn w:val="a3"/>
    <w:semiHidden/>
    <w:rsid w:val="003C0A20"/>
    <w:pPr>
      <w:widowControl w:val="0"/>
      <w:spacing w:before="60" w:line="276" w:lineRule="auto"/>
      <w:ind w:left="720" w:hanging="360"/>
    </w:pPr>
    <w:rPr>
      <w:rFonts w:eastAsiaTheme="minorEastAsia" w:cstheme="minorBidi"/>
      <w:color w:val="000000"/>
      <w:lang w:val="en-US"/>
    </w:rPr>
  </w:style>
  <w:style w:type="paragraph" w:customStyle="1" w:styleId="bodynumberingCharCharCharChar">
    <w:name w:val="body numbering Char Char Char Char"/>
    <w:autoRedefine/>
    <w:semiHidden/>
    <w:rsid w:val="003C0A20"/>
    <w:pPr>
      <w:spacing w:after="200" w:line="276" w:lineRule="auto"/>
      <w:jc w:val="both"/>
    </w:pPr>
    <w:rPr>
      <w:rFonts w:ascii="Tahoma" w:eastAsiaTheme="minorEastAsia" w:hAnsi="Tahoma" w:cstheme="minorBidi"/>
      <w:sz w:val="22"/>
      <w:szCs w:val="24"/>
    </w:rPr>
  </w:style>
  <w:style w:type="character" w:customStyle="1" w:styleId="bodynumberingCharCharCharCharChar">
    <w:name w:val="body numbering Char Char Char Char Char"/>
    <w:basedOn w:val="a4"/>
    <w:semiHidden/>
    <w:rsid w:val="003C0A20"/>
    <w:rPr>
      <w:rFonts w:ascii="Tahoma" w:hAnsi="Tahoma"/>
      <w:noProof w:val="0"/>
      <w:sz w:val="22"/>
      <w:szCs w:val="24"/>
      <w:lang w:val="el-GR" w:eastAsia="el-GR" w:bidi="ar-SA"/>
    </w:rPr>
  </w:style>
  <w:style w:type="paragraph" w:customStyle="1" w:styleId="StylebodynumberingCharTimesNewW112ptStrikethrough">
    <w:name w:val="Style body numbering Char + Times New (W1) 12 pt Strikethrough"/>
    <w:basedOn w:val="bodynumberingCharCharCharChar"/>
    <w:semiHidden/>
    <w:rsid w:val="003C0A20"/>
    <w:rPr>
      <w:rFonts w:ascii="Times New (W1)" w:hAnsi="Times New (W1)"/>
      <w:strike/>
      <w:sz w:val="24"/>
    </w:rPr>
  </w:style>
  <w:style w:type="paragraph" w:customStyle="1" w:styleId="Version10">
    <w:name w:val="Version 1.0"/>
    <w:basedOn w:val="a3"/>
    <w:semiHidden/>
    <w:rsid w:val="003C0A20"/>
    <w:pPr>
      <w:tabs>
        <w:tab w:val="left" w:pos="357"/>
      </w:tabs>
      <w:overflowPunct w:val="0"/>
      <w:autoSpaceDE w:val="0"/>
      <w:autoSpaceDN w:val="0"/>
      <w:adjustRightInd w:val="0"/>
      <w:spacing w:line="360" w:lineRule="auto"/>
      <w:ind w:left="357" w:hanging="357"/>
      <w:textAlignment w:val="baseline"/>
    </w:pPr>
    <w:rPr>
      <w:rFonts w:ascii="Arial" w:eastAsiaTheme="minorEastAsia" w:hAnsi="Arial" w:cstheme="minorBidi"/>
      <w:sz w:val="20"/>
      <w:lang w:val="en-US"/>
    </w:rPr>
  </w:style>
  <w:style w:type="character" w:customStyle="1" w:styleId="bodyCharCharCharCharCharChar1">
    <w:name w:val="body Char Char Char Char Char Char1"/>
    <w:basedOn w:val="a4"/>
    <w:semiHidden/>
    <w:rsid w:val="003C0A20"/>
    <w:rPr>
      <w:rFonts w:ascii="Tahoma" w:hAnsi="Tahoma"/>
      <w:noProof w:val="0"/>
      <w:sz w:val="22"/>
      <w:lang w:val="el-GR"/>
    </w:rPr>
  </w:style>
  <w:style w:type="paragraph" w:customStyle="1" w:styleId="StyleTahoma10ptJustifiedBefore6pt">
    <w:name w:val="Style Tahoma 10 pt Justified Before:  6 pt"/>
    <w:basedOn w:val="af1"/>
    <w:semiHidden/>
    <w:rsid w:val="003C0A20"/>
    <w:pPr>
      <w:spacing w:before="120" w:line="276" w:lineRule="auto"/>
    </w:pPr>
    <w:rPr>
      <w:rFonts w:eastAsiaTheme="minorEastAsia" w:cstheme="minorBidi"/>
      <w:lang w:val="en-US" w:eastAsia="en-US"/>
    </w:rPr>
  </w:style>
  <w:style w:type="paragraph" w:customStyle="1" w:styleId="StyleTahoma10ptJustifiedLeft063cm">
    <w:name w:val="Style Tahoma 10 pt Justified Left:  063 cm"/>
    <w:basedOn w:val="af1"/>
    <w:semiHidden/>
    <w:rsid w:val="003C0A20"/>
    <w:pPr>
      <w:spacing w:line="276" w:lineRule="auto"/>
      <w:ind w:left="357"/>
    </w:pPr>
    <w:rPr>
      <w:rFonts w:eastAsiaTheme="minorEastAsia" w:cstheme="minorBidi"/>
      <w:lang w:val="en-US" w:eastAsia="en-US"/>
    </w:rPr>
  </w:style>
  <w:style w:type="paragraph" w:customStyle="1" w:styleId="StyleTahoma10ptJustifiedBefore6pt1">
    <w:name w:val="Style Tahoma 10 pt Justified Before:  6 pt1"/>
    <w:basedOn w:val="af1"/>
    <w:semiHidden/>
    <w:rsid w:val="003C0A20"/>
    <w:pPr>
      <w:spacing w:before="120" w:line="276" w:lineRule="auto"/>
    </w:pPr>
    <w:rPr>
      <w:rFonts w:eastAsiaTheme="minorEastAsia" w:cstheme="minorBidi"/>
      <w:lang w:val="en-US" w:eastAsia="en-US"/>
    </w:rPr>
  </w:style>
  <w:style w:type="paragraph" w:customStyle="1" w:styleId="StyleTahoma10ptJustifiedBefore6pt2">
    <w:name w:val="Style Tahoma 10 pt Justified Before:  6 pt2"/>
    <w:basedOn w:val="af1"/>
    <w:semiHidden/>
    <w:rsid w:val="003C0A20"/>
    <w:pPr>
      <w:spacing w:before="120" w:line="276" w:lineRule="auto"/>
    </w:pPr>
    <w:rPr>
      <w:rFonts w:eastAsiaTheme="minorEastAsia" w:cstheme="minorBidi"/>
      <w:lang w:val="en-US" w:eastAsia="en-US"/>
    </w:rPr>
  </w:style>
  <w:style w:type="paragraph" w:customStyle="1" w:styleId="2a">
    <w:name w:val="_Επικεφ.2"/>
    <w:basedOn w:val="2"/>
    <w:autoRedefine/>
    <w:semiHidden/>
    <w:rsid w:val="003C0A20"/>
    <w:pPr>
      <w:keepNext w:val="0"/>
      <w:tabs>
        <w:tab w:val="num" w:pos="0"/>
        <w:tab w:val="left" w:pos="851"/>
        <w:tab w:val="num" w:pos="1004"/>
      </w:tabs>
      <w:overflowPunct w:val="0"/>
      <w:autoSpaceDE w:val="0"/>
      <w:autoSpaceDN w:val="0"/>
      <w:adjustRightInd w:val="0"/>
      <w:spacing w:before="180" w:after="60" w:line="276" w:lineRule="auto"/>
      <w:textAlignment w:val="baseline"/>
    </w:pPr>
    <w:rPr>
      <w:rFonts w:eastAsiaTheme="majorEastAsia" w:cstheme="majorBidi"/>
      <w:iCs/>
      <w:sz w:val="22"/>
      <w:szCs w:val="22"/>
      <w:lang w:eastAsia="el-GR"/>
    </w:rPr>
  </w:style>
  <w:style w:type="paragraph" w:customStyle="1" w:styleId="39">
    <w:name w:val="_Επικεφ.3"/>
    <w:basedOn w:val="31"/>
    <w:autoRedefine/>
    <w:semiHidden/>
    <w:rsid w:val="003C0A20"/>
    <w:pPr>
      <w:keepNext w:val="0"/>
      <w:numPr>
        <w:ilvl w:val="3"/>
      </w:numPr>
      <w:tabs>
        <w:tab w:val="left" w:pos="851"/>
        <w:tab w:val="num" w:pos="1004"/>
        <w:tab w:val="left" w:pos="1134"/>
      </w:tabs>
      <w:overflowPunct w:val="0"/>
      <w:autoSpaceDE w:val="0"/>
      <w:autoSpaceDN w:val="0"/>
      <w:adjustRightInd w:val="0"/>
      <w:spacing w:before="320" w:after="240" w:line="271" w:lineRule="auto"/>
      <w:textAlignment w:val="baseline"/>
    </w:pPr>
    <w:rPr>
      <w:rFonts w:eastAsiaTheme="majorEastAsia" w:cstheme="majorBidi"/>
      <w:szCs w:val="22"/>
      <w:lang w:eastAsia="el-GR"/>
    </w:rPr>
  </w:style>
  <w:style w:type="paragraph" w:customStyle="1" w:styleId="afff">
    <w:name w:val="_Τίτλος"/>
    <w:basedOn w:val="19"/>
    <w:autoRedefine/>
    <w:semiHidden/>
    <w:rsid w:val="003C0A20"/>
    <w:pPr>
      <w:shd w:val="clear" w:color="auto" w:fill="E6E6E6"/>
      <w:tabs>
        <w:tab w:val="clear" w:pos="0"/>
      </w:tabs>
      <w:spacing w:before="120" w:line="360" w:lineRule="auto"/>
      <w:ind w:left="0" w:firstLine="0"/>
      <w:contextualSpacing/>
      <w:jc w:val="left"/>
    </w:pPr>
    <w:rPr>
      <w:rFonts w:eastAsiaTheme="majorEastAsia" w:cstheme="majorBidi"/>
      <w:spacing w:val="20"/>
      <w:sz w:val="32"/>
    </w:rPr>
  </w:style>
  <w:style w:type="paragraph" w:customStyle="1" w:styleId="NumList">
    <w:name w:val="_Num_List"/>
    <w:autoRedefine/>
    <w:semiHidden/>
    <w:rsid w:val="003C0A20"/>
    <w:pPr>
      <w:tabs>
        <w:tab w:val="left" w:pos="1418"/>
      </w:tabs>
      <w:spacing w:after="200" w:line="276" w:lineRule="auto"/>
      <w:ind w:left="454" w:hanging="454"/>
    </w:pPr>
    <w:rPr>
      <w:rFonts w:asciiTheme="minorHAnsi" w:eastAsiaTheme="minorEastAsia" w:hAnsiTheme="minorHAnsi" w:cstheme="minorBidi"/>
      <w:color w:val="000000"/>
      <w:sz w:val="22"/>
      <w:szCs w:val="22"/>
    </w:rPr>
  </w:style>
  <w:style w:type="paragraph" w:customStyle="1" w:styleId="afff0">
    <w:name w:val="_ΝΑΙ"/>
    <w:basedOn w:val="Bullets"/>
    <w:autoRedefine/>
    <w:semiHidden/>
    <w:rsid w:val="003C0A20"/>
    <w:pPr>
      <w:framePr w:hSpace="180" w:wrap="around" w:vAnchor="text" w:hAnchor="text" w:y="1"/>
      <w:overflowPunct/>
      <w:autoSpaceDE/>
      <w:autoSpaceDN/>
      <w:adjustRightInd/>
      <w:spacing w:after="120" w:line="360" w:lineRule="auto"/>
      <w:ind w:left="0" w:firstLine="0"/>
      <w:suppressOverlap/>
      <w:jc w:val="center"/>
      <w:textAlignment w:val="auto"/>
    </w:pPr>
    <w:rPr>
      <w:rFonts w:ascii="Times New Roman" w:eastAsia="Arial Unicode MS" w:hAnsi="Times New Roman" w:cs="Times New Roman"/>
      <w:sz w:val="24"/>
      <w:lang w:val="en-US" w:eastAsia="en-US"/>
    </w:rPr>
  </w:style>
  <w:style w:type="character" w:customStyle="1" w:styleId="StyleBodyTextbULLETINGNotBoldCharCharCharCharChar">
    <w:name w:val="Style Body Text bULLETING + Not Bold Char Char Char Char Char"/>
    <w:basedOn w:val="a4"/>
    <w:semiHidden/>
    <w:rsid w:val="003C0A20"/>
    <w:rPr>
      <w:rFonts w:ascii="Tahoma" w:hAnsi="Tahoma" w:cs="Arial"/>
      <w:b/>
      <w:bCs/>
      <w:noProof w:val="0"/>
      <w:sz w:val="24"/>
      <w:szCs w:val="24"/>
      <w:lang w:val="el-GR" w:eastAsia="el-GR" w:bidi="ar-SA"/>
    </w:rPr>
  </w:style>
  <w:style w:type="paragraph" w:customStyle="1" w:styleId="NumList0">
    <w:name w:val="_NumList"/>
    <w:autoRedefine/>
    <w:semiHidden/>
    <w:rsid w:val="003C0A20"/>
    <w:pPr>
      <w:spacing w:after="200" w:line="360" w:lineRule="auto"/>
      <w:jc w:val="right"/>
    </w:pPr>
    <w:rPr>
      <w:rFonts w:ascii="Arial" w:eastAsiaTheme="minorEastAsia" w:hAnsi="Arial" w:cs="Arial"/>
      <w:sz w:val="22"/>
      <w:szCs w:val="22"/>
      <w:lang w:eastAsia="en-US"/>
    </w:rPr>
  </w:style>
  <w:style w:type="paragraph" w:customStyle="1" w:styleId="StyleHeading2Tahoma10ptJustifiedBefore30ptAfter">
    <w:name w:val="Style Heading 2 + Tahoma 10 pt Justified Before:  30 pt After: ..."/>
    <w:basedOn w:val="2"/>
    <w:semiHidden/>
    <w:rsid w:val="003C0A20"/>
    <w:pPr>
      <w:keepNext w:val="0"/>
      <w:tabs>
        <w:tab w:val="num" w:pos="1004"/>
        <w:tab w:val="num" w:pos="1080"/>
      </w:tabs>
      <w:spacing w:before="320" w:after="200" w:line="276" w:lineRule="auto"/>
      <w:ind w:left="565" w:hanging="565"/>
    </w:pPr>
    <w:rPr>
      <w:rFonts w:eastAsiaTheme="majorEastAsia" w:cstheme="majorBidi"/>
      <w:bCs/>
      <w:iCs/>
      <w:sz w:val="22"/>
      <w:szCs w:val="22"/>
    </w:rPr>
  </w:style>
  <w:style w:type="paragraph" w:customStyle="1" w:styleId="StyleHeading2Left03cmFirstline0cm">
    <w:name w:val="Style Heading 2 + Left:  03 cm First line:  0 cm"/>
    <w:basedOn w:val="2"/>
    <w:semiHidden/>
    <w:rsid w:val="003C0A20"/>
    <w:pPr>
      <w:keepNext w:val="0"/>
      <w:tabs>
        <w:tab w:val="num" w:pos="1004"/>
        <w:tab w:val="num" w:pos="1080"/>
      </w:tabs>
      <w:spacing w:after="200" w:line="276" w:lineRule="auto"/>
      <w:ind w:left="170" w:hanging="720"/>
    </w:pPr>
    <w:rPr>
      <w:rFonts w:eastAsiaTheme="majorEastAsia" w:cstheme="majorBidi"/>
      <w:bCs/>
      <w:iCs/>
      <w:szCs w:val="22"/>
    </w:rPr>
  </w:style>
  <w:style w:type="paragraph" w:customStyle="1" w:styleId="StyleHeading2Tahoma10ptJustifiedLeft0cmFirstline">
    <w:name w:val="Style Heading 2 + Tahoma 10 pt Justified Left:  0 cm First line..."/>
    <w:basedOn w:val="2"/>
    <w:semiHidden/>
    <w:rsid w:val="003C0A20"/>
    <w:pPr>
      <w:keepNext w:val="0"/>
      <w:tabs>
        <w:tab w:val="num" w:pos="1004"/>
        <w:tab w:val="num" w:pos="1080"/>
      </w:tabs>
      <w:spacing w:after="200" w:line="276" w:lineRule="auto"/>
      <w:ind w:left="565" w:hanging="565"/>
    </w:pPr>
    <w:rPr>
      <w:rFonts w:eastAsiaTheme="majorEastAsia" w:cstheme="majorBidi"/>
      <w:bCs/>
      <w:iCs/>
      <w:szCs w:val="22"/>
    </w:rPr>
  </w:style>
  <w:style w:type="paragraph" w:customStyle="1" w:styleId="StyleStyleHeading2Tahoma10ptJustifiedLeft0cmFirstli">
    <w:name w:val="Style Style Heading 2 + Tahoma 10 pt Justified Left:  0 cm First li..."/>
    <w:basedOn w:val="StyleHeading2Tahoma10ptJustifiedLeft0cmFirstline"/>
    <w:semiHidden/>
    <w:rsid w:val="003C0A20"/>
  </w:style>
  <w:style w:type="paragraph" w:customStyle="1" w:styleId="xl40">
    <w:name w:val="xl40"/>
    <w:basedOn w:val="a3"/>
    <w:rsid w:val="003C0A20"/>
    <w:pPr>
      <w:spacing w:before="100" w:beforeAutospacing="1" w:after="100" w:afterAutospacing="1" w:line="276" w:lineRule="auto"/>
      <w:jc w:val="center"/>
    </w:pPr>
    <w:rPr>
      <w:rFonts w:ascii="Arial Unicode MS" w:eastAsia="Arial Unicode MS" w:hAnsi="Arial Unicode MS" w:cs="Arial Unicode MS"/>
      <w:lang w:val="en-GB"/>
    </w:rPr>
  </w:style>
  <w:style w:type="paragraph" w:customStyle="1" w:styleId="xl41">
    <w:name w:val="xl41"/>
    <w:basedOn w:val="a3"/>
    <w:rsid w:val="003C0A20"/>
    <w:pPr>
      <w:pBdr>
        <w:left w:val="single" w:sz="8" w:space="0" w:color="auto"/>
        <w:bottom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xl42">
    <w:name w:val="xl42"/>
    <w:basedOn w:val="a3"/>
    <w:rsid w:val="003C0A20"/>
    <w:pPr>
      <w:pBdr>
        <w:bottom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xl43">
    <w:name w:val="xl43"/>
    <w:basedOn w:val="a3"/>
    <w:rsid w:val="003C0A20"/>
    <w:pPr>
      <w:pBdr>
        <w:bottom w:val="single" w:sz="8" w:space="0" w:color="auto"/>
        <w:right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xl44">
    <w:name w:val="xl44"/>
    <w:basedOn w:val="a3"/>
    <w:rsid w:val="003C0A20"/>
    <w:pPr>
      <w:pBdr>
        <w:bottom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xl45">
    <w:name w:val="xl45"/>
    <w:basedOn w:val="a3"/>
    <w:rsid w:val="003C0A20"/>
    <w:pPr>
      <w:pBdr>
        <w:bottom w:val="single" w:sz="8" w:space="0" w:color="auto"/>
        <w:right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xl46">
    <w:name w:val="xl46"/>
    <w:basedOn w:val="a3"/>
    <w:rsid w:val="003C0A20"/>
    <w:pPr>
      <w:spacing w:before="100" w:beforeAutospacing="1" w:after="100" w:afterAutospacing="1" w:line="276" w:lineRule="auto"/>
      <w:jc w:val="center"/>
    </w:pPr>
    <w:rPr>
      <w:rFonts w:ascii="Arial" w:eastAsia="Arial Unicode MS" w:hAnsi="Arial" w:cs="Arial Unicode MS"/>
      <w:b/>
      <w:bCs/>
      <w:lang w:val="en-GB"/>
    </w:rPr>
  </w:style>
  <w:style w:type="paragraph" w:customStyle="1" w:styleId="xl47">
    <w:name w:val="xl47"/>
    <w:basedOn w:val="a3"/>
    <w:rsid w:val="003C0A20"/>
    <w:pPr>
      <w:spacing w:before="100" w:beforeAutospacing="1" w:after="100" w:afterAutospacing="1" w:line="276" w:lineRule="auto"/>
      <w:jc w:val="center"/>
    </w:pPr>
    <w:rPr>
      <w:rFonts w:ascii="Arial Unicode MS" w:eastAsia="Arial Unicode MS" w:hAnsi="Arial Unicode MS" w:cs="Arial Unicode MS"/>
      <w:lang w:val="en-GB"/>
    </w:rPr>
  </w:style>
  <w:style w:type="paragraph" w:customStyle="1" w:styleId="xl48">
    <w:name w:val="xl48"/>
    <w:basedOn w:val="a3"/>
    <w:semiHidden/>
    <w:rsid w:val="003C0A20"/>
    <w:pPr>
      <w:pBdr>
        <w:left w:val="single" w:sz="8" w:space="0" w:color="auto"/>
        <w:bottom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xl49">
    <w:name w:val="xl49"/>
    <w:basedOn w:val="a3"/>
    <w:semiHidden/>
    <w:rsid w:val="003C0A20"/>
    <w:pPr>
      <w:pBdr>
        <w:bottom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xl50">
    <w:name w:val="xl50"/>
    <w:basedOn w:val="a3"/>
    <w:semiHidden/>
    <w:rsid w:val="003C0A20"/>
    <w:pPr>
      <w:pBdr>
        <w:bottom w:val="single" w:sz="8" w:space="0" w:color="auto"/>
        <w:right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afff1">
    <w:name w:val="Απλό"/>
    <w:basedOn w:val="a3"/>
    <w:semiHidden/>
    <w:rsid w:val="003C0A20"/>
    <w:pPr>
      <w:spacing w:line="240" w:lineRule="atLeast"/>
    </w:pPr>
    <w:rPr>
      <w:rFonts w:ascii="Times New Roman" w:eastAsiaTheme="minorEastAsia" w:hAnsi="Times New Roman" w:cstheme="minorBidi"/>
      <w:lang w:val="en-US"/>
    </w:rPr>
  </w:style>
  <w:style w:type="paragraph" w:customStyle="1" w:styleId="SourceCode">
    <w:name w:val="Source Code"/>
    <w:basedOn w:val="a3"/>
    <w:semiHidden/>
    <w:rsid w:val="003C0A20"/>
    <w:pPr>
      <w:spacing w:line="276" w:lineRule="auto"/>
      <w:jc w:val="left"/>
    </w:pPr>
    <w:rPr>
      <w:rFonts w:ascii="Courier New" w:eastAsiaTheme="minorEastAsia" w:hAnsi="Courier New" w:cstheme="minorBidi"/>
      <w:b/>
      <w:lang w:val="en-US"/>
    </w:rPr>
  </w:style>
  <w:style w:type="paragraph" w:customStyle="1" w:styleId="number">
    <w:name w:val="number"/>
    <w:basedOn w:val="a3"/>
    <w:semiHidden/>
    <w:rsid w:val="003C0A20"/>
    <w:pPr>
      <w:tabs>
        <w:tab w:val="num" w:pos="720"/>
      </w:tabs>
      <w:overflowPunct w:val="0"/>
      <w:autoSpaceDE w:val="0"/>
      <w:autoSpaceDN w:val="0"/>
      <w:adjustRightInd w:val="0"/>
      <w:spacing w:before="120" w:line="312" w:lineRule="auto"/>
      <w:ind w:left="720" w:hanging="360"/>
      <w:textAlignment w:val="baseline"/>
    </w:pPr>
    <w:rPr>
      <w:rFonts w:ascii="Times New Roman" w:eastAsiaTheme="minorEastAsia" w:hAnsi="Times New Roman" w:cstheme="minorBidi"/>
      <w:lang w:val="en-US"/>
    </w:rPr>
  </w:style>
  <w:style w:type="paragraph" w:customStyle="1" w:styleId="StyleNumTimesNewRoman12pt">
    <w:name w:val="Style _Num# + Times New Roman 12 pt"/>
    <w:basedOn w:val="NumCharCharCharCharCharCharCharCharChar"/>
    <w:link w:val="StyleNumTimesNewRoman12ptChar"/>
    <w:semiHidden/>
    <w:rsid w:val="003C0A20"/>
    <w:pPr>
      <w:numPr>
        <w:numId w:val="0"/>
      </w:numPr>
      <w:tabs>
        <w:tab w:val="num" w:pos="360"/>
      </w:tabs>
      <w:spacing w:after="200" w:line="276" w:lineRule="auto"/>
      <w:ind w:left="360" w:hanging="360"/>
    </w:pPr>
    <w:rPr>
      <w:rFonts w:eastAsiaTheme="minorEastAsia" w:cstheme="minorBidi"/>
      <w:szCs w:val="24"/>
    </w:rPr>
  </w:style>
  <w:style w:type="character" w:customStyle="1" w:styleId="StyleNumTimesNewRoman12ptChar">
    <w:name w:val="Style _Num# + Times New Roman 12 pt Char"/>
    <w:link w:val="StyleNumTimesNewRoman12pt"/>
    <w:semiHidden/>
    <w:rsid w:val="003C0A20"/>
    <w:rPr>
      <w:rFonts w:ascii="Tahoma" w:eastAsiaTheme="minorEastAsia" w:hAnsi="Tahoma" w:cstheme="minorBidi"/>
      <w:sz w:val="22"/>
      <w:szCs w:val="24"/>
    </w:rPr>
  </w:style>
  <w:style w:type="paragraph" w:customStyle="1" w:styleId="Tabletext11pt">
    <w:name w:val="Στυλ Table text + 11 pt Έντονα"/>
    <w:basedOn w:val="TabletextChar"/>
    <w:semiHidden/>
    <w:rsid w:val="003C0A20"/>
    <w:pPr>
      <w:spacing w:line="276" w:lineRule="auto"/>
    </w:pPr>
    <w:rPr>
      <w:rFonts w:eastAsiaTheme="minorEastAsia" w:cstheme="minorBidi"/>
      <w:bCs/>
      <w:sz w:val="22"/>
      <w:lang w:val="en-US"/>
    </w:rPr>
  </w:style>
  <w:style w:type="paragraph" w:customStyle="1" w:styleId="Tabletext14pt">
    <w:name w:val="Στυλ Table text + Διαγραμμάτωση από 14 pt"/>
    <w:basedOn w:val="Tabletext"/>
    <w:link w:val="Tabletext14ptChar"/>
    <w:rsid w:val="003C0A20"/>
    <w:pPr>
      <w:spacing w:after="200" w:line="276" w:lineRule="auto"/>
      <w:ind w:left="113"/>
    </w:pPr>
    <w:rPr>
      <w:rFonts w:eastAsiaTheme="minorEastAsia" w:cstheme="minorBidi"/>
      <w:kern w:val="28"/>
      <w:szCs w:val="22"/>
      <w:lang w:val="en-US"/>
    </w:rPr>
  </w:style>
  <w:style w:type="character" w:customStyle="1" w:styleId="Tabletext14ptChar">
    <w:name w:val="Στυλ Table text + Διαγραμμάτωση από 14 pt Char"/>
    <w:basedOn w:val="a4"/>
    <w:link w:val="Tabletext14pt"/>
    <w:rsid w:val="003C0A20"/>
    <w:rPr>
      <w:rFonts w:ascii="Tahoma" w:eastAsiaTheme="minorEastAsia" w:hAnsi="Tahoma" w:cstheme="minorBidi"/>
      <w:kern w:val="28"/>
      <w:sz w:val="22"/>
      <w:szCs w:val="22"/>
      <w:lang w:val="en-US" w:eastAsia="en-US"/>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Charb">
    <w:name w:val="Char"/>
    <w:basedOn w:val="a3"/>
    <w:rsid w:val="003C0A20"/>
    <w:pPr>
      <w:spacing w:after="160" w:line="240" w:lineRule="exact"/>
      <w:jc w:val="left"/>
    </w:pPr>
    <w:rPr>
      <w:rFonts w:ascii="Verdana" w:eastAsiaTheme="minorEastAsia" w:hAnsi="Verdana" w:cstheme="minorBidi"/>
      <w:sz w:val="20"/>
      <w:lang w:val="en-US"/>
    </w:rPr>
  </w:style>
  <w:style w:type="paragraph" w:customStyle="1" w:styleId="CharCharCharChar2">
    <w:name w:val="Char Char Char Char2"/>
    <w:basedOn w:val="a3"/>
    <w:rsid w:val="003C0A20"/>
    <w:pPr>
      <w:spacing w:after="160" w:line="240" w:lineRule="exact"/>
      <w:jc w:val="left"/>
    </w:pPr>
    <w:rPr>
      <w:rFonts w:ascii="Verdana" w:eastAsiaTheme="minorEastAsia" w:hAnsi="Verdana" w:cstheme="minorBidi"/>
      <w:sz w:val="20"/>
      <w:lang w:val="en-US"/>
    </w:rPr>
  </w:style>
  <w:style w:type="paragraph" w:customStyle="1" w:styleId="CharCharCharCharCharCharChar">
    <w:name w:val="Char Char Char Char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NormalParagraph">
    <w:name w:val="Normal Paragraph"/>
    <w:basedOn w:val="a3"/>
    <w:link w:val="NormalParagraphChar"/>
    <w:autoRedefine/>
    <w:rsid w:val="003C0A20"/>
    <w:pPr>
      <w:tabs>
        <w:tab w:val="left" w:pos="2412"/>
      </w:tabs>
      <w:spacing w:after="60" w:line="276" w:lineRule="auto"/>
      <w:ind w:left="360"/>
    </w:pPr>
    <w:rPr>
      <w:rFonts w:eastAsiaTheme="minorEastAsia" w:cs="Tahoma"/>
      <w:szCs w:val="22"/>
      <w:lang w:val="en-US"/>
    </w:rPr>
  </w:style>
  <w:style w:type="character" w:customStyle="1" w:styleId="NormalParagraphChar">
    <w:name w:val="Normal Paragraph Char"/>
    <w:basedOn w:val="a4"/>
    <w:link w:val="NormalParagraph"/>
    <w:rsid w:val="003C0A20"/>
    <w:rPr>
      <w:rFonts w:ascii="Tahoma" w:eastAsiaTheme="minorEastAsia" w:hAnsi="Tahoma" w:cs="Tahoma"/>
      <w:sz w:val="22"/>
      <w:szCs w:val="22"/>
      <w:lang w:val="en-US" w:eastAsia="en-US"/>
    </w:rPr>
  </w:style>
  <w:style w:type="paragraph" w:customStyle="1" w:styleId="CharCharCharCharCharCharChar0">
    <w:name w:val="Βασικό + Διάστιχο:  μονό Char Char Char Char Char Char Char"/>
    <w:basedOn w:val="a3"/>
    <w:link w:val="CharCharCharCharCharCharCharChar"/>
    <w:rsid w:val="003C0A20"/>
    <w:pPr>
      <w:overflowPunct w:val="0"/>
      <w:autoSpaceDE w:val="0"/>
      <w:autoSpaceDN w:val="0"/>
      <w:adjustRightInd w:val="0"/>
      <w:spacing w:before="60" w:line="276" w:lineRule="auto"/>
      <w:ind w:left="33"/>
      <w:textAlignment w:val="baseline"/>
    </w:pPr>
    <w:rPr>
      <w:rFonts w:eastAsiaTheme="minorEastAsia" w:cstheme="minorBidi"/>
      <w:sz w:val="20"/>
      <w:lang w:val="en-US"/>
    </w:rPr>
  </w:style>
  <w:style w:type="character" w:customStyle="1" w:styleId="CharCharCharCharCharCharCharChar">
    <w:name w:val="Βασικό + Διάστιχο:  μονό Char Char Char Char Char Char Char Char"/>
    <w:basedOn w:val="a4"/>
    <w:link w:val="CharCharCharCharCharCharChar0"/>
    <w:rsid w:val="003C0A20"/>
    <w:rPr>
      <w:rFonts w:ascii="Tahoma" w:eastAsiaTheme="minorEastAsia" w:hAnsi="Tahoma" w:cstheme="minorBidi"/>
      <w:lang w:val="en-US" w:eastAsia="en-US"/>
    </w:rPr>
  </w:style>
  <w:style w:type="paragraph" w:customStyle="1" w:styleId="CharCharCharChar3">
    <w:name w:val="Char Char Char Char3"/>
    <w:basedOn w:val="a3"/>
    <w:rsid w:val="003C0A20"/>
    <w:pPr>
      <w:spacing w:after="160" w:line="240" w:lineRule="exact"/>
      <w:jc w:val="left"/>
    </w:pPr>
    <w:rPr>
      <w:rFonts w:ascii="Verdana" w:eastAsiaTheme="minorEastAsia" w:hAnsi="Verdana" w:cstheme="minorBidi"/>
      <w:sz w:val="20"/>
      <w:lang w:val="en-US"/>
    </w:rPr>
  </w:style>
  <w:style w:type="paragraph" w:customStyle="1" w:styleId="Style2">
    <w:name w:val="Style2"/>
    <w:basedOn w:val="a3"/>
    <w:rsid w:val="003C0A20"/>
    <w:pPr>
      <w:tabs>
        <w:tab w:val="num" w:pos="792"/>
      </w:tabs>
      <w:spacing w:line="276" w:lineRule="auto"/>
      <w:ind w:left="792" w:hanging="432"/>
    </w:pPr>
    <w:rPr>
      <w:rFonts w:eastAsiaTheme="minorEastAsia" w:cstheme="minorBidi"/>
      <w:lang w:val="en-US"/>
    </w:rPr>
  </w:style>
  <w:style w:type="paragraph" w:customStyle="1" w:styleId="Style3">
    <w:name w:val="Style3"/>
    <w:basedOn w:val="a3"/>
    <w:rsid w:val="003C0A20"/>
    <w:pPr>
      <w:tabs>
        <w:tab w:val="num" w:pos="1080"/>
      </w:tabs>
      <w:spacing w:line="276" w:lineRule="auto"/>
      <w:ind w:left="864" w:hanging="504"/>
    </w:pPr>
    <w:rPr>
      <w:rFonts w:eastAsiaTheme="minorEastAsia" w:cstheme="minorBidi"/>
      <w:lang w:val="en-US"/>
    </w:rPr>
  </w:style>
  <w:style w:type="table" w:customStyle="1" w:styleId="TableGrid11">
    <w:name w:val="Table Grid11"/>
    <w:basedOn w:val="a5"/>
    <w:next w:val="aff7"/>
    <w:rsid w:val="003C0A20"/>
    <w:pPr>
      <w:spacing w:after="120" w:line="276" w:lineRule="auto"/>
      <w:jc w:val="both"/>
    </w:pPr>
    <w:rPr>
      <w:rFonts w:asciiTheme="minorHAnsi" w:eastAsiaTheme="minorEastAsia"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5"/>
    <w:next w:val="aff7"/>
    <w:rsid w:val="003C0A20"/>
    <w:pPr>
      <w:spacing w:after="120" w:line="276" w:lineRule="auto"/>
      <w:jc w:val="both"/>
    </w:pPr>
    <w:rPr>
      <w:rFonts w:asciiTheme="minorHAnsi" w:eastAsiaTheme="minorEastAsia"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5"/>
    <w:next w:val="aff7"/>
    <w:rsid w:val="003C0A20"/>
    <w:pPr>
      <w:spacing w:after="120" w:line="276" w:lineRule="auto"/>
      <w:jc w:val="both"/>
    </w:pPr>
    <w:rPr>
      <w:rFonts w:asciiTheme="minorHAnsi" w:eastAsiaTheme="minorEastAsia"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5"/>
    <w:next w:val="aff7"/>
    <w:rsid w:val="003C0A20"/>
    <w:pPr>
      <w:spacing w:after="120" w:line="276" w:lineRule="auto"/>
      <w:jc w:val="both"/>
    </w:pPr>
    <w:rPr>
      <w:rFonts w:asciiTheme="minorHAnsi" w:eastAsiaTheme="minorEastAsia"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5"/>
    <w:next w:val="aff7"/>
    <w:rsid w:val="003C0A20"/>
    <w:pPr>
      <w:spacing w:after="120" w:line="276" w:lineRule="auto"/>
      <w:jc w:val="both"/>
    </w:pPr>
    <w:rPr>
      <w:rFonts w:asciiTheme="minorHAnsi" w:eastAsiaTheme="minorEastAsia"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Char10">
    <w:name w:val="Char1"/>
    <w:basedOn w:val="a3"/>
    <w:rsid w:val="003C0A20"/>
    <w:pPr>
      <w:spacing w:after="160" w:line="240" w:lineRule="exact"/>
      <w:jc w:val="left"/>
    </w:pPr>
    <w:rPr>
      <w:rFonts w:ascii="Verdana" w:eastAsiaTheme="minorEastAsia" w:hAnsi="Verdana" w:cstheme="minorBidi"/>
      <w:sz w:val="20"/>
      <w:lang w:val="en-US"/>
    </w:rPr>
  </w:style>
  <w:style w:type="character" w:customStyle="1" w:styleId="Tabletext14ptCharChar">
    <w:name w:val="Στυλ Table text + Διαγραμμάτωση από 14 pt Char Char"/>
    <w:basedOn w:val="a4"/>
    <w:rsid w:val="003C0A20"/>
    <w:rPr>
      <w:rFonts w:ascii="Tahoma" w:hAnsi="Tahoma"/>
      <w:kern w:val="28"/>
      <w:szCs w:val="24"/>
      <w:lang w:val="el-GR" w:eastAsia="en-US" w:bidi="ar-SA"/>
    </w:rPr>
  </w:style>
  <w:style w:type="paragraph" w:customStyle="1" w:styleId="CharChar1CharCharCharCharCharCharCharCharCharCharChar">
    <w:name w:val="Char Char1 Char Char Char Char Char Char Char Char Char Char Char"/>
    <w:basedOn w:val="a3"/>
    <w:rsid w:val="003C0A20"/>
    <w:pPr>
      <w:spacing w:after="160" w:line="240" w:lineRule="exact"/>
      <w:jc w:val="left"/>
    </w:pPr>
    <w:rPr>
      <w:rFonts w:ascii="Verdana" w:eastAsiaTheme="minorEastAsia" w:hAnsi="Verdana" w:cstheme="minorBidi"/>
      <w:sz w:val="20"/>
      <w:lang w:val="en-US"/>
    </w:rPr>
  </w:style>
  <w:style w:type="character" w:customStyle="1" w:styleId="Arial11pt">
    <w:name w:val="Στυλ Arial 11 pt Έντονα"/>
    <w:basedOn w:val="a4"/>
    <w:rsid w:val="003C0A20"/>
    <w:rPr>
      <w:rFonts w:ascii="Tahoma" w:hAnsi="Tahoma"/>
      <w:b/>
      <w:bCs/>
      <w:sz w:val="20"/>
    </w:rPr>
  </w:style>
  <w:style w:type="character" w:customStyle="1" w:styleId="2Arial11ptChar">
    <w:name w:val="Στυλ Σώμα κείμενου 2 + Arial 11 pt Char"/>
    <w:basedOn w:val="a4"/>
    <w:rsid w:val="003C0A20"/>
    <w:rPr>
      <w:rFonts w:ascii="Tahoma" w:hAnsi="Tahoma"/>
      <w:szCs w:val="24"/>
      <w:lang w:val="el-GR" w:eastAsia="el-GR" w:bidi="ar-SA"/>
    </w:rPr>
  </w:style>
  <w:style w:type="paragraph" w:customStyle="1" w:styleId="CharCharCharCharCharChar1CharCharChar">
    <w:name w:val="Char Char Char Char Char Char1 Char Char Char"/>
    <w:basedOn w:val="a3"/>
    <w:rsid w:val="003C0A20"/>
    <w:pPr>
      <w:spacing w:after="160" w:line="240" w:lineRule="exact"/>
      <w:jc w:val="left"/>
    </w:pPr>
    <w:rPr>
      <w:rFonts w:ascii="Arial" w:eastAsiaTheme="minorEastAsia" w:hAnsi="Arial" w:cstheme="minorBidi"/>
      <w:sz w:val="20"/>
      <w:lang w:val="en-US"/>
    </w:rPr>
  </w:style>
  <w:style w:type="paragraph" w:customStyle="1" w:styleId="charcharcharcharcharcharcharcharcharcharcharcharcharcharcharcharcharcharcharchar">
    <w:name w:val="charcharcharcharcharcharcharcharcharcharcharcharcharcharcharcharcharcharcharchar"/>
    <w:basedOn w:val="a3"/>
    <w:rsid w:val="003C0A20"/>
    <w:pPr>
      <w:spacing w:after="160" w:line="240" w:lineRule="atLeast"/>
      <w:jc w:val="left"/>
    </w:pPr>
    <w:rPr>
      <w:rFonts w:ascii="Verdana" w:eastAsiaTheme="minorEastAsia" w:hAnsi="Verdana" w:cstheme="minorBidi"/>
      <w:sz w:val="20"/>
      <w:lang w:val="en-US"/>
    </w:rPr>
  </w:style>
  <w:style w:type="paragraph" w:customStyle="1" w:styleId="CharCharCharCharCharCharCharCharCharCharCharCharCharCharCharCharCharCharCharChar0">
    <w:name w:val="Char Char Char Char Char Char Char Char Char Char Char Char Char Char Char Char Char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CharCharCharCharCharChar1Char">
    <w:name w:val="Char Char Char Char Char Char1 Char"/>
    <w:basedOn w:val="a3"/>
    <w:rsid w:val="003C0A20"/>
    <w:pPr>
      <w:spacing w:after="160" w:line="240" w:lineRule="exact"/>
      <w:jc w:val="left"/>
    </w:pPr>
    <w:rPr>
      <w:rFonts w:ascii="Arial" w:eastAsiaTheme="minorEastAsia" w:hAnsi="Arial" w:cstheme="minorBidi"/>
      <w:sz w:val="20"/>
      <w:lang w:val="en-US"/>
    </w:rPr>
  </w:style>
  <w:style w:type="paragraph" w:customStyle="1" w:styleId="Char1CharCharChar">
    <w:name w:val="Char1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CharCharChar1CharCharCharCharCharCharChar">
    <w:name w:val="Char Char Char1 Char Char Char Char Char Char Char"/>
    <w:basedOn w:val="a3"/>
    <w:rsid w:val="003C0A20"/>
    <w:pPr>
      <w:spacing w:after="160" w:line="240" w:lineRule="exact"/>
      <w:jc w:val="left"/>
    </w:pPr>
    <w:rPr>
      <w:rFonts w:ascii="Arial" w:eastAsiaTheme="minorEastAsia" w:hAnsi="Arial" w:cstheme="minorBidi"/>
      <w:sz w:val="20"/>
      <w:lang w:val="en-US"/>
    </w:rPr>
  </w:style>
  <w:style w:type="paragraph" w:customStyle="1" w:styleId="CharCharCharCharCharCharCharCharChar">
    <w:name w:val="Char Char Char Char Char Char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CharChar1CharCharChar">
    <w:name w:val="Char Char1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CharCharCharCharCharChar1CharCharCharCharChar">
    <w:name w:val="Char Char Char Char Char Char1 Char Char Char Char Char"/>
    <w:basedOn w:val="a3"/>
    <w:rsid w:val="003C0A20"/>
    <w:pPr>
      <w:spacing w:after="160" w:line="240" w:lineRule="exact"/>
      <w:jc w:val="left"/>
    </w:pPr>
    <w:rPr>
      <w:rFonts w:ascii="Arial" w:eastAsiaTheme="minorEastAsia" w:hAnsi="Arial" w:cstheme="minorBidi"/>
      <w:sz w:val="20"/>
      <w:lang w:val="en-US"/>
    </w:rPr>
  </w:style>
  <w:style w:type="paragraph" w:customStyle="1" w:styleId="MyNormal">
    <w:name w:val="MyNormal"/>
    <w:basedOn w:val="a3"/>
    <w:rsid w:val="003C0A20"/>
    <w:pPr>
      <w:spacing w:line="276" w:lineRule="auto"/>
    </w:pPr>
    <w:rPr>
      <w:rFonts w:eastAsiaTheme="minorEastAsia" w:cstheme="minorBidi"/>
      <w:sz w:val="20"/>
      <w:lang w:val="en-US"/>
    </w:rPr>
  </w:style>
  <w:style w:type="paragraph" w:customStyle="1" w:styleId="3a">
    <w:name w:val="Βασικό_3"/>
    <w:basedOn w:val="a3"/>
    <w:rsid w:val="003C0A20"/>
    <w:pPr>
      <w:tabs>
        <w:tab w:val="num" w:pos="360"/>
      </w:tabs>
      <w:spacing w:line="320" w:lineRule="atLeast"/>
      <w:ind w:left="924" w:hanging="357"/>
    </w:pPr>
    <w:rPr>
      <w:rFonts w:ascii="Times New Roman" w:eastAsiaTheme="minorEastAsia" w:hAnsi="Times New Roman" w:cstheme="minorBidi"/>
      <w:lang w:val="en-US"/>
    </w:rPr>
  </w:style>
  <w:style w:type="paragraph" w:customStyle="1" w:styleId="StyleCentered">
    <w:name w:val="Style Centered"/>
    <w:basedOn w:val="a3"/>
    <w:rsid w:val="003C0A20"/>
    <w:pPr>
      <w:spacing w:after="200" w:line="276" w:lineRule="auto"/>
      <w:jc w:val="center"/>
    </w:pPr>
    <w:rPr>
      <w:rFonts w:eastAsiaTheme="minorEastAsia" w:cstheme="minorBidi"/>
      <w:lang w:val="en-US"/>
    </w:rPr>
  </w:style>
  <w:style w:type="paragraph" w:customStyle="1" w:styleId="TableBodyChar">
    <w:name w:val="Table_Body Char"/>
    <w:basedOn w:val="a3"/>
    <w:link w:val="TableBodyCharChar"/>
    <w:rsid w:val="003C0A20"/>
    <w:pPr>
      <w:spacing w:after="200" w:line="276" w:lineRule="auto"/>
      <w:jc w:val="left"/>
    </w:pPr>
    <w:rPr>
      <w:rFonts w:eastAsiaTheme="minorEastAsia" w:cstheme="minorBidi"/>
      <w:sz w:val="20"/>
      <w:szCs w:val="28"/>
      <w:lang w:val="en-US"/>
    </w:rPr>
  </w:style>
  <w:style w:type="character" w:customStyle="1" w:styleId="TableBodyCharChar">
    <w:name w:val="Table_Body Char Char"/>
    <w:basedOn w:val="a4"/>
    <w:link w:val="TableBodyChar"/>
    <w:rsid w:val="003C0A20"/>
    <w:rPr>
      <w:rFonts w:ascii="Tahoma" w:eastAsiaTheme="minorEastAsia" w:hAnsi="Tahoma" w:cstheme="minorBidi"/>
      <w:szCs w:val="28"/>
      <w:lang w:val="en-US" w:eastAsia="en-US"/>
    </w:rPr>
  </w:style>
  <w:style w:type="paragraph" w:customStyle="1" w:styleId="xxx">
    <w:name w:val="xxx"/>
    <w:basedOn w:val="7"/>
    <w:autoRedefine/>
    <w:rsid w:val="003C0A20"/>
    <w:pPr>
      <w:tabs>
        <w:tab w:val="clear" w:pos="2835"/>
      </w:tabs>
      <w:spacing w:before="0" w:after="120" w:line="240" w:lineRule="auto"/>
      <w:jc w:val="center"/>
      <w:outlineLvl w:val="9"/>
    </w:pPr>
    <w:rPr>
      <w:rFonts w:asciiTheme="majorHAnsi" w:eastAsiaTheme="majorEastAsia" w:hAnsiTheme="majorHAnsi" w:cs="Tahoma"/>
      <w:b/>
      <w:i/>
      <w:iCs/>
      <w:sz w:val="22"/>
      <w:szCs w:val="18"/>
      <w:u w:val="none"/>
      <w:lang w:val="en-US"/>
    </w:rPr>
  </w:style>
  <w:style w:type="character" w:customStyle="1" w:styleId="WW8Num1z0">
    <w:name w:val="WW8Num1z0"/>
    <w:rsid w:val="003C0A20"/>
    <w:rPr>
      <w:rFonts w:ascii="Symbol" w:hAnsi="Symbol"/>
    </w:rPr>
  </w:style>
  <w:style w:type="paragraph" w:customStyle="1" w:styleId="Char1CharCharCharChar">
    <w:name w:val="Char1 Char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num0">
    <w:name w:val="num"/>
    <w:basedOn w:val="a3"/>
    <w:rsid w:val="003C0A20"/>
    <w:pPr>
      <w:tabs>
        <w:tab w:val="num" w:pos="360"/>
      </w:tabs>
      <w:spacing w:line="276" w:lineRule="auto"/>
      <w:ind w:left="360" w:hanging="360"/>
    </w:pPr>
    <w:rPr>
      <w:rFonts w:eastAsiaTheme="minorEastAsia" w:cs="Tahoma"/>
      <w:szCs w:val="22"/>
      <w:lang w:val="en-US"/>
    </w:rPr>
  </w:style>
  <w:style w:type="paragraph" w:customStyle="1" w:styleId="o-bullet10">
    <w:name w:val="o-bullet1"/>
    <w:basedOn w:val="a3"/>
    <w:rsid w:val="003C0A20"/>
    <w:pPr>
      <w:tabs>
        <w:tab w:val="num" w:pos="360"/>
      </w:tabs>
      <w:spacing w:line="320" w:lineRule="atLeast"/>
      <w:ind w:left="360" w:hanging="360"/>
    </w:pPr>
    <w:rPr>
      <w:rFonts w:eastAsiaTheme="minorEastAsia" w:cs="Tahoma"/>
      <w:szCs w:val="22"/>
      <w:lang w:val="en-US"/>
    </w:rPr>
  </w:style>
  <w:style w:type="paragraph" w:customStyle="1" w:styleId="bullet40">
    <w:name w:val="bullet4"/>
    <w:basedOn w:val="a3"/>
    <w:rsid w:val="003C0A20"/>
    <w:pPr>
      <w:spacing w:line="276" w:lineRule="auto"/>
      <w:ind w:left="567" w:hanging="567"/>
    </w:pPr>
    <w:rPr>
      <w:rFonts w:eastAsiaTheme="minorEastAsia" w:cs="Tahoma"/>
      <w:szCs w:val="22"/>
      <w:lang w:val="en-US"/>
    </w:rPr>
  </w:style>
  <w:style w:type="paragraph" w:customStyle="1" w:styleId="stylejustified0">
    <w:name w:val="stylejustified"/>
    <w:basedOn w:val="a3"/>
    <w:rsid w:val="003C0A20"/>
    <w:pPr>
      <w:spacing w:line="276" w:lineRule="auto"/>
    </w:pPr>
    <w:rPr>
      <w:rFonts w:eastAsiaTheme="minorEastAsia" w:cs="Tahoma"/>
      <w:szCs w:val="22"/>
      <w:lang w:val="en-US"/>
    </w:rPr>
  </w:style>
  <w:style w:type="paragraph" w:customStyle="1" w:styleId="Style51">
    <w:name w:val="Style51"/>
    <w:basedOn w:val="a3"/>
    <w:rsid w:val="003C0A20"/>
    <w:pPr>
      <w:widowControl w:val="0"/>
      <w:autoSpaceDE w:val="0"/>
      <w:autoSpaceDN w:val="0"/>
      <w:adjustRightInd w:val="0"/>
      <w:spacing w:after="200" w:line="276" w:lineRule="auto"/>
      <w:jc w:val="left"/>
    </w:pPr>
    <w:rPr>
      <w:rFonts w:eastAsiaTheme="minorEastAsia" w:cs="Tahoma"/>
      <w:szCs w:val="22"/>
      <w:lang w:val="en-US"/>
    </w:rPr>
  </w:style>
  <w:style w:type="paragraph" w:customStyle="1" w:styleId="tabletextchar0">
    <w:name w:val="tabletextchar"/>
    <w:basedOn w:val="a3"/>
    <w:rsid w:val="003C0A20"/>
    <w:pPr>
      <w:spacing w:line="276" w:lineRule="auto"/>
      <w:jc w:val="left"/>
    </w:pPr>
    <w:rPr>
      <w:rFonts w:eastAsiaTheme="minorEastAsia" w:cs="Tahoma"/>
      <w:sz w:val="20"/>
      <w:lang w:val="en-US"/>
    </w:rPr>
  </w:style>
  <w:style w:type="character" w:customStyle="1" w:styleId="Char4">
    <w:name w:val="Τίτλος Char"/>
    <w:basedOn w:val="a4"/>
    <w:link w:val="af4"/>
    <w:rsid w:val="003C0A20"/>
    <w:rPr>
      <w:rFonts w:ascii="Verdana" w:hAnsi="Verdana" w:cs="Arial"/>
      <w:b/>
      <w:bCs/>
      <w:kern w:val="28"/>
      <w:sz w:val="32"/>
      <w:szCs w:val="32"/>
      <w:lang w:val="en-GB" w:eastAsia="en-US"/>
    </w:rPr>
  </w:style>
  <w:style w:type="paragraph" w:styleId="afff2">
    <w:name w:val="No Spacing"/>
    <w:basedOn w:val="a3"/>
    <w:link w:val="Charc"/>
    <w:uiPriority w:val="99"/>
    <w:qFormat/>
    <w:rsid w:val="003C0A20"/>
    <w:pPr>
      <w:spacing w:after="0"/>
      <w:jc w:val="left"/>
    </w:pPr>
    <w:rPr>
      <w:rFonts w:asciiTheme="minorHAnsi" w:eastAsiaTheme="minorEastAsia" w:hAnsiTheme="minorHAnsi" w:cstheme="minorBidi"/>
      <w:szCs w:val="22"/>
      <w:lang w:val="en-US"/>
    </w:rPr>
  </w:style>
  <w:style w:type="paragraph" w:styleId="afff3">
    <w:name w:val="Quote"/>
    <w:basedOn w:val="a3"/>
    <w:next w:val="a3"/>
    <w:link w:val="Chard"/>
    <w:uiPriority w:val="29"/>
    <w:qFormat/>
    <w:rsid w:val="003C0A20"/>
    <w:pPr>
      <w:spacing w:before="200" w:after="0" w:line="276" w:lineRule="auto"/>
      <w:ind w:left="360" w:right="360"/>
      <w:jc w:val="left"/>
    </w:pPr>
    <w:rPr>
      <w:rFonts w:asciiTheme="minorHAnsi" w:eastAsiaTheme="minorEastAsia" w:hAnsiTheme="minorHAnsi" w:cstheme="minorBidi"/>
      <w:i/>
      <w:iCs/>
      <w:szCs w:val="22"/>
      <w:lang w:val="en-US"/>
    </w:rPr>
  </w:style>
  <w:style w:type="character" w:customStyle="1" w:styleId="Chard">
    <w:name w:val="Απόσπασμα Char"/>
    <w:basedOn w:val="a4"/>
    <w:link w:val="afff3"/>
    <w:uiPriority w:val="29"/>
    <w:rsid w:val="003C0A20"/>
    <w:rPr>
      <w:rFonts w:asciiTheme="minorHAnsi" w:eastAsiaTheme="minorEastAsia" w:hAnsiTheme="minorHAnsi" w:cstheme="minorBidi"/>
      <w:i/>
      <w:iCs/>
      <w:sz w:val="22"/>
      <w:szCs w:val="22"/>
      <w:lang w:val="en-US" w:eastAsia="en-US"/>
    </w:rPr>
  </w:style>
  <w:style w:type="paragraph" w:styleId="afff4">
    <w:name w:val="Intense Quote"/>
    <w:basedOn w:val="a3"/>
    <w:next w:val="a3"/>
    <w:link w:val="Chare"/>
    <w:uiPriority w:val="30"/>
    <w:qFormat/>
    <w:rsid w:val="003C0A20"/>
    <w:pPr>
      <w:pBdr>
        <w:bottom w:val="single" w:sz="4" w:space="1" w:color="auto"/>
      </w:pBdr>
      <w:spacing w:before="200" w:after="280" w:line="276" w:lineRule="auto"/>
      <w:ind w:left="1008" w:right="1152"/>
    </w:pPr>
    <w:rPr>
      <w:rFonts w:asciiTheme="minorHAnsi" w:eastAsiaTheme="minorEastAsia" w:hAnsiTheme="minorHAnsi" w:cstheme="minorBidi"/>
      <w:b/>
      <w:bCs/>
      <w:i/>
      <w:iCs/>
      <w:szCs w:val="22"/>
      <w:lang w:val="en-US"/>
    </w:rPr>
  </w:style>
  <w:style w:type="character" w:customStyle="1" w:styleId="Chare">
    <w:name w:val="Έντονο εισαγωγικό Char"/>
    <w:basedOn w:val="a4"/>
    <w:link w:val="afff4"/>
    <w:uiPriority w:val="30"/>
    <w:rsid w:val="003C0A20"/>
    <w:rPr>
      <w:rFonts w:asciiTheme="minorHAnsi" w:eastAsiaTheme="minorEastAsia" w:hAnsiTheme="minorHAnsi" w:cstheme="minorBidi"/>
      <w:b/>
      <w:bCs/>
      <w:i/>
      <w:iCs/>
      <w:sz w:val="22"/>
      <w:szCs w:val="22"/>
      <w:lang w:val="en-US" w:eastAsia="en-US"/>
    </w:rPr>
  </w:style>
  <w:style w:type="character" w:styleId="afff5">
    <w:name w:val="Subtle Emphasis"/>
    <w:uiPriority w:val="19"/>
    <w:qFormat/>
    <w:rsid w:val="003C0A20"/>
    <w:rPr>
      <w:i/>
      <w:iCs/>
    </w:rPr>
  </w:style>
  <w:style w:type="character" w:styleId="afff6">
    <w:name w:val="Subtle Reference"/>
    <w:uiPriority w:val="31"/>
    <w:qFormat/>
    <w:rsid w:val="003C0A20"/>
    <w:rPr>
      <w:smallCaps/>
    </w:rPr>
  </w:style>
  <w:style w:type="character" w:styleId="afff7">
    <w:name w:val="Intense Reference"/>
    <w:uiPriority w:val="32"/>
    <w:qFormat/>
    <w:rsid w:val="003C0A20"/>
    <w:rPr>
      <w:smallCaps/>
      <w:spacing w:val="5"/>
      <w:u w:val="single"/>
    </w:rPr>
  </w:style>
  <w:style w:type="character" w:styleId="afff8">
    <w:name w:val="Book Title"/>
    <w:uiPriority w:val="33"/>
    <w:qFormat/>
    <w:rsid w:val="003C0A20"/>
    <w:rPr>
      <w:i/>
      <w:iCs/>
      <w:smallCaps/>
      <w:spacing w:val="5"/>
    </w:rPr>
  </w:style>
  <w:style w:type="paragraph" w:styleId="afff9">
    <w:name w:val="TOC Heading"/>
    <w:basedOn w:val="11"/>
    <w:next w:val="a3"/>
    <w:uiPriority w:val="99"/>
    <w:unhideWhenUsed/>
    <w:qFormat/>
    <w:rsid w:val="003C0A20"/>
    <w:pPr>
      <w:keepNext w:val="0"/>
      <w:shd w:val="clear" w:color="auto" w:fill="auto"/>
      <w:spacing w:before="480" w:line="276" w:lineRule="auto"/>
      <w:contextualSpacing/>
      <w:outlineLvl w:val="9"/>
    </w:pPr>
    <w:rPr>
      <w:rFonts w:asciiTheme="majorHAnsi" w:eastAsiaTheme="majorEastAsia" w:hAnsiTheme="majorHAnsi" w:cstheme="majorBidi"/>
      <w:bCs/>
      <w:spacing w:val="0"/>
      <w:kern w:val="0"/>
      <w:sz w:val="28"/>
      <w:szCs w:val="28"/>
      <w:lang w:val="en-US" w:bidi="en-US"/>
    </w:rPr>
  </w:style>
  <w:style w:type="numbering" w:customStyle="1" w:styleId="NoList2">
    <w:name w:val="No List2"/>
    <w:next w:val="a6"/>
    <w:uiPriority w:val="99"/>
    <w:semiHidden/>
    <w:rsid w:val="003C0A20"/>
  </w:style>
  <w:style w:type="table" w:customStyle="1" w:styleId="TableGrid6">
    <w:name w:val="Table Grid6"/>
    <w:basedOn w:val="a5"/>
    <w:next w:val="aff7"/>
    <w:semiHidden/>
    <w:rsid w:val="003C0A20"/>
    <w:pPr>
      <w:spacing w:after="120"/>
    </w:pPr>
    <w:rPr>
      <w:rFonts w:ascii="Tahoma" w:hAnsi="Tahom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5"/>
    <w:next w:val="aff7"/>
    <w:rsid w:val="003C0A20"/>
    <w:pPr>
      <w:spacing w:after="12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5"/>
    <w:next w:val="aff7"/>
    <w:rsid w:val="003C0A20"/>
    <w:pPr>
      <w:spacing w:after="12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5"/>
    <w:next w:val="aff7"/>
    <w:rsid w:val="003C0A20"/>
    <w:pPr>
      <w:spacing w:after="12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5"/>
    <w:next w:val="aff7"/>
    <w:rsid w:val="003C0A20"/>
    <w:pPr>
      <w:spacing w:after="12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5"/>
    <w:next w:val="aff7"/>
    <w:rsid w:val="003C0A20"/>
    <w:pPr>
      <w:spacing w:after="12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locked/>
    <w:rsid w:val="003C0A20"/>
    <w:rPr>
      <w:rFonts w:ascii="Calibri" w:eastAsia="Batang" w:hAnsi="Calibri" w:cs="Times New Roman"/>
      <w:lang w:val="en-GB" w:eastAsia="ko-KR" w:bidi="ar-SA"/>
    </w:rPr>
  </w:style>
  <w:style w:type="numbering" w:customStyle="1" w:styleId="1">
    <w:name w:val="Στυλ1"/>
    <w:uiPriority w:val="99"/>
    <w:rsid w:val="003C0A20"/>
    <w:pPr>
      <w:numPr>
        <w:numId w:val="56"/>
      </w:numPr>
    </w:pPr>
  </w:style>
  <w:style w:type="table" w:customStyle="1" w:styleId="-11">
    <w:name w:val="Ανοιχτόχρωμη λίστα - ΄Εμφαση 11"/>
    <w:basedOn w:val="a5"/>
    <w:uiPriority w:val="61"/>
    <w:rsid w:val="003C0A2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5">
    <w:name w:val="Light List Accent 5"/>
    <w:basedOn w:val="a5"/>
    <w:uiPriority w:val="61"/>
    <w:rsid w:val="003C0A2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basictextsmall1">
    <w:name w:val="basictextsmall1"/>
    <w:rsid w:val="003C0A20"/>
    <w:rPr>
      <w:rFonts w:ascii="Georgia" w:hAnsi="Georgia" w:hint="default"/>
      <w:b w:val="0"/>
      <w:bCs w:val="0"/>
      <w:color w:val="030600"/>
      <w:sz w:val="22"/>
      <w:szCs w:val="22"/>
    </w:rPr>
  </w:style>
  <w:style w:type="character" w:customStyle="1" w:styleId="HeaderChar1">
    <w:name w:val="Header Char1"/>
    <w:aliases w:val="hd Char1,Header Titlos Prosforas Char1"/>
    <w:locked/>
    <w:rsid w:val="003C0A20"/>
    <w:rPr>
      <w:rFonts w:ascii="Calibri" w:eastAsia="Times New Roman" w:hAnsi="Calibri" w:cs="Times New Roman"/>
      <w:sz w:val="24"/>
      <w:szCs w:val="24"/>
      <w:lang w:val="el-GR" w:eastAsia="el-GR"/>
    </w:rPr>
  </w:style>
  <w:style w:type="paragraph" w:customStyle="1" w:styleId="1c">
    <w:name w:val="Επικεφαλίδα ΠΠ1"/>
    <w:basedOn w:val="11"/>
    <w:next w:val="a3"/>
    <w:uiPriority w:val="39"/>
    <w:unhideWhenUsed/>
    <w:qFormat/>
    <w:rsid w:val="003C0A20"/>
    <w:pPr>
      <w:keepLines/>
      <w:shd w:val="clear" w:color="auto" w:fill="auto"/>
      <w:spacing w:before="480" w:after="0" w:line="276" w:lineRule="auto"/>
      <w:outlineLvl w:val="9"/>
    </w:pPr>
    <w:rPr>
      <w:rFonts w:ascii="Cambria" w:hAnsi="Cambria"/>
      <w:bCs/>
      <w:color w:val="365F91"/>
      <w:spacing w:val="0"/>
      <w:kern w:val="0"/>
      <w:sz w:val="28"/>
      <w:szCs w:val="28"/>
      <w:lang w:val="en-US"/>
    </w:rPr>
  </w:style>
  <w:style w:type="paragraph" w:customStyle="1" w:styleId="xl65">
    <w:name w:val="xl65"/>
    <w:basedOn w:val="a3"/>
    <w:rsid w:val="003C0A20"/>
    <w:pPr>
      <w:spacing w:before="100" w:beforeAutospacing="1" w:after="100" w:afterAutospacing="1"/>
      <w:jc w:val="left"/>
    </w:pPr>
    <w:rPr>
      <w:rFonts w:ascii="Times New Roman" w:hAnsi="Times New Roman"/>
      <w:sz w:val="24"/>
      <w:szCs w:val="24"/>
      <w:lang w:eastAsia="el-GR"/>
    </w:rPr>
  </w:style>
  <w:style w:type="paragraph" w:customStyle="1" w:styleId="xl66">
    <w:name w:val="xl66"/>
    <w:basedOn w:val="a3"/>
    <w:rsid w:val="003C0A20"/>
    <w:pPr>
      <w:spacing w:before="100" w:beforeAutospacing="1" w:after="100" w:afterAutospacing="1"/>
      <w:jc w:val="left"/>
    </w:pPr>
    <w:rPr>
      <w:rFonts w:ascii="Times New Roman" w:hAnsi="Times New Roman"/>
      <w:sz w:val="24"/>
      <w:szCs w:val="24"/>
      <w:lang w:eastAsia="el-GR"/>
    </w:rPr>
  </w:style>
  <w:style w:type="paragraph" w:customStyle="1" w:styleId="xl67">
    <w:name w:val="xl67"/>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sz w:val="20"/>
      <w:lang w:eastAsia="el-GR"/>
    </w:rPr>
  </w:style>
  <w:style w:type="paragraph" w:customStyle="1" w:styleId="xl68">
    <w:name w:val="xl68"/>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color w:val="000000"/>
      <w:sz w:val="24"/>
      <w:szCs w:val="24"/>
      <w:lang w:eastAsia="el-GR"/>
    </w:rPr>
  </w:style>
  <w:style w:type="paragraph" w:customStyle="1" w:styleId="xl69">
    <w:name w:val="xl69"/>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4"/>
      <w:szCs w:val="24"/>
      <w:lang w:eastAsia="el-GR"/>
    </w:rPr>
  </w:style>
  <w:style w:type="paragraph" w:customStyle="1" w:styleId="xl70">
    <w:name w:val="xl70"/>
    <w:basedOn w:val="a3"/>
    <w:rsid w:val="003C0A20"/>
    <w:pPr>
      <w:spacing w:before="100" w:beforeAutospacing="1" w:after="100" w:afterAutospacing="1"/>
      <w:jc w:val="left"/>
    </w:pPr>
    <w:rPr>
      <w:rFonts w:ascii="Times New Roman" w:hAnsi="Times New Roman"/>
      <w:b/>
      <w:bCs/>
      <w:color w:val="000000"/>
      <w:sz w:val="24"/>
      <w:szCs w:val="24"/>
      <w:lang w:eastAsia="el-GR"/>
    </w:rPr>
  </w:style>
  <w:style w:type="paragraph" w:customStyle="1" w:styleId="xl71">
    <w:name w:val="xl71"/>
    <w:basedOn w:val="a3"/>
    <w:rsid w:val="003C0A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b/>
      <w:bCs/>
      <w:color w:val="000000"/>
      <w:sz w:val="20"/>
      <w:lang w:eastAsia="el-GR"/>
    </w:rPr>
  </w:style>
  <w:style w:type="paragraph" w:customStyle="1" w:styleId="xl72">
    <w:name w:val="xl72"/>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color w:val="000000"/>
      <w:sz w:val="24"/>
      <w:szCs w:val="24"/>
      <w:lang w:eastAsia="el-GR"/>
    </w:rPr>
  </w:style>
  <w:style w:type="paragraph" w:customStyle="1" w:styleId="xl73">
    <w:name w:val="xl73"/>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74">
    <w:name w:val="xl74"/>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FF0000"/>
      <w:sz w:val="24"/>
      <w:szCs w:val="24"/>
      <w:lang w:eastAsia="el-GR"/>
    </w:rPr>
  </w:style>
  <w:style w:type="paragraph" w:customStyle="1" w:styleId="xl75">
    <w:name w:val="xl75"/>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0"/>
      <w:lang w:eastAsia="el-GR"/>
    </w:rPr>
  </w:style>
  <w:style w:type="paragraph" w:customStyle="1" w:styleId="xl76">
    <w:name w:val="xl76"/>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sz w:val="20"/>
      <w:lang w:eastAsia="el-GR"/>
    </w:rPr>
  </w:style>
  <w:style w:type="paragraph" w:customStyle="1" w:styleId="xl77">
    <w:name w:val="xl77"/>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eastAsia="el-GR"/>
    </w:rPr>
  </w:style>
  <w:style w:type="paragraph" w:customStyle="1" w:styleId="xl78">
    <w:name w:val="xl78"/>
    <w:basedOn w:val="a3"/>
    <w:rsid w:val="003C0A20"/>
    <w:pPr>
      <w:spacing w:before="100" w:beforeAutospacing="1" w:after="100" w:afterAutospacing="1"/>
      <w:jc w:val="right"/>
    </w:pPr>
    <w:rPr>
      <w:rFonts w:ascii="Times New Roman" w:hAnsi="Times New Roman"/>
      <w:sz w:val="24"/>
      <w:szCs w:val="24"/>
      <w:lang w:eastAsia="el-GR"/>
    </w:rPr>
  </w:style>
  <w:style w:type="paragraph" w:customStyle="1" w:styleId="xl79">
    <w:name w:val="xl79"/>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color w:val="000000"/>
      <w:sz w:val="20"/>
      <w:lang w:eastAsia="el-GR"/>
    </w:rPr>
  </w:style>
  <w:style w:type="paragraph" w:customStyle="1" w:styleId="xl80">
    <w:name w:val="xl80"/>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color w:val="000000"/>
      <w:sz w:val="20"/>
      <w:lang w:eastAsia="el-GR"/>
    </w:rPr>
  </w:style>
  <w:style w:type="paragraph" w:customStyle="1" w:styleId="xl81">
    <w:name w:val="xl81"/>
    <w:basedOn w:val="a3"/>
    <w:rsid w:val="003C0A20"/>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left"/>
    </w:pPr>
    <w:rPr>
      <w:rFonts w:ascii="Times New Roman" w:hAnsi="Times New Roman"/>
      <w:sz w:val="24"/>
      <w:szCs w:val="24"/>
      <w:lang w:eastAsia="el-GR"/>
    </w:rPr>
  </w:style>
  <w:style w:type="paragraph" w:customStyle="1" w:styleId="xl82">
    <w:name w:val="xl82"/>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eastAsia="el-GR"/>
    </w:rPr>
  </w:style>
  <w:style w:type="paragraph" w:customStyle="1" w:styleId="xl83">
    <w:name w:val="xl83"/>
    <w:basedOn w:val="a3"/>
    <w:rsid w:val="003C0A20"/>
    <w:pPr>
      <w:spacing w:before="100" w:beforeAutospacing="1" w:after="100" w:afterAutospacing="1"/>
      <w:jc w:val="left"/>
    </w:pPr>
    <w:rPr>
      <w:rFonts w:ascii="Calibri" w:hAnsi="Calibri" w:cs="Calibri"/>
      <w:b/>
      <w:bCs/>
      <w:color w:val="000000"/>
      <w:sz w:val="24"/>
      <w:szCs w:val="24"/>
      <w:lang w:eastAsia="el-GR"/>
    </w:rPr>
  </w:style>
  <w:style w:type="paragraph" w:customStyle="1" w:styleId="xl84">
    <w:name w:val="xl84"/>
    <w:basedOn w:val="a3"/>
    <w:rsid w:val="003C0A20"/>
    <w:pPr>
      <w:pBdr>
        <w:top w:val="single" w:sz="4" w:space="0" w:color="auto"/>
        <w:left w:val="single" w:sz="4" w:space="0" w:color="auto"/>
      </w:pBdr>
      <w:spacing w:before="100" w:beforeAutospacing="1" w:after="100" w:afterAutospacing="1"/>
      <w:jc w:val="left"/>
    </w:pPr>
    <w:rPr>
      <w:rFonts w:ascii="Times New Roman" w:hAnsi="Times New Roman"/>
      <w:color w:val="000000"/>
      <w:sz w:val="20"/>
      <w:lang w:eastAsia="el-GR"/>
    </w:rPr>
  </w:style>
  <w:style w:type="paragraph" w:customStyle="1" w:styleId="xl85">
    <w:name w:val="xl85"/>
    <w:basedOn w:val="a3"/>
    <w:rsid w:val="003C0A20"/>
    <w:pPr>
      <w:pBdr>
        <w:top w:val="single" w:sz="4" w:space="0" w:color="auto"/>
      </w:pBdr>
      <w:spacing w:before="100" w:beforeAutospacing="1" w:after="100" w:afterAutospacing="1"/>
      <w:jc w:val="right"/>
    </w:pPr>
    <w:rPr>
      <w:rFonts w:ascii="Times New Roman" w:hAnsi="Times New Roman"/>
      <w:sz w:val="24"/>
      <w:szCs w:val="24"/>
      <w:lang w:eastAsia="el-GR"/>
    </w:rPr>
  </w:style>
  <w:style w:type="paragraph" w:customStyle="1" w:styleId="xl86">
    <w:name w:val="xl86"/>
    <w:basedOn w:val="a3"/>
    <w:rsid w:val="003C0A20"/>
    <w:pPr>
      <w:pBdr>
        <w:top w:val="single" w:sz="4" w:space="0" w:color="auto"/>
        <w:righ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87">
    <w:name w:val="xl87"/>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color w:val="000000"/>
      <w:sz w:val="20"/>
      <w:lang w:eastAsia="el-GR"/>
    </w:rPr>
  </w:style>
  <w:style w:type="paragraph" w:customStyle="1" w:styleId="xl88">
    <w:name w:val="xl88"/>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eastAsia="el-GR"/>
    </w:rPr>
  </w:style>
  <w:style w:type="paragraph" w:customStyle="1" w:styleId="xl89">
    <w:name w:val="xl89"/>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90">
    <w:name w:val="xl90"/>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lang w:eastAsia="el-GR"/>
    </w:rPr>
  </w:style>
  <w:style w:type="paragraph" w:customStyle="1" w:styleId="xl91">
    <w:name w:val="xl91"/>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eastAsia="el-GR"/>
    </w:rPr>
  </w:style>
  <w:style w:type="paragraph" w:customStyle="1" w:styleId="xl92">
    <w:name w:val="xl92"/>
    <w:basedOn w:val="a3"/>
    <w:rsid w:val="003C0A20"/>
    <w:pPr>
      <w:spacing w:before="100" w:beforeAutospacing="1" w:after="100" w:afterAutospacing="1"/>
      <w:jc w:val="left"/>
    </w:pPr>
    <w:rPr>
      <w:rFonts w:ascii="Times New Roman" w:hAnsi="Times New Roman"/>
      <w:sz w:val="24"/>
      <w:szCs w:val="24"/>
      <w:lang w:eastAsia="el-GR"/>
    </w:rPr>
  </w:style>
  <w:style w:type="paragraph" w:customStyle="1" w:styleId="xl93">
    <w:name w:val="xl93"/>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0"/>
      <w:lang w:eastAsia="el-GR"/>
    </w:rPr>
  </w:style>
  <w:style w:type="paragraph" w:customStyle="1" w:styleId="xl94">
    <w:name w:val="xl94"/>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0"/>
      <w:lang w:eastAsia="el-GR"/>
    </w:rPr>
  </w:style>
  <w:style w:type="paragraph" w:customStyle="1" w:styleId="xl95">
    <w:name w:val="xl95"/>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96">
    <w:name w:val="xl96"/>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sz w:val="20"/>
      <w:lang w:eastAsia="el-GR"/>
    </w:rPr>
  </w:style>
  <w:style w:type="paragraph" w:customStyle="1" w:styleId="xl97">
    <w:name w:val="xl97"/>
    <w:basedOn w:val="a3"/>
    <w:rsid w:val="003C0A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b/>
      <w:bCs/>
      <w:sz w:val="20"/>
      <w:lang w:eastAsia="el-GR"/>
    </w:rPr>
  </w:style>
  <w:style w:type="paragraph" w:customStyle="1" w:styleId="xl98">
    <w:name w:val="xl98"/>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4"/>
      <w:szCs w:val="24"/>
      <w:lang w:eastAsia="el-GR"/>
    </w:rPr>
  </w:style>
  <w:style w:type="paragraph" w:customStyle="1" w:styleId="xl99">
    <w:name w:val="xl99"/>
    <w:basedOn w:val="a3"/>
    <w:rsid w:val="003C0A20"/>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b/>
      <w:bCs/>
      <w:color w:val="000000"/>
      <w:sz w:val="20"/>
      <w:lang w:eastAsia="el-GR"/>
    </w:rPr>
  </w:style>
  <w:style w:type="paragraph" w:customStyle="1" w:styleId="xl100">
    <w:name w:val="xl100"/>
    <w:basedOn w:val="a3"/>
    <w:rsid w:val="003C0A20"/>
    <w:pPr>
      <w:pBdr>
        <w:top w:val="single" w:sz="4" w:space="0" w:color="auto"/>
        <w:bottom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101">
    <w:name w:val="xl101"/>
    <w:basedOn w:val="a3"/>
    <w:rsid w:val="003C0A20"/>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102">
    <w:name w:val="xl102"/>
    <w:basedOn w:val="a3"/>
    <w:rsid w:val="003C0A20"/>
    <w:pPr>
      <w:pBdr>
        <w:top w:val="single" w:sz="4" w:space="0" w:color="auto"/>
        <w:lef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103">
    <w:name w:val="xl103"/>
    <w:basedOn w:val="a3"/>
    <w:rsid w:val="003C0A20"/>
    <w:pPr>
      <w:pBdr>
        <w:top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104">
    <w:name w:val="xl104"/>
    <w:basedOn w:val="a3"/>
    <w:rsid w:val="003C0A20"/>
    <w:pPr>
      <w:pBdr>
        <w:top w:val="single" w:sz="4" w:space="0" w:color="auto"/>
        <w:righ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105">
    <w:name w:val="xl105"/>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b/>
      <w:bCs/>
      <w:color w:val="000000"/>
      <w:sz w:val="24"/>
      <w:szCs w:val="24"/>
      <w:lang w:eastAsia="el-GR"/>
    </w:rPr>
  </w:style>
  <w:style w:type="paragraph" w:customStyle="1" w:styleId="xl106">
    <w:name w:val="xl106"/>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107">
    <w:name w:val="xl107"/>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l-GR"/>
    </w:rPr>
  </w:style>
  <w:style w:type="paragraph" w:customStyle="1" w:styleId="xl108">
    <w:name w:val="xl108"/>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20"/>
      <w:lang w:eastAsia="el-GR"/>
    </w:rPr>
  </w:style>
  <w:style w:type="paragraph" w:customStyle="1" w:styleId="TableotherColVIS">
    <w:name w:val="Table_other_Col_VIS"/>
    <w:basedOn w:val="a3"/>
    <w:rsid w:val="003C0A20"/>
    <w:pPr>
      <w:spacing w:after="0"/>
      <w:jc w:val="center"/>
    </w:pPr>
    <w:rPr>
      <w:rFonts w:cs="Tahoma"/>
      <w:sz w:val="18"/>
      <w:szCs w:val="22"/>
    </w:rPr>
  </w:style>
  <w:style w:type="paragraph" w:customStyle="1" w:styleId="Preformatted">
    <w:name w:val="Preformatted"/>
    <w:basedOn w:val="a3"/>
    <w:rsid w:val="003C0A2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jc w:val="left"/>
      <w:textAlignment w:val="baseline"/>
    </w:pPr>
    <w:rPr>
      <w:rFonts w:ascii="Courier New" w:hAnsi="Courier New"/>
      <w:sz w:val="20"/>
      <w:lang w:val="en-US"/>
    </w:rPr>
  </w:style>
  <w:style w:type="paragraph" w:styleId="afffa">
    <w:name w:val="endnote text"/>
    <w:basedOn w:val="a3"/>
    <w:link w:val="Charf"/>
    <w:uiPriority w:val="99"/>
    <w:rsid w:val="003C0A20"/>
    <w:pPr>
      <w:spacing w:after="0"/>
      <w:jc w:val="left"/>
    </w:pPr>
    <w:rPr>
      <w:rFonts w:ascii="Calibri" w:hAnsi="Calibri"/>
      <w:sz w:val="20"/>
      <w:lang w:eastAsia="el-GR"/>
    </w:rPr>
  </w:style>
  <w:style w:type="character" w:customStyle="1" w:styleId="Charf">
    <w:name w:val="Κείμενο σημείωσης τέλους Char"/>
    <w:basedOn w:val="a4"/>
    <w:link w:val="afffa"/>
    <w:uiPriority w:val="99"/>
    <w:rsid w:val="003C0A20"/>
    <w:rPr>
      <w:rFonts w:ascii="Calibri" w:hAnsi="Calibri"/>
    </w:rPr>
  </w:style>
  <w:style w:type="character" w:styleId="afffb">
    <w:name w:val="endnote reference"/>
    <w:basedOn w:val="a4"/>
    <w:uiPriority w:val="99"/>
    <w:rsid w:val="003C0A20"/>
    <w:rPr>
      <w:vertAlign w:val="superscript"/>
    </w:rPr>
  </w:style>
  <w:style w:type="character" w:customStyle="1" w:styleId="CommentTextChar">
    <w:name w:val="Comment Text Char"/>
    <w:basedOn w:val="a4"/>
    <w:uiPriority w:val="99"/>
    <w:locked/>
    <w:rsid w:val="003C0A20"/>
    <w:rPr>
      <w:rFonts w:ascii="Calibri" w:hAnsi="Calibri" w:cs="Times New Roman"/>
      <w:sz w:val="20"/>
      <w:szCs w:val="20"/>
    </w:rPr>
  </w:style>
  <w:style w:type="paragraph" w:customStyle="1" w:styleId="Normaltbl">
    <w:name w:val="Normal_tbl"/>
    <w:basedOn w:val="a3"/>
    <w:rsid w:val="003C0A20"/>
    <w:pPr>
      <w:overflowPunct w:val="0"/>
      <w:autoSpaceDE w:val="0"/>
      <w:autoSpaceDN w:val="0"/>
      <w:adjustRightInd w:val="0"/>
      <w:spacing w:before="120" w:line="288" w:lineRule="atLeast"/>
      <w:textAlignment w:val="baseline"/>
    </w:pPr>
    <w:rPr>
      <w:rFonts w:ascii="Times New Roman" w:hAnsi="Times New Roman"/>
      <w:sz w:val="26"/>
      <w:szCs w:val="26"/>
      <w:lang w:eastAsia="el-GR"/>
    </w:rPr>
  </w:style>
  <w:style w:type="character" w:customStyle="1" w:styleId="ListParagraphChar">
    <w:name w:val="List Paragraph Char"/>
    <w:basedOn w:val="a4"/>
    <w:link w:val="ListParagraph1"/>
    <w:uiPriority w:val="99"/>
    <w:locked/>
    <w:rsid w:val="00F21474"/>
    <w:rPr>
      <w:rFonts w:asciiTheme="minorHAnsi" w:eastAsiaTheme="minorEastAsia" w:hAnsiTheme="minorHAnsi" w:cstheme="minorBidi"/>
      <w:sz w:val="22"/>
      <w:szCs w:val="22"/>
      <w:lang w:val="en-US" w:eastAsia="en-US"/>
    </w:rPr>
  </w:style>
  <w:style w:type="character" w:customStyle="1" w:styleId="FootnoteTextChar">
    <w:name w:val="Footnote Text Char"/>
    <w:locked/>
    <w:rsid w:val="00954A28"/>
    <w:rPr>
      <w:rFonts w:ascii="Tahoma" w:eastAsia="Calibri" w:hAnsi="Tahoma"/>
      <w:lang w:val="el-GR" w:eastAsia="en-US" w:bidi="ar-SA"/>
    </w:rPr>
  </w:style>
  <w:style w:type="character" w:customStyle="1" w:styleId="FooterChar1">
    <w:name w:val="Footer Char1"/>
    <w:aliases w:val="ft Char1,fo Char1,_?p?s???d? Char1,Fakelos_Enotita_Sel Char1,f Char1"/>
    <w:semiHidden/>
    <w:locked/>
    <w:rsid w:val="00954A28"/>
    <w:rPr>
      <w:rFonts w:ascii="Calibri" w:hAnsi="Calibri" w:cs="Times New Roman"/>
      <w:sz w:val="24"/>
      <w:szCs w:val="24"/>
    </w:rPr>
  </w:style>
  <w:style w:type="paragraph" w:customStyle="1" w:styleId="HEAD20">
    <w:name w:val="HEAD2"/>
    <w:basedOn w:val="a3"/>
    <w:rsid w:val="00954A28"/>
    <w:pPr>
      <w:overflowPunct w:val="0"/>
      <w:autoSpaceDE w:val="0"/>
      <w:autoSpaceDN w:val="0"/>
      <w:adjustRightInd w:val="0"/>
      <w:spacing w:before="120" w:after="0"/>
      <w:jc w:val="left"/>
      <w:textAlignment w:val="baseline"/>
      <w:outlineLvl w:val="1"/>
    </w:pPr>
    <w:rPr>
      <w:rFonts w:ascii="Arial" w:hAnsi="Arial"/>
      <w:b/>
      <w:smallCaps/>
      <w:color w:val="FF0000"/>
      <w:sz w:val="28"/>
    </w:rPr>
  </w:style>
  <w:style w:type="character" w:customStyle="1" w:styleId="2Char2">
    <w:name w:val="Σώμα κείμενου Πρώτη Εσοχή 2 Char"/>
    <w:basedOn w:val="Char7"/>
    <w:link w:val="27"/>
    <w:rsid w:val="00954A28"/>
    <w:rPr>
      <w:rFonts w:ascii="Tahoma" w:hAnsi="Tahoma"/>
      <w:szCs w:val="24"/>
      <w:lang w:eastAsia="en-US"/>
    </w:rPr>
  </w:style>
  <w:style w:type="character" w:customStyle="1" w:styleId="Char8">
    <w:name w:val="Απλό κείμενο Char"/>
    <w:basedOn w:val="a4"/>
    <w:link w:val="aff1"/>
    <w:rsid w:val="00954A28"/>
    <w:rPr>
      <w:rFonts w:ascii="Courier New" w:hAnsi="Courier New" w:cs="Courier New"/>
    </w:rPr>
  </w:style>
  <w:style w:type="paragraph" w:customStyle="1" w:styleId="1d">
    <w:name w:val="Χωρίς διάστιχο1"/>
    <w:uiPriority w:val="1"/>
    <w:qFormat/>
    <w:rsid w:val="00954A28"/>
    <w:rPr>
      <w:rFonts w:ascii="Calibri" w:hAnsi="Calibri"/>
      <w:sz w:val="24"/>
      <w:szCs w:val="24"/>
    </w:rPr>
  </w:style>
  <w:style w:type="paragraph" w:customStyle="1" w:styleId="PreformattedText">
    <w:name w:val="Preformatted Text"/>
    <w:basedOn w:val="a3"/>
    <w:rsid w:val="00954A28"/>
    <w:pPr>
      <w:widowControl w:val="0"/>
      <w:suppressAutoHyphens/>
      <w:spacing w:after="0"/>
      <w:jc w:val="left"/>
    </w:pPr>
    <w:rPr>
      <w:rFonts w:ascii="DejaVu Sans Mono" w:eastAsia="DejaVu Sans Mono" w:hAnsi="DejaVu Sans Mono" w:cs="DejaVu Sans Mono"/>
      <w:sz w:val="20"/>
      <w:lang w:val="en-US"/>
    </w:rPr>
  </w:style>
  <w:style w:type="paragraph" w:customStyle="1" w:styleId="StyleMPRHEADINGRight039cm">
    <w:name w:val="Style MPR HEADING + Right:  039 cm"/>
    <w:basedOn w:val="a3"/>
    <w:rsid w:val="00954A28"/>
    <w:pPr>
      <w:numPr>
        <w:numId w:val="62"/>
      </w:numPr>
    </w:pPr>
  </w:style>
  <w:style w:type="paragraph" w:customStyle="1" w:styleId="Textbody">
    <w:name w:val="Text body"/>
    <w:basedOn w:val="a3"/>
    <w:rsid w:val="00954A28"/>
    <w:pPr>
      <w:tabs>
        <w:tab w:val="left" w:pos="720"/>
      </w:tabs>
      <w:suppressAutoHyphens/>
      <w:spacing w:before="60" w:after="60" w:line="100" w:lineRule="atLeast"/>
      <w:jc w:val="left"/>
    </w:pPr>
    <w:rPr>
      <w:rFonts w:eastAsia="Arial Unicode MS" w:cs="Tahoma"/>
      <w:sz w:val="16"/>
      <w:szCs w:val="16"/>
      <w:lang w:val="en-US" w:eastAsia="zh-CN" w:bidi="hi-IN"/>
    </w:rPr>
  </w:style>
  <w:style w:type="paragraph" w:customStyle="1" w:styleId="1e">
    <w:name w:val="Απλό κείμενο1"/>
    <w:basedOn w:val="a3"/>
    <w:rsid w:val="003021DE"/>
    <w:pPr>
      <w:spacing w:after="0"/>
      <w:jc w:val="left"/>
    </w:pPr>
    <w:rPr>
      <w:rFonts w:ascii="Courier New" w:hAnsi="Courier New"/>
      <w:sz w:val="20"/>
      <w:szCs w:val="24"/>
    </w:rPr>
  </w:style>
  <w:style w:type="paragraph" w:customStyle="1" w:styleId="CM3">
    <w:name w:val="CM3"/>
    <w:basedOn w:val="Default0"/>
    <w:next w:val="Default0"/>
    <w:uiPriority w:val="99"/>
    <w:rsid w:val="003021DE"/>
    <w:pPr>
      <w:widowControl w:val="0"/>
      <w:spacing w:line="380" w:lineRule="atLeast"/>
    </w:pPr>
    <w:rPr>
      <w:rFonts w:ascii="Times-New-Roman,Bold" w:hAnsi="Times-New-Roman,Bold" w:cs="Times New Roman"/>
      <w:color w:val="auto"/>
    </w:rPr>
  </w:style>
  <w:style w:type="paragraph" w:customStyle="1" w:styleId="Style47">
    <w:name w:val="Style47"/>
    <w:basedOn w:val="a3"/>
    <w:rsid w:val="003021DE"/>
    <w:pPr>
      <w:widowControl w:val="0"/>
      <w:autoSpaceDE w:val="0"/>
      <w:autoSpaceDN w:val="0"/>
      <w:adjustRightInd w:val="0"/>
      <w:spacing w:after="0" w:line="172" w:lineRule="exact"/>
    </w:pPr>
    <w:rPr>
      <w:rFonts w:ascii="Arial" w:hAnsi="Arial"/>
      <w:sz w:val="24"/>
      <w:szCs w:val="24"/>
      <w:lang w:eastAsia="el-GR"/>
    </w:rPr>
  </w:style>
  <w:style w:type="character" w:customStyle="1" w:styleId="FontStyle119">
    <w:name w:val="Font Style119"/>
    <w:basedOn w:val="a4"/>
    <w:rsid w:val="003021DE"/>
    <w:rPr>
      <w:rFonts w:ascii="Arial" w:hAnsi="Arial" w:cs="Arial"/>
      <w:sz w:val="16"/>
      <w:szCs w:val="16"/>
    </w:rPr>
  </w:style>
  <w:style w:type="character" w:customStyle="1" w:styleId="FontStyle146">
    <w:name w:val="Font Style146"/>
    <w:basedOn w:val="a4"/>
    <w:rsid w:val="003021DE"/>
    <w:rPr>
      <w:rFonts w:ascii="Arial" w:hAnsi="Arial" w:cs="Arial"/>
      <w:sz w:val="18"/>
      <w:szCs w:val="18"/>
    </w:rPr>
  </w:style>
  <w:style w:type="paragraph" w:customStyle="1" w:styleId="Style53">
    <w:name w:val="Style53"/>
    <w:basedOn w:val="a3"/>
    <w:rsid w:val="003021DE"/>
    <w:pPr>
      <w:widowControl w:val="0"/>
      <w:autoSpaceDE w:val="0"/>
      <w:autoSpaceDN w:val="0"/>
      <w:adjustRightInd w:val="0"/>
      <w:spacing w:after="0" w:line="193" w:lineRule="exact"/>
      <w:ind w:hanging="260"/>
    </w:pPr>
    <w:rPr>
      <w:rFonts w:ascii="Arial" w:hAnsi="Arial"/>
      <w:sz w:val="24"/>
      <w:szCs w:val="24"/>
      <w:lang w:eastAsia="el-GR"/>
    </w:rPr>
  </w:style>
  <w:style w:type="paragraph" w:customStyle="1" w:styleId="Style69">
    <w:name w:val="Style69"/>
    <w:basedOn w:val="a3"/>
    <w:rsid w:val="003021DE"/>
    <w:pPr>
      <w:widowControl w:val="0"/>
      <w:autoSpaceDE w:val="0"/>
      <w:autoSpaceDN w:val="0"/>
      <w:adjustRightInd w:val="0"/>
      <w:spacing w:after="0" w:line="200" w:lineRule="exact"/>
      <w:jc w:val="left"/>
    </w:pPr>
    <w:rPr>
      <w:rFonts w:ascii="Arial" w:hAnsi="Arial"/>
      <w:sz w:val="24"/>
      <w:szCs w:val="24"/>
      <w:lang w:eastAsia="el-GR"/>
    </w:rPr>
  </w:style>
  <w:style w:type="paragraph" w:customStyle="1" w:styleId="Style52">
    <w:name w:val="Style52"/>
    <w:basedOn w:val="a3"/>
    <w:rsid w:val="003021DE"/>
    <w:pPr>
      <w:widowControl w:val="0"/>
      <w:autoSpaceDE w:val="0"/>
      <w:autoSpaceDN w:val="0"/>
      <w:adjustRightInd w:val="0"/>
      <w:spacing w:after="0" w:line="383" w:lineRule="exact"/>
    </w:pPr>
    <w:rPr>
      <w:rFonts w:ascii="Arial" w:hAnsi="Arial"/>
      <w:sz w:val="24"/>
      <w:szCs w:val="24"/>
      <w:lang w:eastAsia="el-GR"/>
    </w:rPr>
  </w:style>
  <w:style w:type="paragraph" w:styleId="-HTML">
    <w:name w:val="HTML Preformatted"/>
    <w:basedOn w:val="a3"/>
    <w:link w:val="-HTMLChar"/>
    <w:uiPriority w:val="99"/>
    <w:rsid w:val="009B6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Verdana" w:hAnsi="Verdana" w:cs="Courier New"/>
      <w:color w:val="000000"/>
      <w:sz w:val="18"/>
      <w:szCs w:val="18"/>
      <w:lang w:eastAsia="el-GR"/>
    </w:rPr>
  </w:style>
  <w:style w:type="character" w:customStyle="1" w:styleId="-HTMLChar">
    <w:name w:val="Προ-διαμορφωμένο HTML Char"/>
    <w:basedOn w:val="a4"/>
    <w:link w:val="-HTML"/>
    <w:uiPriority w:val="99"/>
    <w:rsid w:val="009B6FF9"/>
    <w:rPr>
      <w:rFonts w:ascii="Verdana" w:hAnsi="Verdana" w:cs="Courier New"/>
      <w:color w:val="000000"/>
      <w:sz w:val="18"/>
      <w:szCs w:val="18"/>
    </w:rPr>
  </w:style>
  <w:style w:type="character" w:customStyle="1" w:styleId="5Char3">
    <w:name w:val="Επικεφαλίδα 5 Char3"/>
    <w:aliases w:val="Επικεφαλίδα 5 Char1 Char1,Επικεφαλίδα 5 Char Char Char1,Επικεφαλίδα 5 Char Char2,H5 Char1,H51 Char1,h5 Char1,tit5 Char1,hd5 Char1,H52 Char1,H511 Char1,H53 Char1,H512 Char1,H521 Char1,H5111 Char1,H54 Char1,H513 Char1,H55 Char1"/>
    <w:link w:val="5"/>
    <w:rsid w:val="009B6FF9"/>
    <w:rPr>
      <w:rFonts w:ascii="Tahoma" w:hAnsi="Tahoma"/>
      <w:b/>
      <w:sz w:val="22"/>
      <w:lang w:eastAsia="en-US"/>
    </w:rPr>
  </w:style>
  <w:style w:type="character" w:customStyle="1" w:styleId="8Char1">
    <w:name w:val="Επικεφαλίδα 8 Char1"/>
    <w:link w:val="8"/>
    <w:rsid w:val="009B6FF9"/>
    <w:rPr>
      <w:rFonts w:ascii="Tahoma" w:hAnsi="Tahoma"/>
      <w:sz w:val="18"/>
      <w:u w:val="single"/>
      <w:lang w:eastAsia="en-US"/>
    </w:rPr>
  </w:style>
  <w:style w:type="character" w:customStyle="1" w:styleId="9Char1">
    <w:name w:val="Επικεφαλίδα 9 Char1"/>
    <w:aliases w:val="App Heading Char1,AC&amp;E_1 Char1"/>
    <w:link w:val="9"/>
    <w:rsid w:val="009B6FF9"/>
    <w:rPr>
      <w:rFonts w:ascii="Tahoma" w:hAnsi="Tahoma"/>
      <w:sz w:val="18"/>
      <w:u w:val="single"/>
      <w:lang w:eastAsia="en-US"/>
    </w:rPr>
  </w:style>
  <w:style w:type="character" w:customStyle="1" w:styleId="BalloonTextChar1">
    <w:name w:val="Balloon Text Char1"/>
    <w:uiPriority w:val="99"/>
    <w:semiHidden/>
    <w:locked/>
    <w:rsid w:val="009B6FF9"/>
    <w:rPr>
      <w:rFonts w:cs="Times New Roman"/>
      <w:sz w:val="16"/>
    </w:rPr>
  </w:style>
  <w:style w:type="paragraph" w:customStyle="1" w:styleId="UDList">
    <w:name w:val="UD List"/>
    <w:autoRedefine/>
    <w:qFormat/>
    <w:rsid w:val="009B6FF9"/>
    <w:pPr>
      <w:spacing w:before="120" w:after="200" w:line="276" w:lineRule="auto"/>
      <w:ind w:left="1440" w:hanging="360"/>
      <w:contextualSpacing/>
    </w:pPr>
    <w:rPr>
      <w:rFonts w:ascii="Cambria" w:eastAsia="Cambria" w:hAnsi="Cambria"/>
      <w:sz w:val="24"/>
      <w:szCs w:val="22"/>
      <w:lang w:eastAsia="en-US"/>
    </w:rPr>
  </w:style>
  <w:style w:type="character" w:customStyle="1" w:styleId="1f">
    <w:name w:val="Κείμενο κράτησης θέσης1"/>
    <w:uiPriority w:val="99"/>
    <w:rsid w:val="009B6FF9"/>
    <w:rPr>
      <w:color w:val="808080"/>
    </w:rPr>
  </w:style>
  <w:style w:type="numbering" w:styleId="111111">
    <w:name w:val="Outline List 2"/>
    <w:basedOn w:val="a6"/>
    <w:uiPriority w:val="99"/>
    <w:unhideWhenUsed/>
    <w:rsid w:val="009B6FF9"/>
    <w:pPr>
      <w:numPr>
        <w:numId w:val="79"/>
      </w:numPr>
    </w:pPr>
  </w:style>
  <w:style w:type="paragraph" w:customStyle="1" w:styleId="GRNETTableNumbering">
    <w:name w:val="GRNET Table Numbering"/>
    <w:basedOn w:val="afff2"/>
    <w:link w:val="GRNETTableNumberingChar"/>
    <w:rsid w:val="009B6FF9"/>
    <w:pPr>
      <w:jc w:val="both"/>
    </w:pPr>
    <w:rPr>
      <w:rFonts w:ascii="Calibri" w:eastAsia="Times New Roman" w:hAnsi="Calibri" w:cs="Times New Roman"/>
      <w:lang w:val="el-GR"/>
    </w:rPr>
  </w:style>
  <w:style w:type="character" w:customStyle="1" w:styleId="Charc">
    <w:name w:val="Χωρίς διάστιχο Char"/>
    <w:link w:val="afff2"/>
    <w:uiPriority w:val="99"/>
    <w:rsid w:val="009B6FF9"/>
    <w:rPr>
      <w:rFonts w:asciiTheme="minorHAnsi" w:eastAsiaTheme="minorEastAsia" w:hAnsiTheme="minorHAnsi" w:cstheme="minorBidi"/>
      <w:sz w:val="22"/>
      <w:szCs w:val="22"/>
      <w:lang w:val="en-US" w:eastAsia="en-US"/>
    </w:rPr>
  </w:style>
  <w:style w:type="character" w:customStyle="1" w:styleId="GRNETTableNumberingChar">
    <w:name w:val="GRNET Table Numbering Char"/>
    <w:link w:val="GRNETTableNumbering"/>
    <w:rsid w:val="009B6FF9"/>
    <w:rPr>
      <w:rFonts w:ascii="Calibri" w:hAnsi="Calibri"/>
      <w:sz w:val="22"/>
      <w:szCs w:val="22"/>
      <w:lang w:eastAsia="en-US"/>
    </w:rPr>
  </w:style>
  <w:style w:type="paragraph" w:customStyle="1" w:styleId="para1">
    <w:name w:val="para1"/>
    <w:basedOn w:val="a3"/>
    <w:rsid w:val="009B6FF9"/>
    <w:pPr>
      <w:spacing w:before="100" w:beforeAutospacing="1" w:after="100" w:afterAutospacing="1"/>
    </w:pPr>
    <w:rPr>
      <w:rFonts w:ascii="Times" w:hAnsi="Times"/>
      <w:sz w:val="20"/>
      <w:lang w:val="en-US"/>
    </w:rPr>
  </w:style>
  <w:style w:type="paragraph" w:customStyle="1" w:styleId="CcList">
    <w:name w:val="Cc List"/>
    <w:basedOn w:val="a3"/>
    <w:uiPriority w:val="99"/>
    <w:rsid w:val="009B6FF9"/>
    <w:pPr>
      <w:widowControl w:val="0"/>
      <w:suppressAutoHyphens/>
      <w:spacing w:after="0" w:line="360" w:lineRule="auto"/>
    </w:pPr>
    <w:rPr>
      <w:rFonts w:ascii="Cambria" w:eastAsia="DejaVu Sans" w:hAnsi="Cambria"/>
      <w:kern w:val="1"/>
      <w:szCs w:val="22"/>
      <w:lang w:val="en-GB" w:eastAsia="ar-SA"/>
    </w:rPr>
  </w:style>
  <w:style w:type="paragraph" w:styleId="afffc">
    <w:name w:val="Message Header"/>
    <w:basedOn w:val="a3"/>
    <w:link w:val="Charf0"/>
    <w:uiPriority w:val="99"/>
    <w:rsid w:val="009B6FF9"/>
    <w:pPr>
      <w:widowControl w:val="0"/>
      <w:suppressAutoHyphens/>
      <w:spacing w:after="0" w:line="360" w:lineRule="auto"/>
      <w:ind w:left="1134" w:hanging="1134"/>
    </w:pPr>
    <w:rPr>
      <w:rFonts w:ascii="Arial" w:eastAsia="DejaVu Sans" w:hAnsi="Arial" w:cs="Arial"/>
      <w:kern w:val="1"/>
      <w:szCs w:val="22"/>
      <w:lang w:val="en-GB" w:eastAsia="ar-SA"/>
    </w:rPr>
  </w:style>
  <w:style w:type="character" w:customStyle="1" w:styleId="Charf0">
    <w:name w:val="Κεφαλίδα μηνύματος Char"/>
    <w:basedOn w:val="a4"/>
    <w:link w:val="afffc"/>
    <w:uiPriority w:val="99"/>
    <w:rsid w:val="009B6FF9"/>
    <w:rPr>
      <w:rFonts w:ascii="Arial" w:eastAsia="DejaVu Sans" w:hAnsi="Arial" w:cs="Arial"/>
      <w:kern w:val="1"/>
      <w:sz w:val="22"/>
      <w:szCs w:val="22"/>
      <w:lang w:val="en-GB" w:eastAsia="ar-SA"/>
    </w:rPr>
  </w:style>
  <w:style w:type="paragraph" w:customStyle="1" w:styleId="BlueComment">
    <w:name w:val="Blue Comment"/>
    <w:basedOn w:val="a3"/>
    <w:uiPriority w:val="99"/>
    <w:rsid w:val="009B6FF9"/>
    <w:pPr>
      <w:widowControl w:val="0"/>
      <w:suppressAutoHyphens/>
      <w:spacing w:after="0" w:line="360" w:lineRule="auto"/>
    </w:pPr>
    <w:rPr>
      <w:rFonts w:ascii="Cambria" w:eastAsia="DejaVu Sans" w:hAnsi="Cambria"/>
      <w:i/>
      <w:iCs/>
      <w:color w:val="0000FF"/>
      <w:kern w:val="1"/>
      <w:szCs w:val="22"/>
      <w:lang w:val="en-GB" w:eastAsia="ar-SA"/>
    </w:rPr>
  </w:style>
  <w:style w:type="paragraph" w:customStyle="1" w:styleId="BodySingle">
    <w:name w:val="Body Single"/>
    <w:uiPriority w:val="99"/>
    <w:rsid w:val="009B6FF9"/>
    <w:pPr>
      <w:widowControl w:val="0"/>
      <w:tabs>
        <w:tab w:val="left" w:pos="375"/>
        <w:tab w:val="left" w:pos="735"/>
        <w:tab w:val="left" w:pos="1080"/>
        <w:tab w:val="left" w:pos="1425"/>
        <w:tab w:val="left" w:pos="1800"/>
        <w:tab w:val="left" w:pos="2160"/>
        <w:tab w:val="left" w:pos="2520"/>
        <w:tab w:val="left" w:pos="2880"/>
      </w:tabs>
      <w:autoSpaceDE w:val="0"/>
      <w:autoSpaceDN w:val="0"/>
    </w:pPr>
    <w:rPr>
      <w:rFonts w:ascii="Calibri" w:hAnsi="Calibri"/>
      <w:i/>
      <w:iCs/>
      <w:color w:val="0000FF"/>
      <w:sz w:val="22"/>
      <w:szCs w:val="22"/>
      <w:lang w:val="en-US" w:eastAsia="en-US"/>
    </w:rPr>
  </w:style>
  <w:style w:type="paragraph" w:customStyle="1" w:styleId="NumberList">
    <w:name w:val="Number List"/>
    <w:uiPriority w:val="99"/>
    <w:rsid w:val="009B6FF9"/>
    <w:pPr>
      <w:widowControl w:val="0"/>
      <w:tabs>
        <w:tab w:val="left" w:pos="576"/>
        <w:tab w:val="left" w:pos="720"/>
        <w:tab w:val="left" w:pos="1008"/>
        <w:tab w:val="left" w:pos="1440"/>
        <w:tab w:val="left" w:pos="2160"/>
        <w:tab w:val="left" w:pos="2880"/>
        <w:tab w:val="left" w:pos="3600"/>
        <w:tab w:val="left" w:pos="4320"/>
        <w:tab w:val="left" w:pos="5040"/>
      </w:tabs>
      <w:autoSpaceDE w:val="0"/>
      <w:autoSpaceDN w:val="0"/>
      <w:jc w:val="both"/>
    </w:pPr>
    <w:rPr>
      <w:rFonts w:ascii="Calibri" w:hAnsi="Calibri"/>
      <w:color w:val="000000"/>
      <w:sz w:val="22"/>
      <w:szCs w:val="22"/>
      <w:lang w:val="en-US" w:eastAsia="en-US"/>
    </w:rPr>
  </w:style>
  <w:style w:type="table" w:customStyle="1" w:styleId="LightList-Accent11">
    <w:name w:val="Light List - Accent 11"/>
    <w:basedOn w:val="a5"/>
    <w:uiPriority w:val="61"/>
    <w:rsid w:val="009B6FF9"/>
    <w:rPr>
      <w:rFonts w:ascii="Cambria"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a5"/>
    <w:uiPriority w:val="60"/>
    <w:rsid w:val="009B6FF9"/>
    <w:rPr>
      <w:rFonts w:ascii="Cambria"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2">
    <w:name w:val="Medium Grid 2 Accent 2"/>
    <w:basedOn w:val="a5"/>
    <w:uiPriority w:val="73"/>
    <w:rsid w:val="009B6FF9"/>
    <w:rPr>
      <w:rFonts w:ascii="Cambria" w:eastAsia="Cambria"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31">
    <w:name w:val="Medium Grid 31"/>
    <w:basedOn w:val="a5"/>
    <w:uiPriority w:val="69"/>
    <w:rsid w:val="009B6FF9"/>
    <w:rPr>
      <w:rFonts w:ascii="Cambria" w:eastAsia="Cambria"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Bulletlist">
    <w:name w:val="Bullet list"/>
    <w:basedOn w:val="a3"/>
    <w:next w:val="a3"/>
    <w:autoRedefine/>
    <w:qFormat/>
    <w:rsid w:val="009B6FF9"/>
    <w:pPr>
      <w:widowControl w:val="0"/>
      <w:suppressAutoHyphens/>
      <w:spacing w:after="0" w:line="360" w:lineRule="auto"/>
      <w:ind w:left="851" w:hanging="284"/>
    </w:pPr>
    <w:rPr>
      <w:rFonts w:ascii="Cambria" w:eastAsia="DejaVu Sans" w:hAnsi="Cambria"/>
      <w:kern w:val="1"/>
      <w:szCs w:val="22"/>
      <w:lang w:val="en-GB" w:eastAsia="ar-SA"/>
    </w:rPr>
  </w:style>
  <w:style w:type="paragraph" w:customStyle="1" w:styleId="FootnoteNumber">
    <w:name w:val="Footnote Number"/>
    <w:basedOn w:val="a3"/>
    <w:qFormat/>
    <w:rsid w:val="009B6FF9"/>
    <w:pPr>
      <w:widowControl w:val="0"/>
      <w:suppressAutoHyphens/>
      <w:spacing w:after="0" w:line="360" w:lineRule="auto"/>
    </w:pPr>
    <w:rPr>
      <w:rFonts w:ascii="Cambria" w:eastAsia="DejaVu Sans" w:hAnsi="Cambria"/>
      <w:kern w:val="1"/>
      <w:szCs w:val="22"/>
      <w:vertAlign w:val="superscript"/>
      <w:lang w:val="en-GB" w:eastAsia="ar-SA"/>
    </w:rPr>
  </w:style>
  <w:style w:type="paragraph" w:customStyle="1" w:styleId="References">
    <w:name w:val="References"/>
    <w:basedOn w:val="a0"/>
    <w:qFormat/>
    <w:rsid w:val="009B6FF9"/>
    <w:pPr>
      <w:widowControl w:val="0"/>
      <w:numPr>
        <w:numId w:val="80"/>
      </w:numPr>
      <w:suppressAutoHyphens/>
      <w:spacing w:line="360" w:lineRule="auto"/>
    </w:pPr>
    <w:rPr>
      <w:rFonts w:ascii="Cambria" w:eastAsia="DejaVu Sans" w:hAnsi="Cambria" w:cs="Times New Roman"/>
      <w:kern w:val="1"/>
      <w:sz w:val="22"/>
      <w:szCs w:val="22"/>
      <w:lang w:val="en-GB" w:eastAsia="ar-SA"/>
    </w:rPr>
  </w:style>
  <w:style w:type="character" w:styleId="afffd">
    <w:name w:val="line number"/>
    <w:basedOn w:val="a4"/>
    <w:rsid w:val="009B6FF9"/>
  </w:style>
  <w:style w:type="character" w:customStyle="1" w:styleId="h1">
    <w:name w:val="h1"/>
    <w:basedOn w:val="a4"/>
    <w:rsid w:val="009B6FF9"/>
  </w:style>
  <w:style w:type="paragraph" w:customStyle="1" w:styleId="Annex">
    <w:name w:val="Annex"/>
    <w:basedOn w:val="11"/>
    <w:uiPriority w:val="99"/>
    <w:rsid w:val="009B6FF9"/>
    <w:pPr>
      <w:pageBreakBefore/>
      <w:shd w:val="clear" w:color="auto" w:fill="auto"/>
      <w:tabs>
        <w:tab w:val="num" w:pos="1800"/>
      </w:tabs>
      <w:spacing w:after="60" w:line="240" w:lineRule="auto"/>
      <w:ind w:left="360" w:hanging="360"/>
    </w:pPr>
    <w:rPr>
      <w:rFonts w:ascii="Times New Roman" w:hAnsi="Times New Roman" w:cs="Arial"/>
      <w:bCs/>
      <w:color w:val="365F91"/>
      <w:spacing w:val="0"/>
      <w:kern w:val="32"/>
      <w:szCs w:val="24"/>
      <w:lang w:val="en-US"/>
    </w:rPr>
  </w:style>
  <w:style w:type="character" w:customStyle="1" w:styleId="ColorfulGrid-Accent1Char">
    <w:name w:val="Colorful Grid - Accent 1 Char"/>
    <w:link w:val="-1"/>
    <w:uiPriority w:val="29"/>
    <w:rsid w:val="009B6FF9"/>
    <w:rPr>
      <w:rFonts w:ascii="Cambria" w:eastAsia="DejaVu Sans" w:hAnsi="Cambria"/>
      <w:i/>
      <w:iCs/>
      <w:color w:val="943634"/>
      <w:kern w:val="1"/>
      <w:sz w:val="22"/>
      <w:szCs w:val="22"/>
      <w:lang w:val="en-GB" w:eastAsia="ar-SA"/>
    </w:rPr>
  </w:style>
  <w:style w:type="character" w:customStyle="1" w:styleId="LightShading-Accent2Char">
    <w:name w:val="Light Shading - Accent 2 Char"/>
    <w:link w:val="-2"/>
    <w:uiPriority w:val="30"/>
    <w:rsid w:val="009B6FF9"/>
    <w:rPr>
      <w:rFonts w:ascii="Calibri" w:eastAsia="Times New Roman" w:hAnsi="Calibri" w:cs="Times New Roman"/>
      <w:b/>
      <w:bCs/>
      <w:color w:val="C0504D"/>
      <w:kern w:val="1"/>
      <w:sz w:val="22"/>
      <w:szCs w:val="22"/>
      <w:lang w:val="en-GB" w:eastAsia="ar-SA"/>
    </w:rPr>
  </w:style>
  <w:style w:type="paragraph" w:customStyle="1" w:styleId="font8">
    <w:name w:val="font8"/>
    <w:basedOn w:val="a3"/>
    <w:rsid w:val="009B6FF9"/>
    <w:pPr>
      <w:spacing w:beforeLines="1" w:afterLines="1"/>
    </w:pPr>
    <w:rPr>
      <w:rFonts w:ascii="Times New Roman" w:hAnsi="Times New Roman"/>
      <w:color w:val="333333"/>
      <w:szCs w:val="22"/>
      <w:lang w:val="en-US"/>
    </w:rPr>
  </w:style>
  <w:style w:type="paragraph" w:customStyle="1" w:styleId="clearformating">
    <w:name w:val="clear formating"/>
    <w:basedOn w:val="a3"/>
    <w:rsid w:val="009B6FF9"/>
    <w:pPr>
      <w:framePr w:hSpace="180" w:wrap="around" w:vAnchor="text" w:hAnchor="text" w:xAlign="center" w:y="1"/>
      <w:spacing w:after="0"/>
      <w:suppressOverlap/>
    </w:pPr>
    <w:rPr>
      <w:rFonts w:ascii="Calibri" w:hAnsi="Calibri"/>
      <w:color w:val="000000"/>
      <w:szCs w:val="22"/>
      <w:lang w:eastAsia="el-GR"/>
    </w:rPr>
  </w:style>
  <w:style w:type="numbering" w:customStyle="1" w:styleId="Headings-ESPA">
    <w:name w:val="Headings-ESPA"/>
    <w:uiPriority w:val="99"/>
    <w:rsid w:val="009B6FF9"/>
    <w:pPr>
      <w:numPr>
        <w:numId w:val="81"/>
      </w:numPr>
    </w:pPr>
  </w:style>
  <w:style w:type="paragraph" w:customStyle="1" w:styleId="Article">
    <w:name w:val="Article"/>
    <w:basedOn w:val="11"/>
    <w:next w:val="a3"/>
    <w:uiPriority w:val="99"/>
    <w:rsid w:val="009B6FF9"/>
    <w:pPr>
      <w:shd w:val="clear" w:color="auto" w:fill="auto"/>
      <w:tabs>
        <w:tab w:val="num" w:pos="1866"/>
      </w:tabs>
      <w:spacing w:after="60" w:line="240" w:lineRule="auto"/>
      <w:ind w:left="858" w:hanging="432"/>
    </w:pPr>
    <w:rPr>
      <w:rFonts w:ascii="Arial" w:hAnsi="Arial"/>
      <w:bCs/>
      <w:spacing w:val="0"/>
      <w:kern w:val="32"/>
      <w:sz w:val="36"/>
      <w:szCs w:val="32"/>
    </w:rPr>
  </w:style>
  <w:style w:type="paragraph" w:customStyle="1" w:styleId="Deliverable">
    <w:name w:val="Deliverable"/>
    <w:basedOn w:val="a"/>
    <w:uiPriority w:val="99"/>
    <w:rsid w:val="009B6FF9"/>
    <w:pPr>
      <w:numPr>
        <w:numId w:val="0"/>
      </w:numPr>
      <w:tabs>
        <w:tab w:val="num" w:pos="360"/>
        <w:tab w:val="num" w:pos="643"/>
      </w:tabs>
      <w:spacing w:before="60" w:after="60" w:line="240" w:lineRule="auto"/>
      <w:ind w:left="640" w:hanging="357"/>
    </w:pPr>
    <w:rPr>
      <w:rFonts w:ascii="Times New Roman" w:hAnsi="Times New Roman"/>
      <w:lang w:val="en-US"/>
    </w:rPr>
  </w:style>
  <w:style w:type="paragraph" w:customStyle="1" w:styleId="HdgUnnumbered">
    <w:name w:val="HdgUnnumbered"/>
    <w:basedOn w:val="11"/>
    <w:uiPriority w:val="99"/>
    <w:rsid w:val="009B6FF9"/>
    <w:pPr>
      <w:pageBreakBefore/>
      <w:shd w:val="clear" w:color="auto" w:fill="auto"/>
      <w:spacing w:after="60" w:line="240" w:lineRule="auto"/>
    </w:pPr>
    <w:rPr>
      <w:rFonts w:ascii="Arial" w:hAnsi="Arial"/>
      <w:bCs/>
      <w:spacing w:val="0"/>
      <w:kern w:val="32"/>
      <w:sz w:val="36"/>
      <w:szCs w:val="32"/>
    </w:rPr>
  </w:style>
  <w:style w:type="paragraph" w:customStyle="1" w:styleId="HdgSection">
    <w:name w:val="HdgSection"/>
    <w:basedOn w:val="HdgUnnumbered"/>
    <w:uiPriority w:val="99"/>
    <w:rsid w:val="009B6FF9"/>
  </w:style>
  <w:style w:type="paragraph" w:styleId="51">
    <w:name w:val="List Continue 5"/>
    <w:basedOn w:val="a3"/>
    <w:uiPriority w:val="99"/>
    <w:rsid w:val="009B6FF9"/>
    <w:pPr>
      <w:spacing w:before="60"/>
      <w:ind w:left="1415"/>
    </w:pPr>
    <w:rPr>
      <w:rFonts w:ascii="Arial" w:hAnsi="Arial" w:cs="Arial"/>
      <w:sz w:val="20"/>
    </w:rPr>
  </w:style>
  <w:style w:type="character" w:customStyle="1" w:styleId="parChar">
    <w:name w:val="par Char"/>
    <w:link w:val="par"/>
    <w:uiPriority w:val="99"/>
    <w:locked/>
    <w:rsid w:val="009B6FF9"/>
    <w:rPr>
      <w:rFonts w:ascii="Tahoma" w:hAnsi="Tahoma"/>
      <w:sz w:val="22"/>
    </w:rPr>
  </w:style>
  <w:style w:type="paragraph" w:styleId="afffe">
    <w:name w:val="table of figures"/>
    <w:basedOn w:val="a3"/>
    <w:next w:val="a3"/>
    <w:uiPriority w:val="99"/>
    <w:rsid w:val="009B6FF9"/>
    <w:pPr>
      <w:spacing w:before="60" w:after="60"/>
      <w:ind w:left="400" w:hanging="400"/>
    </w:pPr>
    <w:rPr>
      <w:rFonts w:ascii="Arial" w:hAnsi="Arial" w:cs="Arial"/>
      <w:sz w:val="20"/>
    </w:rPr>
  </w:style>
  <w:style w:type="paragraph" w:styleId="44">
    <w:name w:val="List 4"/>
    <w:basedOn w:val="a3"/>
    <w:uiPriority w:val="99"/>
    <w:rsid w:val="009B6FF9"/>
    <w:pPr>
      <w:spacing w:before="60" w:after="60"/>
      <w:ind w:left="1132" w:hanging="283"/>
    </w:pPr>
    <w:rPr>
      <w:rFonts w:ascii="Times New Roman" w:hAnsi="Times New Roman"/>
      <w:szCs w:val="22"/>
    </w:rPr>
  </w:style>
  <w:style w:type="paragraph" w:customStyle="1" w:styleId="Heading3-PinakesSymmorfosis">
    <w:name w:val="Heading 3- Pinakes Symmorfosis"/>
    <w:basedOn w:val="31"/>
    <w:next w:val="a3"/>
    <w:link w:val="Heading3-PinakesSymmorfosisChar"/>
    <w:qFormat/>
    <w:rsid w:val="009B6FF9"/>
    <w:pPr>
      <w:spacing w:before="120"/>
      <w:ind w:left="710"/>
    </w:pPr>
    <w:rPr>
      <w:rFonts w:ascii="Calibri" w:hAnsi="Calibri"/>
      <w:bCs/>
      <w:iCs/>
      <w:color w:val="548DD4"/>
      <w:sz w:val="32"/>
      <w:szCs w:val="26"/>
      <w:lang w:eastAsia="el-GR"/>
    </w:rPr>
  </w:style>
  <w:style w:type="character" w:customStyle="1" w:styleId="Heading3-PinakesSymmorfosisChar">
    <w:name w:val="Heading 3- Pinakes Symmorfosis Char"/>
    <w:link w:val="Heading3-PinakesSymmorfosis"/>
    <w:rsid w:val="009B6FF9"/>
    <w:rPr>
      <w:rFonts w:ascii="Calibri" w:hAnsi="Calibri"/>
      <w:b/>
      <w:bCs/>
      <w:iCs/>
      <w:color w:val="548DD4"/>
      <w:sz w:val="32"/>
      <w:szCs w:val="26"/>
    </w:rPr>
  </w:style>
  <w:style w:type="paragraph" w:customStyle="1" w:styleId="affff">
    <w:name w:val="äéåõèõíóç"/>
    <w:basedOn w:val="a3"/>
    <w:uiPriority w:val="99"/>
    <w:rsid w:val="009B6FF9"/>
    <w:pPr>
      <w:tabs>
        <w:tab w:val="left" w:pos="1418"/>
      </w:tabs>
      <w:spacing w:before="120" w:after="0"/>
    </w:pPr>
    <w:rPr>
      <w:rFonts w:ascii="Times New Roman" w:hAnsi="Times New Roman"/>
      <w:sz w:val="24"/>
      <w:szCs w:val="24"/>
    </w:rPr>
  </w:style>
  <w:style w:type="paragraph" w:customStyle="1" w:styleId="Dash1">
    <w:name w:val="Dash 1"/>
    <w:basedOn w:val="a3"/>
    <w:uiPriority w:val="99"/>
    <w:rsid w:val="009B6FF9"/>
    <w:pPr>
      <w:spacing w:after="240"/>
      <w:ind w:left="720" w:hanging="238"/>
    </w:pPr>
    <w:rPr>
      <w:rFonts w:ascii="Times New Roman" w:hAnsi="Times New Roman"/>
      <w:szCs w:val="22"/>
      <w:lang w:val="en-GB"/>
    </w:rPr>
  </w:style>
  <w:style w:type="paragraph" w:customStyle="1" w:styleId="indent">
    <w:name w:val="indent"/>
    <w:basedOn w:val="par"/>
    <w:uiPriority w:val="99"/>
    <w:rsid w:val="009B6FF9"/>
    <w:pPr>
      <w:overflowPunct w:val="0"/>
      <w:autoSpaceDE w:val="0"/>
      <w:autoSpaceDN w:val="0"/>
      <w:adjustRightInd w:val="0"/>
      <w:ind w:left="709"/>
      <w:textAlignment w:val="baseline"/>
    </w:pPr>
    <w:rPr>
      <w:rFonts w:ascii="Times New Roman" w:hAnsi="Times New Roman"/>
      <w:sz w:val="24"/>
      <w:szCs w:val="24"/>
      <w:lang w:val="en-GB" w:eastAsia="en-US"/>
    </w:rPr>
  </w:style>
  <w:style w:type="paragraph" w:customStyle="1" w:styleId="numberedtxt">
    <w:name w:val="numberedtxt"/>
    <w:basedOn w:val="a3"/>
    <w:autoRedefine/>
    <w:uiPriority w:val="99"/>
    <w:rsid w:val="009B6FF9"/>
    <w:pPr>
      <w:jc w:val="left"/>
    </w:pPr>
    <w:rPr>
      <w:rFonts w:ascii="Times New Roman" w:hAnsi="Times New Roman"/>
      <w:sz w:val="24"/>
      <w:szCs w:val="24"/>
      <w:lang w:val="en-US" w:eastAsia="el-GR"/>
    </w:rPr>
  </w:style>
  <w:style w:type="paragraph" w:customStyle="1" w:styleId="Tabletext6">
    <w:name w:val="Tabletext6"/>
    <w:basedOn w:val="a3"/>
    <w:autoRedefine/>
    <w:uiPriority w:val="99"/>
    <w:rsid w:val="009B6FF9"/>
    <w:pPr>
      <w:spacing w:after="0"/>
      <w:jc w:val="left"/>
    </w:pPr>
    <w:rPr>
      <w:rFonts w:ascii="Times New Roman" w:hAnsi="Times New Roman"/>
      <w:b/>
      <w:bCs/>
      <w:sz w:val="24"/>
      <w:szCs w:val="24"/>
    </w:rPr>
  </w:style>
  <w:style w:type="character" w:customStyle="1" w:styleId="content">
    <w:name w:val="content"/>
    <w:basedOn w:val="a4"/>
    <w:uiPriority w:val="99"/>
    <w:rsid w:val="009B6FF9"/>
  </w:style>
  <w:style w:type="table" w:styleId="45">
    <w:name w:val="Table Classic 4"/>
    <w:basedOn w:val="a5"/>
    <w:uiPriority w:val="99"/>
    <w:rsid w:val="009B6FF9"/>
    <w:pPr>
      <w:spacing w:before="60"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2b">
    <w:name w:val="Table Colorful 2"/>
    <w:basedOn w:val="a5"/>
    <w:uiPriority w:val="99"/>
    <w:rsid w:val="009B6FF9"/>
    <w:pPr>
      <w:spacing w:after="200"/>
    </w:pPr>
    <w:rPr>
      <w:rFonts w:ascii="Cambria" w:hAnsi="Cambria" w:cs="Cambri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StyleHeading2H2Tablesh2H2ChapterNumberAppendixLetterchn">
    <w:name w:val="Style Heading 2H2 Tablesh2H2Chapter Number/Appendix Letterchn ..."/>
    <w:basedOn w:val="2"/>
    <w:uiPriority w:val="99"/>
    <w:rsid w:val="009B6FF9"/>
    <w:pPr>
      <w:spacing w:before="120" w:after="60" w:line="240" w:lineRule="auto"/>
      <w:jc w:val="both"/>
    </w:pPr>
    <w:rPr>
      <w:rFonts w:ascii="Times New Roman" w:hAnsi="Times New Roman"/>
      <w:b w:val="0"/>
      <w:bCs/>
      <w:iCs/>
      <w:szCs w:val="24"/>
      <w:u w:val="none"/>
    </w:rPr>
  </w:style>
  <w:style w:type="character" w:customStyle="1" w:styleId="StyleHeading2H2Tablesh2H2ChapterNumberAppendixLetterchnChar">
    <w:name w:val="Style Heading 2H2 Tablesh2H2Chapter Number/Appendix Letterchn ... Char"/>
    <w:uiPriority w:val="99"/>
    <w:rsid w:val="009B6FF9"/>
    <w:rPr>
      <w:rFonts w:ascii="Arial" w:hAnsi="Arial" w:cs="Arial"/>
      <w:b/>
      <w:bCs w:val="0"/>
      <w:i w:val="0"/>
      <w:iCs/>
      <w:color w:val="548DD4"/>
      <w:sz w:val="24"/>
      <w:szCs w:val="24"/>
      <w:lang w:val="el-GR" w:eastAsia="en-US"/>
    </w:rPr>
  </w:style>
  <w:style w:type="paragraph" w:customStyle="1" w:styleId="Main">
    <w:name w:val="Main"/>
    <w:basedOn w:val="a3"/>
    <w:uiPriority w:val="99"/>
    <w:rsid w:val="009B6FF9"/>
    <w:pPr>
      <w:spacing w:before="60" w:after="60"/>
    </w:pPr>
    <w:rPr>
      <w:rFonts w:ascii="Times New Roman" w:hAnsi="Times New Roman"/>
      <w:sz w:val="24"/>
      <w:szCs w:val="24"/>
    </w:rPr>
  </w:style>
  <w:style w:type="paragraph" w:customStyle="1" w:styleId="pinakas">
    <w:name w:val="pinakas"/>
    <w:basedOn w:val="a3"/>
    <w:rsid w:val="009B6FF9"/>
    <w:pPr>
      <w:suppressAutoHyphens/>
      <w:spacing w:before="60" w:after="60"/>
      <w:jc w:val="left"/>
    </w:pPr>
    <w:rPr>
      <w:rFonts w:ascii="Verdana" w:hAnsi="Verdana" w:cs="Verdana"/>
      <w:sz w:val="18"/>
      <w:szCs w:val="18"/>
      <w:lang w:val="en-AU" w:eastAsia="ar-SA"/>
    </w:rPr>
  </w:style>
  <w:style w:type="table" w:styleId="3-3">
    <w:name w:val="Table 3D effects 3"/>
    <w:basedOn w:val="a5"/>
    <w:uiPriority w:val="99"/>
    <w:rsid w:val="009B6FF9"/>
    <w:pPr>
      <w:spacing w:before="60"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MediumGrid2Char">
    <w:name w:val="Medium Grid 2 Char"/>
    <w:link w:val="210"/>
    <w:uiPriority w:val="99"/>
    <w:locked/>
    <w:rsid w:val="009B6FF9"/>
    <w:rPr>
      <w:rFonts w:ascii="PMingLiU" w:eastAsia="PMingLiU" w:cs="PMingLiU"/>
      <w:sz w:val="22"/>
      <w:szCs w:val="22"/>
      <w:lang w:val="en-US" w:eastAsia="en-US" w:bidi="ar-SA"/>
    </w:rPr>
  </w:style>
  <w:style w:type="paragraph" w:customStyle="1" w:styleId="pbulletcmt">
    <w:name w:val="pbulletcmt"/>
    <w:basedOn w:val="a3"/>
    <w:uiPriority w:val="99"/>
    <w:rsid w:val="009B6FF9"/>
    <w:pPr>
      <w:spacing w:before="100" w:beforeAutospacing="1" w:after="100" w:afterAutospacing="1"/>
      <w:jc w:val="left"/>
    </w:pPr>
    <w:rPr>
      <w:rFonts w:ascii="Times New Roman" w:hAnsi="Times New Roman"/>
      <w:sz w:val="24"/>
      <w:szCs w:val="24"/>
      <w:lang w:eastAsia="el-GR"/>
    </w:rPr>
  </w:style>
  <w:style w:type="character" w:customStyle="1" w:styleId="ccmtdefault">
    <w:name w:val="ccmtdefault"/>
    <w:basedOn w:val="a4"/>
    <w:uiPriority w:val="99"/>
    <w:rsid w:val="009B6FF9"/>
  </w:style>
  <w:style w:type="paragraph" w:customStyle="1" w:styleId="StyleArticleCalibri12pt">
    <w:name w:val="Style Article + Calibri 12 pt"/>
    <w:basedOn w:val="Article"/>
    <w:uiPriority w:val="99"/>
    <w:rsid w:val="009B6FF9"/>
    <w:pPr>
      <w:tabs>
        <w:tab w:val="clear" w:pos="1866"/>
      </w:tabs>
      <w:ind w:left="1146" w:hanging="360"/>
    </w:pPr>
    <w:rPr>
      <w:rFonts w:ascii="Calibri" w:hAnsi="Calibri" w:cs="Calibri"/>
      <w:sz w:val="24"/>
      <w:szCs w:val="24"/>
    </w:rPr>
  </w:style>
  <w:style w:type="paragraph" w:customStyle="1" w:styleId="TechnicalAnnexH1">
    <w:name w:val="Technical Annex H1"/>
    <w:basedOn w:val="11"/>
    <w:next w:val="a3"/>
    <w:uiPriority w:val="99"/>
    <w:rsid w:val="009B6FF9"/>
    <w:pPr>
      <w:shd w:val="clear" w:color="auto" w:fill="auto"/>
      <w:spacing w:after="60" w:line="240" w:lineRule="auto"/>
      <w:ind w:left="720" w:hanging="360"/>
    </w:pPr>
    <w:rPr>
      <w:rFonts w:ascii="Cambria" w:hAnsi="Cambria" w:cs="Cambria"/>
      <w:bCs/>
      <w:spacing w:val="0"/>
      <w:kern w:val="32"/>
      <w:sz w:val="36"/>
      <w:szCs w:val="32"/>
    </w:rPr>
  </w:style>
  <w:style w:type="paragraph" w:customStyle="1" w:styleId="TechnicalAnnexH2">
    <w:name w:val="Technical Annex H2"/>
    <w:basedOn w:val="2"/>
    <w:next w:val="a3"/>
    <w:uiPriority w:val="99"/>
    <w:rsid w:val="009B6FF9"/>
    <w:pPr>
      <w:spacing w:before="120" w:after="60" w:line="240" w:lineRule="auto"/>
      <w:ind w:left="283" w:hanging="283"/>
      <w:jc w:val="both"/>
    </w:pPr>
    <w:rPr>
      <w:rFonts w:ascii="Cambria" w:hAnsi="Cambria" w:cs="Cambria"/>
      <w:iCs/>
      <w:sz w:val="32"/>
      <w:szCs w:val="28"/>
      <w:u w:val="none"/>
    </w:rPr>
  </w:style>
  <w:style w:type="paragraph" w:customStyle="1" w:styleId="TechnicalAnnexH3">
    <w:name w:val="Technical Annex H3"/>
    <w:basedOn w:val="31"/>
    <w:next w:val="a3"/>
    <w:uiPriority w:val="99"/>
    <w:rsid w:val="009B6FF9"/>
    <w:pPr>
      <w:keepLines/>
      <w:spacing w:before="200" w:after="0"/>
      <w:ind w:left="720" w:firstLine="392"/>
    </w:pPr>
    <w:rPr>
      <w:rFonts w:ascii="Cambria" w:hAnsi="Cambria" w:cs="Cambria"/>
      <w:bCs/>
      <w:i/>
      <w:iCs/>
      <w:sz w:val="32"/>
      <w:szCs w:val="24"/>
    </w:rPr>
  </w:style>
  <w:style w:type="table" w:customStyle="1" w:styleId="210">
    <w:name w:val="Μεσαίο πλέγμα 21"/>
    <w:basedOn w:val="a5"/>
    <w:link w:val="MediumGrid2Char"/>
    <w:uiPriority w:val="99"/>
    <w:rsid w:val="009B6FF9"/>
    <w:rPr>
      <w:rFonts w:ascii="PMingLiU" w:eastAsia="PMingLiU" w:cs="PMingLiU"/>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10">
    <w:name w:val="Colorful List Accent 1"/>
    <w:basedOn w:val="a5"/>
    <w:uiPriority w:val="72"/>
    <w:rsid w:val="009B6FF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
    <w:name w:val="Colorful Grid Accent 1"/>
    <w:basedOn w:val="a5"/>
    <w:link w:val="ColorfulGrid-Accent1Char"/>
    <w:uiPriority w:val="29"/>
    <w:rsid w:val="009B6FF9"/>
    <w:rPr>
      <w:rFonts w:ascii="Cambria" w:eastAsia="DejaVu Sans" w:hAnsi="Cambria"/>
      <w:i/>
      <w:iCs/>
      <w:color w:val="943634"/>
      <w:kern w:val="1"/>
      <w:sz w:val="22"/>
      <w:szCs w:val="22"/>
      <w:lang w:val="en-GB" w:eastAsia="ar-S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Light Shading Accent 2"/>
    <w:basedOn w:val="a5"/>
    <w:link w:val="LightShading-Accent2Char"/>
    <w:uiPriority w:val="30"/>
    <w:rsid w:val="009B6FF9"/>
    <w:rPr>
      <w:rFonts w:ascii="Calibri" w:hAnsi="Calibri"/>
      <w:b/>
      <w:bCs/>
      <w:color w:val="C0504D"/>
      <w:kern w:val="1"/>
      <w:sz w:val="22"/>
      <w:szCs w:val="22"/>
      <w:lang w:val="en-GB" w:eastAsia="ar-S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2c">
    <w:name w:val="Απλό κείμενο2"/>
    <w:basedOn w:val="a3"/>
    <w:rsid w:val="009A3DA9"/>
    <w:pPr>
      <w:spacing w:after="0"/>
      <w:jc w:val="left"/>
    </w:pPr>
    <w:rPr>
      <w:rFonts w:ascii="Courier New" w:hAnsi="Courier New"/>
      <w:sz w:val="20"/>
      <w:szCs w:val="24"/>
    </w:rPr>
  </w:style>
  <w:style w:type="paragraph" w:customStyle="1" w:styleId="2d">
    <w:name w:val="Χωρίς διάστιχο2"/>
    <w:qFormat/>
    <w:rsid w:val="009A3DA9"/>
    <w:rPr>
      <w:rFonts w:ascii="Calibri" w:eastAsia="Calibri" w:hAnsi="Calibri"/>
      <w:sz w:val="22"/>
      <w:szCs w:val="22"/>
      <w:lang w:val="en-GB" w:eastAsia="en-US"/>
    </w:rPr>
  </w:style>
  <w:style w:type="character" w:customStyle="1" w:styleId="hps">
    <w:name w:val="hps"/>
    <w:basedOn w:val="a4"/>
    <w:rsid w:val="009A3DA9"/>
    <w:rPr>
      <w:rFonts w:cs="Times New Roman"/>
    </w:rPr>
  </w:style>
  <w:style w:type="paragraph" w:customStyle="1" w:styleId="affff0">
    <w:name w:val="êåßìåíï óçìåßùóçò ôÝëïõò"/>
    <w:basedOn w:val="a3"/>
    <w:rsid w:val="00D11CAD"/>
    <w:pPr>
      <w:overflowPunct w:val="0"/>
      <w:autoSpaceDE w:val="0"/>
      <w:autoSpaceDN w:val="0"/>
      <w:adjustRightInd w:val="0"/>
      <w:spacing w:after="0"/>
      <w:jc w:val="left"/>
      <w:textAlignment w:val="baseline"/>
    </w:pPr>
    <w:rPr>
      <w:rFonts w:ascii="Courier PS" w:hAnsi="Courier PS"/>
      <w:sz w:val="20"/>
      <w:lang w:val="en-GB" w:eastAsia="el-GR"/>
    </w:rPr>
  </w:style>
  <w:style w:type="paragraph" w:customStyle="1" w:styleId="BodyText21">
    <w:name w:val="Body Text 21"/>
    <w:basedOn w:val="a3"/>
    <w:rsid w:val="00D11CAD"/>
    <w:pPr>
      <w:overflowPunct w:val="0"/>
      <w:autoSpaceDE w:val="0"/>
      <w:autoSpaceDN w:val="0"/>
      <w:adjustRightInd w:val="0"/>
      <w:ind w:left="283"/>
      <w:jc w:val="left"/>
      <w:textAlignment w:val="baseline"/>
    </w:pPr>
    <w:rPr>
      <w:rFonts w:ascii="Courier" w:hAnsi="Courier"/>
      <w:sz w:val="20"/>
      <w:lang w:val="en-GB" w:eastAsia="el-GR"/>
    </w:rPr>
  </w:style>
  <w:style w:type="paragraph" w:customStyle="1" w:styleId="3b">
    <w:name w:val="Óþìá êåéìÝíïõ 3"/>
    <w:basedOn w:val="BodyText21"/>
    <w:rsid w:val="00D11CAD"/>
  </w:style>
  <w:style w:type="paragraph" w:customStyle="1" w:styleId="affff1">
    <w:name w:val="×ùñßò áñéèìéóç"/>
    <w:basedOn w:val="a3"/>
    <w:rsid w:val="00D11CAD"/>
    <w:pPr>
      <w:widowControl w:val="0"/>
      <w:tabs>
        <w:tab w:val="left" w:pos="567"/>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360" w:lineRule="auto"/>
      <w:ind w:right="41"/>
      <w:textAlignment w:val="baseline"/>
    </w:pPr>
    <w:rPr>
      <w:rFonts w:ascii="Arial" w:hAnsi="Arial"/>
      <w:b/>
      <w:lang w:val="en-US" w:eastAsia="el-GR"/>
    </w:rPr>
  </w:style>
  <w:style w:type="paragraph" w:customStyle="1" w:styleId="BodyText31">
    <w:name w:val="Body Text 31"/>
    <w:basedOn w:val="a3"/>
    <w:rsid w:val="00D11CAD"/>
    <w:pPr>
      <w:overflowPunct w:val="0"/>
      <w:autoSpaceDE w:val="0"/>
      <w:autoSpaceDN w:val="0"/>
      <w:adjustRightInd w:val="0"/>
      <w:spacing w:before="40" w:after="40" w:line="360" w:lineRule="auto"/>
      <w:jc w:val="center"/>
      <w:textAlignment w:val="baseline"/>
    </w:pPr>
    <w:rPr>
      <w:rFonts w:ascii="Arial" w:hAnsi="Arial"/>
      <w:lang w:eastAsia="el-GR"/>
    </w:rPr>
  </w:style>
  <w:style w:type="character" w:customStyle="1" w:styleId="Hyperlink1">
    <w:name w:val="Hyperlink1"/>
    <w:basedOn w:val="a4"/>
    <w:rsid w:val="00D11CAD"/>
    <w:rPr>
      <w:color w:val="0000FF"/>
      <w:u w:val="single"/>
    </w:rPr>
  </w:style>
  <w:style w:type="paragraph" w:customStyle="1" w:styleId="StyleHeading2Justified">
    <w:name w:val="Style Heading 2 + Justified"/>
    <w:basedOn w:val="2"/>
    <w:rsid w:val="00D11CAD"/>
    <w:pPr>
      <w:numPr>
        <w:ilvl w:val="1"/>
        <w:numId w:val="4"/>
      </w:numPr>
      <w:tabs>
        <w:tab w:val="left" w:pos="864"/>
      </w:tabs>
      <w:spacing w:after="60" w:line="240" w:lineRule="auto"/>
      <w:jc w:val="both"/>
    </w:pPr>
    <w:rPr>
      <w:rFonts w:ascii="Arial" w:hAnsi="Arial"/>
      <w:bCs/>
      <w:color w:val="000080"/>
      <w:u w:val="none"/>
      <w:lang w:val="en-US" w:eastAsia="zh-CN"/>
    </w:rPr>
  </w:style>
  <w:style w:type="paragraph" w:customStyle="1" w:styleId="fasmaa">
    <w:name w:val="fasma a"/>
    <w:basedOn w:val="a3"/>
    <w:rsid w:val="00D11CAD"/>
    <w:pPr>
      <w:tabs>
        <w:tab w:val="left" w:pos="6096"/>
      </w:tabs>
      <w:ind w:left="709" w:hanging="709"/>
    </w:pPr>
    <w:rPr>
      <w:rFonts w:ascii="HellasArial" w:hAnsi="HellasArial"/>
      <w:lang w:val="en-GB" w:eastAsia="el-GR"/>
    </w:rPr>
  </w:style>
  <w:style w:type="paragraph" w:customStyle="1" w:styleId="BodyText41">
    <w:name w:val="Body Text 4"/>
    <w:basedOn w:val="aff"/>
    <w:rsid w:val="00D11CAD"/>
    <w:pPr>
      <w:tabs>
        <w:tab w:val="num" w:pos="540"/>
        <w:tab w:val="left" w:pos="2268"/>
      </w:tabs>
      <w:spacing w:after="40"/>
      <w:ind w:left="540" w:right="0" w:hanging="360"/>
      <w:outlineLvl w:val="9"/>
    </w:pPr>
    <w:rPr>
      <w:rFonts w:ascii="Arial" w:hAnsi="Arial"/>
      <w:b w:val="0"/>
      <w:bCs/>
      <w:sz w:val="22"/>
      <w:lang w:eastAsia="en-US"/>
    </w:rPr>
  </w:style>
  <w:style w:type="paragraph" w:customStyle="1" w:styleId="BodyText5">
    <w:name w:val="Body Text 5"/>
    <w:basedOn w:val="aff"/>
    <w:rsid w:val="00D11CAD"/>
    <w:pPr>
      <w:numPr>
        <w:numId w:val="87"/>
      </w:numPr>
      <w:tabs>
        <w:tab w:val="clear" w:pos="1060"/>
        <w:tab w:val="left" w:pos="1531"/>
      </w:tabs>
      <w:spacing w:after="40"/>
      <w:ind w:left="1531" w:right="0"/>
      <w:outlineLvl w:val="9"/>
    </w:pPr>
    <w:rPr>
      <w:rFonts w:ascii="Arial" w:hAnsi="Arial"/>
      <w:b w:val="0"/>
      <w:bCs/>
      <w:sz w:val="22"/>
      <w:lang w:eastAsia="en-US"/>
    </w:rPr>
  </w:style>
  <w:style w:type="paragraph" w:customStyle="1" w:styleId="BodyText6">
    <w:name w:val="Body Text 6"/>
    <w:basedOn w:val="aff"/>
    <w:rsid w:val="00D11CAD"/>
    <w:pPr>
      <w:numPr>
        <w:numId w:val="88"/>
      </w:numPr>
      <w:tabs>
        <w:tab w:val="clear" w:pos="360"/>
        <w:tab w:val="num" w:pos="397"/>
        <w:tab w:val="left" w:pos="1871"/>
        <w:tab w:val="left" w:pos="5670"/>
        <w:tab w:val="left" w:pos="5954"/>
      </w:tabs>
      <w:spacing w:after="40"/>
      <w:ind w:left="397" w:right="0" w:hanging="398"/>
      <w:outlineLvl w:val="9"/>
    </w:pPr>
    <w:rPr>
      <w:rFonts w:ascii="Arial" w:hAnsi="Arial"/>
      <w:b w:val="0"/>
      <w:bCs/>
      <w:sz w:val="22"/>
      <w:lang w:eastAsia="en-US"/>
    </w:rPr>
  </w:style>
  <w:style w:type="paragraph" w:customStyle="1" w:styleId="BodyText7">
    <w:name w:val="Body Text 7"/>
    <w:basedOn w:val="aff"/>
    <w:rsid w:val="00D11CAD"/>
    <w:pPr>
      <w:numPr>
        <w:numId w:val="89"/>
      </w:numPr>
      <w:tabs>
        <w:tab w:val="clear" w:pos="397"/>
        <w:tab w:val="left" w:pos="1871"/>
        <w:tab w:val="left" w:pos="5670"/>
        <w:tab w:val="left" w:pos="5954"/>
      </w:tabs>
      <w:spacing w:after="40"/>
      <w:ind w:left="1872" w:right="0" w:hanging="284"/>
      <w:outlineLvl w:val="9"/>
    </w:pPr>
    <w:rPr>
      <w:rFonts w:ascii="Arial" w:hAnsi="Arial"/>
      <w:b w:val="0"/>
      <w:bCs/>
      <w:sz w:val="22"/>
      <w:lang w:eastAsia="en-US"/>
    </w:rPr>
  </w:style>
  <w:style w:type="paragraph" w:customStyle="1" w:styleId="BodyText8">
    <w:name w:val="Body Text 8"/>
    <w:basedOn w:val="aff"/>
    <w:rsid w:val="00D11CAD"/>
    <w:pPr>
      <w:numPr>
        <w:numId w:val="86"/>
      </w:numPr>
      <w:tabs>
        <w:tab w:val="clear" w:pos="1534"/>
        <w:tab w:val="left" w:pos="1418"/>
        <w:tab w:val="right" w:pos="8222"/>
      </w:tabs>
      <w:spacing w:after="40"/>
      <w:ind w:left="1418" w:right="-284" w:hanging="284"/>
      <w:outlineLvl w:val="9"/>
    </w:pPr>
    <w:rPr>
      <w:rFonts w:ascii="Arial" w:hAnsi="Arial"/>
      <w:b w:val="0"/>
      <w:bCs/>
      <w:sz w:val="22"/>
      <w:lang w:eastAsia="en-US"/>
    </w:rPr>
  </w:style>
  <w:style w:type="character" w:customStyle="1" w:styleId="HeadingB">
    <w:name w:val="Heading B"/>
    <w:basedOn w:val="a4"/>
    <w:rsid w:val="00D11CAD"/>
    <w:rPr>
      <w:rFonts w:ascii="HellasTimes" w:hAnsi="HellasTimes" w:cs="Times New Roman"/>
      <w:b/>
      <w:i/>
      <w:sz w:val="26"/>
    </w:rPr>
  </w:style>
  <w:style w:type="paragraph" w:customStyle="1" w:styleId="Bullet20">
    <w:name w:val="Bullet 2"/>
    <w:basedOn w:val="Bullet10"/>
    <w:autoRedefine/>
    <w:rsid w:val="00D11CAD"/>
    <w:pPr>
      <w:widowControl/>
      <w:tabs>
        <w:tab w:val="clear" w:pos="360"/>
        <w:tab w:val="clear" w:pos="567"/>
      </w:tabs>
      <w:spacing w:before="0" w:after="0" w:line="240" w:lineRule="auto"/>
      <w:ind w:left="709" w:firstLine="0"/>
    </w:pPr>
    <w:rPr>
      <w:rFonts w:ascii="Times New Roman" w:hAnsi="Times New Roman"/>
      <w:sz w:val="26"/>
      <w:szCs w:val="20"/>
      <w:lang w:val="en-GB"/>
    </w:rPr>
  </w:style>
  <w:style w:type="paragraph" w:customStyle="1" w:styleId="Bullet3">
    <w:name w:val="Bullet 3"/>
    <w:basedOn w:val="a3"/>
    <w:autoRedefine/>
    <w:rsid w:val="00D11CAD"/>
    <w:pPr>
      <w:spacing w:before="60" w:after="0"/>
      <w:ind w:left="1418" w:hanging="284"/>
      <w:jc w:val="left"/>
    </w:pPr>
    <w:rPr>
      <w:rFonts w:ascii="Arial" w:hAnsi="Arial"/>
      <w:sz w:val="24"/>
    </w:rPr>
  </w:style>
  <w:style w:type="paragraph" w:customStyle="1" w:styleId="Bullet41">
    <w:name w:val="Bullet 4"/>
    <w:basedOn w:val="Bullet3"/>
    <w:autoRedefine/>
    <w:rsid w:val="00D11CAD"/>
  </w:style>
  <w:style w:type="paragraph" w:customStyle="1" w:styleId="COD">
    <w:name w:val="COD"/>
    <w:basedOn w:val="11"/>
    <w:rsid w:val="00D11CAD"/>
    <w:pPr>
      <w:shd w:val="clear" w:color="auto" w:fill="auto"/>
      <w:spacing w:before="0" w:line="240" w:lineRule="auto"/>
      <w:jc w:val="both"/>
      <w:outlineLvl w:val="9"/>
    </w:pPr>
    <w:rPr>
      <w:rFonts w:ascii="HellasArial" w:hAnsi="HellasArial"/>
      <w:b w:val="0"/>
      <w:spacing w:val="0"/>
      <w:sz w:val="20"/>
      <w:lang w:val="en-GB"/>
    </w:rPr>
  </w:style>
  <w:style w:type="paragraph" w:customStyle="1" w:styleId="cod1">
    <w:name w:val="cod1"/>
    <w:basedOn w:val="COD"/>
    <w:rsid w:val="00D11CAD"/>
    <w:pPr>
      <w:spacing w:after="240"/>
    </w:pPr>
  </w:style>
  <w:style w:type="paragraph" w:customStyle="1" w:styleId="BodyText22">
    <w:name w:val="Body Text 22"/>
    <w:basedOn w:val="a3"/>
    <w:rsid w:val="00D11CAD"/>
    <w:pPr>
      <w:spacing w:after="0"/>
      <w:ind w:left="567"/>
    </w:pPr>
    <w:rPr>
      <w:rFonts w:ascii="HellasArial" w:hAnsi="HellasArial"/>
      <w:sz w:val="20"/>
      <w:lang w:val="en-GB"/>
    </w:rPr>
  </w:style>
  <w:style w:type="paragraph" w:customStyle="1" w:styleId="Signatures">
    <w:name w:val="Signatures"/>
    <w:basedOn w:val="a3"/>
    <w:autoRedefine/>
    <w:rsid w:val="00D11CAD"/>
    <w:pPr>
      <w:tabs>
        <w:tab w:val="center" w:pos="1701"/>
        <w:tab w:val="center" w:pos="4820"/>
        <w:tab w:val="center" w:pos="7088"/>
      </w:tabs>
      <w:spacing w:after="0"/>
      <w:jc w:val="left"/>
    </w:pPr>
    <w:rPr>
      <w:rFonts w:ascii="Arial" w:hAnsi="Arial"/>
      <w:sz w:val="24"/>
    </w:rPr>
  </w:style>
  <w:style w:type="paragraph" w:customStyle="1" w:styleId="Level10">
    <w:name w:val="Level 1"/>
    <w:basedOn w:val="a3"/>
    <w:rsid w:val="00D11CAD"/>
    <w:pPr>
      <w:widowControl w:val="0"/>
      <w:tabs>
        <w:tab w:val="num" w:pos="1134"/>
      </w:tabs>
      <w:spacing w:after="0"/>
      <w:ind w:left="297" w:hanging="297"/>
      <w:jc w:val="left"/>
      <w:outlineLvl w:val="0"/>
    </w:pPr>
    <w:rPr>
      <w:rFonts w:ascii="Univers" w:hAnsi="Univers"/>
      <w:sz w:val="24"/>
      <w:lang w:val="en-US" w:eastAsia="el-GR"/>
    </w:rPr>
  </w:style>
  <w:style w:type="paragraph" w:customStyle="1" w:styleId="fasma2">
    <w:name w:val="fasma2"/>
    <w:basedOn w:val="a3"/>
    <w:rsid w:val="00D11CAD"/>
    <w:pPr>
      <w:tabs>
        <w:tab w:val="left" w:pos="567"/>
      </w:tabs>
      <w:spacing w:before="120"/>
      <w:ind w:left="567" w:hanging="567"/>
    </w:pPr>
    <w:rPr>
      <w:rFonts w:ascii="HellasArial" w:hAnsi="HellasArial"/>
      <w:lang w:val="en-US"/>
    </w:rPr>
  </w:style>
  <w:style w:type="paragraph" w:customStyle="1" w:styleId="T4">
    <w:name w:val="T4"/>
    <w:rsid w:val="00D11CAD"/>
    <w:pPr>
      <w:keepLines/>
      <w:pBdr>
        <w:top w:val="double" w:sz="6" w:space="0" w:color="auto"/>
        <w:left w:val="double" w:sz="6" w:space="0" w:color="auto"/>
        <w:bottom w:val="double" w:sz="6" w:space="0" w:color="auto"/>
        <w:right w:val="double" w:sz="6" w:space="0" w:color="auto"/>
      </w:pBdr>
      <w:overflowPunct w:val="0"/>
      <w:autoSpaceDE w:val="0"/>
      <w:autoSpaceDN w:val="0"/>
      <w:adjustRightInd w:val="0"/>
      <w:ind w:left="2160" w:right="2160"/>
      <w:jc w:val="center"/>
      <w:textAlignment w:val="baseline"/>
    </w:pPr>
    <w:rPr>
      <w:rFonts w:ascii="HellasArial" w:hAnsi="HellasArial"/>
      <w:b/>
      <w:sz w:val="38"/>
      <w:lang w:val="fr-FR" w:eastAsia="en-US"/>
    </w:rPr>
  </w:style>
  <w:style w:type="paragraph" w:customStyle="1" w:styleId="TableText2">
    <w:name w:val="Table Text"/>
    <w:rsid w:val="00D11CAD"/>
    <w:pPr>
      <w:overflowPunct w:val="0"/>
      <w:autoSpaceDE w:val="0"/>
      <w:autoSpaceDN w:val="0"/>
      <w:adjustRightInd w:val="0"/>
      <w:textAlignment w:val="baseline"/>
    </w:pPr>
    <w:rPr>
      <w:rFonts w:ascii="AvantGreek" w:hAnsi="AvantGreek"/>
      <w:color w:val="000000"/>
      <w:sz w:val="24"/>
      <w:lang w:val="en-US" w:eastAsia="en-US"/>
    </w:rPr>
  </w:style>
  <w:style w:type="paragraph" w:customStyle="1" w:styleId="NormalWeb1">
    <w:name w:val="Normal (Web)1"/>
    <w:basedOn w:val="a3"/>
    <w:rsid w:val="00D11CAD"/>
    <w:pPr>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PlainText1">
    <w:name w:val="Plain Text1"/>
    <w:basedOn w:val="a3"/>
    <w:rsid w:val="00D11CAD"/>
    <w:pPr>
      <w:overflowPunct w:val="0"/>
      <w:autoSpaceDE w:val="0"/>
      <w:autoSpaceDN w:val="0"/>
      <w:adjustRightInd w:val="0"/>
      <w:spacing w:after="0"/>
      <w:jc w:val="left"/>
      <w:textAlignment w:val="baseline"/>
    </w:pPr>
    <w:rPr>
      <w:rFonts w:ascii="Times New Roman" w:hAnsi="Times New Roman"/>
      <w:color w:val="000000"/>
      <w:sz w:val="20"/>
      <w:lang w:val="en-US" w:eastAsia="el-GR"/>
    </w:rPr>
  </w:style>
  <w:style w:type="paragraph" w:customStyle="1" w:styleId="1-">
    <w:name w:val="Επικεφαλίδα 1.ΔΞ-Άρθρο"/>
    <w:basedOn w:val="a3"/>
    <w:next w:val="a3"/>
    <w:rsid w:val="00D11CAD"/>
    <w:pPr>
      <w:keepNext/>
      <w:tabs>
        <w:tab w:val="num" w:pos="432"/>
      </w:tabs>
      <w:spacing w:before="240" w:after="60"/>
      <w:ind w:left="432" w:hanging="432"/>
      <w:jc w:val="left"/>
      <w:outlineLvl w:val="0"/>
    </w:pPr>
    <w:rPr>
      <w:rFonts w:ascii="Arial" w:hAnsi="Arial"/>
      <w:b/>
      <w:kern w:val="28"/>
      <w:sz w:val="28"/>
      <w:lang w:eastAsia="el-GR"/>
    </w:rPr>
  </w:style>
  <w:style w:type="paragraph" w:customStyle="1" w:styleId="as">
    <w:name w:val=".as..."/>
    <w:basedOn w:val="Default0"/>
    <w:next w:val="Default0"/>
    <w:rsid w:val="00D11CAD"/>
    <w:rPr>
      <w:rFonts w:ascii="Verdana" w:hAnsi="Verdana" w:cs="Times New Roman"/>
      <w:color w:val="auto"/>
    </w:rPr>
  </w:style>
  <w:style w:type="paragraph" w:customStyle="1" w:styleId="msolistparagraph0">
    <w:name w:val="msolistparagraph"/>
    <w:basedOn w:val="a3"/>
    <w:rsid w:val="00D11CAD"/>
    <w:pPr>
      <w:spacing w:after="0"/>
      <w:ind w:left="720"/>
      <w:jc w:val="left"/>
    </w:pPr>
    <w:rPr>
      <w:rFonts w:ascii="Arial" w:hAnsi="Arial" w:cs="Arial"/>
      <w:szCs w:val="22"/>
      <w:lang w:eastAsia="el-GR"/>
    </w:rPr>
  </w:style>
  <w:style w:type="paragraph" w:customStyle="1" w:styleId="NormalLinespacing15lines">
    <w:name w:val="Normal + Line spacing:  1.5 lines"/>
    <w:basedOn w:val="a3"/>
    <w:rsid w:val="00D11CAD"/>
    <w:pPr>
      <w:spacing w:after="0" w:line="360" w:lineRule="auto"/>
    </w:pPr>
    <w:rPr>
      <w:rFonts w:ascii="Arial" w:hAnsi="Arial"/>
      <w:lang w:eastAsia="el-GR"/>
    </w:rPr>
  </w:style>
  <w:style w:type="paragraph" w:customStyle="1" w:styleId="APCHeading2">
    <w:name w:val="APCHeading 2"/>
    <w:basedOn w:val="a3"/>
    <w:next w:val="a3"/>
    <w:rsid w:val="00D11CAD"/>
    <w:pPr>
      <w:keepNext/>
      <w:spacing w:before="240" w:after="60"/>
      <w:jc w:val="left"/>
      <w:outlineLvl w:val="1"/>
    </w:pPr>
    <w:rPr>
      <w:rFonts w:ascii="Univers Condensed" w:hAnsi="Univers Condensed" w:cs="Arial"/>
      <w:bCs/>
      <w:iCs/>
      <w:sz w:val="32"/>
      <w:szCs w:val="28"/>
      <w:lang w:val="en-US"/>
    </w:rPr>
  </w:style>
  <w:style w:type="paragraph" w:customStyle="1" w:styleId="2e">
    <w:name w:val="Παράγραφος λίστας2"/>
    <w:basedOn w:val="a3"/>
    <w:rsid w:val="00D11CAD"/>
    <w:pPr>
      <w:ind w:left="720"/>
      <w:contextualSpacing/>
    </w:pPr>
    <w:rPr>
      <w:rFonts w:eastAsia="Calibri"/>
    </w:rPr>
  </w:style>
  <w:style w:type="paragraph" w:customStyle="1" w:styleId="Textenormal">
    <w:name w:val="Texte normal"/>
    <w:basedOn w:val="a3"/>
    <w:rsid w:val="00D11CAD"/>
    <w:pPr>
      <w:widowControl w:val="0"/>
      <w:spacing w:after="0"/>
      <w:ind w:left="1134"/>
      <w:jc w:val="left"/>
    </w:pPr>
    <w:rPr>
      <w:rFonts w:ascii="Arial" w:hAnsi="Arial"/>
      <w:color w:val="000000"/>
      <w:sz w:val="18"/>
      <w:szCs w:val="18"/>
      <w:lang w:val="fr-FR" w:eastAsia="fr-FR"/>
    </w:rPr>
  </w:style>
  <w:style w:type="paragraph" w:customStyle="1" w:styleId="2f">
    <w:name w:val="Στυλ2"/>
    <w:basedOn w:val="2"/>
    <w:autoRedefine/>
    <w:rsid w:val="00D11CAD"/>
    <w:pPr>
      <w:tabs>
        <w:tab w:val="num" w:pos="823"/>
        <w:tab w:val="left" w:pos="1701"/>
        <w:tab w:val="left" w:pos="2552"/>
        <w:tab w:val="left" w:pos="3402"/>
        <w:tab w:val="left" w:pos="4253"/>
        <w:tab w:val="left" w:pos="5103"/>
        <w:tab w:val="left" w:pos="5954"/>
        <w:tab w:val="left" w:pos="6804"/>
      </w:tabs>
      <w:spacing w:before="480" w:after="0" w:line="312" w:lineRule="auto"/>
      <w:ind w:left="823" w:hanging="397"/>
      <w:jc w:val="both"/>
    </w:pPr>
    <w:rPr>
      <w:rFonts w:ascii="Arial" w:hAnsi="Arial"/>
      <w:sz w:val="22"/>
      <w:u w:val="none"/>
    </w:rPr>
  </w:style>
  <w:style w:type="paragraph" w:customStyle="1" w:styleId="30">
    <w:name w:val="Στυλ3"/>
    <w:basedOn w:val="2"/>
    <w:rsid w:val="00D11CAD"/>
    <w:pPr>
      <w:numPr>
        <w:ilvl w:val="1"/>
        <w:numId w:val="32"/>
      </w:numPr>
      <w:tabs>
        <w:tab w:val="left" w:pos="1701"/>
        <w:tab w:val="left" w:pos="2552"/>
        <w:tab w:val="left" w:pos="3402"/>
        <w:tab w:val="left" w:pos="4253"/>
        <w:tab w:val="left" w:pos="5103"/>
        <w:tab w:val="left" w:pos="5954"/>
        <w:tab w:val="left" w:pos="6804"/>
      </w:tabs>
      <w:spacing w:before="480" w:after="60" w:line="312" w:lineRule="auto"/>
      <w:jc w:val="both"/>
    </w:pPr>
    <w:rPr>
      <w:rFonts w:ascii="Arial" w:hAnsi="Arial"/>
      <w:caps/>
      <w:sz w:val="22"/>
      <w:szCs w:val="22"/>
      <w:u w:val="none"/>
    </w:rPr>
  </w:style>
  <w:style w:type="paragraph" w:customStyle="1" w:styleId="2f0">
    <w:name w:val="Απλό κείμενο2"/>
    <w:basedOn w:val="a3"/>
    <w:rsid w:val="00D11CAD"/>
    <w:pPr>
      <w:spacing w:after="0"/>
      <w:jc w:val="left"/>
    </w:pPr>
    <w:rPr>
      <w:rFonts w:ascii="Courier New" w:eastAsia="Calibri" w:hAnsi="Courier New"/>
      <w:sz w:val="20"/>
      <w:lang w:eastAsia="el-GR"/>
    </w:rPr>
  </w:style>
  <w:style w:type="character" w:customStyle="1" w:styleId="shorttext">
    <w:name w:val="short_text"/>
    <w:basedOn w:val="a4"/>
    <w:rsid w:val="00D11CAD"/>
    <w:rPr>
      <w:rFonts w:cs="Times New Roman"/>
    </w:rPr>
  </w:style>
  <w:style w:type="paragraph" w:customStyle="1" w:styleId="basikomeesoxh">
    <w:name w:val="basiko me esoxh"/>
    <w:basedOn w:val="a3"/>
    <w:rsid w:val="00D11CAD"/>
    <w:pPr>
      <w:tabs>
        <w:tab w:val="left" w:pos="851"/>
      </w:tabs>
      <w:overflowPunct w:val="0"/>
      <w:autoSpaceDE w:val="0"/>
      <w:autoSpaceDN w:val="0"/>
      <w:adjustRightInd w:val="0"/>
      <w:spacing w:before="120" w:line="360" w:lineRule="auto"/>
      <w:ind w:left="851" w:hanging="851"/>
    </w:pPr>
    <w:rPr>
      <w:rFonts w:ascii="Arial" w:eastAsia="Calibri" w:hAnsi="Arial"/>
      <w:lang w:val="en-US"/>
    </w:rPr>
  </w:style>
  <w:style w:type="paragraph" w:customStyle="1" w:styleId="3c">
    <w:name w:val="Απλό κείμενο3"/>
    <w:basedOn w:val="a3"/>
    <w:rsid w:val="00D11CAD"/>
    <w:pPr>
      <w:spacing w:after="0"/>
      <w:jc w:val="left"/>
    </w:pPr>
    <w:rPr>
      <w:rFonts w:ascii="Courier New" w:hAnsi="Courier New"/>
      <w:sz w:val="20"/>
      <w:lang w:eastAsia="el-GR"/>
    </w:rPr>
  </w:style>
</w:styles>
</file>

<file path=word/webSettings.xml><?xml version="1.0" encoding="utf-8"?>
<w:webSettings xmlns:r="http://schemas.openxmlformats.org/officeDocument/2006/relationships" xmlns:w="http://schemas.openxmlformats.org/wordprocessingml/2006/main">
  <w:divs>
    <w:div w:id="385108388">
      <w:bodyDiv w:val="1"/>
      <w:marLeft w:val="0"/>
      <w:marRight w:val="0"/>
      <w:marTop w:val="0"/>
      <w:marBottom w:val="0"/>
      <w:divBdr>
        <w:top w:val="none" w:sz="0" w:space="0" w:color="auto"/>
        <w:left w:val="none" w:sz="0" w:space="0" w:color="auto"/>
        <w:bottom w:val="none" w:sz="0" w:space="0" w:color="auto"/>
        <w:right w:val="none" w:sz="0" w:space="0" w:color="auto"/>
      </w:divBdr>
    </w:div>
    <w:div w:id="532035010">
      <w:bodyDiv w:val="1"/>
      <w:marLeft w:val="0"/>
      <w:marRight w:val="0"/>
      <w:marTop w:val="0"/>
      <w:marBottom w:val="0"/>
      <w:divBdr>
        <w:top w:val="none" w:sz="0" w:space="0" w:color="auto"/>
        <w:left w:val="none" w:sz="0" w:space="0" w:color="auto"/>
        <w:bottom w:val="none" w:sz="0" w:space="0" w:color="auto"/>
        <w:right w:val="none" w:sz="0" w:space="0" w:color="auto"/>
      </w:divBdr>
    </w:div>
    <w:div w:id="129232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marasidis@idika.gr"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idika.gr" TargetMode="External"/><Relationship Id="rId2" Type="http://schemas.openxmlformats.org/officeDocument/2006/relationships/numbering" Target="numbering.xml"/><Relationship Id="rId16" Type="http://schemas.openxmlformats.org/officeDocument/2006/relationships/hyperlink" Target="http://www.idika.g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arasidis@idika.g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idika.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91C69-77BC-4BA9-BDE1-787C313F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130</Pages>
  <Words>41331</Words>
  <Characters>223191</Characters>
  <Application>Microsoft Office Word</Application>
  <DocSecurity>0</DocSecurity>
  <Lines>1859</Lines>
  <Paragraphs>527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Διακήρυξη</vt:lpstr>
      <vt:lpstr>Διακήρυξη</vt:lpstr>
    </vt:vector>
  </TitlesOfParts>
  <Company>KtPAE</Company>
  <LinksUpToDate>false</LinksUpToDate>
  <CharactersWithSpaces>263995</CharactersWithSpaces>
  <SharedDoc>false</SharedDoc>
  <HLinks>
    <vt:vector size="546" baseType="variant">
      <vt:variant>
        <vt:i4>1572912</vt:i4>
      </vt:variant>
      <vt:variant>
        <vt:i4>536</vt:i4>
      </vt:variant>
      <vt:variant>
        <vt:i4>0</vt:i4>
      </vt:variant>
      <vt:variant>
        <vt:i4>5</vt:i4>
      </vt:variant>
      <vt:variant>
        <vt:lpwstr/>
      </vt:variant>
      <vt:variant>
        <vt:lpwstr>_Toc250965469</vt:lpwstr>
      </vt:variant>
      <vt:variant>
        <vt:i4>1572912</vt:i4>
      </vt:variant>
      <vt:variant>
        <vt:i4>530</vt:i4>
      </vt:variant>
      <vt:variant>
        <vt:i4>0</vt:i4>
      </vt:variant>
      <vt:variant>
        <vt:i4>5</vt:i4>
      </vt:variant>
      <vt:variant>
        <vt:lpwstr/>
      </vt:variant>
      <vt:variant>
        <vt:lpwstr>_Toc250965468</vt:lpwstr>
      </vt:variant>
      <vt:variant>
        <vt:i4>1572912</vt:i4>
      </vt:variant>
      <vt:variant>
        <vt:i4>524</vt:i4>
      </vt:variant>
      <vt:variant>
        <vt:i4>0</vt:i4>
      </vt:variant>
      <vt:variant>
        <vt:i4>5</vt:i4>
      </vt:variant>
      <vt:variant>
        <vt:lpwstr/>
      </vt:variant>
      <vt:variant>
        <vt:lpwstr>_Toc250965467</vt:lpwstr>
      </vt:variant>
      <vt:variant>
        <vt:i4>1572912</vt:i4>
      </vt:variant>
      <vt:variant>
        <vt:i4>518</vt:i4>
      </vt:variant>
      <vt:variant>
        <vt:i4>0</vt:i4>
      </vt:variant>
      <vt:variant>
        <vt:i4>5</vt:i4>
      </vt:variant>
      <vt:variant>
        <vt:lpwstr/>
      </vt:variant>
      <vt:variant>
        <vt:lpwstr>_Toc250965466</vt:lpwstr>
      </vt:variant>
      <vt:variant>
        <vt:i4>1572912</vt:i4>
      </vt:variant>
      <vt:variant>
        <vt:i4>512</vt:i4>
      </vt:variant>
      <vt:variant>
        <vt:i4>0</vt:i4>
      </vt:variant>
      <vt:variant>
        <vt:i4>5</vt:i4>
      </vt:variant>
      <vt:variant>
        <vt:lpwstr/>
      </vt:variant>
      <vt:variant>
        <vt:lpwstr>_Toc250965465</vt:lpwstr>
      </vt:variant>
      <vt:variant>
        <vt:i4>1572912</vt:i4>
      </vt:variant>
      <vt:variant>
        <vt:i4>506</vt:i4>
      </vt:variant>
      <vt:variant>
        <vt:i4>0</vt:i4>
      </vt:variant>
      <vt:variant>
        <vt:i4>5</vt:i4>
      </vt:variant>
      <vt:variant>
        <vt:lpwstr/>
      </vt:variant>
      <vt:variant>
        <vt:lpwstr>_Toc250965464</vt:lpwstr>
      </vt:variant>
      <vt:variant>
        <vt:i4>1572912</vt:i4>
      </vt:variant>
      <vt:variant>
        <vt:i4>500</vt:i4>
      </vt:variant>
      <vt:variant>
        <vt:i4>0</vt:i4>
      </vt:variant>
      <vt:variant>
        <vt:i4>5</vt:i4>
      </vt:variant>
      <vt:variant>
        <vt:lpwstr/>
      </vt:variant>
      <vt:variant>
        <vt:lpwstr>_Toc250965463</vt:lpwstr>
      </vt:variant>
      <vt:variant>
        <vt:i4>1572912</vt:i4>
      </vt:variant>
      <vt:variant>
        <vt:i4>494</vt:i4>
      </vt:variant>
      <vt:variant>
        <vt:i4>0</vt:i4>
      </vt:variant>
      <vt:variant>
        <vt:i4>5</vt:i4>
      </vt:variant>
      <vt:variant>
        <vt:lpwstr/>
      </vt:variant>
      <vt:variant>
        <vt:lpwstr>_Toc250965462</vt:lpwstr>
      </vt:variant>
      <vt:variant>
        <vt:i4>1572912</vt:i4>
      </vt:variant>
      <vt:variant>
        <vt:i4>488</vt:i4>
      </vt:variant>
      <vt:variant>
        <vt:i4>0</vt:i4>
      </vt:variant>
      <vt:variant>
        <vt:i4>5</vt:i4>
      </vt:variant>
      <vt:variant>
        <vt:lpwstr/>
      </vt:variant>
      <vt:variant>
        <vt:lpwstr>_Toc250965461</vt:lpwstr>
      </vt:variant>
      <vt:variant>
        <vt:i4>1572912</vt:i4>
      </vt:variant>
      <vt:variant>
        <vt:i4>482</vt:i4>
      </vt:variant>
      <vt:variant>
        <vt:i4>0</vt:i4>
      </vt:variant>
      <vt:variant>
        <vt:i4>5</vt:i4>
      </vt:variant>
      <vt:variant>
        <vt:lpwstr/>
      </vt:variant>
      <vt:variant>
        <vt:lpwstr>_Toc250965460</vt:lpwstr>
      </vt:variant>
      <vt:variant>
        <vt:i4>1769520</vt:i4>
      </vt:variant>
      <vt:variant>
        <vt:i4>476</vt:i4>
      </vt:variant>
      <vt:variant>
        <vt:i4>0</vt:i4>
      </vt:variant>
      <vt:variant>
        <vt:i4>5</vt:i4>
      </vt:variant>
      <vt:variant>
        <vt:lpwstr/>
      </vt:variant>
      <vt:variant>
        <vt:lpwstr>_Toc250965459</vt:lpwstr>
      </vt:variant>
      <vt:variant>
        <vt:i4>1769520</vt:i4>
      </vt:variant>
      <vt:variant>
        <vt:i4>470</vt:i4>
      </vt:variant>
      <vt:variant>
        <vt:i4>0</vt:i4>
      </vt:variant>
      <vt:variant>
        <vt:i4>5</vt:i4>
      </vt:variant>
      <vt:variant>
        <vt:lpwstr/>
      </vt:variant>
      <vt:variant>
        <vt:lpwstr>_Toc250965458</vt:lpwstr>
      </vt:variant>
      <vt:variant>
        <vt:i4>1769520</vt:i4>
      </vt:variant>
      <vt:variant>
        <vt:i4>464</vt:i4>
      </vt:variant>
      <vt:variant>
        <vt:i4>0</vt:i4>
      </vt:variant>
      <vt:variant>
        <vt:i4>5</vt:i4>
      </vt:variant>
      <vt:variant>
        <vt:lpwstr/>
      </vt:variant>
      <vt:variant>
        <vt:lpwstr>_Toc250965457</vt:lpwstr>
      </vt:variant>
      <vt:variant>
        <vt:i4>1769520</vt:i4>
      </vt:variant>
      <vt:variant>
        <vt:i4>458</vt:i4>
      </vt:variant>
      <vt:variant>
        <vt:i4>0</vt:i4>
      </vt:variant>
      <vt:variant>
        <vt:i4>5</vt:i4>
      </vt:variant>
      <vt:variant>
        <vt:lpwstr/>
      </vt:variant>
      <vt:variant>
        <vt:lpwstr>_Toc250965456</vt:lpwstr>
      </vt:variant>
      <vt:variant>
        <vt:i4>1769520</vt:i4>
      </vt:variant>
      <vt:variant>
        <vt:i4>452</vt:i4>
      </vt:variant>
      <vt:variant>
        <vt:i4>0</vt:i4>
      </vt:variant>
      <vt:variant>
        <vt:i4>5</vt:i4>
      </vt:variant>
      <vt:variant>
        <vt:lpwstr/>
      </vt:variant>
      <vt:variant>
        <vt:lpwstr>_Toc250965455</vt:lpwstr>
      </vt:variant>
      <vt:variant>
        <vt:i4>1769520</vt:i4>
      </vt:variant>
      <vt:variant>
        <vt:i4>446</vt:i4>
      </vt:variant>
      <vt:variant>
        <vt:i4>0</vt:i4>
      </vt:variant>
      <vt:variant>
        <vt:i4>5</vt:i4>
      </vt:variant>
      <vt:variant>
        <vt:lpwstr/>
      </vt:variant>
      <vt:variant>
        <vt:lpwstr>_Toc250965454</vt:lpwstr>
      </vt:variant>
      <vt:variant>
        <vt:i4>1769520</vt:i4>
      </vt:variant>
      <vt:variant>
        <vt:i4>440</vt:i4>
      </vt:variant>
      <vt:variant>
        <vt:i4>0</vt:i4>
      </vt:variant>
      <vt:variant>
        <vt:i4>5</vt:i4>
      </vt:variant>
      <vt:variant>
        <vt:lpwstr/>
      </vt:variant>
      <vt:variant>
        <vt:lpwstr>_Toc250965453</vt:lpwstr>
      </vt:variant>
      <vt:variant>
        <vt:i4>1769520</vt:i4>
      </vt:variant>
      <vt:variant>
        <vt:i4>434</vt:i4>
      </vt:variant>
      <vt:variant>
        <vt:i4>0</vt:i4>
      </vt:variant>
      <vt:variant>
        <vt:i4>5</vt:i4>
      </vt:variant>
      <vt:variant>
        <vt:lpwstr/>
      </vt:variant>
      <vt:variant>
        <vt:lpwstr>_Toc250965452</vt:lpwstr>
      </vt:variant>
      <vt:variant>
        <vt:i4>1769520</vt:i4>
      </vt:variant>
      <vt:variant>
        <vt:i4>428</vt:i4>
      </vt:variant>
      <vt:variant>
        <vt:i4>0</vt:i4>
      </vt:variant>
      <vt:variant>
        <vt:i4>5</vt:i4>
      </vt:variant>
      <vt:variant>
        <vt:lpwstr/>
      </vt:variant>
      <vt:variant>
        <vt:lpwstr>_Toc250965451</vt:lpwstr>
      </vt:variant>
      <vt:variant>
        <vt:i4>1769520</vt:i4>
      </vt:variant>
      <vt:variant>
        <vt:i4>422</vt:i4>
      </vt:variant>
      <vt:variant>
        <vt:i4>0</vt:i4>
      </vt:variant>
      <vt:variant>
        <vt:i4>5</vt:i4>
      </vt:variant>
      <vt:variant>
        <vt:lpwstr/>
      </vt:variant>
      <vt:variant>
        <vt:lpwstr>_Toc250965450</vt:lpwstr>
      </vt:variant>
      <vt:variant>
        <vt:i4>1703984</vt:i4>
      </vt:variant>
      <vt:variant>
        <vt:i4>416</vt:i4>
      </vt:variant>
      <vt:variant>
        <vt:i4>0</vt:i4>
      </vt:variant>
      <vt:variant>
        <vt:i4>5</vt:i4>
      </vt:variant>
      <vt:variant>
        <vt:lpwstr/>
      </vt:variant>
      <vt:variant>
        <vt:lpwstr>_Toc250965449</vt:lpwstr>
      </vt:variant>
      <vt:variant>
        <vt:i4>1703984</vt:i4>
      </vt:variant>
      <vt:variant>
        <vt:i4>410</vt:i4>
      </vt:variant>
      <vt:variant>
        <vt:i4>0</vt:i4>
      </vt:variant>
      <vt:variant>
        <vt:i4>5</vt:i4>
      </vt:variant>
      <vt:variant>
        <vt:lpwstr/>
      </vt:variant>
      <vt:variant>
        <vt:lpwstr>_Toc250965448</vt:lpwstr>
      </vt:variant>
      <vt:variant>
        <vt:i4>1703984</vt:i4>
      </vt:variant>
      <vt:variant>
        <vt:i4>404</vt:i4>
      </vt:variant>
      <vt:variant>
        <vt:i4>0</vt:i4>
      </vt:variant>
      <vt:variant>
        <vt:i4>5</vt:i4>
      </vt:variant>
      <vt:variant>
        <vt:lpwstr/>
      </vt:variant>
      <vt:variant>
        <vt:lpwstr>_Toc250965447</vt:lpwstr>
      </vt:variant>
      <vt:variant>
        <vt:i4>1703984</vt:i4>
      </vt:variant>
      <vt:variant>
        <vt:i4>398</vt:i4>
      </vt:variant>
      <vt:variant>
        <vt:i4>0</vt:i4>
      </vt:variant>
      <vt:variant>
        <vt:i4>5</vt:i4>
      </vt:variant>
      <vt:variant>
        <vt:lpwstr/>
      </vt:variant>
      <vt:variant>
        <vt:lpwstr>_Toc250965446</vt:lpwstr>
      </vt:variant>
      <vt:variant>
        <vt:i4>1703984</vt:i4>
      </vt:variant>
      <vt:variant>
        <vt:i4>392</vt:i4>
      </vt:variant>
      <vt:variant>
        <vt:i4>0</vt:i4>
      </vt:variant>
      <vt:variant>
        <vt:i4>5</vt:i4>
      </vt:variant>
      <vt:variant>
        <vt:lpwstr/>
      </vt:variant>
      <vt:variant>
        <vt:lpwstr>_Toc250965445</vt:lpwstr>
      </vt:variant>
      <vt:variant>
        <vt:i4>1703984</vt:i4>
      </vt:variant>
      <vt:variant>
        <vt:i4>386</vt:i4>
      </vt:variant>
      <vt:variant>
        <vt:i4>0</vt:i4>
      </vt:variant>
      <vt:variant>
        <vt:i4>5</vt:i4>
      </vt:variant>
      <vt:variant>
        <vt:lpwstr/>
      </vt:variant>
      <vt:variant>
        <vt:lpwstr>_Toc250965444</vt:lpwstr>
      </vt:variant>
      <vt:variant>
        <vt:i4>1703984</vt:i4>
      </vt:variant>
      <vt:variant>
        <vt:i4>380</vt:i4>
      </vt:variant>
      <vt:variant>
        <vt:i4>0</vt:i4>
      </vt:variant>
      <vt:variant>
        <vt:i4>5</vt:i4>
      </vt:variant>
      <vt:variant>
        <vt:lpwstr/>
      </vt:variant>
      <vt:variant>
        <vt:lpwstr>_Toc250965443</vt:lpwstr>
      </vt:variant>
      <vt:variant>
        <vt:i4>1703984</vt:i4>
      </vt:variant>
      <vt:variant>
        <vt:i4>374</vt:i4>
      </vt:variant>
      <vt:variant>
        <vt:i4>0</vt:i4>
      </vt:variant>
      <vt:variant>
        <vt:i4>5</vt:i4>
      </vt:variant>
      <vt:variant>
        <vt:lpwstr/>
      </vt:variant>
      <vt:variant>
        <vt:lpwstr>_Toc250965442</vt:lpwstr>
      </vt:variant>
      <vt:variant>
        <vt:i4>1703984</vt:i4>
      </vt:variant>
      <vt:variant>
        <vt:i4>368</vt:i4>
      </vt:variant>
      <vt:variant>
        <vt:i4>0</vt:i4>
      </vt:variant>
      <vt:variant>
        <vt:i4>5</vt:i4>
      </vt:variant>
      <vt:variant>
        <vt:lpwstr/>
      </vt:variant>
      <vt:variant>
        <vt:lpwstr>_Toc250965441</vt:lpwstr>
      </vt:variant>
      <vt:variant>
        <vt:i4>1703984</vt:i4>
      </vt:variant>
      <vt:variant>
        <vt:i4>362</vt:i4>
      </vt:variant>
      <vt:variant>
        <vt:i4>0</vt:i4>
      </vt:variant>
      <vt:variant>
        <vt:i4>5</vt:i4>
      </vt:variant>
      <vt:variant>
        <vt:lpwstr/>
      </vt:variant>
      <vt:variant>
        <vt:lpwstr>_Toc250965440</vt:lpwstr>
      </vt:variant>
      <vt:variant>
        <vt:i4>1900592</vt:i4>
      </vt:variant>
      <vt:variant>
        <vt:i4>356</vt:i4>
      </vt:variant>
      <vt:variant>
        <vt:i4>0</vt:i4>
      </vt:variant>
      <vt:variant>
        <vt:i4>5</vt:i4>
      </vt:variant>
      <vt:variant>
        <vt:lpwstr/>
      </vt:variant>
      <vt:variant>
        <vt:lpwstr>_Toc250965439</vt:lpwstr>
      </vt:variant>
      <vt:variant>
        <vt:i4>1900592</vt:i4>
      </vt:variant>
      <vt:variant>
        <vt:i4>350</vt:i4>
      </vt:variant>
      <vt:variant>
        <vt:i4>0</vt:i4>
      </vt:variant>
      <vt:variant>
        <vt:i4>5</vt:i4>
      </vt:variant>
      <vt:variant>
        <vt:lpwstr/>
      </vt:variant>
      <vt:variant>
        <vt:lpwstr>_Toc250965438</vt:lpwstr>
      </vt:variant>
      <vt:variant>
        <vt:i4>1900592</vt:i4>
      </vt:variant>
      <vt:variant>
        <vt:i4>344</vt:i4>
      </vt:variant>
      <vt:variant>
        <vt:i4>0</vt:i4>
      </vt:variant>
      <vt:variant>
        <vt:i4>5</vt:i4>
      </vt:variant>
      <vt:variant>
        <vt:lpwstr/>
      </vt:variant>
      <vt:variant>
        <vt:lpwstr>_Toc250965437</vt:lpwstr>
      </vt:variant>
      <vt:variant>
        <vt:i4>1900592</vt:i4>
      </vt:variant>
      <vt:variant>
        <vt:i4>338</vt:i4>
      </vt:variant>
      <vt:variant>
        <vt:i4>0</vt:i4>
      </vt:variant>
      <vt:variant>
        <vt:i4>5</vt:i4>
      </vt:variant>
      <vt:variant>
        <vt:lpwstr/>
      </vt:variant>
      <vt:variant>
        <vt:lpwstr>_Toc250965436</vt:lpwstr>
      </vt:variant>
      <vt:variant>
        <vt:i4>1900592</vt:i4>
      </vt:variant>
      <vt:variant>
        <vt:i4>332</vt:i4>
      </vt:variant>
      <vt:variant>
        <vt:i4>0</vt:i4>
      </vt:variant>
      <vt:variant>
        <vt:i4>5</vt:i4>
      </vt:variant>
      <vt:variant>
        <vt:lpwstr/>
      </vt:variant>
      <vt:variant>
        <vt:lpwstr>_Toc250965435</vt:lpwstr>
      </vt:variant>
      <vt:variant>
        <vt:i4>1900592</vt:i4>
      </vt:variant>
      <vt:variant>
        <vt:i4>326</vt:i4>
      </vt:variant>
      <vt:variant>
        <vt:i4>0</vt:i4>
      </vt:variant>
      <vt:variant>
        <vt:i4>5</vt:i4>
      </vt:variant>
      <vt:variant>
        <vt:lpwstr/>
      </vt:variant>
      <vt:variant>
        <vt:lpwstr>_Toc250965434</vt:lpwstr>
      </vt:variant>
      <vt:variant>
        <vt:i4>1900592</vt:i4>
      </vt:variant>
      <vt:variant>
        <vt:i4>320</vt:i4>
      </vt:variant>
      <vt:variant>
        <vt:i4>0</vt:i4>
      </vt:variant>
      <vt:variant>
        <vt:i4>5</vt:i4>
      </vt:variant>
      <vt:variant>
        <vt:lpwstr/>
      </vt:variant>
      <vt:variant>
        <vt:lpwstr>_Toc250965433</vt:lpwstr>
      </vt:variant>
      <vt:variant>
        <vt:i4>1900592</vt:i4>
      </vt:variant>
      <vt:variant>
        <vt:i4>314</vt:i4>
      </vt:variant>
      <vt:variant>
        <vt:i4>0</vt:i4>
      </vt:variant>
      <vt:variant>
        <vt:i4>5</vt:i4>
      </vt:variant>
      <vt:variant>
        <vt:lpwstr/>
      </vt:variant>
      <vt:variant>
        <vt:lpwstr>_Toc250965432</vt:lpwstr>
      </vt:variant>
      <vt:variant>
        <vt:i4>1900592</vt:i4>
      </vt:variant>
      <vt:variant>
        <vt:i4>308</vt:i4>
      </vt:variant>
      <vt:variant>
        <vt:i4>0</vt:i4>
      </vt:variant>
      <vt:variant>
        <vt:i4>5</vt:i4>
      </vt:variant>
      <vt:variant>
        <vt:lpwstr/>
      </vt:variant>
      <vt:variant>
        <vt:lpwstr>_Toc250965431</vt:lpwstr>
      </vt:variant>
      <vt:variant>
        <vt:i4>1900592</vt:i4>
      </vt:variant>
      <vt:variant>
        <vt:i4>302</vt:i4>
      </vt:variant>
      <vt:variant>
        <vt:i4>0</vt:i4>
      </vt:variant>
      <vt:variant>
        <vt:i4>5</vt:i4>
      </vt:variant>
      <vt:variant>
        <vt:lpwstr/>
      </vt:variant>
      <vt:variant>
        <vt:lpwstr>_Toc250965430</vt:lpwstr>
      </vt:variant>
      <vt:variant>
        <vt:i4>1835056</vt:i4>
      </vt:variant>
      <vt:variant>
        <vt:i4>296</vt:i4>
      </vt:variant>
      <vt:variant>
        <vt:i4>0</vt:i4>
      </vt:variant>
      <vt:variant>
        <vt:i4>5</vt:i4>
      </vt:variant>
      <vt:variant>
        <vt:lpwstr/>
      </vt:variant>
      <vt:variant>
        <vt:lpwstr>_Toc250965429</vt:lpwstr>
      </vt:variant>
      <vt:variant>
        <vt:i4>1835056</vt:i4>
      </vt:variant>
      <vt:variant>
        <vt:i4>290</vt:i4>
      </vt:variant>
      <vt:variant>
        <vt:i4>0</vt:i4>
      </vt:variant>
      <vt:variant>
        <vt:i4>5</vt:i4>
      </vt:variant>
      <vt:variant>
        <vt:lpwstr/>
      </vt:variant>
      <vt:variant>
        <vt:lpwstr>_Toc250965428</vt:lpwstr>
      </vt:variant>
      <vt:variant>
        <vt:i4>1835056</vt:i4>
      </vt:variant>
      <vt:variant>
        <vt:i4>284</vt:i4>
      </vt:variant>
      <vt:variant>
        <vt:i4>0</vt:i4>
      </vt:variant>
      <vt:variant>
        <vt:i4>5</vt:i4>
      </vt:variant>
      <vt:variant>
        <vt:lpwstr/>
      </vt:variant>
      <vt:variant>
        <vt:lpwstr>_Toc250965427</vt:lpwstr>
      </vt:variant>
      <vt:variant>
        <vt:i4>1835056</vt:i4>
      </vt:variant>
      <vt:variant>
        <vt:i4>278</vt:i4>
      </vt:variant>
      <vt:variant>
        <vt:i4>0</vt:i4>
      </vt:variant>
      <vt:variant>
        <vt:i4>5</vt:i4>
      </vt:variant>
      <vt:variant>
        <vt:lpwstr/>
      </vt:variant>
      <vt:variant>
        <vt:lpwstr>_Toc250965426</vt:lpwstr>
      </vt:variant>
      <vt:variant>
        <vt:i4>1835056</vt:i4>
      </vt:variant>
      <vt:variant>
        <vt:i4>272</vt:i4>
      </vt:variant>
      <vt:variant>
        <vt:i4>0</vt:i4>
      </vt:variant>
      <vt:variant>
        <vt:i4>5</vt:i4>
      </vt:variant>
      <vt:variant>
        <vt:lpwstr/>
      </vt:variant>
      <vt:variant>
        <vt:lpwstr>_Toc250965425</vt:lpwstr>
      </vt:variant>
      <vt:variant>
        <vt:i4>1835056</vt:i4>
      </vt:variant>
      <vt:variant>
        <vt:i4>266</vt:i4>
      </vt:variant>
      <vt:variant>
        <vt:i4>0</vt:i4>
      </vt:variant>
      <vt:variant>
        <vt:i4>5</vt:i4>
      </vt:variant>
      <vt:variant>
        <vt:lpwstr/>
      </vt:variant>
      <vt:variant>
        <vt:lpwstr>_Toc250965424</vt:lpwstr>
      </vt:variant>
      <vt:variant>
        <vt:i4>1835056</vt:i4>
      </vt:variant>
      <vt:variant>
        <vt:i4>260</vt:i4>
      </vt:variant>
      <vt:variant>
        <vt:i4>0</vt:i4>
      </vt:variant>
      <vt:variant>
        <vt:i4>5</vt:i4>
      </vt:variant>
      <vt:variant>
        <vt:lpwstr/>
      </vt:variant>
      <vt:variant>
        <vt:lpwstr>_Toc250965423</vt:lpwstr>
      </vt:variant>
      <vt:variant>
        <vt:i4>1835056</vt:i4>
      </vt:variant>
      <vt:variant>
        <vt:i4>254</vt:i4>
      </vt:variant>
      <vt:variant>
        <vt:i4>0</vt:i4>
      </vt:variant>
      <vt:variant>
        <vt:i4>5</vt:i4>
      </vt:variant>
      <vt:variant>
        <vt:lpwstr/>
      </vt:variant>
      <vt:variant>
        <vt:lpwstr>_Toc250965422</vt:lpwstr>
      </vt:variant>
      <vt:variant>
        <vt:i4>1835056</vt:i4>
      </vt:variant>
      <vt:variant>
        <vt:i4>248</vt:i4>
      </vt:variant>
      <vt:variant>
        <vt:i4>0</vt:i4>
      </vt:variant>
      <vt:variant>
        <vt:i4>5</vt:i4>
      </vt:variant>
      <vt:variant>
        <vt:lpwstr/>
      </vt:variant>
      <vt:variant>
        <vt:lpwstr>_Toc250965421</vt:lpwstr>
      </vt:variant>
      <vt:variant>
        <vt:i4>1835056</vt:i4>
      </vt:variant>
      <vt:variant>
        <vt:i4>242</vt:i4>
      </vt:variant>
      <vt:variant>
        <vt:i4>0</vt:i4>
      </vt:variant>
      <vt:variant>
        <vt:i4>5</vt:i4>
      </vt:variant>
      <vt:variant>
        <vt:lpwstr/>
      </vt:variant>
      <vt:variant>
        <vt:lpwstr>_Toc250965420</vt:lpwstr>
      </vt:variant>
      <vt:variant>
        <vt:i4>2031664</vt:i4>
      </vt:variant>
      <vt:variant>
        <vt:i4>236</vt:i4>
      </vt:variant>
      <vt:variant>
        <vt:i4>0</vt:i4>
      </vt:variant>
      <vt:variant>
        <vt:i4>5</vt:i4>
      </vt:variant>
      <vt:variant>
        <vt:lpwstr/>
      </vt:variant>
      <vt:variant>
        <vt:lpwstr>_Toc250965419</vt:lpwstr>
      </vt:variant>
      <vt:variant>
        <vt:i4>2031664</vt:i4>
      </vt:variant>
      <vt:variant>
        <vt:i4>230</vt:i4>
      </vt:variant>
      <vt:variant>
        <vt:i4>0</vt:i4>
      </vt:variant>
      <vt:variant>
        <vt:i4>5</vt:i4>
      </vt:variant>
      <vt:variant>
        <vt:lpwstr/>
      </vt:variant>
      <vt:variant>
        <vt:lpwstr>_Toc250965418</vt:lpwstr>
      </vt:variant>
      <vt:variant>
        <vt:i4>2031664</vt:i4>
      </vt:variant>
      <vt:variant>
        <vt:i4>224</vt:i4>
      </vt:variant>
      <vt:variant>
        <vt:i4>0</vt:i4>
      </vt:variant>
      <vt:variant>
        <vt:i4>5</vt:i4>
      </vt:variant>
      <vt:variant>
        <vt:lpwstr/>
      </vt:variant>
      <vt:variant>
        <vt:lpwstr>_Toc250965417</vt:lpwstr>
      </vt:variant>
      <vt:variant>
        <vt:i4>2031664</vt:i4>
      </vt:variant>
      <vt:variant>
        <vt:i4>218</vt:i4>
      </vt:variant>
      <vt:variant>
        <vt:i4>0</vt:i4>
      </vt:variant>
      <vt:variant>
        <vt:i4>5</vt:i4>
      </vt:variant>
      <vt:variant>
        <vt:lpwstr/>
      </vt:variant>
      <vt:variant>
        <vt:lpwstr>_Toc250965416</vt:lpwstr>
      </vt:variant>
      <vt:variant>
        <vt:i4>2031664</vt:i4>
      </vt:variant>
      <vt:variant>
        <vt:i4>212</vt:i4>
      </vt:variant>
      <vt:variant>
        <vt:i4>0</vt:i4>
      </vt:variant>
      <vt:variant>
        <vt:i4>5</vt:i4>
      </vt:variant>
      <vt:variant>
        <vt:lpwstr/>
      </vt:variant>
      <vt:variant>
        <vt:lpwstr>_Toc250965415</vt:lpwstr>
      </vt:variant>
      <vt:variant>
        <vt:i4>2031664</vt:i4>
      </vt:variant>
      <vt:variant>
        <vt:i4>206</vt:i4>
      </vt:variant>
      <vt:variant>
        <vt:i4>0</vt:i4>
      </vt:variant>
      <vt:variant>
        <vt:i4>5</vt:i4>
      </vt:variant>
      <vt:variant>
        <vt:lpwstr/>
      </vt:variant>
      <vt:variant>
        <vt:lpwstr>_Toc250965414</vt:lpwstr>
      </vt:variant>
      <vt:variant>
        <vt:i4>2031664</vt:i4>
      </vt:variant>
      <vt:variant>
        <vt:i4>200</vt:i4>
      </vt:variant>
      <vt:variant>
        <vt:i4>0</vt:i4>
      </vt:variant>
      <vt:variant>
        <vt:i4>5</vt:i4>
      </vt:variant>
      <vt:variant>
        <vt:lpwstr/>
      </vt:variant>
      <vt:variant>
        <vt:lpwstr>_Toc250965413</vt:lpwstr>
      </vt:variant>
      <vt:variant>
        <vt:i4>2031664</vt:i4>
      </vt:variant>
      <vt:variant>
        <vt:i4>194</vt:i4>
      </vt:variant>
      <vt:variant>
        <vt:i4>0</vt:i4>
      </vt:variant>
      <vt:variant>
        <vt:i4>5</vt:i4>
      </vt:variant>
      <vt:variant>
        <vt:lpwstr/>
      </vt:variant>
      <vt:variant>
        <vt:lpwstr>_Toc250965412</vt:lpwstr>
      </vt:variant>
      <vt:variant>
        <vt:i4>2031664</vt:i4>
      </vt:variant>
      <vt:variant>
        <vt:i4>188</vt:i4>
      </vt:variant>
      <vt:variant>
        <vt:i4>0</vt:i4>
      </vt:variant>
      <vt:variant>
        <vt:i4>5</vt:i4>
      </vt:variant>
      <vt:variant>
        <vt:lpwstr/>
      </vt:variant>
      <vt:variant>
        <vt:lpwstr>_Toc250965411</vt:lpwstr>
      </vt:variant>
      <vt:variant>
        <vt:i4>2031664</vt:i4>
      </vt:variant>
      <vt:variant>
        <vt:i4>182</vt:i4>
      </vt:variant>
      <vt:variant>
        <vt:i4>0</vt:i4>
      </vt:variant>
      <vt:variant>
        <vt:i4>5</vt:i4>
      </vt:variant>
      <vt:variant>
        <vt:lpwstr/>
      </vt:variant>
      <vt:variant>
        <vt:lpwstr>_Toc250965410</vt:lpwstr>
      </vt:variant>
      <vt:variant>
        <vt:i4>1966128</vt:i4>
      </vt:variant>
      <vt:variant>
        <vt:i4>176</vt:i4>
      </vt:variant>
      <vt:variant>
        <vt:i4>0</vt:i4>
      </vt:variant>
      <vt:variant>
        <vt:i4>5</vt:i4>
      </vt:variant>
      <vt:variant>
        <vt:lpwstr/>
      </vt:variant>
      <vt:variant>
        <vt:lpwstr>_Toc250965409</vt:lpwstr>
      </vt:variant>
      <vt:variant>
        <vt:i4>1966128</vt:i4>
      </vt:variant>
      <vt:variant>
        <vt:i4>170</vt:i4>
      </vt:variant>
      <vt:variant>
        <vt:i4>0</vt:i4>
      </vt:variant>
      <vt:variant>
        <vt:i4>5</vt:i4>
      </vt:variant>
      <vt:variant>
        <vt:lpwstr/>
      </vt:variant>
      <vt:variant>
        <vt:lpwstr>_Toc250965408</vt:lpwstr>
      </vt:variant>
      <vt:variant>
        <vt:i4>1966128</vt:i4>
      </vt:variant>
      <vt:variant>
        <vt:i4>164</vt:i4>
      </vt:variant>
      <vt:variant>
        <vt:i4>0</vt:i4>
      </vt:variant>
      <vt:variant>
        <vt:i4>5</vt:i4>
      </vt:variant>
      <vt:variant>
        <vt:lpwstr/>
      </vt:variant>
      <vt:variant>
        <vt:lpwstr>_Toc250965407</vt:lpwstr>
      </vt:variant>
      <vt:variant>
        <vt:i4>1966128</vt:i4>
      </vt:variant>
      <vt:variant>
        <vt:i4>158</vt:i4>
      </vt:variant>
      <vt:variant>
        <vt:i4>0</vt:i4>
      </vt:variant>
      <vt:variant>
        <vt:i4>5</vt:i4>
      </vt:variant>
      <vt:variant>
        <vt:lpwstr/>
      </vt:variant>
      <vt:variant>
        <vt:lpwstr>_Toc250965406</vt:lpwstr>
      </vt:variant>
      <vt:variant>
        <vt:i4>1966128</vt:i4>
      </vt:variant>
      <vt:variant>
        <vt:i4>152</vt:i4>
      </vt:variant>
      <vt:variant>
        <vt:i4>0</vt:i4>
      </vt:variant>
      <vt:variant>
        <vt:i4>5</vt:i4>
      </vt:variant>
      <vt:variant>
        <vt:lpwstr/>
      </vt:variant>
      <vt:variant>
        <vt:lpwstr>_Toc250965405</vt:lpwstr>
      </vt:variant>
      <vt:variant>
        <vt:i4>1966128</vt:i4>
      </vt:variant>
      <vt:variant>
        <vt:i4>146</vt:i4>
      </vt:variant>
      <vt:variant>
        <vt:i4>0</vt:i4>
      </vt:variant>
      <vt:variant>
        <vt:i4>5</vt:i4>
      </vt:variant>
      <vt:variant>
        <vt:lpwstr/>
      </vt:variant>
      <vt:variant>
        <vt:lpwstr>_Toc250965404</vt:lpwstr>
      </vt:variant>
      <vt:variant>
        <vt:i4>1966128</vt:i4>
      </vt:variant>
      <vt:variant>
        <vt:i4>140</vt:i4>
      </vt:variant>
      <vt:variant>
        <vt:i4>0</vt:i4>
      </vt:variant>
      <vt:variant>
        <vt:i4>5</vt:i4>
      </vt:variant>
      <vt:variant>
        <vt:lpwstr/>
      </vt:variant>
      <vt:variant>
        <vt:lpwstr>_Toc250965403</vt:lpwstr>
      </vt:variant>
      <vt:variant>
        <vt:i4>1966128</vt:i4>
      </vt:variant>
      <vt:variant>
        <vt:i4>134</vt:i4>
      </vt:variant>
      <vt:variant>
        <vt:i4>0</vt:i4>
      </vt:variant>
      <vt:variant>
        <vt:i4>5</vt:i4>
      </vt:variant>
      <vt:variant>
        <vt:lpwstr/>
      </vt:variant>
      <vt:variant>
        <vt:lpwstr>_Toc250965402</vt:lpwstr>
      </vt:variant>
      <vt:variant>
        <vt:i4>1966128</vt:i4>
      </vt:variant>
      <vt:variant>
        <vt:i4>128</vt:i4>
      </vt:variant>
      <vt:variant>
        <vt:i4>0</vt:i4>
      </vt:variant>
      <vt:variant>
        <vt:i4>5</vt:i4>
      </vt:variant>
      <vt:variant>
        <vt:lpwstr/>
      </vt:variant>
      <vt:variant>
        <vt:lpwstr>_Toc250965401</vt:lpwstr>
      </vt:variant>
      <vt:variant>
        <vt:i4>1966128</vt:i4>
      </vt:variant>
      <vt:variant>
        <vt:i4>122</vt:i4>
      </vt:variant>
      <vt:variant>
        <vt:i4>0</vt:i4>
      </vt:variant>
      <vt:variant>
        <vt:i4>5</vt:i4>
      </vt:variant>
      <vt:variant>
        <vt:lpwstr/>
      </vt:variant>
      <vt:variant>
        <vt:lpwstr>_Toc250965400</vt:lpwstr>
      </vt:variant>
      <vt:variant>
        <vt:i4>1507383</vt:i4>
      </vt:variant>
      <vt:variant>
        <vt:i4>116</vt:i4>
      </vt:variant>
      <vt:variant>
        <vt:i4>0</vt:i4>
      </vt:variant>
      <vt:variant>
        <vt:i4>5</vt:i4>
      </vt:variant>
      <vt:variant>
        <vt:lpwstr/>
      </vt:variant>
      <vt:variant>
        <vt:lpwstr>_Toc250965399</vt:lpwstr>
      </vt:variant>
      <vt:variant>
        <vt:i4>1507383</vt:i4>
      </vt:variant>
      <vt:variant>
        <vt:i4>110</vt:i4>
      </vt:variant>
      <vt:variant>
        <vt:i4>0</vt:i4>
      </vt:variant>
      <vt:variant>
        <vt:i4>5</vt:i4>
      </vt:variant>
      <vt:variant>
        <vt:lpwstr/>
      </vt:variant>
      <vt:variant>
        <vt:lpwstr>_Toc250965398</vt:lpwstr>
      </vt:variant>
      <vt:variant>
        <vt:i4>1507383</vt:i4>
      </vt:variant>
      <vt:variant>
        <vt:i4>104</vt:i4>
      </vt:variant>
      <vt:variant>
        <vt:i4>0</vt:i4>
      </vt:variant>
      <vt:variant>
        <vt:i4>5</vt:i4>
      </vt:variant>
      <vt:variant>
        <vt:lpwstr/>
      </vt:variant>
      <vt:variant>
        <vt:lpwstr>_Toc250965397</vt:lpwstr>
      </vt:variant>
      <vt:variant>
        <vt:i4>1507383</vt:i4>
      </vt:variant>
      <vt:variant>
        <vt:i4>98</vt:i4>
      </vt:variant>
      <vt:variant>
        <vt:i4>0</vt:i4>
      </vt:variant>
      <vt:variant>
        <vt:i4>5</vt:i4>
      </vt:variant>
      <vt:variant>
        <vt:lpwstr/>
      </vt:variant>
      <vt:variant>
        <vt:lpwstr>_Toc250965396</vt:lpwstr>
      </vt:variant>
      <vt:variant>
        <vt:i4>1507383</vt:i4>
      </vt:variant>
      <vt:variant>
        <vt:i4>92</vt:i4>
      </vt:variant>
      <vt:variant>
        <vt:i4>0</vt:i4>
      </vt:variant>
      <vt:variant>
        <vt:i4>5</vt:i4>
      </vt:variant>
      <vt:variant>
        <vt:lpwstr/>
      </vt:variant>
      <vt:variant>
        <vt:lpwstr>_Toc250965395</vt:lpwstr>
      </vt:variant>
      <vt:variant>
        <vt:i4>1507383</vt:i4>
      </vt:variant>
      <vt:variant>
        <vt:i4>86</vt:i4>
      </vt:variant>
      <vt:variant>
        <vt:i4>0</vt:i4>
      </vt:variant>
      <vt:variant>
        <vt:i4>5</vt:i4>
      </vt:variant>
      <vt:variant>
        <vt:lpwstr/>
      </vt:variant>
      <vt:variant>
        <vt:lpwstr>_Toc250965394</vt:lpwstr>
      </vt:variant>
      <vt:variant>
        <vt:i4>1507383</vt:i4>
      </vt:variant>
      <vt:variant>
        <vt:i4>80</vt:i4>
      </vt:variant>
      <vt:variant>
        <vt:i4>0</vt:i4>
      </vt:variant>
      <vt:variant>
        <vt:i4>5</vt:i4>
      </vt:variant>
      <vt:variant>
        <vt:lpwstr/>
      </vt:variant>
      <vt:variant>
        <vt:lpwstr>_Toc250965393</vt:lpwstr>
      </vt:variant>
      <vt:variant>
        <vt:i4>1507383</vt:i4>
      </vt:variant>
      <vt:variant>
        <vt:i4>74</vt:i4>
      </vt:variant>
      <vt:variant>
        <vt:i4>0</vt:i4>
      </vt:variant>
      <vt:variant>
        <vt:i4>5</vt:i4>
      </vt:variant>
      <vt:variant>
        <vt:lpwstr/>
      </vt:variant>
      <vt:variant>
        <vt:lpwstr>_Toc250965392</vt:lpwstr>
      </vt:variant>
      <vt:variant>
        <vt:i4>1507383</vt:i4>
      </vt:variant>
      <vt:variant>
        <vt:i4>68</vt:i4>
      </vt:variant>
      <vt:variant>
        <vt:i4>0</vt:i4>
      </vt:variant>
      <vt:variant>
        <vt:i4>5</vt:i4>
      </vt:variant>
      <vt:variant>
        <vt:lpwstr/>
      </vt:variant>
      <vt:variant>
        <vt:lpwstr>_Toc250965391</vt:lpwstr>
      </vt:variant>
      <vt:variant>
        <vt:i4>1507383</vt:i4>
      </vt:variant>
      <vt:variant>
        <vt:i4>62</vt:i4>
      </vt:variant>
      <vt:variant>
        <vt:i4>0</vt:i4>
      </vt:variant>
      <vt:variant>
        <vt:i4>5</vt:i4>
      </vt:variant>
      <vt:variant>
        <vt:lpwstr/>
      </vt:variant>
      <vt:variant>
        <vt:lpwstr>_Toc250965390</vt:lpwstr>
      </vt:variant>
      <vt:variant>
        <vt:i4>1441847</vt:i4>
      </vt:variant>
      <vt:variant>
        <vt:i4>56</vt:i4>
      </vt:variant>
      <vt:variant>
        <vt:i4>0</vt:i4>
      </vt:variant>
      <vt:variant>
        <vt:i4>5</vt:i4>
      </vt:variant>
      <vt:variant>
        <vt:lpwstr/>
      </vt:variant>
      <vt:variant>
        <vt:lpwstr>_Toc250965389</vt:lpwstr>
      </vt:variant>
      <vt:variant>
        <vt:i4>1441847</vt:i4>
      </vt:variant>
      <vt:variant>
        <vt:i4>50</vt:i4>
      </vt:variant>
      <vt:variant>
        <vt:i4>0</vt:i4>
      </vt:variant>
      <vt:variant>
        <vt:i4>5</vt:i4>
      </vt:variant>
      <vt:variant>
        <vt:lpwstr/>
      </vt:variant>
      <vt:variant>
        <vt:lpwstr>_Toc250965388</vt:lpwstr>
      </vt:variant>
      <vt:variant>
        <vt:i4>1441847</vt:i4>
      </vt:variant>
      <vt:variant>
        <vt:i4>44</vt:i4>
      </vt:variant>
      <vt:variant>
        <vt:i4>0</vt:i4>
      </vt:variant>
      <vt:variant>
        <vt:i4>5</vt:i4>
      </vt:variant>
      <vt:variant>
        <vt:lpwstr/>
      </vt:variant>
      <vt:variant>
        <vt:lpwstr>_Toc250965387</vt:lpwstr>
      </vt:variant>
      <vt:variant>
        <vt:i4>1441847</vt:i4>
      </vt:variant>
      <vt:variant>
        <vt:i4>38</vt:i4>
      </vt:variant>
      <vt:variant>
        <vt:i4>0</vt:i4>
      </vt:variant>
      <vt:variant>
        <vt:i4>5</vt:i4>
      </vt:variant>
      <vt:variant>
        <vt:lpwstr/>
      </vt:variant>
      <vt:variant>
        <vt:lpwstr>_Toc250965386</vt:lpwstr>
      </vt:variant>
      <vt:variant>
        <vt:i4>1441847</vt:i4>
      </vt:variant>
      <vt:variant>
        <vt:i4>32</vt:i4>
      </vt:variant>
      <vt:variant>
        <vt:i4>0</vt:i4>
      </vt:variant>
      <vt:variant>
        <vt:i4>5</vt:i4>
      </vt:variant>
      <vt:variant>
        <vt:lpwstr/>
      </vt:variant>
      <vt:variant>
        <vt:lpwstr>_Toc250965385</vt:lpwstr>
      </vt:variant>
      <vt:variant>
        <vt:i4>1441847</vt:i4>
      </vt:variant>
      <vt:variant>
        <vt:i4>26</vt:i4>
      </vt:variant>
      <vt:variant>
        <vt:i4>0</vt:i4>
      </vt:variant>
      <vt:variant>
        <vt:i4>5</vt:i4>
      </vt:variant>
      <vt:variant>
        <vt:lpwstr/>
      </vt:variant>
      <vt:variant>
        <vt:lpwstr>_Toc250965384</vt:lpwstr>
      </vt:variant>
      <vt:variant>
        <vt:i4>1441847</vt:i4>
      </vt:variant>
      <vt:variant>
        <vt:i4>20</vt:i4>
      </vt:variant>
      <vt:variant>
        <vt:i4>0</vt:i4>
      </vt:variant>
      <vt:variant>
        <vt:i4>5</vt:i4>
      </vt:variant>
      <vt:variant>
        <vt:lpwstr/>
      </vt:variant>
      <vt:variant>
        <vt:lpwstr>_Toc250965383</vt:lpwstr>
      </vt:variant>
      <vt:variant>
        <vt:i4>1441847</vt:i4>
      </vt:variant>
      <vt:variant>
        <vt:i4>14</vt:i4>
      </vt:variant>
      <vt:variant>
        <vt:i4>0</vt:i4>
      </vt:variant>
      <vt:variant>
        <vt:i4>5</vt:i4>
      </vt:variant>
      <vt:variant>
        <vt:lpwstr/>
      </vt:variant>
      <vt:variant>
        <vt:lpwstr>_Toc250965382</vt:lpwstr>
      </vt:variant>
      <vt:variant>
        <vt:i4>1441847</vt:i4>
      </vt:variant>
      <vt:variant>
        <vt:i4>8</vt:i4>
      </vt:variant>
      <vt:variant>
        <vt:i4>0</vt:i4>
      </vt:variant>
      <vt:variant>
        <vt:i4>5</vt:i4>
      </vt:variant>
      <vt:variant>
        <vt:lpwstr/>
      </vt:variant>
      <vt:variant>
        <vt:lpwstr>_Toc250965381</vt:lpwstr>
      </vt:variant>
      <vt:variant>
        <vt:i4>131075</vt:i4>
      </vt:variant>
      <vt:variant>
        <vt:i4>3</vt:i4>
      </vt:variant>
      <vt:variant>
        <vt:i4>0</vt:i4>
      </vt:variant>
      <vt:variant>
        <vt:i4>5</vt:i4>
      </vt:variant>
      <vt:variant>
        <vt:lpwstr>http://www.idika.gr/</vt:lpwstr>
      </vt:variant>
      <vt:variant>
        <vt:lpwstr/>
      </vt:variant>
      <vt:variant>
        <vt:i4>8257613</vt:i4>
      </vt:variant>
      <vt:variant>
        <vt:i4>0</vt:i4>
      </vt:variant>
      <vt:variant>
        <vt:i4>0</vt:i4>
      </vt:variant>
      <vt:variant>
        <vt:i4>5</vt:i4>
      </vt:variant>
      <vt:variant>
        <vt:lpwstr>mailto:info@idika.gr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Διακήρυξη</dc:title>
  <dc:creator>vmakri</dc:creator>
  <cp:lastModifiedBy>kolovou</cp:lastModifiedBy>
  <cp:revision>3</cp:revision>
  <cp:lastPrinted>2014-07-04T09:00:00Z</cp:lastPrinted>
  <dcterms:created xsi:type="dcterms:W3CDTF">2014-11-19T13:02:00Z</dcterms:created>
  <dcterms:modified xsi:type="dcterms:W3CDTF">2014-11-20T09:05:00Z</dcterms:modified>
</cp:coreProperties>
</file>