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Y="-116"/>
        <w:tblW w:w="9983" w:type="dxa"/>
        <w:tblLayout w:type="fixed"/>
        <w:tblLook w:val="01E0"/>
      </w:tblPr>
      <w:tblGrid>
        <w:gridCol w:w="2422"/>
        <w:gridCol w:w="800"/>
        <w:gridCol w:w="1623"/>
        <w:gridCol w:w="2423"/>
        <w:gridCol w:w="2715"/>
      </w:tblGrid>
      <w:tr w:rsidR="007352B3" w:rsidRPr="001D31CC" w:rsidTr="0034205B">
        <w:tc>
          <w:tcPr>
            <w:tcW w:w="9983" w:type="dxa"/>
            <w:gridSpan w:val="5"/>
            <w:shd w:val="clear" w:color="auto" w:fill="auto"/>
          </w:tcPr>
          <w:p w:rsidR="007352B3" w:rsidRPr="009F6FAE" w:rsidRDefault="00905016" w:rsidP="0034205B">
            <w:pPr>
              <w:tabs>
                <w:tab w:val="left" w:pos="8238"/>
              </w:tabs>
              <w:rPr>
                <w:b/>
                <w:color w:val="000000"/>
                <w:spacing w:val="-2"/>
                <w:sz w:val="18"/>
                <w:szCs w:val="18"/>
                <w:lang w:val="en-US"/>
              </w:rPr>
            </w:pPr>
            <w:r>
              <w:rPr>
                <w:b/>
                <w:noProof/>
                <w:color w:val="000000"/>
                <w:spacing w:val="-2"/>
                <w:sz w:val="18"/>
                <w:szCs w:val="18"/>
              </w:rPr>
              <w:drawing>
                <wp:inline distT="0" distB="0" distL="0" distR="0">
                  <wp:extent cx="2543175" cy="790575"/>
                  <wp:effectExtent l="19050" t="0" r="9525" b="0"/>
                  <wp:docPr id="1" name="Εικόνα 1" descr="logo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low"/>
                          <pic:cNvPicPr>
                            <a:picLocks noChangeAspect="1" noChangeArrowheads="1"/>
                          </pic:cNvPicPr>
                        </pic:nvPicPr>
                        <pic:blipFill>
                          <a:blip r:embed="rId8" cstate="print"/>
                          <a:srcRect/>
                          <a:stretch>
                            <a:fillRect/>
                          </a:stretch>
                        </pic:blipFill>
                        <pic:spPr bwMode="auto">
                          <a:xfrm>
                            <a:off x="0" y="0"/>
                            <a:ext cx="2543175" cy="790575"/>
                          </a:xfrm>
                          <a:prstGeom prst="rect">
                            <a:avLst/>
                          </a:prstGeom>
                          <a:noFill/>
                          <a:ln w="9525">
                            <a:noFill/>
                            <a:miter lim="800000"/>
                            <a:headEnd/>
                            <a:tailEnd/>
                          </a:ln>
                        </pic:spPr>
                      </pic:pic>
                    </a:graphicData>
                  </a:graphic>
                </wp:inline>
              </w:drawing>
            </w:r>
          </w:p>
        </w:tc>
      </w:tr>
      <w:tr w:rsidR="007352B3" w:rsidRPr="001D31CC" w:rsidTr="0034205B">
        <w:trPr>
          <w:trHeight w:hRule="exact" w:val="352"/>
        </w:trPr>
        <w:tc>
          <w:tcPr>
            <w:tcW w:w="9983" w:type="dxa"/>
            <w:gridSpan w:val="5"/>
            <w:shd w:val="clear" w:color="auto" w:fill="auto"/>
          </w:tcPr>
          <w:p w:rsidR="007352B3" w:rsidRPr="009F6FAE" w:rsidRDefault="007352B3" w:rsidP="0034205B">
            <w:pPr>
              <w:jc w:val="center"/>
              <w:rPr>
                <w:b/>
                <w:color w:val="000000"/>
                <w:spacing w:val="-2"/>
                <w:lang w:val="en-US"/>
              </w:rPr>
            </w:pPr>
          </w:p>
        </w:tc>
      </w:tr>
      <w:tr w:rsidR="007352B3" w:rsidRPr="001D31CC" w:rsidTr="0034205B">
        <w:tc>
          <w:tcPr>
            <w:tcW w:w="9983" w:type="dxa"/>
            <w:gridSpan w:val="5"/>
            <w:shd w:val="clear" w:color="auto" w:fill="auto"/>
          </w:tcPr>
          <w:p w:rsidR="007352B3" w:rsidRPr="00907CA4" w:rsidRDefault="007352B3" w:rsidP="0034205B">
            <w:pPr>
              <w:jc w:val="center"/>
              <w:rPr>
                <w:b/>
                <w:color w:val="000000"/>
                <w:spacing w:val="-2"/>
                <w:sz w:val="32"/>
                <w:szCs w:val="32"/>
              </w:rPr>
            </w:pPr>
            <w:r w:rsidRPr="00907CA4">
              <w:rPr>
                <w:b/>
                <w:color w:val="000000"/>
                <w:spacing w:val="-2"/>
                <w:sz w:val="32"/>
                <w:szCs w:val="32"/>
              </w:rPr>
              <w:t>Τεύχος Διακήρυξης Ανοικτού Διεθνούς Διαγωνισμού</w:t>
            </w:r>
          </w:p>
          <w:p w:rsidR="007352B3" w:rsidRPr="00907CA4" w:rsidRDefault="007352B3" w:rsidP="0034205B">
            <w:pPr>
              <w:jc w:val="center"/>
              <w:rPr>
                <w:b/>
                <w:color w:val="000000"/>
                <w:spacing w:val="-2"/>
                <w:sz w:val="32"/>
                <w:szCs w:val="32"/>
              </w:rPr>
            </w:pPr>
            <w:r w:rsidRPr="00907CA4">
              <w:rPr>
                <w:b/>
                <w:color w:val="000000"/>
                <w:spacing w:val="-2"/>
                <w:sz w:val="32"/>
                <w:szCs w:val="32"/>
              </w:rPr>
              <w:t>Επιλογής Αναδόχου</w:t>
            </w:r>
          </w:p>
          <w:p w:rsidR="007352B3" w:rsidRPr="00907CA4" w:rsidRDefault="007352B3" w:rsidP="0034205B">
            <w:pPr>
              <w:jc w:val="center"/>
              <w:rPr>
                <w:b/>
                <w:bCs/>
                <w:sz w:val="40"/>
                <w:szCs w:val="40"/>
              </w:rPr>
            </w:pPr>
            <w:r w:rsidRPr="00907CA4">
              <w:rPr>
                <w:b/>
                <w:color w:val="000000"/>
                <w:spacing w:val="-2"/>
                <w:sz w:val="32"/>
                <w:szCs w:val="32"/>
              </w:rPr>
              <w:t xml:space="preserve">για την Υλοποίηση </w:t>
            </w:r>
            <w:r>
              <w:rPr>
                <w:b/>
                <w:color w:val="000000"/>
                <w:spacing w:val="-2"/>
                <w:sz w:val="32"/>
                <w:szCs w:val="32"/>
              </w:rPr>
              <w:t>των:</w:t>
            </w:r>
          </w:p>
        </w:tc>
      </w:tr>
      <w:tr w:rsidR="007352B3" w:rsidRPr="001D31CC" w:rsidTr="0034205B">
        <w:trPr>
          <w:trHeight w:val="352"/>
        </w:trPr>
        <w:tc>
          <w:tcPr>
            <w:tcW w:w="9983" w:type="dxa"/>
            <w:gridSpan w:val="5"/>
            <w:shd w:val="clear" w:color="auto" w:fill="auto"/>
          </w:tcPr>
          <w:p w:rsidR="007352B3" w:rsidRPr="00907CA4" w:rsidRDefault="007352B3" w:rsidP="0034205B">
            <w:pPr>
              <w:jc w:val="center"/>
              <w:rPr>
                <w:b/>
                <w:bCs/>
                <w:sz w:val="28"/>
                <w:szCs w:val="32"/>
              </w:rPr>
            </w:pPr>
          </w:p>
        </w:tc>
      </w:tr>
      <w:tr w:rsidR="007352B3" w:rsidRPr="001D31CC" w:rsidTr="0034205B">
        <w:tc>
          <w:tcPr>
            <w:tcW w:w="9983" w:type="dxa"/>
            <w:gridSpan w:val="5"/>
            <w:shd w:val="clear" w:color="auto" w:fill="auto"/>
          </w:tcPr>
          <w:p w:rsidR="007352B3" w:rsidRPr="002D321E" w:rsidRDefault="007352B3" w:rsidP="0034205B">
            <w:pPr>
              <w:jc w:val="center"/>
              <w:rPr>
                <w:b/>
                <w:bCs/>
                <w:sz w:val="26"/>
                <w:szCs w:val="26"/>
              </w:rPr>
            </w:pPr>
            <w:r w:rsidRPr="002D321E">
              <w:rPr>
                <w:b/>
                <w:bCs/>
                <w:sz w:val="26"/>
                <w:szCs w:val="26"/>
              </w:rPr>
              <w:t>Υποέργο 2: «Εκσυγχρονισμός Μηχανισμού Διαχείρισης και Ελέγχου των Οικονομικών Πόρων των Φορέων Κοινωνικής Ασφάλισης» και</w:t>
            </w:r>
          </w:p>
          <w:p w:rsidR="007352B3" w:rsidRPr="00907CA4" w:rsidRDefault="007352B3" w:rsidP="0034205B">
            <w:pPr>
              <w:jc w:val="center"/>
              <w:rPr>
                <w:b/>
                <w:bCs/>
                <w:sz w:val="48"/>
                <w:szCs w:val="40"/>
              </w:rPr>
            </w:pPr>
            <w:r w:rsidRPr="002D321E">
              <w:rPr>
                <w:b/>
                <w:bCs/>
                <w:sz w:val="26"/>
                <w:szCs w:val="26"/>
              </w:rPr>
              <w:t>Υποέργο 3: «Προμήθεια εξοπλισμού και λογισμικού για την υλοποίηση του υποέργου 2»</w:t>
            </w:r>
          </w:p>
        </w:tc>
      </w:tr>
      <w:tr w:rsidR="007352B3" w:rsidRPr="001D31CC" w:rsidTr="0034205B">
        <w:trPr>
          <w:trHeight w:hRule="exact" w:val="352"/>
        </w:trPr>
        <w:tc>
          <w:tcPr>
            <w:tcW w:w="9983" w:type="dxa"/>
            <w:gridSpan w:val="5"/>
            <w:shd w:val="clear" w:color="auto" w:fill="auto"/>
          </w:tcPr>
          <w:p w:rsidR="007352B3" w:rsidRPr="009F6FAE" w:rsidRDefault="007352B3" w:rsidP="0034205B">
            <w:pPr>
              <w:spacing w:before="60"/>
              <w:jc w:val="center"/>
              <w:rPr>
                <w:b/>
                <w:bCs/>
                <w:sz w:val="20"/>
                <w:szCs w:val="20"/>
              </w:rPr>
            </w:pPr>
          </w:p>
        </w:tc>
      </w:tr>
      <w:tr w:rsidR="007352B3" w:rsidRPr="001D31CC" w:rsidTr="0034205B">
        <w:trPr>
          <w:trHeight w:val="1234"/>
        </w:trPr>
        <w:tc>
          <w:tcPr>
            <w:tcW w:w="9983" w:type="dxa"/>
            <w:gridSpan w:val="5"/>
            <w:shd w:val="clear" w:color="auto" w:fill="auto"/>
          </w:tcPr>
          <w:p w:rsidR="007352B3" w:rsidRPr="002D321E" w:rsidRDefault="007352B3" w:rsidP="0034205B">
            <w:pPr>
              <w:jc w:val="center"/>
              <w:rPr>
                <w:b/>
                <w:bCs/>
                <w:sz w:val="26"/>
                <w:szCs w:val="26"/>
              </w:rPr>
            </w:pPr>
            <w:r w:rsidRPr="002D321E">
              <w:rPr>
                <w:b/>
                <w:bCs/>
                <w:sz w:val="26"/>
                <w:szCs w:val="26"/>
              </w:rPr>
              <w:t>Στο πλαίσιο της πράξης</w:t>
            </w:r>
          </w:p>
          <w:p w:rsidR="007352B3" w:rsidRPr="00907CA4" w:rsidRDefault="007352B3" w:rsidP="0034205B">
            <w:pPr>
              <w:jc w:val="center"/>
              <w:rPr>
                <w:b/>
                <w:bCs/>
                <w:sz w:val="28"/>
                <w:szCs w:val="32"/>
              </w:rPr>
            </w:pPr>
            <w:r w:rsidRPr="002D321E">
              <w:rPr>
                <w:b/>
                <w:bCs/>
                <w:sz w:val="26"/>
                <w:szCs w:val="26"/>
              </w:rPr>
              <w:t>«Οικονομική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p>
        </w:tc>
      </w:tr>
      <w:tr w:rsidR="007352B3" w:rsidRPr="001D31CC" w:rsidTr="0034205B">
        <w:trPr>
          <w:trHeight w:hRule="exact" w:val="352"/>
        </w:trPr>
        <w:tc>
          <w:tcPr>
            <w:tcW w:w="9983" w:type="dxa"/>
            <w:gridSpan w:val="5"/>
            <w:shd w:val="clear" w:color="auto" w:fill="auto"/>
          </w:tcPr>
          <w:p w:rsidR="007352B3" w:rsidRPr="00907CA4" w:rsidRDefault="007352B3" w:rsidP="0034205B">
            <w:pPr>
              <w:spacing w:before="60"/>
              <w:jc w:val="center"/>
              <w:rPr>
                <w:b/>
                <w:bCs/>
                <w:sz w:val="28"/>
                <w:szCs w:val="32"/>
              </w:rPr>
            </w:pPr>
          </w:p>
        </w:tc>
      </w:tr>
      <w:tr w:rsidR="007352B3" w:rsidRPr="001D31CC" w:rsidTr="0034205B">
        <w:tc>
          <w:tcPr>
            <w:tcW w:w="9983" w:type="dxa"/>
            <w:gridSpan w:val="5"/>
            <w:shd w:val="clear" w:color="auto" w:fill="auto"/>
          </w:tcPr>
          <w:p w:rsidR="007352B3" w:rsidRPr="002D321E" w:rsidRDefault="007352B3" w:rsidP="0034205B">
            <w:pPr>
              <w:jc w:val="center"/>
              <w:rPr>
                <w:b/>
                <w:bCs/>
                <w:sz w:val="26"/>
                <w:szCs w:val="26"/>
              </w:rPr>
            </w:pPr>
            <w:r w:rsidRPr="002D321E">
              <w:rPr>
                <w:b/>
                <w:bCs/>
                <w:sz w:val="26"/>
                <w:szCs w:val="26"/>
              </w:rPr>
              <w:t>Της κατηγορίας</w:t>
            </w:r>
          </w:p>
          <w:p w:rsidR="007352B3" w:rsidRPr="00907CA4" w:rsidRDefault="007352B3" w:rsidP="0034205B">
            <w:pPr>
              <w:jc w:val="center"/>
              <w:rPr>
                <w:b/>
                <w:bCs/>
                <w:sz w:val="28"/>
                <w:szCs w:val="32"/>
              </w:rPr>
            </w:pPr>
            <w:r w:rsidRPr="002D321E">
              <w:rPr>
                <w:b/>
                <w:bCs/>
                <w:sz w:val="26"/>
                <w:szCs w:val="26"/>
              </w:rPr>
              <w:t>«Σχεδιασμός και Εφαρμογή Συστημάτων Πληροφορικής σε Δημόσιες Υπηρεσίες, για την Εξυπηρέτηση Πολιτών και Επιχειρήσεων»</w:t>
            </w:r>
          </w:p>
        </w:tc>
      </w:tr>
      <w:tr w:rsidR="007352B3" w:rsidRPr="001D31CC" w:rsidTr="0034205B">
        <w:trPr>
          <w:trHeight w:val="402"/>
        </w:trPr>
        <w:tc>
          <w:tcPr>
            <w:tcW w:w="9983" w:type="dxa"/>
            <w:gridSpan w:val="5"/>
            <w:shd w:val="clear" w:color="auto" w:fill="auto"/>
          </w:tcPr>
          <w:p w:rsidR="007352B3" w:rsidRDefault="007352B3" w:rsidP="0034205B">
            <w:pPr>
              <w:spacing w:before="60"/>
              <w:jc w:val="center"/>
              <w:rPr>
                <w:b/>
                <w:bCs/>
                <w:sz w:val="28"/>
                <w:szCs w:val="32"/>
              </w:rPr>
            </w:pPr>
          </w:p>
        </w:tc>
      </w:tr>
      <w:tr w:rsidR="007352B3" w:rsidRPr="001D31CC" w:rsidTr="0034205B">
        <w:trPr>
          <w:trHeight w:val="352"/>
        </w:trPr>
        <w:tc>
          <w:tcPr>
            <w:tcW w:w="3222" w:type="dxa"/>
            <w:gridSpan w:val="2"/>
            <w:shd w:val="clear" w:color="auto" w:fill="auto"/>
          </w:tcPr>
          <w:p w:rsidR="007352B3" w:rsidRPr="009F6FAE" w:rsidRDefault="007352B3" w:rsidP="0034205B">
            <w:pPr>
              <w:ind w:right="-108"/>
              <w:jc w:val="right"/>
              <w:rPr>
                <w:noProof/>
                <w:sz w:val="26"/>
                <w:szCs w:val="26"/>
              </w:rPr>
            </w:pPr>
            <w:r w:rsidRPr="009F6FAE">
              <w:rPr>
                <w:b/>
                <w:sz w:val="26"/>
                <w:szCs w:val="26"/>
              </w:rPr>
              <w:t>Ημερομηνία Διενέργειας:</w:t>
            </w:r>
          </w:p>
        </w:tc>
        <w:tc>
          <w:tcPr>
            <w:tcW w:w="6761" w:type="dxa"/>
            <w:gridSpan w:val="3"/>
            <w:shd w:val="clear" w:color="auto" w:fill="auto"/>
          </w:tcPr>
          <w:p w:rsidR="007352B3" w:rsidRPr="009F6FAE" w:rsidRDefault="00D8250F" w:rsidP="00D8250F">
            <w:pPr>
              <w:rPr>
                <w:bCs/>
                <w:noProof/>
                <w:sz w:val="26"/>
                <w:szCs w:val="26"/>
              </w:rPr>
            </w:pPr>
            <w:r>
              <w:rPr>
                <w:bCs/>
                <w:sz w:val="26"/>
                <w:szCs w:val="26"/>
                <w:lang w:val="en-US"/>
              </w:rPr>
              <w:t>11</w:t>
            </w:r>
            <w:r w:rsidR="007352B3" w:rsidRPr="009F6FAE">
              <w:rPr>
                <w:bCs/>
                <w:sz w:val="26"/>
                <w:szCs w:val="26"/>
                <w:lang w:val="en-US"/>
              </w:rPr>
              <w:t>-</w:t>
            </w:r>
            <w:r>
              <w:rPr>
                <w:bCs/>
                <w:sz w:val="26"/>
                <w:szCs w:val="26"/>
                <w:lang w:val="en-US"/>
              </w:rPr>
              <w:t>12</w:t>
            </w:r>
            <w:r w:rsidR="007352B3" w:rsidRPr="009F6FAE">
              <w:rPr>
                <w:bCs/>
                <w:sz w:val="26"/>
                <w:szCs w:val="26"/>
                <w:lang w:val="en-US"/>
              </w:rPr>
              <w:t>-201</w:t>
            </w:r>
            <w:r w:rsidR="007352B3" w:rsidRPr="009F6FAE">
              <w:rPr>
                <w:bCs/>
                <w:sz w:val="26"/>
                <w:szCs w:val="26"/>
              </w:rPr>
              <w:t>3</w:t>
            </w:r>
          </w:p>
        </w:tc>
      </w:tr>
      <w:tr w:rsidR="007352B3" w:rsidRPr="001D31CC" w:rsidTr="0034205B">
        <w:trPr>
          <w:trHeight w:val="352"/>
        </w:trPr>
        <w:tc>
          <w:tcPr>
            <w:tcW w:w="3222" w:type="dxa"/>
            <w:gridSpan w:val="2"/>
            <w:shd w:val="clear" w:color="auto" w:fill="auto"/>
          </w:tcPr>
          <w:p w:rsidR="007352B3" w:rsidRPr="009F6FAE" w:rsidRDefault="007352B3" w:rsidP="0034205B">
            <w:pPr>
              <w:tabs>
                <w:tab w:val="right" w:pos="4678"/>
                <w:tab w:val="left" w:pos="4820"/>
              </w:tabs>
              <w:ind w:right="-108"/>
              <w:jc w:val="right"/>
              <w:rPr>
                <w:b/>
                <w:sz w:val="26"/>
                <w:szCs w:val="26"/>
              </w:rPr>
            </w:pPr>
            <w:r w:rsidRPr="009F6FAE">
              <w:rPr>
                <w:b/>
                <w:sz w:val="26"/>
                <w:szCs w:val="26"/>
              </w:rPr>
              <w:t>Κριτήριο Ανάθεσης:</w:t>
            </w:r>
          </w:p>
        </w:tc>
        <w:tc>
          <w:tcPr>
            <w:tcW w:w="6761" w:type="dxa"/>
            <w:gridSpan w:val="3"/>
            <w:shd w:val="clear" w:color="auto" w:fill="auto"/>
          </w:tcPr>
          <w:p w:rsidR="007352B3" w:rsidRPr="009F6FAE" w:rsidRDefault="007352B3" w:rsidP="0034205B">
            <w:pPr>
              <w:rPr>
                <w:bCs/>
                <w:sz w:val="26"/>
                <w:szCs w:val="26"/>
              </w:rPr>
            </w:pPr>
            <w:r w:rsidRPr="009F6FAE">
              <w:rPr>
                <w:bCs/>
                <w:sz w:val="26"/>
                <w:szCs w:val="26"/>
              </w:rPr>
              <w:t>Η πλέον Συμφέρουσα από Οικονομική Άποψη</w:t>
            </w:r>
            <w:r w:rsidR="00223952">
              <w:rPr>
                <w:bCs/>
                <w:sz w:val="26"/>
                <w:szCs w:val="26"/>
              </w:rPr>
              <w:t xml:space="preserve"> Προσφορά</w:t>
            </w:r>
          </w:p>
        </w:tc>
      </w:tr>
      <w:tr w:rsidR="00BF4FC7" w:rsidRPr="001D31CC" w:rsidTr="0034205B">
        <w:trPr>
          <w:trHeight w:val="1038"/>
        </w:trPr>
        <w:tc>
          <w:tcPr>
            <w:tcW w:w="3222" w:type="dxa"/>
            <w:gridSpan w:val="2"/>
            <w:shd w:val="clear" w:color="auto" w:fill="auto"/>
          </w:tcPr>
          <w:p w:rsidR="00375A08" w:rsidRDefault="00BF4FC7">
            <w:pPr>
              <w:jc w:val="right"/>
              <w:rPr>
                <w:sz w:val="26"/>
                <w:szCs w:val="26"/>
              </w:rPr>
            </w:pPr>
            <w:r w:rsidRPr="009F6FAE">
              <w:rPr>
                <w:b/>
                <w:sz w:val="26"/>
                <w:szCs w:val="26"/>
              </w:rPr>
              <w:t>Προϋπολογισμός:</w:t>
            </w:r>
          </w:p>
        </w:tc>
        <w:tc>
          <w:tcPr>
            <w:tcW w:w="6761" w:type="dxa"/>
            <w:gridSpan w:val="3"/>
            <w:shd w:val="clear" w:color="auto" w:fill="auto"/>
          </w:tcPr>
          <w:p w:rsidR="00BF4FC7" w:rsidRPr="009F6FAE" w:rsidRDefault="00BF4FC7" w:rsidP="00BF4FC7">
            <w:pPr>
              <w:jc w:val="both"/>
              <w:rPr>
                <w:bCs/>
                <w:sz w:val="26"/>
                <w:szCs w:val="26"/>
              </w:rPr>
            </w:pPr>
            <w:r>
              <w:rPr>
                <w:bCs/>
                <w:sz w:val="26"/>
                <w:szCs w:val="26"/>
              </w:rPr>
              <w:t>Δ</w:t>
            </w:r>
            <w:r w:rsidRPr="00BF4FC7">
              <w:rPr>
                <w:bCs/>
                <w:sz w:val="26"/>
                <w:szCs w:val="26"/>
              </w:rPr>
              <w:t>ύο εκατομμ</w:t>
            </w:r>
            <w:r>
              <w:rPr>
                <w:bCs/>
                <w:sz w:val="26"/>
                <w:szCs w:val="26"/>
              </w:rPr>
              <w:t>ύρια</w:t>
            </w:r>
            <w:r w:rsidRPr="00BF4FC7">
              <w:rPr>
                <w:bCs/>
                <w:sz w:val="26"/>
                <w:szCs w:val="26"/>
              </w:rPr>
              <w:t xml:space="preserve"> εννιακ</w:t>
            </w:r>
            <w:r>
              <w:rPr>
                <w:bCs/>
                <w:sz w:val="26"/>
                <w:szCs w:val="26"/>
              </w:rPr>
              <w:t>όσιες</w:t>
            </w:r>
            <w:r w:rsidRPr="00BF4FC7">
              <w:rPr>
                <w:bCs/>
                <w:sz w:val="26"/>
                <w:szCs w:val="26"/>
              </w:rPr>
              <w:t xml:space="preserve"> τρ</w:t>
            </w:r>
            <w:r>
              <w:rPr>
                <w:bCs/>
                <w:sz w:val="26"/>
                <w:szCs w:val="26"/>
              </w:rPr>
              <w:t>εις χιλιάδες οκτακό</w:t>
            </w:r>
            <w:r w:rsidRPr="00BF4FC7">
              <w:rPr>
                <w:bCs/>
                <w:sz w:val="26"/>
                <w:szCs w:val="26"/>
              </w:rPr>
              <w:t>σ</w:t>
            </w:r>
            <w:r>
              <w:rPr>
                <w:bCs/>
                <w:sz w:val="26"/>
                <w:szCs w:val="26"/>
              </w:rPr>
              <w:t>ια</w:t>
            </w:r>
            <w:r w:rsidRPr="00BF4FC7">
              <w:rPr>
                <w:bCs/>
                <w:sz w:val="26"/>
                <w:szCs w:val="26"/>
              </w:rPr>
              <w:t xml:space="preserve"> ενενήντα τ</w:t>
            </w:r>
            <w:r>
              <w:rPr>
                <w:bCs/>
                <w:sz w:val="26"/>
                <w:szCs w:val="26"/>
              </w:rPr>
              <w:t>έσσερα</w:t>
            </w:r>
            <w:r w:rsidRPr="00BF4FC7">
              <w:rPr>
                <w:bCs/>
                <w:sz w:val="26"/>
                <w:szCs w:val="26"/>
              </w:rPr>
              <w:t xml:space="preserve"> Ευρώ και τριάντα </w:t>
            </w:r>
            <w:r>
              <w:rPr>
                <w:bCs/>
                <w:sz w:val="26"/>
                <w:szCs w:val="26"/>
              </w:rPr>
              <w:t>ένα λεπτά</w:t>
            </w:r>
            <w:r w:rsidRPr="00BF4FC7">
              <w:rPr>
                <w:bCs/>
                <w:sz w:val="26"/>
                <w:szCs w:val="26"/>
              </w:rPr>
              <w:t xml:space="preserve"> (2.903.894,31  €)</w:t>
            </w:r>
            <w:r>
              <w:rPr>
                <w:bCs/>
                <w:sz w:val="26"/>
                <w:szCs w:val="26"/>
              </w:rPr>
              <w:t xml:space="preserve"> πλέον ΦΠΑ</w:t>
            </w:r>
          </w:p>
        </w:tc>
      </w:tr>
      <w:tr w:rsidR="007352B3" w:rsidRPr="001D31CC" w:rsidTr="0034205B">
        <w:trPr>
          <w:trHeight w:val="1038"/>
        </w:trPr>
        <w:tc>
          <w:tcPr>
            <w:tcW w:w="3222" w:type="dxa"/>
            <w:gridSpan w:val="2"/>
            <w:shd w:val="clear" w:color="auto" w:fill="auto"/>
          </w:tcPr>
          <w:p w:rsidR="007352B3" w:rsidRPr="009F6FAE" w:rsidRDefault="007352B3" w:rsidP="0034205B">
            <w:pPr>
              <w:tabs>
                <w:tab w:val="right" w:pos="4678"/>
                <w:tab w:val="left" w:pos="4820"/>
              </w:tabs>
              <w:ind w:right="-108"/>
              <w:jc w:val="right"/>
              <w:rPr>
                <w:b/>
                <w:sz w:val="26"/>
                <w:szCs w:val="26"/>
              </w:rPr>
            </w:pPr>
          </w:p>
        </w:tc>
        <w:tc>
          <w:tcPr>
            <w:tcW w:w="6761" w:type="dxa"/>
            <w:gridSpan w:val="3"/>
            <w:shd w:val="clear" w:color="auto" w:fill="auto"/>
          </w:tcPr>
          <w:p w:rsidR="007352B3" w:rsidRPr="009F6FAE" w:rsidRDefault="007352B3" w:rsidP="0034205B">
            <w:pPr>
              <w:jc w:val="both"/>
              <w:rPr>
                <w:bCs/>
                <w:sz w:val="26"/>
                <w:szCs w:val="26"/>
              </w:rPr>
            </w:pPr>
            <w:r w:rsidRPr="009F6FAE">
              <w:rPr>
                <w:bCs/>
                <w:sz w:val="26"/>
                <w:szCs w:val="26"/>
              </w:rPr>
              <w:t>Τρία Εκατομμύρια  Πεντακόσιες Εβδομήντα Μία Χιλιάδες Επτακόσια Ενενήντα Ευρώ (3.571.790,00€) συμπεριλαμβανομένου ΦΠΑ</w:t>
            </w:r>
          </w:p>
        </w:tc>
      </w:tr>
      <w:tr w:rsidR="007352B3" w:rsidRPr="001D31CC" w:rsidTr="0034205B">
        <w:trPr>
          <w:trHeight w:val="352"/>
        </w:trPr>
        <w:tc>
          <w:tcPr>
            <w:tcW w:w="3222" w:type="dxa"/>
            <w:gridSpan w:val="2"/>
            <w:shd w:val="clear" w:color="auto" w:fill="auto"/>
          </w:tcPr>
          <w:p w:rsidR="007352B3" w:rsidRPr="009F6FAE" w:rsidRDefault="007352B3" w:rsidP="0034205B">
            <w:pPr>
              <w:tabs>
                <w:tab w:val="right" w:pos="4678"/>
                <w:tab w:val="left" w:pos="4820"/>
              </w:tabs>
              <w:ind w:right="-108"/>
              <w:jc w:val="right"/>
              <w:rPr>
                <w:b/>
                <w:sz w:val="26"/>
                <w:szCs w:val="26"/>
              </w:rPr>
            </w:pPr>
            <w:r w:rsidRPr="009F6FAE">
              <w:rPr>
                <w:b/>
                <w:sz w:val="26"/>
                <w:szCs w:val="26"/>
              </w:rPr>
              <w:t>Διάρκεια:</w:t>
            </w:r>
          </w:p>
        </w:tc>
        <w:tc>
          <w:tcPr>
            <w:tcW w:w="6761" w:type="dxa"/>
            <w:gridSpan w:val="3"/>
            <w:shd w:val="clear" w:color="auto" w:fill="auto"/>
          </w:tcPr>
          <w:p w:rsidR="007352B3" w:rsidRPr="009F6FAE" w:rsidRDefault="007352B3" w:rsidP="0034205B">
            <w:pPr>
              <w:rPr>
                <w:bCs/>
                <w:sz w:val="26"/>
                <w:szCs w:val="26"/>
              </w:rPr>
            </w:pPr>
            <w:r w:rsidRPr="009F6FAE">
              <w:rPr>
                <w:bCs/>
                <w:sz w:val="26"/>
                <w:szCs w:val="26"/>
              </w:rPr>
              <w:t>12 Μήνες</w:t>
            </w:r>
          </w:p>
        </w:tc>
      </w:tr>
      <w:tr w:rsidR="007352B3" w:rsidRPr="001D31CC" w:rsidTr="0034205B">
        <w:trPr>
          <w:trHeight w:val="335"/>
        </w:trPr>
        <w:tc>
          <w:tcPr>
            <w:tcW w:w="3222" w:type="dxa"/>
            <w:gridSpan w:val="2"/>
            <w:shd w:val="clear" w:color="auto" w:fill="auto"/>
          </w:tcPr>
          <w:p w:rsidR="007352B3" w:rsidRPr="009F6FAE" w:rsidRDefault="007352B3" w:rsidP="0034205B">
            <w:pPr>
              <w:tabs>
                <w:tab w:val="right" w:pos="4678"/>
                <w:tab w:val="left" w:pos="4820"/>
              </w:tabs>
              <w:ind w:right="-108"/>
              <w:jc w:val="right"/>
              <w:rPr>
                <w:b/>
                <w:sz w:val="26"/>
                <w:szCs w:val="26"/>
                <w:lang w:val="en-US"/>
              </w:rPr>
            </w:pPr>
            <w:r w:rsidRPr="009F6FAE">
              <w:rPr>
                <w:b/>
                <w:sz w:val="26"/>
                <w:szCs w:val="26"/>
              </w:rPr>
              <w:t>Είδος Σύμβασης:</w:t>
            </w:r>
          </w:p>
        </w:tc>
        <w:tc>
          <w:tcPr>
            <w:tcW w:w="6761" w:type="dxa"/>
            <w:gridSpan w:val="3"/>
            <w:shd w:val="clear" w:color="auto" w:fill="auto"/>
          </w:tcPr>
          <w:p w:rsidR="007352B3" w:rsidRPr="009F6FAE" w:rsidRDefault="007352B3" w:rsidP="0034205B">
            <w:pPr>
              <w:rPr>
                <w:rFonts w:cs="Calibri"/>
                <w:sz w:val="26"/>
                <w:szCs w:val="26"/>
              </w:rPr>
            </w:pPr>
            <w:r w:rsidRPr="009F6FAE">
              <w:rPr>
                <w:bCs/>
                <w:sz w:val="26"/>
                <w:szCs w:val="26"/>
              </w:rPr>
              <w:t>Σύμβαση Παροχής Υπηρεσιών</w:t>
            </w:r>
          </w:p>
        </w:tc>
      </w:tr>
      <w:tr w:rsidR="007352B3" w:rsidRPr="001D31CC" w:rsidTr="0034205B">
        <w:trPr>
          <w:trHeight w:val="335"/>
        </w:trPr>
        <w:tc>
          <w:tcPr>
            <w:tcW w:w="3222" w:type="dxa"/>
            <w:gridSpan w:val="2"/>
            <w:shd w:val="clear" w:color="auto" w:fill="auto"/>
          </w:tcPr>
          <w:p w:rsidR="007352B3" w:rsidRPr="009F6FAE" w:rsidRDefault="007352B3" w:rsidP="0034205B">
            <w:pPr>
              <w:tabs>
                <w:tab w:val="right" w:pos="4678"/>
                <w:tab w:val="left" w:pos="4820"/>
              </w:tabs>
              <w:ind w:right="-108"/>
              <w:jc w:val="right"/>
              <w:rPr>
                <w:b/>
                <w:sz w:val="26"/>
                <w:szCs w:val="26"/>
              </w:rPr>
            </w:pPr>
            <w:r w:rsidRPr="009F6FAE">
              <w:rPr>
                <w:b/>
                <w:sz w:val="26"/>
                <w:szCs w:val="26"/>
              </w:rPr>
              <w:t xml:space="preserve">Κωδικοί </w:t>
            </w:r>
            <w:r w:rsidRPr="009F6FAE">
              <w:rPr>
                <w:b/>
                <w:sz w:val="26"/>
                <w:szCs w:val="26"/>
                <w:lang w:val="en-US"/>
              </w:rPr>
              <w:t>CPV:</w:t>
            </w:r>
          </w:p>
        </w:tc>
        <w:tc>
          <w:tcPr>
            <w:tcW w:w="6761" w:type="dxa"/>
            <w:gridSpan w:val="3"/>
            <w:shd w:val="clear" w:color="auto" w:fill="auto"/>
          </w:tcPr>
          <w:p w:rsidR="007352B3" w:rsidRPr="009F6FAE" w:rsidRDefault="00F8340E" w:rsidP="0034205B">
            <w:pPr>
              <w:rPr>
                <w:bCs/>
                <w:sz w:val="26"/>
                <w:szCs w:val="26"/>
              </w:rPr>
            </w:pPr>
            <w:r>
              <w:rPr>
                <w:bCs/>
                <w:sz w:val="26"/>
                <w:szCs w:val="26"/>
              </w:rPr>
              <w:t>72000000</w:t>
            </w:r>
            <w:r w:rsidRPr="009F6FAE">
              <w:rPr>
                <w:bCs/>
                <w:sz w:val="26"/>
                <w:szCs w:val="26"/>
              </w:rPr>
              <w:t xml:space="preserve">, </w:t>
            </w:r>
            <w:r>
              <w:rPr>
                <w:bCs/>
                <w:sz w:val="26"/>
                <w:szCs w:val="26"/>
                <w:lang w:val="en-US"/>
              </w:rPr>
              <w:t>79212100, 30200000</w:t>
            </w:r>
          </w:p>
        </w:tc>
      </w:tr>
      <w:tr w:rsidR="007352B3" w:rsidRPr="001D31CC" w:rsidTr="0034205B">
        <w:trPr>
          <w:trHeight w:val="352"/>
        </w:trPr>
        <w:tc>
          <w:tcPr>
            <w:tcW w:w="3222" w:type="dxa"/>
            <w:gridSpan w:val="2"/>
            <w:shd w:val="clear" w:color="auto" w:fill="auto"/>
          </w:tcPr>
          <w:p w:rsidR="007352B3" w:rsidRPr="009F6FAE" w:rsidRDefault="007352B3" w:rsidP="0034205B">
            <w:pPr>
              <w:tabs>
                <w:tab w:val="right" w:pos="4678"/>
              </w:tabs>
              <w:ind w:right="-108"/>
              <w:jc w:val="right"/>
              <w:rPr>
                <w:b/>
                <w:sz w:val="26"/>
                <w:szCs w:val="26"/>
              </w:rPr>
            </w:pPr>
            <w:r w:rsidRPr="009F6FAE">
              <w:rPr>
                <w:b/>
                <w:sz w:val="26"/>
                <w:szCs w:val="26"/>
              </w:rPr>
              <w:t>Κωδικός ΟΠΣ:</w:t>
            </w:r>
          </w:p>
        </w:tc>
        <w:tc>
          <w:tcPr>
            <w:tcW w:w="6761" w:type="dxa"/>
            <w:gridSpan w:val="3"/>
            <w:shd w:val="clear" w:color="auto" w:fill="auto"/>
          </w:tcPr>
          <w:p w:rsidR="007352B3" w:rsidRPr="009F6FAE" w:rsidRDefault="007352B3" w:rsidP="0034205B">
            <w:pPr>
              <w:rPr>
                <w:bCs/>
                <w:sz w:val="26"/>
                <w:szCs w:val="26"/>
                <w:lang w:val="en-US"/>
              </w:rPr>
            </w:pPr>
            <w:r w:rsidRPr="009F6FAE">
              <w:rPr>
                <w:bCs/>
                <w:sz w:val="26"/>
                <w:szCs w:val="26"/>
              </w:rPr>
              <w:t>355369</w:t>
            </w:r>
          </w:p>
        </w:tc>
      </w:tr>
      <w:tr w:rsidR="007352B3" w:rsidRPr="001D31CC" w:rsidTr="0034205B">
        <w:trPr>
          <w:trHeight w:val="488"/>
        </w:trPr>
        <w:tc>
          <w:tcPr>
            <w:tcW w:w="9983" w:type="dxa"/>
            <w:gridSpan w:val="5"/>
            <w:shd w:val="clear" w:color="auto" w:fill="auto"/>
          </w:tcPr>
          <w:p w:rsidR="007352B3" w:rsidRDefault="007352B3" w:rsidP="0034205B">
            <w:pPr>
              <w:jc w:val="center"/>
              <w:rPr>
                <w:bCs/>
                <w:sz w:val="28"/>
                <w:szCs w:val="28"/>
                <w:lang w:val="en-US"/>
              </w:rPr>
            </w:pPr>
          </w:p>
          <w:p w:rsidR="007352B3" w:rsidRPr="000A6FDF" w:rsidRDefault="007352B3" w:rsidP="0034205B">
            <w:pPr>
              <w:jc w:val="center"/>
              <w:rPr>
                <w:bCs/>
                <w:sz w:val="28"/>
                <w:szCs w:val="28"/>
                <w:lang w:val="en-US"/>
              </w:rPr>
            </w:pPr>
          </w:p>
        </w:tc>
      </w:tr>
      <w:tr w:rsidR="007352B3" w:rsidRPr="001D31CC" w:rsidTr="0034205B">
        <w:trPr>
          <w:trHeight w:val="958"/>
        </w:trPr>
        <w:tc>
          <w:tcPr>
            <w:tcW w:w="9983" w:type="dxa"/>
            <w:gridSpan w:val="5"/>
            <w:shd w:val="clear" w:color="auto" w:fill="auto"/>
          </w:tcPr>
          <w:p w:rsidR="007352B3" w:rsidRPr="00DA165D" w:rsidRDefault="007352B3" w:rsidP="0034205B">
            <w:pPr>
              <w:jc w:val="center"/>
              <w:rPr>
                <w:b/>
                <w:sz w:val="20"/>
              </w:rPr>
            </w:pPr>
            <w:r w:rsidRPr="001D31CC">
              <w:rPr>
                <w:b/>
                <w:sz w:val="20"/>
              </w:rPr>
              <w:t>Με τη συγχρηματοδότηση της Ελλάδας και της Ευρωπαϊκής Ένωσης</w:t>
            </w:r>
          </w:p>
          <w:p w:rsidR="007352B3" w:rsidRDefault="007352B3" w:rsidP="0034205B">
            <w:pPr>
              <w:spacing w:after="120"/>
              <w:jc w:val="center"/>
              <w:rPr>
                <w:b/>
                <w:sz w:val="20"/>
              </w:rPr>
            </w:pPr>
            <w:r w:rsidRPr="001D31CC">
              <w:rPr>
                <w:b/>
                <w:sz w:val="20"/>
              </w:rPr>
              <w:t>ΕΥΡΩΠΑΪΚΟ ΚΟΙΝΩΝΙΚΟ ΤΑΜΕΙΟ</w:t>
            </w:r>
          </w:p>
          <w:p w:rsidR="007352B3" w:rsidRPr="001D31CC" w:rsidRDefault="007352B3" w:rsidP="0034205B">
            <w:pPr>
              <w:spacing w:after="360"/>
              <w:jc w:val="center"/>
              <w:rPr>
                <w:b/>
                <w:sz w:val="20"/>
              </w:rPr>
            </w:pPr>
            <w:r>
              <w:rPr>
                <w:b/>
                <w:sz w:val="20"/>
              </w:rPr>
              <w:t>Ε.Π. «Διοικητική Μεταρρύθμιση 2007-2013»</w:t>
            </w:r>
          </w:p>
        </w:tc>
      </w:tr>
      <w:tr w:rsidR="007352B3" w:rsidRPr="001D31CC" w:rsidTr="0034205B">
        <w:tc>
          <w:tcPr>
            <w:tcW w:w="2422" w:type="dxa"/>
            <w:shd w:val="clear" w:color="auto" w:fill="auto"/>
          </w:tcPr>
          <w:p w:rsidR="007352B3" w:rsidRPr="001D31CC" w:rsidRDefault="00905016" w:rsidP="0034205B">
            <w:pPr>
              <w:spacing w:before="60"/>
              <w:jc w:val="center"/>
              <w:rPr>
                <w:b/>
                <w:sz w:val="20"/>
              </w:rPr>
            </w:pPr>
            <w:r>
              <w:rPr>
                <w:noProof/>
              </w:rPr>
              <w:drawing>
                <wp:inline distT="0" distB="0" distL="0" distR="0">
                  <wp:extent cx="904875" cy="542925"/>
                  <wp:effectExtent l="19050" t="0" r="9525" b="0"/>
                  <wp:docPr id="2" name="Picture 3" descr="g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_big"/>
                          <pic:cNvPicPr>
                            <a:picLocks noChangeAspect="1" noChangeArrowheads="1"/>
                          </pic:cNvPicPr>
                        </pic:nvPicPr>
                        <pic:blipFill>
                          <a:blip r:embed="rId9" cstate="print"/>
                          <a:srcRect/>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423" w:type="dxa"/>
            <w:gridSpan w:val="2"/>
            <w:shd w:val="clear" w:color="auto" w:fill="auto"/>
          </w:tcPr>
          <w:p w:rsidR="007352B3" w:rsidRPr="001D31CC" w:rsidRDefault="00905016" w:rsidP="0034205B">
            <w:pPr>
              <w:spacing w:before="60"/>
              <w:jc w:val="center"/>
              <w:rPr>
                <w:b/>
                <w:sz w:val="20"/>
              </w:rPr>
            </w:pPr>
            <w:r>
              <w:rPr>
                <w:noProof/>
              </w:rPr>
              <w:drawing>
                <wp:inline distT="0" distB="0" distL="0" distR="0">
                  <wp:extent cx="895350" cy="542925"/>
                  <wp:effectExtent l="19050" t="0" r="0" b="0"/>
                  <wp:docPr id="3" name="Picture 2" descr="flag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1_big"/>
                          <pic:cNvPicPr>
                            <a:picLocks noChangeAspect="1" noChangeArrowheads="1"/>
                          </pic:cNvPicPr>
                        </pic:nvPicPr>
                        <pic:blipFill>
                          <a:blip r:embed="rId10" cstate="print"/>
                          <a:srcRect/>
                          <a:stretch>
                            <a:fillRect/>
                          </a:stretch>
                        </pic:blipFill>
                        <pic:spPr bwMode="auto">
                          <a:xfrm>
                            <a:off x="0" y="0"/>
                            <a:ext cx="895350" cy="542925"/>
                          </a:xfrm>
                          <a:prstGeom prst="rect">
                            <a:avLst/>
                          </a:prstGeom>
                          <a:noFill/>
                          <a:ln w="9525">
                            <a:noFill/>
                            <a:miter lim="800000"/>
                            <a:headEnd/>
                            <a:tailEnd/>
                          </a:ln>
                        </pic:spPr>
                      </pic:pic>
                    </a:graphicData>
                  </a:graphic>
                </wp:inline>
              </w:drawing>
            </w:r>
          </w:p>
        </w:tc>
        <w:tc>
          <w:tcPr>
            <w:tcW w:w="2423" w:type="dxa"/>
            <w:shd w:val="clear" w:color="auto" w:fill="auto"/>
          </w:tcPr>
          <w:p w:rsidR="007352B3" w:rsidRPr="001D31CC" w:rsidRDefault="00905016" w:rsidP="0034205B">
            <w:pPr>
              <w:spacing w:before="60"/>
              <w:jc w:val="center"/>
              <w:rPr>
                <w:b/>
                <w:sz w:val="20"/>
              </w:rPr>
            </w:pPr>
            <w:r>
              <w:rPr>
                <w:noProof/>
              </w:rPr>
              <w:drawing>
                <wp:inline distT="0" distB="0" distL="0" distR="0">
                  <wp:extent cx="904875" cy="54292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9390" t="31276" r="74615" b="58157"/>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715" w:type="dxa"/>
            <w:shd w:val="clear" w:color="auto" w:fill="auto"/>
          </w:tcPr>
          <w:p w:rsidR="007352B3" w:rsidRPr="001D31CC" w:rsidRDefault="00905016" w:rsidP="0034205B">
            <w:pPr>
              <w:spacing w:before="60"/>
              <w:jc w:val="center"/>
              <w:rPr>
                <w:b/>
                <w:sz w:val="20"/>
              </w:rPr>
            </w:pPr>
            <w:r>
              <w:rPr>
                <w:b/>
                <w:noProof/>
                <w:sz w:val="36"/>
                <w:szCs w:val="36"/>
              </w:rPr>
              <w:drawing>
                <wp:inline distT="0" distB="0" distL="0" distR="0">
                  <wp:extent cx="904875" cy="542925"/>
                  <wp:effectExtent l="19050" t="0" r="9525" b="0"/>
                  <wp:docPr id="5" name="Picture 2" descr="z_logo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logo_ESPA"/>
                          <pic:cNvPicPr>
                            <a:picLocks noChangeAspect="1" noChangeArrowheads="1"/>
                          </pic:cNvPicPr>
                        </pic:nvPicPr>
                        <pic:blipFill>
                          <a:blip r:embed="rId12" cstate="print"/>
                          <a:srcRect l="5046" t="3687" r="6622" b="22894"/>
                          <a:stretch>
                            <a:fillRect/>
                          </a:stretch>
                        </pic:blipFill>
                        <pic:spPr bwMode="auto">
                          <a:xfrm>
                            <a:off x="0" y="0"/>
                            <a:ext cx="904875" cy="542925"/>
                          </a:xfrm>
                          <a:prstGeom prst="rect">
                            <a:avLst/>
                          </a:prstGeom>
                          <a:noFill/>
                          <a:ln w="9525">
                            <a:noFill/>
                            <a:miter lim="800000"/>
                            <a:headEnd/>
                            <a:tailEnd/>
                          </a:ln>
                        </pic:spPr>
                      </pic:pic>
                    </a:graphicData>
                  </a:graphic>
                </wp:inline>
              </w:drawing>
            </w:r>
          </w:p>
        </w:tc>
      </w:tr>
    </w:tbl>
    <w:p w:rsidR="000A02EA" w:rsidRPr="00E941D8" w:rsidRDefault="00E941D8" w:rsidP="00223A84">
      <w:pPr>
        <w:spacing w:before="120"/>
        <w:jc w:val="center"/>
        <w:rPr>
          <w:rFonts w:ascii="Tahoma" w:hAnsi="Tahoma" w:cs="Tahoma"/>
          <w:b/>
          <w:sz w:val="20"/>
          <w:szCs w:val="20"/>
          <w:u w:val="single"/>
        </w:rPr>
      </w:pPr>
      <w:r w:rsidRPr="00E941D8">
        <w:rPr>
          <w:rFonts w:ascii="Tahoma" w:hAnsi="Tahoma" w:cs="Tahoma"/>
          <w:b/>
          <w:sz w:val="20"/>
          <w:szCs w:val="20"/>
          <w:u w:val="single"/>
        </w:rPr>
        <w:lastRenderedPageBreak/>
        <w:t>ΠΕΡΙΕΧΟΜΕΝΑ</w:t>
      </w:r>
    </w:p>
    <w:p w:rsidR="000B6F35" w:rsidRDefault="001B6ACA">
      <w:pPr>
        <w:pStyle w:val="10"/>
        <w:rPr>
          <w:rFonts w:asciiTheme="minorHAnsi" w:eastAsiaTheme="minorEastAsia" w:hAnsiTheme="minorHAnsi" w:cstheme="minorBidi"/>
          <w:b w:val="0"/>
          <w:bCs w:val="0"/>
          <w:iCs w:val="0"/>
          <w:sz w:val="22"/>
          <w:szCs w:val="22"/>
        </w:rPr>
      </w:pPr>
      <w:r w:rsidRPr="001B6ACA">
        <w:rPr>
          <w:sz w:val="20"/>
          <w:szCs w:val="20"/>
        </w:rPr>
        <w:fldChar w:fldCharType="begin"/>
      </w:r>
      <w:r w:rsidR="000A02EA" w:rsidRPr="00CE524B">
        <w:rPr>
          <w:sz w:val="20"/>
          <w:szCs w:val="20"/>
        </w:rPr>
        <w:instrText xml:space="preserve"> TOC \o "1-3" \h \z \u </w:instrText>
      </w:r>
      <w:r w:rsidRPr="001B6ACA">
        <w:rPr>
          <w:sz w:val="20"/>
          <w:szCs w:val="20"/>
        </w:rPr>
        <w:fldChar w:fldCharType="separate"/>
      </w:r>
      <w:hyperlink w:anchor="_Toc370387026" w:history="1">
        <w:r w:rsidR="000B6F35" w:rsidRPr="00282955">
          <w:rPr>
            <w:rStyle w:val="-"/>
            <w:rFonts w:cs="Tahoma"/>
          </w:rPr>
          <w:t>ΜΕΡΟΣ Β: ΓΕΝΙΚΟΙ ΚΑΙ ΕΙΔΙΚΟΙ ΟΡΟΙ ΔΙΑΓΩΝΙΣΜΟΥ</w:t>
        </w:r>
        <w:r w:rsidR="000B6F35">
          <w:rPr>
            <w:webHidden/>
          </w:rPr>
          <w:tab/>
        </w:r>
        <w:r>
          <w:rPr>
            <w:webHidden/>
          </w:rPr>
          <w:fldChar w:fldCharType="begin"/>
        </w:r>
        <w:r w:rsidR="000B6F35">
          <w:rPr>
            <w:webHidden/>
          </w:rPr>
          <w:instrText xml:space="preserve"> PAGEREF _Toc370387026 \h </w:instrText>
        </w:r>
        <w:r>
          <w:rPr>
            <w:webHidden/>
          </w:rPr>
        </w:r>
        <w:r>
          <w:rPr>
            <w:webHidden/>
          </w:rPr>
          <w:fldChar w:fldCharType="separate"/>
        </w:r>
        <w:r w:rsidR="00B63038">
          <w:rPr>
            <w:webHidden/>
          </w:rPr>
          <w:t>4</w:t>
        </w:r>
        <w:r>
          <w:rPr>
            <w:webHidden/>
          </w:rPr>
          <w:fldChar w:fldCharType="end"/>
        </w:r>
      </w:hyperlink>
    </w:p>
    <w:p w:rsidR="000B6F35" w:rsidRDefault="001B6ACA">
      <w:pPr>
        <w:pStyle w:val="10"/>
        <w:tabs>
          <w:tab w:val="left" w:pos="720"/>
        </w:tabs>
        <w:rPr>
          <w:rFonts w:asciiTheme="minorHAnsi" w:eastAsiaTheme="minorEastAsia" w:hAnsiTheme="minorHAnsi" w:cstheme="minorBidi"/>
          <w:b w:val="0"/>
          <w:bCs w:val="0"/>
          <w:iCs w:val="0"/>
          <w:sz w:val="22"/>
          <w:szCs w:val="22"/>
        </w:rPr>
      </w:pPr>
      <w:hyperlink w:anchor="_Toc370387027" w:history="1">
        <w:r w:rsidR="000B6F35" w:rsidRPr="00282955">
          <w:rPr>
            <w:rStyle w:val="-"/>
          </w:rPr>
          <w:t>Β1.</w:t>
        </w:r>
        <w:r w:rsidR="000B6F35">
          <w:rPr>
            <w:rFonts w:asciiTheme="minorHAnsi" w:eastAsiaTheme="minorEastAsia" w:hAnsiTheme="minorHAnsi" w:cstheme="minorBidi"/>
            <w:b w:val="0"/>
            <w:bCs w:val="0"/>
            <w:iCs w:val="0"/>
            <w:sz w:val="22"/>
            <w:szCs w:val="22"/>
          </w:rPr>
          <w:tab/>
        </w:r>
        <w:r w:rsidR="000B6F35" w:rsidRPr="00282955">
          <w:rPr>
            <w:rStyle w:val="-"/>
            <w:rFonts w:cs="Tahoma"/>
          </w:rPr>
          <w:t>Γενικές Πληροφορίες</w:t>
        </w:r>
        <w:r w:rsidR="000B6F35">
          <w:rPr>
            <w:webHidden/>
          </w:rPr>
          <w:tab/>
        </w:r>
        <w:r>
          <w:rPr>
            <w:webHidden/>
          </w:rPr>
          <w:fldChar w:fldCharType="begin"/>
        </w:r>
        <w:r w:rsidR="000B6F35">
          <w:rPr>
            <w:webHidden/>
          </w:rPr>
          <w:instrText xml:space="preserve"> PAGEREF _Toc370387027 \h </w:instrText>
        </w:r>
        <w:r>
          <w:rPr>
            <w:webHidden/>
          </w:rPr>
        </w:r>
        <w:r>
          <w:rPr>
            <w:webHidden/>
          </w:rPr>
          <w:fldChar w:fldCharType="separate"/>
        </w:r>
        <w:r w:rsidR="00B63038">
          <w:rPr>
            <w:webHidden/>
          </w:rPr>
          <w:t>4</w:t>
        </w:r>
        <w:r>
          <w:rPr>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28" w:history="1">
        <w:r w:rsidR="000B6F35" w:rsidRPr="00282955">
          <w:rPr>
            <w:rStyle w:val="-"/>
            <w:rFonts w:ascii="Tahoma" w:hAnsi="Tahoma"/>
            <w:noProof/>
          </w:rPr>
          <w:t>Β1.1</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Αντικείμενο Διαγωνισμού</w:t>
        </w:r>
        <w:r w:rsidR="000B6F35">
          <w:rPr>
            <w:noProof/>
            <w:webHidden/>
          </w:rPr>
          <w:tab/>
        </w:r>
        <w:r>
          <w:rPr>
            <w:noProof/>
            <w:webHidden/>
          </w:rPr>
          <w:fldChar w:fldCharType="begin"/>
        </w:r>
        <w:r w:rsidR="000B6F35">
          <w:rPr>
            <w:noProof/>
            <w:webHidden/>
          </w:rPr>
          <w:instrText xml:space="preserve"> PAGEREF _Toc370387028 \h </w:instrText>
        </w:r>
        <w:r>
          <w:rPr>
            <w:noProof/>
            <w:webHidden/>
          </w:rPr>
        </w:r>
        <w:r>
          <w:rPr>
            <w:noProof/>
            <w:webHidden/>
          </w:rPr>
          <w:fldChar w:fldCharType="separate"/>
        </w:r>
        <w:r w:rsidR="00B63038">
          <w:rPr>
            <w:noProof/>
            <w:webHidden/>
          </w:rPr>
          <w:t>4</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29" w:history="1">
        <w:r w:rsidR="000B6F35" w:rsidRPr="00282955">
          <w:rPr>
            <w:rStyle w:val="-"/>
            <w:rFonts w:ascii="Tahoma" w:hAnsi="Tahoma"/>
            <w:noProof/>
          </w:rPr>
          <w:t>Β1.2</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Προϋπολογισμός Έργου</w:t>
        </w:r>
        <w:r w:rsidR="000B6F35">
          <w:rPr>
            <w:noProof/>
            <w:webHidden/>
          </w:rPr>
          <w:tab/>
        </w:r>
        <w:r>
          <w:rPr>
            <w:noProof/>
            <w:webHidden/>
          </w:rPr>
          <w:fldChar w:fldCharType="begin"/>
        </w:r>
        <w:r w:rsidR="000B6F35">
          <w:rPr>
            <w:noProof/>
            <w:webHidden/>
          </w:rPr>
          <w:instrText xml:space="preserve"> PAGEREF _Toc370387029 \h </w:instrText>
        </w:r>
        <w:r>
          <w:rPr>
            <w:noProof/>
            <w:webHidden/>
          </w:rPr>
        </w:r>
        <w:r>
          <w:rPr>
            <w:noProof/>
            <w:webHidden/>
          </w:rPr>
          <w:fldChar w:fldCharType="separate"/>
        </w:r>
        <w:r w:rsidR="00B63038">
          <w:rPr>
            <w:noProof/>
            <w:webHidden/>
          </w:rPr>
          <w:t>4</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0" w:history="1">
        <w:r w:rsidR="000B6F35" w:rsidRPr="00282955">
          <w:rPr>
            <w:rStyle w:val="-"/>
            <w:rFonts w:ascii="Tahoma" w:hAnsi="Tahoma"/>
            <w:noProof/>
          </w:rPr>
          <w:t>Β1.3</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Νομικό και Θεσμικό πλαίσιο Διαγωνισμού</w:t>
        </w:r>
        <w:r w:rsidR="000B6F35">
          <w:rPr>
            <w:noProof/>
            <w:webHidden/>
          </w:rPr>
          <w:tab/>
        </w:r>
        <w:r>
          <w:rPr>
            <w:noProof/>
            <w:webHidden/>
          </w:rPr>
          <w:fldChar w:fldCharType="begin"/>
        </w:r>
        <w:r w:rsidR="000B6F35">
          <w:rPr>
            <w:noProof/>
            <w:webHidden/>
          </w:rPr>
          <w:instrText xml:space="preserve"> PAGEREF _Toc370387030 \h </w:instrText>
        </w:r>
        <w:r>
          <w:rPr>
            <w:noProof/>
            <w:webHidden/>
          </w:rPr>
        </w:r>
        <w:r>
          <w:rPr>
            <w:noProof/>
            <w:webHidden/>
          </w:rPr>
          <w:fldChar w:fldCharType="separate"/>
        </w:r>
        <w:r w:rsidR="00B63038">
          <w:rPr>
            <w:noProof/>
            <w:webHidden/>
          </w:rPr>
          <w:t>4</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1" w:history="1">
        <w:r w:rsidR="000B6F35" w:rsidRPr="00282955">
          <w:rPr>
            <w:rStyle w:val="-"/>
            <w:rFonts w:ascii="Tahoma" w:hAnsi="Tahoma"/>
            <w:noProof/>
          </w:rPr>
          <w:t>Β1.4</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Ημερομηνία αποστολής της Προκήρυξης</w:t>
        </w:r>
        <w:r w:rsidR="000B6F35">
          <w:rPr>
            <w:noProof/>
            <w:webHidden/>
          </w:rPr>
          <w:tab/>
        </w:r>
        <w:r>
          <w:rPr>
            <w:noProof/>
            <w:webHidden/>
          </w:rPr>
          <w:fldChar w:fldCharType="begin"/>
        </w:r>
        <w:r w:rsidR="000B6F35">
          <w:rPr>
            <w:noProof/>
            <w:webHidden/>
          </w:rPr>
          <w:instrText xml:space="preserve"> PAGEREF _Toc370387031 \h </w:instrText>
        </w:r>
        <w:r>
          <w:rPr>
            <w:noProof/>
            <w:webHidden/>
          </w:rPr>
        </w:r>
        <w:r>
          <w:rPr>
            <w:noProof/>
            <w:webHidden/>
          </w:rPr>
          <w:fldChar w:fldCharType="separate"/>
        </w:r>
        <w:r w:rsidR="00B63038">
          <w:rPr>
            <w:noProof/>
            <w:webHidden/>
          </w:rPr>
          <w:t>6</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2" w:history="1">
        <w:r w:rsidR="000B6F35" w:rsidRPr="00282955">
          <w:rPr>
            <w:rStyle w:val="-"/>
            <w:rFonts w:ascii="Tahoma" w:hAnsi="Tahoma"/>
            <w:noProof/>
          </w:rPr>
          <w:t>Β1.1</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Τόπος και χρόνος υποβολής Προσφορών</w:t>
        </w:r>
        <w:r w:rsidR="000B6F35">
          <w:rPr>
            <w:noProof/>
            <w:webHidden/>
          </w:rPr>
          <w:tab/>
        </w:r>
        <w:r>
          <w:rPr>
            <w:noProof/>
            <w:webHidden/>
          </w:rPr>
          <w:fldChar w:fldCharType="begin"/>
        </w:r>
        <w:r w:rsidR="000B6F35">
          <w:rPr>
            <w:noProof/>
            <w:webHidden/>
          </w:rPr>
          <w:instrText xml:space="preserve"> PAGEREF _Toc370387032 \h </w:instrText>
        </w:r>
        <w:r>
          <w:rPr>
            <w:noProof/>
            <w:webHidden/>
          </w:rPr>
        </w:r>
        <w:r>
          <w:rPr>
            <w:noProof/>
            <w:webHidden/>
          </w:rPr>
          <w:fldChar w:fldCharType="separate"/>
        </w:r>
        <w:r w:rsidR="00B63038">
          <w:rPr>
            <w:noProof/>
            <w:webHidden/>
          </w:rPr>
          <w:t>7</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3" w:history="1">
        <w:r w:rsidR="000B6F35" w:rsidRPr="00282955">
          <w:rPr>
            <w:rStyle w:val="-"/>
            <w:rFonts w:ascii="Tahoma" w:hAnsi="Tahoma"/>
            <w:noProof/>
          </w:rPr>
          <w:t>Β1.2</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Τρόπος λήψης εγγράφων Διαγωνισμού</w:t>
        </w:r>
        <w:r w:rsidR="000B6F35">
          <w:rPr>
            <w:noProof/>
            <w:webHidden/>
          </w:rPr>
          <w:tab/>
        </w:r>
        <w:r>
          <w:rPr>
            <w:noProof/>
            <w:webHidden/>
          </w:rPr>
          <w:fldChar w:fldCharType="begin"/>
        </w:r>
        <w:r w:rsidR="000B6F35">
          <w:rPr>
            <w:noProof/>
            <w:webHidden/>
          </w:rPr>
          <w:instrText xml:space="preserve"> PAGEREF _Toc370387033 \h </w:instrText>
        </w:r>
        <w:r>
          <w:rPr>
            <w:noProof/>
            <w:webHidden/>
          </w:rPr>
        </w:r>
        <w:r>
          <w:rPr>
            <w:noProof/>
            <w:webHidden/>
          </w:rPr>
          <w:fldChar w:fldCharType="separate"/>
        </w:r>
        <w:r w:rsidR="00B63038">
          <w:rPr>
            <w:noProof/>
            <w:webHidden/>
          </w:rPr>
          <w:t>7</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4" w:history="1">
        <w:r w:rsidR="000B6F35" w:rsidRPr="00282955">
          <w:rPr>
            <w:rStyle w:val="-"/>
            <w:rFonts w:ascii="Tahoma" w:hAnsi="Tahoma"/>
            <w:noProof/>
          </w:rPr>
          <w:t>Β1.3</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Παροχή Διευκρινίσεων επί της Διακήρυξης</w:t>
        </w:r>
        <w:r w:rsidR="000B6F35">
          <w:rPr>
            <w:noProof/>
            <w:webHidden/>
          </w:rPr>
          <w:tab/>
        </w:r>
        <w:r>
          <w:rPr>
            <w:noProof/>
            <w:webHidden/>
          </w:rPr>
          <w:fldChar w:fldCharType="begin"/>
        </w:r>
        <w:r w:rsidR="000B6F35">
          <w:rPr>
            <w:noProof/>
            <w:webHidden/>
          </w:rPr>
          <w:instrText xml:space="preserve"> PAGEREF _Toc370387034 \h </w:instrText>
        </w:r>
        <w:r>
          <w:rPr>
            <w:noProof/>
            <w:webHidden/>
          </w:rPr>
        </w:r>
        <w:r>
          <w:rPr>
            <w:noProof/>
            <w:webHidden/>
          </w:rPr>
          <w:fldChar w:fldCharType="separate"/>
        </w:r>
        <w:r w:rsidR="00B63038">
          <w:rPr>
            <w:noProof/>
            <w:webHidden/>
          </w:rPr>
          <w:t>7</w:t>
        </w:r>
        <w:r>
          <w:rPr>
            <w:noProof/>
            <w:webHidden/>
          </w:rPr>
          <w:fldChar w:fldCharType="end"/>
        </w:r>
      </w:hyperlink>
    </w:p>
    <w:p w:rsidR="000B6F35" w:rsidRDefault="001B6ACA">
      <w:pPr>
        <w:pStyle w:val="10"/>
        <w:tabs>
          <w:tab w:val="left" w:pos="720"/>
        </w:tabs>
        <w:rPr>
          <w:rFonts w:asciiTheme="minorHAnsi" w:eastAsiaTheme="minorEastAsia" w:hAnsiTheme="minorHAnsi" w:cstheme="minorBidi"/>
          <w:b w:val="0"/>
          <w:bCs w:val="0"/>
          <w:iCs w:val="0"/>
          <w:sz w:val="22"/>
          <w:szCs w:val="22"/>
        </w:rPr>
      </w:pPr>
      <w:hyperlink w:anchor="_Toc370387035" w:history="1">
        <w:r w:rsidR="000B6F35" w:rsidRPr="00282955">
          <w:rPr>
            <w:rStyle w:val="-"/>
          </w:rPr>
          <w:t>Β2.</w:t>
        </w:r>
        <w:r w:rsidR="000B6F35">
          <w:rPr>
            <w:rFonts w:asciiTheme="minorHAnsi" w:eastAsiaTheme="minorEastAsia" w:hAnsiTheme="minorHAnsi" w:cstheme="minorBidi"/>
            <w:b w:val="0"/>
            <w:bCs w:val="0"/>
            <w:iCs w:val="0"/>
            <w:sz w:val="22"/>
            <w:szCs w:val="22"/>
          </w:rPr>
          <w:tab/>
        </w:r>
        <w:r w:rsidR="000B6F35" w:rsidRPr="00282955">
          <w:rPr>
            <w:rStyle w:val="-"/>
            <w:rFonts w:cs="Tahoma"/>
          </w:rPr>
          <w:t>Δικαίωμα Συμμετοχής – Δικαιολογητικά</w:t>
        </w:r>
        <w:r w:rsidR="000B6F35">
          <w:rPr>
            <w:webHidden/>
          </w:rPr>
          <w:tab/>
        </w:r>
        <w:r>
          <w:rPr>
            <w:webHidden/>
          </w:rPr>
          <w:fldChar w:fldCharType="begin"/>
        </w:r>
        <w:r w:rsidR="000B6F35">
          <w:rPr>
            <w:webHidden/>
          </w:rPr>
          <w:instrText xml:space="preserve"> PAGEREF _Toc370387035 \h </w:instrText>
        </w:r>
        <w:r>
          <w:rPr>
            <w:webHidden/>
          </w:rPr>
        </w:r>
        <w:r>
          <w:rPr>
            <w:webHidden/>
          </w:rPr>
          <w:fldChar w:fldCharType="separate"/>
        </w:r>
        <w:r w:rsidR="00B63038">
          <w:rPr>
            <w:webHidden/>
          </w:rPr>
          <w:t>8</w:t>
        </w:r>
        <w:r>
          <w:rPr>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6" w:history="1">
        <w:r w:rsidR="000B6F35" w:rsidRPr="00282955">
          <w:rPr>
            <w:rStyle w:val="-"/>
            <w:rFonts w:ascii="Tahoma" w:hAnsi="Tahoma"/>
            <w:noProof/>
          </w:rPr>
          <w:t>Β2.1</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Δικαίωμα Συμμετοχής</w:t>
        </w:r>
        <w:r w:rsidR="000B6F35">
          <w:rPr>
            <w:noProof/>
            <w:webHidden/>
          </w:rPr>
          <w:tab/>
        </w:r>
        <w:r>
          <w:rPr>
            <w:noProof/>
            <w:webHidden/>
          </w:rPr>
          <w:fldChar w:fldCharType="begin"/>
        </w:r>
        <w:r w:rsidR="000B6F35">
          <w:rPr>
            <w:noProof/>
            <w:webHidden/>
          </w:rPr>
          <w:instrText xml:space="preserve"> PAGEREF _Toc370387036 \h </w:instrText>
        </w:r>
        <w:r>
          <w:rPr>
            <w:noProof/>
            <w:webHidden/>
          </w:rPr>
        </w:r>
        <w:r>
          <w:rPr>
            <w:noProof/>
            <w:webHidden/>
          </w:rPr>
          <w:fldChar w:fldCharType="separate"/>
        </w:r>
        <w:r w:rsidR="00B63038">
          <w:rPr>
            <w:noProof/>
            <w:webHidden/>
          </w:rPr>
          <w:t>8</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7" w:history="1">
        <w:r w:rsidR="000B6F35" w:rsidRPr="00282955">
          <w:rPr>
            <w:rStyle w:val="-"/>
            <w:rFonts w:ascii="Tahoma" w:hAnsi="Tahoma"/>
            <w:noProof/>
          </w:rPr>
          <w:t>Β2.2</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Αποκλεισμός Συμμετοχής</w:t>
        </w:r>
        <w:r w:rsidR="000B6F35">
          <w:rPr>
            <w:noProof/>
            <w:webHidden/>
          </w:rPr>
          <w:tab/>
        </w:r>
        <w:r>
          <w:rPr>
            <w:noProof/>
            <w:webHidden/>
          </w:rPr>
          <w:fldChar w:fldCharType="begin"/>
        </w:r>
        <w:r w:rsidR="000B6F35">
          <w:rPr>
            <w:noProof/>
            <w:webHidden/>
          </w:rPr>
          <w:instrText xml:space="preserve"> PAGEREF _Toc370387037 \h </w:instrText>
        </w:r>
        <w:r>
          <w:rPr>
            <w:noProof/>
            <w:webHidden/>
          </w:rPr>
        </w:r>
        <w:r>
          <w:rPr>
            <w:noProof/>
            <w:webHidden/>
          </w:rPr>
          <w:fldChar w:fldCharType="separate"/>
        </w:r>
        <w:r w:rsidR="00B63038">
          <w:rPr>
            <w:noProof/>
            <w:webHidden/>
          </w:rPr>
          <w:t>8</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8" w:history="1">
        <w:r w:rsidR="000B6F35" w:rsidRPr="00282955">
          <w:rPr>
            <w:rStyle w:val="-"/>
            <w:rFonts w:ascii="Tahoma" w:hAnsi="Tahoma"/>
            <w:noProof/>
          </w:rPr>
          <w:t>Β2.3</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Δικαιολογητικά Συμμετοχής</w:t>
        </w:r>
        <w:r w:rsidR="000B6F35">
          <w:rPr>
            <w:noProof/>
            <w:webHidden/>
          </w:rPr>
          <w:tab/>
        </w:r>
        <w:r>
          <w:rPr>
            <w:noProof/>
            <w:webHidden/>
          </w:rPr>
          <w:fldChar w:fldCharType="begin"/>
        </w:r>
        <w:r w:rsidR="000B6F35">
          <w:rPr>
            <w:noProof/>
            <w:webHidden/>
          </w:rPr>
          <w:instrText xml:space="preserve"> PAGEREF _Toc370387038 \h </w:instrText>
        </w:r>
        <w:r>
          <w:rPr>
            <w:noProof/>
            <w:webHidden/>
          </w:rPr>
        </w:r>
        <w:r>
          <w:rPr>
            <w:noProof/>
            <w:webHidden/>
          </w:rPr>
          <w:fldChar w:fldCharType="separate"/>
        </w:r>
        <w:r w:rsidR="00B63038">
          <w:rPr>
            <w:noProof/>
            <w:webHidden/>
          </w:rPr>
          <w:t>9</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39" w:history="1">
        <w:r w:rsidR="000B6F35" w:rsidRPr="00282955">
          <w:rPr>
            <w:rStyle w:val="-"/>
            <w:rFonts w:ascii="Tahoma" w:hAnsi="Tahoma"/>
            <w:noProof/>
          </w:rPr>
          <w:t>Β2.4</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Δικαιολογητικά Κατακύρωσης</w:t>
        </w:r>
        <w:r w:rsidR="000B6F35">
          <w:rPr>
            <w:noProof/>
            <w:webHidden/>
          </w:rPr>
          <w:tab/>
        </w:r>
        <w:r>
          <w:rPr>
            <w:noProof/>
            <w:webHidden/>
          </w:rPr>
          <w:fldChar w:fldCharType="begin"/>
        </w:r>
        <w:r w:rsidR="000B6F35">
          <w:rPr>
            <w:noProof/>
            <w:webHidden/>
          </w:rPr>
          <w:instrText xml:space="preserve"> PAGEREF _Toc370387039 \h </w:instrText>
        </w:r>
        <w:r>
          <w:rPr>
            <w:noProof/>
            <w:webHidden/>
          </w:rPr>
        </w:r>
        <w:r>
          <w:rPr>
            <w:noProof/>
            <w:webHidden/>
          </w:rPr>
          <w:fldChar w:fldCharType="separate"/>
        </w:r>
        <w:r w:rsidR="00B63038">
          <w:rPr>
            <w:noProof/>
            <w:webHidden/>
          </w:rPr>
          <w:t>13</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40" w:history="1">
        <w:r w:rsidR="000B6F35" w:rsidRPr="00282955">
          <w:rPr>
            <w:rStyle w:val="-"/>
            <w:rFonts w:ascii="Tahoma" w:hAnsi="Tahoma"/>
            <w:noProof/>
          </w:rPr>
          <w:t>Β1.4.1</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Οι Έλληνες Πολίτες</w:t>
        </w:r>
        <w:r w:rsidR="000B6F35">
          <w:rPr>
            <w:noProof/>
            <w:webHidden/>
          </w:rPr>
          <w:tab/>
        </w:r>
        <w:r>
          <w:rPr>
            <w:noProof/>
            <w:webHidden/>
          </w:rPr>
          <w:fldChar w:fldCharType="begin"/>
        </w:r>
        <w:r w:rsidR="000B6F35">
          <w:rPr>
            <w:noProof/>
            <w:webHidden/>
          </w:rPr>
          <w:instrText xml:space="preserve"> PAGEREF _Toc370387040 \h </w:instrText>
        </w:r>
        <w:r>
          <w:rPr>
            <w:noProof/>
            <w:webHidden/>
          </w:rPr>
        </w:r>
        <w:r>
          <w:rPr>
            <w:noProof/>
            <w:webHidden/>
          </w:rPr>
          <w:fldChar w:fldCharType="separate"/>
        </w:r>
        <w:r w:rsidR="00B63038">
          <w:rPr>
            <w:noProof/>
            <w:webHidden/>
          </w:rPr>
          <w:t>13</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41" w:history="1">
        <w:r w:rsidR="000B6F35" w:rsidRPr="00282955">
          <w:rPr>
            <w:rStyle w:val="-"/>
            <w:rFonts w:ascii="Tahoma" w:hAnsi="Tahoma"/>
            <w:noProof/>
          </w:rPr>
          <w:t>Β2.4.1</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Αλλοδαπά Φυσικά Πρόσωπα</w:t>
        </w:r>
        <w:r w:rsidR="000B6F35">
          <w:rPr>
            <w:noProof/>
            <w:webHidden/>
          </w:rPr>
          <w:tab/>
        </w:r>
        <w:r>
          <w:rPr>
            <w:noProof/>
            <w:webHidden/>
          </w:rPr>
          <w:fldChar w:fldCharType="begin"/>
        </w:r>
        <w:r w:rsidR="000B6F35">
          <w:rPr>
            <w:noProof/>
            <w:webHidden/>
          </w:rPr>
          <w:instrText xml:space="preserve"> PAGEREF _Toc370387041 \h </w:instrText>
        </w:r>
        <w:r>
          <w:rPr>
            <w:noProof/>
            <w:webHidden/>
          </w:rPr>
        </w:r>
        <w:r>
          <w:rPr>
            <w:noProof/>
            <w:webHidden/>
          </w:rPr>
          <w:fldChar w:fldCharType="separate"/>
        </w:r>
        <w:r w:rsidR="00B63038">
          <w:rPr>
            <w:noProof/>
            <w:webHidden/>
          </w:rPr>
          <w:t>15</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42" w:history="1">
        <w:r w:rsidR="000B6F35" w:rsidRPr="00282955">
          <w:rPr>
            <w:rStyle w:val="-"/>
            <w:rFonts w:ascii="Tahoma" w:hAnsi="Tahoma"/>
            <w:noProof/>
          </w:rPr>
          <w:t>Β2.4.2</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Τα ημεδαπά Νομικά Πρόσωπα</w:t>
        </w:r>
        <w:r w:rsidR="000B6F35">
          <w:rPr>
            <w:noProof/>
            <w:webHidden/>
          </w:rPr>
          <w:tab/>
        </w:r>
        <w:r>
          <w:rPr>
            <w:noProof/>
            <w:webHidden/>
          </w:rPr>
          <w:fldChar w:fldCharType="begin"/>
        </w:r>
        <w:r w:rsidR="000B6F35">
          <w:rPr>
            <w:noProof/>
            <w:webHidden/>
          </w:rPr>
          <w:instrText xml:space="preserve"> PAGEREF _Toc370387042 \h </w:instrText>
        </w:r>
        <w:r>
          <w:rPr>
            <w:noProof/>
            <w:webHidden/>
          </w:rPr>
        </w:r>
        <w:r>
          <w:rPr>
            <w:noProof/>
            <w:webHidden/>
          </w:rPr>
          <w:fldChar w:fldCharType="separate"/>
        </w:r>
        <w:r w:rsidR="00B63038">
          <w:rPr>
            <w:noProof/>
            <w:webHidden/>
          </w:rPr>
          <w:t>18</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43" w:history="1">
        <w:r w:rsidR="000B6F35" w:rsidRPr="00282955">
          <w:rPr>
            <w:rStyle w:val="-"/>
            <w:rFonts w:ascii="Tahoma" w:hAnsi="Tahoma"/>
            <w:noProof/>
          </w:rPr>
          <w:t>Β2.4.3</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Οι συνεταιρισμοί</w:t>
        </w:r>
        <w:r w:rsidR="000B6F35">
          <w:rPr>
            <w:noProof/>
            <w:webHidden/>
          </w:rPr>
          <w:tab/>
        </w:r>
        <w:r>
          <w:rPr>
            <w:noProof/>
            <w:webHidden/>
          </w:rPr>
          <w:fldChar w:fldCharType="begin"/>
        </w:r>
        <w:r w:rsidR="000B6F35">
          <w:rPr>
            <w:noProof/>
            <w:webHidden/>
          </w:rPr>
          <w:instrText xml:space="preserve"> PAGEREF _Toc370387043 \h </w:instrText>
        </w:r>
        <w:r>
          <w:rPr>
            <w:noProof/>
            <w:webHidden/>
          </w:rPr>
        </w:r>
        <w:r>
          <w:rPr>
            <w:noProof/>
            <w:webHidden/>
          </w:rPr>
          <w:fldChar w:fldCharType="separate"/>
        </w:r>
        <w:r w:rsidR="00B63038">
          <w:rPr>
            <w:noProof/>
            <w:webHidden/>
          </w:rPr>
          <w:t>20</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44" w:history="1">
        <w:r w:rsidR="000B6F35" w:rsidRPr="00282955">
          <w:rPr>
            <w:rStyle w:val="-"/>
            <w:rFonts w:ascii="Tahoma" w:hAnsi="Tahoma"/>
            <w:noProof/>
          </w:rPr>
          <w:t>Β2.4.4</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Τα αλλοδαπά νομικά πρόσωπα</w:t>
        </w:r>
        <w:r w:rsidR="000B6F35">
          <w:rPr>
            <w:noProof/>
            <w:webHidden/>
          </w:rPr>
          <w:tab/>
        </w:r>
        <w:r>
          <w:rPr>
            <w:noProof/>
            <w:webHidden/>
          </w:rPr>
          <w:fldChar w:fldCharType="begin"/>
        </w:r>
        <w:r w:rsidR="000B6F35">
          <w:rPr>
            <w:noProof/>
            <w:webHidden/>
          </w:rPr>
          <w:instrText xml:space="preserve"> PAGEREF _Toc370387044 \h </w:instrText>
        </w:r>
        <w:r>
          <w:rPr>
            <w:noProof/>
            <w:webHidden/>
          </w:rPr>
        </w:r>
        <w:r>
          <w:rPr>
            <w:noProof/>
            <w:webHidden/>
          </w:rPr>
          <w:fldChar w:fldCharType="separate"/>
        </w:r>
        <w:r w:rsidR="00B63038">
          <w:rPr>
            <w:noProof/>
            <w:webHidden/>
          </w:rPr>
          <w:t>22</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45" w:history="1">
        <w:r w:rsidR="000B6F35" w:rsidRPr="00282955">
          <w:rPr>
            <w:rStyle w:val="-"/>
            <w:rFonts w:ascii="Tahoma" w:hAnsi="Tahoma"/>
            <w:noProof/>
          </w:rPr>
          <w:t>Β2.4.5</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Οι ενώσεις-κοινοπραξίες</w:t>
        </w:r>
        <w:r w:rsidR="000B6F35">
          <w:rPr>
            <w:noProof/>
            <w:webHidden/>
          </w:rPr>
          <w:tab/>
        </w:r>
        <w:r>
          <w:rPr>
            <w:noProof/>
            <w:webHidden/>
          </w:rPr>
          <w:fldChar w:fldCharType="begin"/>
        </w:r>
        <w:r w:rsidR="000B6F35">
          <w:rPr>
            <w:noProof/>
            <w:webHidden/>
          </w:rPr>
          <w:instrText xml:space="preserve"> PAGEREF _Toc370387045 \h </w:instrText>
        </w:r>
        <w:r>
          <w:rPr>
            <w:noProof/>
            <w:webHidden/>
          </w:rPr>
        </w:r>
        <w:r>
          <w:rPr>
            <w:noProof/>
            <w:webHidden/>
          </w:rPr>
          <w:fldChar w:fldCharType="separate"/>
        </w:r>
        <w:r w:rsidR="00B63038">
          <w:rPr>
            <w:noProof/>
            <w:webHidden/>
          </w:rPr>
          <w:t>25</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46" w:history="1">
        <w:r w:rsidR="000B6F35" w:rsidRPr="00282955">
          <w:rPr>
            <w:rStyle w:val="-"/>
            <w:rFonts w:ascii="Tahoma" w:hAnsi="Tahoma"/>
            <w:noProof/>
          </w:rPr>
          <w:t>Β2.5</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Λοιπές Υποχρεώσεις / Διευκρινίσεις</w:t>
        </w:r>
        <w:r w:rsidR="000B6F35">
          <w:rPr>
            <w:noProof/>
            <w:webHidden/>
          </w:rPr>
          <w:tab/>
        </w:r>
        <w:r>
          <w:rPr>
            <w:noProof/>
            <w:webHidden/>
          </w:rPr>
          <w:fldChar w:fldCharType="begin"/>
        </w:r>
        <w:r w:rsidR="000B6F35">
          <w:rPr>
            <w:noProof/>
            <w:webHidden/>
          </w:rPr>
          <w:instrText xml:space="preserve"> PAGEREF _Toc370387046 \h </w:instrText>
        </w:r>
        <w:r>
          <w:rPr>
            <w:noProof/>
            <w:webHidden/>
          </w:rPr>
        </w:r>
        <w:r>
          <w:rPr>
            <w:noProof/>
            <w:webHidden/>
          </w:rPr>
          <w:fldChar w:fldCharType="separate"/>
        </w:r>
        <w:r w:rsidR="00B63038">
          <w:rPr>
            <w:noProof/>
            <w:webHidden/>
          </w:rPr>
          <w:t>26</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47" w:history="1">
        <w:r w:rsidR="000B6F35" w:rsidRPr="00282955">
          <w:rPr>
            <w:rStyle w:val="-"/>
            <w:rFonts w:ascii="Tahoma" w:hAnsi="Tahoma"/>
            <w:noProof/>
          </w:rPr>
          <w:t>Β2.6</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Ελάχιστες Προϋποθέσεις Συμμετοχής</w:t>
        </w:r>
        <w:r w:rsidR="000B6F35">
          <w:rPr>
            <w:noProof/>
            <w:webHidden/>
          </w:rPr>
          <w:tab/>
        </w:r>
        <w:r>
          <w:rPr>
            <w:noProof/>
            <w:webHidden/>
          </w:rPr>
          <w:fldChar w:fldCharType="begin"/>
        </w:r>
        <w:r w:rsidR="000B6F35">
          <w:rPr>
            <w:noProof/>
            <w:webHidden/>
          </w:rPr>
          <w:instrText xml:space="preserve"> PAGEREF _Toc370387047 \h </w:instrText>
        </w:r>
        <w:r>
          <w:rPr>
            <w:noProof/>
            <w:webHidden/>
          </w:rPr>
        </w:r>
        <w:r>
          <w:rPr>
            <w:noProof/>
            <w:webHidden/>
          </w:rPr>
          <w:fldChar w:fldCharType="separate"/>
        </w:r>
        <w:r w:rsidR="00B63038">
          <w:rPr>
            <w:noProof/>
            <w:webHidden/>
          </w:rPr>
          <w:t>28</w:t>
        </w:r>
        <w:r>
          <w:rPr>
            <w:noProof/>
            <w:webHidden/>
          </w:rPr>
          <w:fldChar w:fldCharType="end"/>
        </w:r>
      </w:hyperlink>
    </w:p>
    <w:p w:rsidR="000B6F35" w:rsidRDefault="001B6ACA">
      <w:pPr>
        <w:pStyle w:val="30"/>
        <w:tabs>
          <w:tab w:val="left" w:pos="960"/>
          <w:tab w:val="right" w:leader="dot" w:pos="9628"/>
        </w:tabs>
        <w:rPr>
          <w:rFonts w:asciiTheme="minorHAnsi" w:eastAsiaTheme="minorEastAsia" w:hAnsiTheme="minorHAnsi" w:cstheme="minorBidi"/>
          <w:noProof/>
          <w:sz w:val="22"/>
          <w:szCs w:val="22"/>
        </w:rPr>
      </w:pPr>
      <w:hyperlink w:anchor="_Toc370387048" w:history="1">
        <w:r w:rsidR="000B6F35" w:rsidRPr="00282955">
          <w:rPr>
            <w:rStyle w:val="-"/>
            <w:rFonts w:ascii="Tahoma" w:hAnsi="Tahoma"/>
            <w:noProof/>
          </w:rPr>
          <w:t>i)</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Οικονομική και χρηματοοικονομική επάρκεια</w:t>
        </w:r>
        <w:r w:rsidR="000B6F35">
          <w:rPr>
            <w:noProof/>
            <w:webHidden/>
          </w:rPr>
          <w:tab/>
        </w:r>
        <w:r>
          <w:rPr>
            <w:noProof/>
            <w:webHidden/>
          </w:rPr>
          <w:fldChar w:fldCharType="begin"/>
        </w:r>
        <w:r w:rsidR="000B6F35">
          <w:rPr>
            <w:noProof/>
            <w:webHidden/>
          </w:rPr>
          <w:instrText xml:space="preserve"> PAGEREF _Toc370387048 \h </w:instrText>
        </w:r>
        <w:r>
          <w:rPr>
            <w:noProof/>
            <w:webHidden/>
          </w:rPr>
        </w:r>
        <w:r>
          <w:rPr>
            <w:noProof/>
            <w:webHidden/>
          </w:rPr>
          <w:fldChar w:fldCharType="separate"/>
        </w:r>
        <w:r w:rsidR="00B63038">
          <w:rPr>
            <w:noProof/>
            <w:webHidden/>
          </w:rPr>
          <w:t>28</w:t>
        </w:r>
        <w:r>
          <w:rPr>
            <w:noProof/>
            <w:webHidden/>
          </w:rPr>
          <w:fldChar w:fldCharType="end"/>
        </w:r>
      </w:hyperlink>
    </w:p>
    <w:p w:rsidR="000B6F35" w:rsidRDefault="001B6ACA">
      <w:pPr>
        <w:pStyle w:val="30"/>
        <w:tabs>
          <w:tab w:val="left" w:pos="960"/>
          <w:tab w:val="right" w:leader="dot" w:pos="9628"/>
        </w:tabs>
        <w:rPr>
          <w:rFonts w:asciiTheme="minorHAnsi" w:eastAsiaTheme="minorEastAsia" w:hAnsiTheme="minorHAnsi" w:cstheme="minorBidi"/>
          <w:noProof/>
          <w:sz w:val="22"/>
          <w:szCs w:val="22"/>
        </w:rPr>
      </w:pPr>
      <w:hyperlink w:anchor="_Toc370387049" w:history="1">
        <w:r w:rsidR="000B6F35" w:rsidRPr="00282955">
          <w:rPr>
            <w:rStyle w:val="-"/>
            <w:rFonts w:ascii="Tahoma" w:hAnsi="Tahoma"/>
            <w:noProof/>
          </w:rPr>
          <w:t>ii)</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Τεχνική και επαγγελματική ικανότητα</w:t>
        </w:r>
        <w:r w:rsidR="000B6F35">
          <w:rPr>
            <w:noProof/>
            <w:webHidden/>
          </w:rPr>
          <w:tab/>
        </w:r>
        <w:r>
          <w:rPr>
            <w:noProof/>
            <w:webHidden/>
          </w:rPr>
          <w:fldChar w:fldCharType="begin"/>
        </w:r>
        <w:r w:rsidR="000B6F35">
          <w:rPr>
            <w:noProof/>
            <w:webHidden/>
          </w:rPr>
          <w:instrText xml:space="preserve"> PAGEREF _Toc370387049 \h </w:instrText>
        </w:r>
        <w:r>
          <w:rPr>
            <w:noProof/>
            <w:webHidden/>
          </w:rPr>
        </w:r>
        <w:r>
          <w:rPr>
            <w:noProof/>
            <w:webHidden/>
          </w:rPr>
          <w:fldChar w:fldCharType="separate"/>
        </w:r>
        <w:r w:rsidR="00B63038">
          <w:rPr>
            <w:noProof/>
            <w:webHidden/>
          </w:rPr>
          <w:t>28</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50" w:history="1">
        <w:r w:rsidR="000B6F35" w:rsidRPr="00282955">
          <w:rPr>
            <w:rStyle w:val="-"/>
            <w:rFonts w:ascii="Tahoma" w:hAnsi="Tahoma"/>
            <w:noProof/>
          </w:rPr>
          <w:t>Β2.7</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Εγγύηση Συμμετοχής</w:t>
        </w:r>
        <w:r w:rsidR="000B6F35">
          <w:rPr>
            <w:noProof/>
            <w:webHidden/>
          </w:rPr>
          <w:tab/>
        </w:r>
        <w:r>
          <w:rPr>
            <w:noProof/>
            <w:webHidden/>
          </w:rPr>
          <w:fldChar w:fldCharType="begin"/>
        </w:r>
        <w:r w:rsidR="000B6F35">
          <w:rPr>
            <w:noProof/>
            <w:webHidden/>
          </w:rPr>
          <w:instrText xml:space="preserve"> PAGEREF _Toc370387050 \h </w:instrText>
        </w:r>
        <w:r>
          <w:rPr>
            <w:noProof/>
            <w:webHidden/>
          </w:rPr>
        </w:r>
        <w:r>
          <w:rPr>
            <w:noProof/>
            <w:webHidden/>
          </w:rPr>
          <w:fldChar w:fldCharType="separate"/>
        </w:r>
        <w:r w:rsidR="00B63038">
          <w:rPr>
            <w:noProof/>
            <w:webHidden/>
          </w:rPr>
          <w:t>33</w:t>
        </w:r>
        <w:r>
          <w:rPr>
            <w:noProof/>
            <w:webHidden/>
          </w:rPr>
          <w:fldChar w:fldCharType="end"/>
        </w:r>
      </w:hyperlink>
    </w:p>
    <w:p w:rsidR="000B6F35" w:rsidRDefault="001B6ACA">
      <w:pPr>
        <w:pStyle w:val="10"/>
        <w:tabs>
          <w:tab w:val="left" w:pos="720"/>
        </w:tabs>
        <w:rPr>
          <w:rFonts w:asciiTheme="minorHAnsi" w:eastAsiaTheme="minorEastAsia" w:hAnsiTheme="minorHAnsi" w:cstheme="minorBidi"/>
          <w:b w:val="0"/>
          <w:bCs w:val="0"/>
          <w:iCs w:val="0"/>
          <w:sz w:val="22"/>
          <w:szCs w:val="22"/>
        </w:rPr>
      </w:pPr>
      <w:hyperlink w:anchor="_Toc370387051" w:history="1">
        <w:r w:rsidR="000B6F35" w:rsidRPr="00282955">
          <w:rPr>
            <w:rStyle w:val="-"/>
          </w:rPr>
          <w:t>Β3.</w:t>
        </w:r>
        <w:r w:rsidR="000B6F35">
          <w:rPr>
            <w:rFonts w:asciiTheme="minorHAnsi" w:eastAsiaTheme="minorEastAsia" w:hAnsiTheme="minorHAnsi" w:cstheme="minorBidi"/>
            <w:b w:val="0"/>
            <w:bCs w:val="0"/>
            <w:iCs w:val="0"/>
            <w:sz w:val="22"/>
            <w:szCs w:val="22"/>
          </w:rPr>
          <w:tab/>
        </w:r>
        <w:r w:rsidR="000B6F35" w:rsidRPr="00282955">
          <w:rPr>
            <w:rStyle w:val="-"/>
            <w:rFonts w:cs="Tahoma"/>
          </w:rPr>
          <w:t>Κατάρτιση - Υποβολή Προσφορών</w:t>
        </w:r>
        <w:r w:rsidR="000B6F35">
          <w:rPr>
            <w:webHidden/>
          </w:rPr>
          <w:tab/>
        </w:r>
        <w:r>
          <w:rPr>
            <w:webHidden/>
          </w:rPr>
          <w:fldChar w:fldCharType="begin"/>
        </w:r>
        <w:r w:rsidR="000B6F35">
          <w:rPr>
            <w:webHidden/>
          </w:rPr>
          <w:instrText xml:space="preserve"> PAGEREF _Toc370387051 \h </w:instrText>
        </w:r>
        <w:r>
          <w:rPr>
            <w:webHidden/>
          </w:rPr>
        </w:r>
        <w:r>
          <w:rPr>
            <w:webHidden/>
          </w:rPr>
          <w:fldChar w:fldCharType="separate"/>
        </w:r>
        <w:r w:rsidR="00B63038">
          <w:rPr>
            <w:webHidden/>
          </w:rPr>
          <w:t>34</w:t>
        </w:r>
        <w:r>
          <w:rPr>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52" w:history="1">
        <w:r w:rsidR="000B6F35" w:rsidRPr="00282955">
          <w:rPr>
            <w:rStyle w:val="-"/>
            <w:rFonts w:ascii="Tahoma" w:hAnsi="Tahoma"/>
            <w:noProof/>
          </w:rPr>
          <w:t>Β3.1</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Τρόπος Υποβολής Προσφορών</w:t>
        </w:r>
        <w:r w:rsidR="000B6F35">
          <w:rPr>
            <w:noProof/>
            <w:webHidden/>
          </w:rPr>
          <w:tab/>
        </w:r>
        <w:r>
          <w:rPr>
            <w:noProof/>
            <w:webHidden/>
          </w:rPr>
          <w:fldChar w:fldCharType="begin"/>
        </w:r>
        <w:r w:rsidR="000B6F35">
          <w:rPr>
            <w:noProof/>
            <w:webHidden/>
          </w:rPr>
          <w:instrText xml:space="preserve"> PAGEREF _Toc370387052 \h </w:instrText>
        </w:r>
        <w:r>
          <w:rPr>
            <w:noProof/>
            <w:webHidden/>
          </w:rPr>
        </w:r>
        <w:r>
          <w:rPr>
            <w:noProof/>
            <w:webHidden/>
          </w:rPr>
          <w:fldChar w:fldCharType="separate"/>
        </w:r>
        <w:r w:rsidR="00B63038">
          <w:rPr>
            <w:noProof/>
            <w:webHidden/>
          </w:rPr>
          <w:t>34</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53" w:history="1">
        <w:r w:rsidR="000B6F35" w:rsidRPr="00282955">
          <w:rPr>
            <w:rStyle w:val="-"/>
            <w:rFonts w:ascii="Tahoma" w:hAnsi="Tahoma"/>
            <w:noProof/>
          </w:rPr>
          <w:t>Β3.2</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Περιεχόμενο Προσφορών</w:t>
        </w:r>
        <w:r w:rsidR="000B6F35">
          <w:rPr>
            <w:noProof/>
            <w:webHidden/>
          </w:rPr>
          <w:tab/>
        </w:r>
        <w:r>
          <w:rPr>
            <w:noProof/>
            <w:webHidden/>
          </w:rPr>
          <w:fldChar w:fldCharType="begin"/>
        </w:r>
        <w:r w:rsidR="000B6F35">
          <w:rPr>
            <w:noProof/>
            <w:webHidden/>
          </w:rPr>
          <w:instrText xml:space="preserve"> PAGEREF _Toc370387053 \h </w:instrText>
        </w:r>
        <w:r>
          <w:rPr>
            <w:noProof/>
            <w:webHidden/>
          </w:rPr>
        </w:r>
        <w:r>
          <w:rPr>
            <w:noProof/>
            <w:webHidden/>
          </w:rPr>
          <w:fldChar w:fldCharType="separate"/>
        </w:r>
        <w:r w:rsidR="00B63038">
          <w:rPr>
            <w:noProof/>
            <w:webHidden/>
          </w:rPr>
          <w:t>34</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54" w:history="1">
        <w:r w:rsidR="000B6F35" w:rsidRPr="00282955">
          <w:rPr>
            <w:rStyle w:val="-"/>
            <w:rFonts w:ascii="Tahoma" w:hAnsi="Tahoma"/>
            <w:noProof/>
          </w:rPr>
          <w:t>Β3.2.1</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Περιεχόμενα Φακέλου «Δικαιολογητικά Συμμετοχής»</w:t>
        </w:r>
        <w:r w:rsidR="000B6F35">
          <w:rPr>
            <w:noProof/>
            <w:webHidden/>
          </w:rPr>
          <w:tab/>
        </w:r>
        <w:r>
          <w:rPr>
            <w:noProof/>
            <w:webHidden/>
          </w:rPr>
          <w:fldChar w:fldCharType="begin"/>
        </w:r>
        <w:r w:rsidR="000B6F35">
          <w:rPr>
            <w:noProof/>
            <w:webHidden/>
          </w:rPr>
          <w:instrText xml:space="preserve"> PAGEREF _Toc370387054 \h </w:instrText>
        </w:r>
        <w:r>
          <w:rPr>
            <w:noProof/>
            <w:webHidden/>
          </w:rPr>
        </w:r>
        <w:r>
          <w:rPr>
            <w:noProof/>
            <w:webHidden/>
          </w:rPr>
          <w:fldChar w:fldCharType="separate"/>
        </w:r>
        <w:r w:rsidR="00B63038">
          <w:rPr>
            <w:noProof/>
            <w:webHidden/>
          </w:rPr>
          <w:t>36</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55" w:history="1">
        <w:r w:rsidR="000B6F35" w:rsidRPr="00282955">
          <w:rPr>
            <w:rStyle w:val="-"/>
            <w:rFonts w:ascii="Tahoma" w:hAnsi="Tahoma"/>
            <w:noProof/>
          </w:rPr>
          <w:t>Β3.2.2</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Περιεχόμενα Φακέλου «Τεχνική Προσφορά»</w:t>
        </w:r>
        <w:r w:rsidR="000B6F35">
          <w:rPr>
            <w:noProof/>
            <w:webHidden/>
          </w:rPr>
          <w:tab/>
        </w:r>
        <w:r>
          <w:rPr>
            <w:noProof/>
            <w:webHidden/>
          </w:rPr>
          <w:fldChar w:fldCharType="begin"/>
        </w:r>
        <w:r w:rsidR="000B6F35">
          <w:rPr>
            <w:noProof/>
            <w:webHidden/>
          </w:rPr>
          <w:instrText xml:space="preserve"> PAGEREF _Toc370387055 \h </w:instrText>
        </w:r>
        <w:r>
          <w:rPr>
            <w:noProof/>
            <w:webHidden/>
          </w:rPr>
        </w:r>
        <w:r>
          <w:rPr>
            <w:noProof/>
            <w:webHidden/>
          </w:rPr>
          <w:fldChar w:fldCharType="separate"/>
        </w:r>
        <w:r w:rsidR="00B63038">
          <w:rPr>
            <w:noProof/>
            <w:webHidden/>
          </w:rPr>
          <w:t>36</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56" w:history="1">
        <w:r w:rsidR="000B6F35" w:rsidRPr="00282955">
          <w:rPr>
            <w:rStyle w:val="-"/>
            <w:rFonts w:ascii="Tahoma" w:hAnsi="Tahoma"/>
            <w:noProof/>
          </w:rPr>
          <w:t>Β3.2.3</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Περιεχόμενα Φακέλου «Οικονομική Προσφορά»</w:t>
        </w:r>
        <w:r w:rsidR="000B6F35">
          <w:rPr>
            <w:noProof/>
            <w:webHidden/>
          </w:rPr>
          <w:tab/>
        </w:r>
        <w:r>
          <w:rPr>
            <w:noProof/>
            <w:webHidden/>
          </w:rPr>
          <w:fldChar w:fldCharType="begin"/>
        </w:r>
        <w:r w:rsidR="000B6F35">
          <w:rPr>
            <w:noProof/>
            <w:webHidden/>
          </w:rPr>
          <w:instrText xml:space="preserve"> PAGEREF _Toc370387056 \h </w:instrText>
        </w:r>
        <w:r>
          <w:rPr>
            <w:noProof/>
            <w:webHidden/>
          </w:rPr>
        </w:r>
        <w:r>
          <w:rPr>
            <w:noProof/>
            <w:webHidden/>
          </w:rPr>
          <w:fldChar w:fldCharType="separate"/>
        </w:r>
        <w:r w:rsidR="00B63038">
          <w:rPr>
            <w:noProof/>
            <w:webHidden/>
          </w:rPr>
          <w:t>38</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57" w:history="1">
        <w:r w:rsidR="000B6F35" w:rsidRPr="00282955">
          <w:rPr>
            <w:rStyle w:val="-"/>
            <w:rFonts w:ascii="Tahoma" w:hAnsi="Tahoma"/>
            <w:noProof/>
          </w:rPr>
          <w:t>Β3.2.4</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Περιεχόμενα Φακέλου «Δικαιολογητικά Κατακύρωσης»</w:t>
        </w:r>
        <w:r w:rsidR="000B6F35">
          <w:rPr>
            <w:noProof/>
            <w:webHidden/>
          </w:rPr>
          <w:tab/>
        </w:r>
        <w:r>
          <w:rPr>
            <w:noProof/>
            <w:webHidden/>
          </w:rPr>
          <w:fldChar w:fldCharType="begin"/>
        </w:r>
        <w:r w:rsidR="000B6F35">
          <w:rPr>
            <w:noProof/>
            <w:webHidden/>
          </w:rPr>
          <w:instrText xml:space="preserve"> PAGEREF _Toc370387057 \h </w:instrText>
        </w:r>
        <w:r>
          <w:rPr>
            <w:noProof/>
            <w:webHidden/>
          </w:rPr>
        </w:r>
        <w:r>
          <w:rPr>
            <w:noProof/>
            <w:webHidden/>
          </w:rPr>
          <w:fldChar w:fldCharType="separate"/>
        </w:r>
        <w:r w:rsidR="00B63038">
          <w:rPr>
            <w:noProof/>
            <w:webHidden/>
          </w:rPr>
          <w:t>38</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58" w:history="1">
        <w:r w:rsidR="000B6F35" w:rsidRPr="00282955">
          <w:rPr>
            <w:rStyle w:val="-"/>
            <w:rFonts w:ascii="Tahoma" w:hAnsi="Tahoma"/>
            <w:noProof/>
          </w:rPr>
          <w:t>Β3.3</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Ισχύς Προσφορών</w:t>
        </w:r>
        <w:r w:rsidR="000B6F35">
          <w:rPr>
            <w:noProof/>
            <w:webHidden/>
          </w:rPr>
          <w:tab/>
        </w:r>
        <w:r>
          <w:rPr>
            <w:noProof/>
            <w:webHidden/>
          </w:rPr>
          <w:fldChar w:fldCharType="begin"/>
        </w:r>
        <w:r w:rsidR="000B6F35">
          <w:rPr>
            <w:noProof/>
            <w:webHidden/>
          </w:rPr>
          <w:instrText xml:space="preserve"> PAGEREF _Toc370387058 \h </w:instrText>
        </w:r>
        <w:r>
          <w:rPr>
            <w:noProof/>
            <w:webHidden/>
          </w:rPr>
        </w:r>
        <w:r>
          <w:rPr>
            <w:noProof/>
            <w:webHidden/>
          </w:rPr>
          <w:fldChar w:fldCharType="separate"/>
        </w:r>
        <w:r w:rsidR="00B63038">
          <w:rPr>
            <w:noProof/>
            <w:webHidden/>
          </w:rPr>
          <w:t>38</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59" w:history="1">
        <w:r w:rsidR="000B6F35" w:rsidRPr="00282955">
          <w:rPr>
            <w:rStyle w:val="-"/>
            <w:rFonts w:ascii="Tahoma" w:hAnsi="Tahoma"/>
            <w:noProof/>
          </w:rPr>
          <w:t>Β3.4</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Εναλλακτικές Προσφορές</w:t>
        </w:r>
        <w:r w:rsidR="000B6F35">
          <w:rPr>
            <w:noProof/>
            <w:webHidden/>
          </w:rPr>
          <w:tab/>
        </w:r>
        <w:r>
          <w:rPr>
            <w:noProof/>
            <w:webHidden/>
          </w:rPr>
          <w:fldChar w:fldCharType="begin"/>
        </w:r>
        <w:r w:rsidR="000B6F35">
          <w:rPr>
            <w:noProof/>
            <w:webHidden/>
          </w:rPr>
          <w:instrText xml:space="preserve"> PAGEREF _Toc370387059 \h </w:instrText>
        </w:r>
        <w:r>
          <w:rPr>
            <w:noProof/>
            <w:webHidden/>
          </w:rPr>
        </w:r>
        <w:r>
          <w:rPr>
            <w:noProof/>
            <w:webHidden/>
          </w:rPr>
          <w:fldChar w:fldCharType="separate"/>
        </w:r>
        <w:r w:rsidR="00B63038">
          <w:rPr>
            <w:noProof/>
            <w:webHidden/>
          </w:rPr>
          <w:t>38</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60" w:history="1">
        <w:r w:rsidR="000B6F35" w:rsidRPr="00282955">
          <w:rPr>
            <w:rStyle w:val="-"/>
            <w:rFonts w:ascii="Tahoma" w:hAnsi="Tahoma"/>
            <w:noProof/>
          </w:rPr>
          <w:t>Β3.5</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Τιμές Προσφορών - Νόμισμα</w:t>
        </w:r>
        <w:r w:rsidR="000B6F35">
          <w:rPr>
            <w:noProof/>
            <w:webHidden/>
          </w:rPr>
          <w:tab/>
        </w:r>
        <w:r>
          <w:rPr>
            <w:noProof/>
            <w:webHidden/>
          </w:rPr>
          <w:fldChar w:fldCharType="begin"/>
        </w:r>
        <w:r w:rsidR="000B6F35">
          <w:rPr>
            <w:noProof/>
            <w:webHidden/>
          </w:rPr>
          <w:instrText xml:space="preserve"> PAGEREF _Toc370387060 \h </w:instrText>
        </w:r>
        <w:r>
          <w:rPr>
            <w:noProof/>
            <w:webHidden/>
          </w:rPr>
        </w:r>
        <w:r>
          <w:rPr>
            <w:noProof/>
            <w:webHidden/>
          </w:rPr>
          <w:fldChar w:fldCharType="separate"/>
        </w:r>
        <w:r w:rsidR="00B63038">
          <w:rPr>
            <w:noProof/>
            <w:webHidden/>
          </w:rPr>
          <w:t>39</w:t>
        </w:r>
        <w:r>
          <w:rPr>
            <w:noProof/>
            <w:webHidden/>
          </w:rPr>
          <w:fldChar w:fldCharType="end"/>
        </w:r>
      </w:hyperlink>
    </w:p>
    <w:p w:rsidR="000B6F35" w:rsidRDefault="001B6ACA">
      <w:pPr>
        <w:pStyle w:val="10"/>
        <w:tabs>
          <w:tab w:val="left" w:pos="720"/>
        </w:tabs>
        <w:rPr>
          <w:rFonts w:asciiTheme="minorHAnsi" w:eastAsiaTheme="minorEastAsia" w:hAnsiTheme="minorHAnsi" w:cstheme="minorBidi"/>
          <w:b w:val="0"/>
          <w:bCs w:val="0"/>
          <w:iCs w:val="0"/>
          <w:sz w:val="22"/>
          <w:szCs w:val="22"/>
        </w:rPr>
      </w:pPr>
      <w:hyperlink w:anchor="_Toc370387061" w:history="1">
        <w:r w:rsidR="000B6F35" w:rsidRPr="00282955">
          <w:rPr>
            <w:rStyle w:val="-"/>
          </w:rPr>
          <w:t>Β4.</w:t>
        </w:r>
        <w:r w:rsidR="000B6F35">
          <w:rPr>
            <w:rFonts w:asciiTheme="minorHAnsi" w:eastAsiaTheme="minorEastAsia" w:hAnsiTheme="minorHAnsi" w:cstheme="minorBidi"/>
            <w:b w:val="0"/>
            <w:bCs w:val="0"/>
            <w:iCs w:val="0"/>
            <w:sz w:val="22"/>
            <w:szCs w:val="22"/>
          </w:rPr>
          <w:tab/>
        </w:r>
        <w:r w:rsidR="000B6F35" w:rsidRPr="00282955">
          <w:rPr>
            <w:rStyle w:val="-"/>
            <w:rFonts w:cs="Tahoma"/>
          </w:rPr>
          <w:t>Διενέργεια Διαγωνισμού – Αξιολόγηση Προσφορών</w:t>
        </w:r>
        <w:r w:rsidR="000B6F35">
          <w:rPr>
            <w:webHidden/>
          </w:rPr>
          <w:tab/>
        </w:r>
        <w:r>
          <w:rPr>
            <w:webHidden/>
          </w:rPr>
          <w:fldChar w:fldCharType="begin"/>
        </w:r>
        <w:r w:rsidR="000B6F35">
          <w:rPr>
            <w:webHidden/>
          </w:rPr>
          <w:instrText xml:space="preserve"> PAGEREF _Toc370387061 \h </w:instrText>
        </w:r>
        <w:r>
          <w:rPr>
            <w:webHidden/>
          </w:rPr>
        </w:r>
        <w:r>
          <w:rPr>
            <w:webHidden/>
          </w:rPr>
          <w:fldChar w:fldCharType="separate"/>
        </w:r>
        <w:r w:rsidR="00B63038">
          <w:rPr>
            <w:webHidden/>
          </w:rPr>
          <w:t>39</w:t>
        </w:r>
        <w:r>
          <w:rPr>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62" w:history="1">
        <w:r w:rsidR="000B6F35" w:rsidRPr="00282955">
          <w:rPr>
            <w:rStyle w:val="-"/>
            <w:rFonts w:ascii="Tahoma" w:hAnsi="Tahoma"/>
            <w:noProof/>
          </w:rPr>
          <w:t>Β4.1</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Διαδικασία Διενέργειας Διαγωνισμού, Αξιολόγησης Προσφορών και Κατακύρωσης του Διαγωνισμού</w:t>
        </w:r>
        <w:r w:rsidR="000B6F35">
          <w:rPr>
            <w:noProof/>
            <w:webHidden/>
          </w:rPr>
          <w:tab/>
        </w:r>
        <w:r>
          <w:rPr>
            <w:noProof/>
            <w:webHidden/>
          </w:rPr>
          <w:fldChar w:fldCharType="begin"/>
        </w:r>
        <w:r w:rsidR="000B6F35">
          <w:rPr>
            <w:noProof/>
            <w:webHidden/>
          </w:rPr>
          <w:instrText xml:space="preserve"> PAGEREF _Toc370387062 \h </w:instrText>
        </w:r>
        <w:r>
          <w:rPr>
            <w:noProof/>
            <w:webHidden/>
          </w:rPr>
        </w:r>
        <w:r>
          <w:rPr>
            <w:noProof/>
            <w:webHidden/>
          </w:rPr>
          <w:fldChar w:fldCharType="separate"/>
        </w:r>
        <w:r w:rsidR="00B63038">
          <w:rPr>
            <w:noProof/>
            <w:webHidden/>
          </w:rPr>
          <w:t>39</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3" w:history="1">
        <w:r w:rsidR="000B6F35" w:rsidRPr="00282955">
          <w:rPr>
            <w:rStyle w:val="-"/>
            <w:rFonts w:ascii="Tahoma" w:hAnsi="Tahoma"/>
            <w:noProof/>
          </w:rPr>
          <w:t>Β4.1.1</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Διαδικασία διενέργειας Διαγωνισμού - αποσφράγιση Προσφορών</w:t>
        </w:r>
        <w:r w:rsidR="000B6F35">
          <w:rPr>
            <w:noProof/>
            <w:webHidden/>
          </w:rPr>
          <w:tab/>
        </w:r>
        <w:r>
          <w:rPr>
            <w:noProof/>
            <w:webHidden/>
          </w:rPr>
          <w:fldChar w:fldCharType="begin"/>
        </w:r>
        <w:r w:rsidR="000B6F35">
          <w:rPr>
            <w:noProof/>
            <w:webHidden/>
          </w:rPr>
          <w:instrText xml:space="preserve"> PAGEREF _Toc370387063 \h </w:instrText>
        </w:r>
        <w:r>
          <w:rPr>
            <w:noProof/>
            <w:webHidden/>
          </w:rPr>
        </w:r>
        <w:r>
          <w:rPr>
            <w:noProof/>
            <w:webHidden/>
          </w:rPr>
          <w:fldChar w:fldCharType="separate"/>
        </w:r>
        <w:r w:rsidR="00B63038">
          <w:rPr>
            <w:noProof/>
            <w:webHidden/>
          </w:rPr>
          <w:t>39</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4" w:history="1">
        <w:r w:rsidR="000B6F35" w:rsidRPr="00282955">
          <w:rPr>
            <w:rStyle w:val="-"/>
            <w:rFonts w:ascii="Tahoma" w:hAnsi="Tahoma"/>
            <w:noProof/>
          </w:rPr>
          <w:t>Β4.1.2</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Διαδικασία αξιολόγησης Προσφορών</w:t>
        </w:r>
        <w:r w:rsidR="000B6F35">
          <w:rPr>
            <w:noProof/>
            <w:webHidden/>
          </w:rPr>
          <w:tab/>
        </w:r>
        <w:r>
          <w:rPr>
            <w:noProof/>
            <w:webHidden/>
          </w:rPr>
          <w:fldChar w:fldCharType="begin"/>
        </w:r>
        <w:r w:rsidR="000B6F35">
          <w:rPr>
            <w:noProof/>
            <w:webHidden/>
          </w:rPr>
          <w:instrText xml:space="preserve"> PAGEREF _Toc370387064 \h </w:instrText>
        </w:r>
        <w:r>
          <w:rPr>
            <w:noProof/>
            <w:webHidden/>
          </w:rPr>
        </w:r>
        <w:r>
          <w:rPr>
            <w:noProof/>
            <w:webHidden/>
          </w:rPr>
          <w:fldChar w:fldCharType="separate"/>
        </w:r>
        <w:r w:rsidR="00B63038">
          <w:rPr>
            <w:noProof/>
            <w:webHidden/>
          </w:rPr>
          <w:t>41</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5" w:history="1">
        <w:r w:rsidR="000B6F35" w:rsidRPr="00282955">
          <w:rPr>
            <w:rStyle w:val="-"/>
            <w:rFonts w:ascii="Tahoma" w:hAnsi="Tahoma"/>
            <w:noProof/>
          </w:rPr>
          <w:t>Β4.1.3</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Βαθμολόγηση τεχνικών Προσφορών</w:t>
        </w:r>
        <w:r w:rsidR="000B6F35">
          <w:rPr>
            <w:noProof/>
            <w:webHidden/>
          </w:rPr>
          <w:tab/>
        </w:r>
        <w:r>
          <w:rPr>
            <w:noProof/>
            <w:webHidden/>
          </w:rPr>
          <w:fldChar w:fldCharType="begin"/>
        </w:r>
        <w:r w:rsidR="000B6F35">
          <w:rPr>
            <w:noProof/>
            <w:webHidden/>
          </w:rPr>
          <w:instrText xml:space="preserve"> PAGEREF _Toc370387065 \h </w:instrText>
        </w:r>
        <w:r>
          <w:rPr>
            <w:noProof/>
            <w:webHidden/>
          </w:rPr>
        </w:r>
        <w:r>
          <w:rPr>
            <w:noProof/>
            <w:webHidden/>
          </w:rPr>
          <w:fldChar w:fldCharType="separate"/>
        </w:r>
        <w:r w:rsidR="00B63038">
          <w:rPr>
            <w:noProof/>
            <w:webHidden/>
          </w:rPr>
          <w:t>41</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6" w:history="1">
        <w:r w:rsidR="000B6F35" w:rsidRPr="00282955">
          <w:rPr>
            <w:rStyle w:val="-"/>
            <w:rFonts w:ascii="Tahoma" w:hAnsi="Tahoma"/>
            <w:noProof/>
          </w:rPr>
          <w:t>Β4.1.4</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Ομάδες και συντελεστές κριτηρίων τεχνικής αξιολόγησης</w:t>
        </w:r>
        <w:r w:rsidR="000B6F35">
          <w:rPr>
            <w:noProof/>
            <w:webHidden/>
          </w:rPr>
          <w:tab/>
        </w:r>
        <w:r>
          <w:rPr>
            <w:noProof/>
            <w:webHidden/>
          </w:rPr>
          <w:fldChar w:fldCharType="begin"/>
        </w:r>
        <w:r w:rsidR="000B6F35">
          <w:rPr>
            <w:noProof/>
            <w:webHidden/>
          </w:rPr>
          <w:instrText xml:space="preserve"> PAGEREF _Toc370387066 \h </w:instrText>
        </w:r>
        <w:r>
          <w:rPr>
            <w:noProof/>
            <w:webHidden/>
          </w:rPr>
        </w:r>
        <w:r>
          <w:rPr>
            <w:noProof/>
            <w:webHidden/>
          </w:rPr>
          <w:fldChar w:fldCharType="separate"/>
        </w:r>
        <w:r w:rsidR="00B63038">
          <w:rPr>
            <w:noProof/>
            <w:webHidden/>
          </w:rPr>
          <w:t>42</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7" w:history="1">
        <w:r w:rsidR="000B6F35" w:rsidRPr="00282955">
          <w:rPr>
            <w:rStyle w:val="-"/>
            <w:rFonts w:ascii="Tahoma" w:hAnsi="Tahoma"/>
            <w:noProof/>
          </w:rPr>
          <w:t>Β4.1.5</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βαθμολόγηση τεχνικής προσφοράς</w:t>
        </w:r>
        <w:r w:rsidR="000B6F35">
          <w:rPr>
            <w:noProof/>
            <w:webHidden/>
          </w:rPr>
          <w:tab/>
        </w:r>
        <w:r>
          <w:rPr>
            <w:noProof/>
            <w:webHidden/>
          </w:rPr>
          <w:fldChar w:fldCharType="begin"/>
        </w:r>
        <w:r w:rsidR="000B6F35">
          <w:rPr>
            <w:noProof/>
            <w:webHidden/>
          </w:rPr>
          <w:instrText xml:space="preserve"> PAGEREF _Toc370387067 \h </w:instrText>
        </w:r>
        <w:r>
          <w:rPr>
            <w:noProof/>
            <w:webHidden/>
          </w:rPr>
        </w:r>
        <w:r>
          <w:rPr>
            <w:noProof/>
            <w:webHidden/>
          </w:rPr>
          <w:fldChar w:fldCharType="separate"/>
        </w:r>
        <w:r w:rsidR="00B63038">
          <w:rPr>
            <w:noProof/>
            <w:webHidden/>
          </w:rPr>
          <w:t>43</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8" w:history="1">
        <w:r w:rsidR="000B6F35" w:rsidRPr="00282955">
          <w:rPr>
            <w:rStyle w:val="-"/>
            <w:rFonts w:ascii="Tahoma" w:hAnsi="Tahoma"/>
            <w:noProof/>
          </w:rPr>
          <w:t>Β4.1.6</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Διαμόρφωση Συγκριτικού Κόστους Προσφοράς</w:t>
        </w:r>
        <w:r w:rsidR="000B6F35">
          <w:rPr>
            <w:noProof/>
            <w:webHidden/>
          </w:rPr>
          <w:tab/>
        </w:r>
        <w:r>
          <w:rPr>
            <w:noProof/>
            <w:webHidden/>
          </w:rPr>
          <w:fldChar w:fldCharType="begin"/>
        </w:r>
        <w:r w:rsidR="000B6F35">
          <w:rPr>
            <w:noProof/>
            <w:webHidden/>
          </w:rPr>
          <w:instrText xml:space="preserve"> PAGEREF _Toc370387068 \h </w:instrText>
        </w:r>
        <w:r>
          <w:rPr>
            <w:noProof/>
            <w:webHidden/>
          </w:rPr>
        </w:r>
        <w:r>
          <w:rPr>
            <w:noProof/>
            <w:webHidden/>
          </w:rPr>
          <w:fldChar w:fldCharType="separate"/>
        </w:r>
        <w:r w:rsidR="00B63038">
          <w:rPr>
            <w:noProof/>
            <w:webHidden/>
          </w:rPr>
          <w:t>43</w:t>
        </w:r>
        <w:r>
          <w:rPr>
            <w:noProof/>
            <w:webHidden/>
          </w:rPr>
          <w:fldChar w:fldCharType="end"/>
        </w:r>
      </w:hyperlink>
    </w:p>
    <w:p w:rsidR="000B6F35" w:rsidRDefault="001B6ACA">
      <w:pPr>
        <w:pStyle w:val="30"/>
        <w:tabs>
          <w:tab w:val="left" w:pos="1440"/>
          <w:tab w:val="right" w:leader="dot" w:pos="9628"/>
        </w:tabs>
        <w:rPr>
          <w:rFonts w:asciiTheme="minorHAnsi" w:eastAsiaTheme="minorEastAsia" w:hAnsiTheme="minorHAnsi" w:cstheme="minorBidi"/>
          <w:noProof/>
          <w:sz w:val="22"/>
          <w:szCs w:val="22"/>
        </w:rPr>
      </w:pPr>
      <w:hyperlink w:anchor="_Toc370387069" w:history="1">
        <w:r w:rsidR="000B6F35" w:rsidRPr="00282955">
          <w:rPr>
            <w:rStyle w:val="-"/>
            <w:rFonts w:ascii="Tahoma" w:hAnsi="Tahoma"/>
            <w:noProof/>
          </w:rPr>
          <w:t>Β4.1.7</w:t>
        </w:r>
        <w:r w:rsidR="000B6F35">
          <w:rPr>
            <w:rFonts w:asciiTheme="minorHAnsi" w:eastAsiaTheme="minorEastAsia" w:hAnsiTheme="minorHAnsi" w:cstheme="minorBidi"/>
            <w:noProof/>
            <w:sz w:val="22"/>
            <w:szCs w:val="22"/>
          </w:rPr>
          <w:tab/>
        </w:r>
        <w:r w:rsidR="000B6F35" w:rsidRPr="00282955">
          <w:rPr>
            <w:rStyle w:val="-"/>
            <w:rFonts w:ascii="Tahoma" w:hAnsi="Tahoma" w:cs="Tahoma"/>
            <w:noProof/>
          </w:rPr>
          <w:t>Διαδικασία κατακύρωσης Διαγωνισμού</w:t>
        </w:r>
        <w:r w:rsidR="000B6F35">
          <w:rPr>
            <w:noProof/>
            <w:webHidden/>
          </w:rPr>
          <w:tab/>
        </w:r>
        <w:r>
          <w:rPr>
            <w:noProof/>
            <w:webHidden/>
          </w:rPr>
          <w:fldChar w:fldCharType="begin"/>
        </w:r>
        <w:r w:rsidR="000B6F35">
          <w:rPr>
            <w:noProof/>
            <w:webHidden/>
          </w:rPr>
          <w:instrText xml:space="preserve"> PAGEREF _Toc370387069 \h </w:instrText>
        </w:r>
        <w:r>
          <w:rPr>
            <w:noProof/>
            <w:webHidden/>
          </w:rPr>
        </w:r>
        <w:r>
          <w:rPr>
            <w:noProof/>
            <w:webHidden/>
          </w:rPr>
          <w:fldChar w:fldCharType="separate"/>
        </w:r>
        <w:r w:rsidR="00B63038">
          <w:rPr>
            <w:noProof/>
            <w:webHidden/>
          </w:rPr>
          <w:t>43</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0" w:history="1">
        <w:r w:rsidR="000B6F35" w:rsidRPr="00282955">
          <w:rPr>
            <w:rStyle w:val="-"/>
            <w:rFonts w:ascii="Tahoma" w:hAnsi="Tahoma"/>
            <w:noProof/>
          </w:rPr>
          <w:t>Β4.2</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Απόρριψη Προσφορών</w:t>
        </w:r>
        <w:r w:rsidR="000B6F35">
          <w:rPr>
            <w:noProof/>
            <w:webHidden/>
          </w:rPr>
          <w:tab/>
        </w:r>
        <w:r>
          <w:rPr>
            <w:noProof/>
            <w:webHidden/>
          </w:rPr>
          <w:fldChar w:fldCharType="begin"/>
        </w:r>
        <w:r w:rsidR="000B6F35">
          <w:rPr>
            <w:noProof/>
            <w:webHidden/>
          </w:rPr>
          <w:instrText xml:space="preserve"> PAGEREF _Toc370387070 \h </w:instrText>
        </w:r>
        <w:r>
          <w:rPr>
            <w:noProof/>
            <w:webHidden/>
          </w:rPr>
        </w:r>
        <w:r>
          <w:rPr>
            <w:noProof/>
            <w:webHidden/>
          </w:rPr>
          <w:fldChar w:fldCharType="separate"/>
        </w:r>
        <w:r w:rsidR="00B63038">
          <w:rPr>
            <w:noProof/>
            <w:webHidden/>
          </w:rPr>
          <w:t>43</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1" w:history="1">
        <w:r w:rsidR="000B6F35" w:rsidRPr="00282955">
          <w:rPr>
            <w:rStyle w:val="-"/>
            <w:rFonts w:ascii="Tahoma" w:hAnsi="Tahoma"/>
            <w:noProof/>
          </w:rPr>
          <w:t>Β4.3</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Προσφυγές</w:t>
        </w:r>
        <w:r w:rsidR="000B6F35">
          <w:rPr>
            <w:noProof/>
            <w:webHidden/>
          </w:rPr>
          <w:tab/>
        </w:r>
        <w:r>
          <w:rPr>
            <w:noProof/>
            <w:webHidden/>
          </w:rPr>
          <w:fldChar w:fldCharType="begin"/>
        </w:r>
        <w:r w:rsidR="000B6F35">
          <w:rPr>
            <w:noProof/>
            <w:webHidden/>
          </w:rPr>
          <w:instrText xml:space="preserve"> PAGEREF _Toc370387071 \h </w:instrText>
        </w:r>
        <w:r>
          <w:rPr>
            <w:noProof/>
            <w:webHidden/>
          </w:rPr>
        </w:r>
        <w:r>
          <w:rPr>
            <w:noProof/>
            <w:webHidden/>
          </w:rPr>
          <w:fldChar w:fldCharType="separate"/>
        </w:r>
        <w:r w:rsidR="00B63038">
          <w:rPr>
            <w:noProof/>
            <w:webHidden/>
          </w:rPr>
          <w:t>44</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2" w:history="1">
        <w:r w:rsidR="000B6F35" w:rsidRPr="00282955">
          <w:rPr>
            <w:rStyle w:val="-"/>
            <w:rFonts w:ascii="Tahoma" w:hAnsi="Tahoma"/>
            <w:noProof/>
          </w:rPr>
          <w:t>Β4.4</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Αποτελέσματα – Κατακύρωση - Ματαίωση Διαγωνισμού</w:t>
        </w:r>
        <w:r w:rsidR="000B6F35">
          <w:rPr>
            <w:noProof/>
            <w:webHidden/>
          </w:rPr>
          <w:tab/>
        </w:r>
        <w:r>
          <w:rPr>
            <w:noProof/>
            <w:webHidden/>
          </w:rPr>
          <w:fldChar w:fldCharType="begin"/>
        </w:r>
        <w:r w:rsidR="000B6F35">
          <w:rPr>
            <w:noProof/>
            <w:webHidden/>
          </w:rPr>
          <w:instrText xml:space="preserve"> PAGEREF _Toc370387072 \h </w:instrText>
        </w:r>
        <w:r>
          <w:rPr>
            <w:noProof/>
            <w:webHidden/>
          </w:rPr>
        </w:r>
        <w:r>
          <w:rPr>
            <w:noProof/>
            <w:webHidden/>
          </w:rPr>
          <w:fldChar w:fldCharType="separate"/>
        </w:r>
        <w:r w:rsidR="00B63038">
          <w:rPr>
            <w:noProof/>
            <w:webHidden/>
          </w:rPr>
          <w:t>44</w:t>
        </w:r>
        <w:r>
          <w:rPr>
            <w:noProof/>
            <w:webHidden/>
          </w:rPr>
          <w:fldChar w:fldCharType="end"/>
        </w:r>
      </w:hyperlink>
    </w:p>
    <w:p w:rsidR="000B6F35" w:rsidRDefault="001B6ACA">
      <w:pPr>
        <w:pStyle w:val="10"/>
        <w:tabs>
          <w:tab w:val="left" w:pos="720"/>
        </w:tabs>
        <w:rPr>
          <w:rFonts w:asciiTheme="minorHAnsi" w:eastAsiaTheme="minorEastAsia" w:hAnsiTheme="minorHAnsi" w:cstheme="minorBidi"/>
          <w:b w:val="0"/>
          <w:bCs w:val="0"/>
          <w:iCs w:val="0"/>
          <w:sz w:val="22"/>
          <w:szCs w:val="22"/>
        </w:rPr>
      </w:pPr>
      <w:hyperlink w:anchor="_Toc370387073" w:history="1">
        <w:r w:rsidR="000B6F35" w:rsidRPr="00282955">
          <w:rPr>
            <w:rStyle w:val="-"/>
          </w:rPr>
          <w:t>Β5.</w:t>
        </w:r>
        <w:r w:rsidR="000B6F35">
          <w:rPr>
            <w:rFonts w:asciiTheme="minorHAnsi" w:eastAsiaTheme="minorEastAsia" w:hAnsiTheme="minorHAnsi" w:cstheme="minorBidi"/>
            <w:b w:val="0"/>
            <w:bCs w:val="0"/>
            <w:iCs w:val="0"/>
            <w:sz w:val="22"/>
            <w:szCs w:val="22"/>
          </w:rPr>
          <w:tab/>
        </w:r>
        <w:r w:rsidR="000B6F35" w:rsidRPr="00282955">
          <w:rPr>
            <w:rStyle w:val="-"/>
            <w:rFonts w:cs="Tahoma"/>
          </w:rPr>
          <w:t>Κατάρτιση Σύμβασης – Γενικοί Όροι Σύμβασης</w:t>
        </w:r>
        <w:r w:rsidR="000B6F35">
          <w:rPr>
            <w:webHidden/>
          </w:rPr>
          <w:tab/>
        </w:r>
        <w:r>
          <w:rPr>
            <w:webHidden/>
          </w:rPr>
          <w:fldChar w:fldCharType="begin"/>
        </w:r>
        <w:r w:rsidR="000B6F35">
          <w:rPr>
            <w:webHidden/>
          </w:rPr>
          <w:instrText xml:space="preserve"> PAGEREF _Toc370387073 \h </w:instrText>
        </w:r>
        <w:r>
          <w:rPr>
            <w:webHidden/>
          </w:rPr>
        </w:r>
        <w:r>
          <w:rPr>
            <w:webHidden/>
          </w:rPr>
          <w:fldChar w:fldCharType="separate"/>
        </w:r>
        <w:r w:rsidR="00B63038">
          <w:rPr>
            <w:webHidden/>
          </w:rPr>
          <w:t>45</w:t>
        </w:r>
        <w:r>
          <w:rPr>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4" w:history="1">
        <w:r w:rsidR="000B6F35" w:rsidRPr="00282955">
          <w:rPr>
            <w:rStyle w:val="-"/>
            <w:rFonts w:ascii="Tahoma" w:hAnsi="Tahoma"/>
            <w:noProof/>
          </w:rPr>
          <w:t>Β5.1</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Κατάρτιση, υπογραφή, διάρκεια Σύμβασης – Εγγυήσεις</w:t>
        </w:r>
        <w:r w:rsidR="000B6F35">
          <w:rPr>
            <w:noProof/>
            <w:webHidden/>
          </w:rPr>
          <w:tab/>
        </w:r>
        <w:r>
          <w:rPr>
            <w:noProof/>
            <w:webHidden/>
          </w:rPr>
          <w:fldChar w:fldCharType="begin"/>
        </w:r>
        <w:r w:rsidR="000B6F35">
          <w:rPr>
            <w:noProof/>
            <w:webHidden/>
          </w:rPr>
          <w:instrText xml:space="preserve"> PAGEREF _Toc370387074 \h </w:instrText>
        </w:r>
        <w:r>
          <w:rPr>
            <w:noProof/>
            <w:webHidden/>
          </w:rPr>
        </w:r>
        <w:r>
          <w:rPr>
            <w:noProof/>
            <w:webHidden/>
          </w:rPr>
          <w:fldChar w:fldCharType="separate"/>
        </w:r>
        <w:r w:rsidR="00B63038">
          <w:rPr>
            <w:noProof/>
            <w:webHidden/>
          </w:rPr>
          <w:t>45</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5" w:history="1">
        <w:r w:rsidR="000B6F35" w:rsidRPr="00282955">
          <w:rPr>
            <w:rStyle w:val="-"/>
            <w:rFonts w:ascii="Tahoma" w:hAnsi="Tahoma"/>
            <w:noProof/>
          </w:rPr>
          <w:t>Β5.2</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Τρόπος Πληρωμής – Κρατήσεις</w:t>
        </w:r>
        <w:r w:rsidR="000B6F35">
          <w:rPr>
            <w:noProof/>
            <w:webHidden/>
          </w:rPr>
          <w:tab/>
        </w:r>
        <w:r>
          <w:rPr>
            <w:noProof/>
            <w:webHidden/>
          </w:rPr>
          <w:fldChar w:fldCharType="begin"/>
        </w:r>
        <w:r w:rsidR="000B6F35">
          <w:rPr>
            <w:noProof/>
            <w:webHidden/>
          </w:rPr>
          <w:instrText xml:space="preserve"> PAGEREF _Toc370387075 \h </w:instrText>
        </w:r>
        <w:r>
          <w:rPr>
            <w:noProof/>
            <w:webHidden/>
          </w:rPr>
        </w:r>
        <w:r>
          <w:rPr>
            <w:noProof/>
            <w:webHidden/>
          </w:rPr>
          <w:fldChar w:fldCharType="separate"/>
        </w:r>
        <w:r w:rsidR="00B63038">
          <w:rPr>
            <w:noProof/>
            <w:webHidden/>
          </w:rPr>
          <w:t>46</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6" w:history="1">
        <w:r w:rsidR="000B6F35" w:rsidRPr="00282955">
          <w:rPr>
            <w:rStyle w:val="-"/>
            <w:rFonts w:ascii="Tahoma" w:hAnsi="Tahoma"/>
            <w:noProof/>
          </w:rPr>
          <w:t>Β5.3</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Περίοδος Εγγύησης</w:t>
        </w:r>
        <w:r w:rsidR="000B6F35">
          <w:rPr>
            <w:noProof/>
            <w:webHidden/>
          </w:rPr>
          <w:tab/>
        </w:r>
        <w:r>
          <w:rPr>
            <w:noProof/>
            <w:webHidden/>
          </w:rPr>
          <w:fldChar w:fldCharType="begin"/>
        </w:r>
        <w:r w:rsidR="000B6F35">
          <w:rPr>
            <w:noProof/>
            <w:webHidden/>
          </w:rPr>
          <w:instrText xml:space="preserve"> PAGEREF _Toc370387076 \h </w:instrText>
        </w:r>
        <w:r>
          <w:rPr>
            <w:noProof/>
            <w:webHidden/>
          </w:rPr>
        </w:r>
        <w:r>
          <w:rPr>
            <w:noProof/>
            <w:webHidden/>
          </w:rPr>
          <w:fldChar w:fldCharType="separate"/>
        </w:r>
        <w:r w:rsidR="00B63038">
          <w:rPr>
            <w:noProof/>
            <w:webHidden/>
          </w:rPr>
          <w:t>47</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7" w:history="1">
        <w:r w:rsidR="000B6F35" w:rsidRPr="00282955">
          <w:rPr>
            <w:rStyle w:val="-"/>
            <w:rFonts w:ascii="Tahoma" w:hAnsi="Tahoma"/>
            <w:noProof/>
          </w:rPr>
          <w:t>Β5.4</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Ποινικές Ρήτρες – Κήρυξη Αναδόχου έκπτωτου</w:t>
        </w:r>
        <w:r w:rsidR="000B6F35">
          <w:rPr>
            <w:noProof/>
            <w:webHidden/>
          </w:rPr>
          <w:tab/>
        </w:r>
        <w:r>
          <w:rPr>
            <w:noProof/>
            <w:webHidden/>
          </w:rPr>
          <w:fldChar w:fldCharType="begin"/>
        </w:r>
        <w:r w:rsidR="000B6F35">
          <w:rPr>
            <w:noProof/>
            <w:webHidden/>
          </w:rPr>
          <w:instrText xml:space="preserve"> PAGEREF _Toc370387077 \h </w:instrText>
        </w:r>
        <w:r>
          <w:rPr>
            <w:noProof/>
            <w:webHidden/>
          </w:rPr>
        </w:r>
        <w:r>
          <w:rPr>
            <w:noProof/>
            <w:webHidden/>
          </w:rPr>
          <w:fldChar w:fldCharType="separate"/>
        </w:r>
        <w:r w:rsidR="00B63038">
          <w:rPr>
            <w:noProof/>
            <w:webHidden/>
          </w:rPr>
          <w:t>47</w:t>
        </w:r>
        <w:r>
          <w:rPr>
            <w:noProof/>
            <w:webHidden/>
          </w:rPr>
          <w:fldChar w:fldCharType="end"/>
        </w:r>
      </w:hyperlink>
    </w:p>
    <w:p w:rsidR="000B6F35" w:rsidRDefault="001B6ACA">
      <w:pPr>
        <w:pStyle w:val="20"/>
        <w:tabs>
          <w:tab w:val="left" w:pos="1200"/>
          <w:tab w:val="right" w:leader="dot" w:pos="9628"/>
        </w:tabs>
        <w:rPr>
          <w:rFonts w:asciiTheme="minorHAnsi" w:eastAsiaTheme="minorEastAsia" w:hAnsiTheme="minorHAnsi" w:cstheme="minorBidi"/>
          <w:b w:val="0"/>
          <w:bCs w:val="0"/>
          <w:noProof/>
        </w:rPr>
      </w:pPr>
      <w:hyperlink w:anchor="_Toc370387078" w:history="1">
        <w:r w:rsidR="000B6F35" w:rsidRPr="00282955">
          <w:rPr>
            <w:rStyle w:val="-"/>
            <w:rFonts w:ascii="Tahoma" w:hAnsi="Tahoma"/>
            <w:noProof/>
          </w:rPr>
          <w:t>Β5.5</w:t>
        </w:r>
        <w:r w:rsidR="000B6F35">
          <w:rPr>
            <w:rFonts w:asciiTheme="minorHAnsi" w:eastAsiaTheme="minorEastAsia" w:hAnsiTheme="minorHAnsi" w:cstheme="minorBidi"/>
            <w:b w:val="0"/>
            <w:bCs w:val="0"/>
            <w:noProof/>
          </w:rPr>
          <w:tab/>
        </w:r>
        <w:r w:rsidR="000B6F35" w:rsidRPr="00282955">
          <w:rPr>
            <w:rStyle w:val="-"/>
            <w:rFonts w:ascii="Tahoma" w:hAnsi="Tahoma" w:cs="Tahoma"/>
            <w:noProof/>
          </w:rPr>
          <w:t>Υποχρεώσεις Αναδόχου</w:t>
        </w:r>
        <w:r w:rsidR="000B6F35">
          <w:rPr>
            <w:noProof/>
            <w:webHidden/>
          </w:rPr>
          <w:tab/>
        </w:r>
        <w:r>
          <w:rPr>
            <w:noProof/>
            <w:webHidden/>
          </w:rPr>
          <w:fldChar w:fldCharType="begin"/>
        </w:r>
        <w:r w:rsidR="000B6F35">
          <w:rPr>
            <w:noProof/>
            <w:webHidden/>
          </w:rPr>
          <w:instrText xml:space="preserve"> PAGEREF _Toc370387078 \h </w:instrText>
        </w:r>
        <w:r>
          <w:rPr>
            <w:noProof/>
            <w:webHidden/>
          </w:rPr>
        </w:r>
        <w:r>
          <w:rPr>
            <w:noProof/>
            <w:webHidden/>
          </w:rPr>
          <w:fldChar w:fldCharType="separate"/>
        </w:r>
        <w:r w:rsidR="00B63038">
          <w:rPr>
            <w:noProof/>
            <w:webHidden/>
          </w:rPr>
          <w:t>48</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79" w:history="1">
        <w:r w:rsidR="000B6F35" w:rsidRPr="00282955">
          <w:rPr>
            <w:rStyle w:val="-"/>
            <w:rFonts w:ascii="Tahoma" w:hAnsi="Tahoma" w:cs="Tahoma"/>
            <w:noProof/>
          </w:rPr>
          <w:t>Β.5.7 Εμπιστευτικότητα</w:t>
        </w:r>
        <w:r w:rsidR="000B6F35">
          <w:rPr>
            <w:noProof/>
            <w:webHidden/>
          </w:rPr>
          <w:tab/>
        </w:r>
        <w:r>
          <w:rPr>
            <w:noProof/>
            <w:webHidden/>
          </w:rPr>
          <w:fldChar w:fldCharType="begin"/>
        </w:r>
        <w:r w:rsidR="000B6F35">
          <w:rPr>
            <w:noProof/>
            <w:webHidden/>
          </w:rPr>
          <w:instrText xml:space="preserve"> PAGEREF _Toc370387079 \h </w:instrText>
        </w:r>
        <w:r>
          <w:rPr>
            <w:noProof/>
            <w:webHidden/>
          </w:rPr>
        </w:r>
        <w:r>
          <w:rPr>
            <w:noProof/>
            <w:webHidden/>
          </w:rPr>
          <w:fldChar w:fldCharType="separate"/>
        </w:r>
        <w:r w:rsidR="00B63038">
          <w:rPr>
            <w:noProof/>
            <w:webHidden/>
          </w:rPr>
          <w:t>50</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80" w:history="1">
        <w:r w:rsidR="000B6F35" w:rsidRPr="00282955">
          <w:rPr>
            <w:rStyle w:val="-"/>
            <w:rFonts w:ascii="Tahoma" w:hAnsi="Tahoma" w:cs="Tahoma"/>
            <w:noProof/>
          </w:rPr>
          <w:t>Β.5.8 Κυριότητα /Πνευματικά δικαιώματα/ Εχεμύθεια</w:t>
        </w:r>
        <w:r w:rsidR="000B6F35">
          <w:rPr>
            <w:noProof/>
            <w:webHidden/>
          </w:rPr>
          <w:tab/>
        </w:r>
        <w:r>
          <w:rPr>
            <w:noProof/>
            <w:webHidden/>
          </w:rPr>
          <w:fldChar w:fldCharType="begin"/>
        </w:r>
        <w:r w:rsidR="000B6F35">
          <w:rPr>
            <w:noProof/>
            <w:webHidden/>
          </w:rPr>
          <w:instrText xml:space="preserve"> PAGEREF _Toc370387080 \h </w:instrText>
        </w:r>
        <w:r>
          <w:rPr>
            <w:noProof/>
            <w:webHidden/>
          </w:rPr>
        </w:r>
        <w:r>
          <w:rPr>
            <w:noProof/>
            <w:webHidden/>
          </w:rPr>
          <w:fldChar w:fldCharType="separate"/>
        </w:r>
        <w:r w:rsidR="00B63038">
          <w:rPr>
            <w:noProof/>
            <w:webHidden/>
          </w:rPr>
          <w:t>50</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81" w:history="1">
        <w:r w:rsidR="000B6F35" w:rsidRPr="00282955">
          <w:rPr>
            <w:rStyle w:val="-"/>
            <w:rFonts w:ascii="Tahoma" w:hAnsi="Tahoma" w:cs="Tahoma"/>
            <w:noProof/>
          </w:rPr>
          <w:t>Β.5.9 Εφαρμοστέο Δίκαιο – Διαιτησία</w:t>
        </w:r>
        <w:r w:rsidR="000B6F35">
          <w:rPr>
            <w:noProof/>
            <w:webHidden/>
          </w:rPr>
          <w:tab/>
        </w:r>
        <w:r>
          <w:rPr>
            <w:noProof/>
            <w:webHidden/>
          </w:rPr>
          <w:fldChar w:fldCharType="begin"/>
        </w:r>
        <w:r w:rsidR="000B6F35">
          <w:rPr>
            <w:noProof/>
            <w:webHidden/>
          </w:rPr>
          <w:instrText xml:space="preserve"> PAGEREF _Toc370387081 \h </w:instrText>
        </w:r>
        <w:r>
          <w:rPr>
            <w:noProof/>
            <w:webHidden/>
          </w:rPr>
        </w:r>
        <w:r>
          <w:rPr>
            <w:noProof/>
            <w:webHidden/>
          </w:rPr>
          <w:fldChar w:fldCharType="separate"/>
        </w:r>
        <w:r w:rsidR="00B63038">
          <w:rPr>
            <w:noProof/>
            <w:webHidden/>
          </w:rPr>
          <w:t>51</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82" w:history="1">
        <w:r w:rsidR="000B6F35" w:rsidRPr="00282955">
          <w:rPr>
            <w:rStyle w:val="-"/>
            <w:rFonts w:ascii="Tahoma" w:hAnsi="Tahoma" w:cs="Tahoma"/>
            <w:noProof/>
          </w:rPr>
          <w:t>Β5.10 Παρακολούθηση Παραλαβή</w:t>
        </w:r>
        <w:r w:rsidR="000B6F35">
          <w:rPr>
            <w:noProof/>
            <w:webHidden/>
          </w:rPr>
          <w:tab/>
        </w:r>
        <w:r>
          <w:rPr>
            <w:noProof/>
            <w:webHidden/>
          </w:rPr>
          <w:fldChar w:fldCharType="begin"/>
        </w:r>
        <w:r w:rsidR="000B6F35">
          <w:rPr>
            <w:noProof/>
            <w:webHidden/>
          </w:rPr>
          <w:instrText xml:space="preserve"> PAGEREF _Toc370387082 \h </w:instrText>
        </w:r>
        <w:r>
          <w:rPr>
            <w:noProof/>
            <w:webHidden/>
          </w:rPr>
        </w:r>
        <w:r>
          <w:rPr>
            <w:noProof/>
            <w:webHidden/>
          </w:rPr>
          <w:fldChar w:fldCharType="separate"/>
        </w:r>
        <w:r w:rsidR="00B63038">
          <w:rPr>
            <w:noProof/>
            <w:webHidden/>
          </w:rPr>
          <w:t>51</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83" w:history="1">
        <w:r w:rsidR="000B6F35" w:rsidRPr="00282955">
          <w:rPr>
            <w:rStyle w:val="-"/>
            <w:rFonts w:ascii="Tahoma" w:hAnsi="Tahoma" w:cs="Tahoma"/>
            <w:noProof/>
          </w:rPr>
          <w:t>Β5.11 Εκχώρηση εισπρακτέων δικαιωμάτων</w:t>
        </w:r>
        <w:r w:rsidR="000B6F35">
          <w:rPr>
            <w:noProof/>
            <w:webHidden/>
          </w:rPr>
          <w:tab/>
        </w:r>
        <w:r>
          <w:rPr>
            <w:noProof/>
            <w:webHidden/>
          </w:rPr>
          <w:fldChar w:fldCharType="begin"/>
        </w:r>
        <w:r w:rsidR="000B6F35">
          <w:rPr>
            <w:noProof/>
            <w:webHidden/>
          </w:rPr>
          <w:instrText xml:space="preserve"> PAGEREF _Toc370387083 \h </w:instrText>
        </w:r>
        <w:r>
          <w:rPr>
            <w:noProof/>
            <w:webHidden/>
          </w:rPr>
        </w:r>
        <w:r>
          <w:rPr>
            <w:noProof/>
            <w:webHidden/>
          </w:rPr>
          <w:fldChar w:fldCharType="separate"/>
        </w:r>
        <w:r w:rsidR="00B63038">
          <w:rPr>
            <w:noProof/>
            <w:webHidden/>
          </w:rPr>
          <w:t>52</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84" w:history="1">
        <w:r w:rsidR="000B6F35" w:rsidRPr="00282955">
          <w:rPr>
            <w:rStyle w:val="-"/>
            <w:rFonts w:ascii="Tahoma" w:hAnsi="Tahoma" w:cs="Tahoma"/>
            <w:noProof/>
          </w:rPr>
          <w:t>Β5.12  Ανωτέρα Βία</w:t>
        </w:r>
        <w:r w:rsidR="000B6F35">
          <w:rPr>
            <w:noProof/>
            <w:webHidden/>
          </w:rPr>
          <w:tab/>
        </w:r>
        <w:r>
          <w:rPr>
            <w:noProof/>
            <w:webHidden/>
          </w:rPr>
          <w:fldChar w:fldCharType="begin"/>
        </w:r>
        <w:r w:rsidR="000B6F35">
          <w:rPr>
            <w:noProof/>
            <w:webHidden/>
          </w:rPr>
          <w:instrText xml:space="preserve"> PAGEREF _Toc370387084 \h </w:instrText>
        </w:r>
        <w:r>
          <w:rPr>
            <w:noProof/>
            <w:webHidden/>
          </w:rPr>
        </w:r>
        <w:r>
          <w:rPr>
            <w:noProof/>
            <w:webHidden/>
          </w:rPr>
          <w:fldChar w:fldCharType="separate"/>
        </w:r>
        <w:r w:rsidR="00B63038">
          <w:rPr>
            <w:noProof/>
            <w:webHidden/>
          </w:rPr>
          <w:t>52</w:t>
        </w:r>
        <w:r>
          <w:rPr>
            <w:noProof/>
            <w:webHidden/>
          </w:rPr>
          <w:fldChar w:fldCharType="end"/>
        </w:r>
      </w:hyperlink>
    </w:p>
    <w:p w:rsidR="000B6F35" w:rsidRDefault="001B6ACA">
      <w:pPr>
        <w:pStyle w:val="20"/>
        <w:tabs>
          <w:tab w:val="right" w:leader="dot" w:pos="9628"/>
        </w:tabs>
        <w:rPr>
          <w:rFonts w:asciiTheme="minorHAnsi" w:eastAsiaTheme="minorEastAsia" w:hAnsiTheme="minorHAnsi" w:cstheme="minorBidi"/>
          <w:b w:val="0"/>
          <w:bCs w:val="0"/>
          <w:noProof/>
        </w:rPr>
      </w:pPr>
      <w:hyperlink w:anchor="_Toc370387085" w:history="1">
        <w:r w:rsidR="000B6F35" w:rsidRPr="00282955">
          <w:rPr>
            <w:rStyle w:val="-"/>
            <w:rFonts w:ascii="Tahoma" w:hAnsi="Tahoma" w:cs="Tahoma"/>
            <w:noProof/>
          </w:rPr>
          <w:t>Β5.13 Καταγγελία / Ευθύνη</w:t>
        </w:r>
        <w:r w:rsidR="000B6F35">
          <w:rPr>
            <w:noProof/>
            <w:webHidden/>
          </w:rPr>
          <w:tab/>
        </w:r>
        <w:r>
          <w:rPr>
            <w:noProof/>
            <w:webHidden/>
          </w:rPr>
          <w:fldChar w:fldCharType="begin"/>
        </w:r>
        <w:r w:rsidR="000B6F35">
          <w:rPr>
            <w:noProof/>
            <w:webHidden/>
          </w:rPr>
          <w:instrText xml:space="preserve"> PAGEREF _Toc370387085 \h </w:instrText>
        </w:r>
        <w:r>
          <w:rPr>
            <w:noProof/>
            <w:webHidden/>
          </w:rPr>
        </w:r>
        <w:r>
          <w:rPr>
            <w:noProof/>
            <w:webHidden/>
          </w:rPr>
          <w:fldChar w:fldCharType="separate"/>
        </w:r>
        <w:r w:rsidR="00B63038">
          <w:rPr>
            <w:noProof/>
            <w:webHidden/>
          </w:rPr>
          <w:t>52</w:t>
        </w:r>
        <w:r>
          <w:rPr>
            <w:noProof/>
            <w:webHidden/>
          </w:rPr>
          <w:fldChar w:fldCharType="end"/>
        </w:r>
      </w:hyperlink>
    </w:p>
    <w:p w:rsidR="000A02EA" w:rsidRPr="00223A84" w:rsidRDefault="001B6ACA" w:rsidP="00CE524B">
      <w:pPr>
        <w:pStyle w:val="20"/>
        <w:tabs>
          <w:tab w:val="right" w:leader="dot" w:pos="9628"/>
        </w:tabs>
        <w:rPr>
          <w:rFonts w:ascii="Tahoma" w:hAnsi="Tahoma" w:cs="Tahoma"/>
          <w:sz w:val="20"/>
          <w:szCs w:val="20"/>
        </w:rPr>
      </w:pPr>
      <w:r w:rsidRPr="00CE524B">
        <w:rPr>
          <w:rFonts w:ascii="Tahoma" w:hAnsi="Tahoma" w:cs="Tahoma"/>
          <w:b w:val="0"/>
          <w:bCs w:val="0"/>
          <w:sz w:val="20"/>
          <w:szCs w:val="20"/>
        </w:rPr>
        <w:fldChar w:fldCharType="end"/>
      </w:r>
      <w:hyperlink w:anchor="_Toc357426101" w:history="1">
        <w:r w:rsidR="00CE524B" w:rsidRPr="00CE524B">
          <w:rPr>
            <w:rStyle w:val="-"/>
            <w:rFonts w:ascii="Tahoma" w:hAnsi="Tahoma" w:cs="Tahoma"/>
            <w:noProof/>
            <w:color w:val="auto"/>
            <w:u w:val="none"/>
          </w:rPr>
          <w:t>Β5.14 Λοιποί όροι</w:t>
        </w:r>
        <w:r w:rsidR="00CE524B" w:rsidRPr="00CE524B">
          <w:rPr>
            <w:rStyle w:val="-"/>
            <w:rFonts w:ascii="Tahoma" w:hAnsi="Tahoma" w:cs="Tahoma"/>
            <w:noProof/>
            <w:color w:val="auto"/>
          </w:rPr>
          <w:t xml:space="preserve"> </w:t>
        </w:r>
        <w:r w:rsidR="00CE524B" w:rsidRPr="00CE524B">
          <w:rPr>
            <w:noProof/>
            <w:webHidden/>
          </w:rPr>
          <w:tab/>
        </w:r>
      </w:hyperlink>
      <w:r w:rsidR="00CE524B">
        <w:t>51</w:t>
      </w:r>
    </w:p>
    <w:p w:rsidR="000A02EA" w:rsidRPr="00223A84" w:rsidRDefault="000A02EA" w:rsidP="00223A84">
      <w:pPr>
        <w:pStyle w:val="1"/>
        <w:spacing w:before="120" w:beforeAutospacing="0" w:after="0" w:afterAutospacing="0" w:line="240" w:lineRule="auto"/>
        <w:ind w:left="0" w:firstLine="0"/>
        <w:rPr>
          <w:rFonts w:ascii="Tahoma" w:hAnsi="Tahoma" w:cs="Tahoma"/>
          <w:sz w:val="20"/>
        </w:rPr>
      </w:pPr>
      <w:r w:rsidRPr="00223A84">
        <w:rPr>
          <w:rFonts w:ascii="Tahoma" w:hAnsi="Tahoma" w:cs="Tahoma"/>
          <w:sz w:val="20"/>
        </w:rPr>
        <w:br w:type="page"/>
      </w:r>
      <w:bookmarkStart w:id="0" w:name="_Toc370387026"/>
      <w:r w:rsidRPr="00223A84">
        <w:rPr>
          <w:rFonts w:ascii="Tahoma" w:hAnsi="Tahoma" w:cs="Tahoma"/>
          <w:sz w:val="20"/>
        </w:rPr>
        <w:lastRenderedPageBreak/>
        <w:t>ΜΕΡΟΣ Β: ΓΕΝΙΚΟΙ ΚΑΙ ΕΙΔΙΚΟΙ ΟΡΟΙ ΔΙΑΓΩΝΙΣΜΟΥ</w:t>
      </w:r>
      <w:bookmarkEnd w:id="0"/>
      <w:r w:rsidRPr="00223A84">
        <w:rPr>
          <w:rFonts w:ascii="Tahoma" w:hAnsi="Tahoma" w:cs="Tahoma"/>
          <w:sz w:val="20"/>
        </w:rPr>
        <w:t xml:space="preserve"> </w:t>
      </w:r>
    </w:p>
    <w:p w:rsidR="000A02EA" w:rsidRPr="00223A84" w:rsidRDefault="000A02EA" w:rsidP="0099384C">
      <w:pPr>
        <w:pStyle w:val="1"/>
        <w:numPr>
          <w:ilvl w:val="0"/>
          <w:numId w:val="36"/>
        </w:numPr>
        <w:spacing w:before="120" w:beforeAutospacing="0" w:after="0" w:afterAutospacing="0" w:line="240" w:lineRule="auto"/>
        <w:rPr>
          <w:rFonts w:ascii="Tahoma" w:hAnsi="Tahoma" w:cs="Tahoma"/>
          <w:sz w:val="20"/>
        </w:rPr>
      </w:pPr>
      <w:r w:rsidRPr="00223A84">
        <w:rPr>
          <w:rFonts w:ascii="Tahoma" w:hAnsi="Tahoma" w:cs="Tahoma"/>
          <w:sz w:val="20"/>
        </w:rPr>
        <w:t xml:space="preserve"> </w:t>
      </w:r>
      <w:bookmarkStart w:id="1" w:name="_Toc370387027"/>
      <w:r w:rsidRPr="00223A84">
        <w:rPr>
          <w:rFonts w:ascii="Tahoma" w:hAnsi="Tahoma" w:cs="Tahoma"/>
          <w:sz w:val="20"/>
        </w:rPr>
        <w:t>Γενικές Πληροφορίες</w:t>
      </w:r>
      <w:bookmarkEnd w:id="1"/>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Παρακάτω παρουσιάζονται γενικές πληροφορίες σχετικά με τον Διαγωνισμό.</w:t>
      </w:r>
    </w:p>
    <w:p w:rsidR="000A02EA" w:rsidRPr="00223A84" w:rsidRDefault="000A02EA" w:rsidP="0099384C">
      <w:pPr>
        <w:pStyle w:val="2"/>
        <w:numPr>
          <w:ilvl w:val="1"/>
          <w:numId w:val="36"/>
        </w:numPr>
        <w:spacing w:before="120" w:beforeAutospacing="0" w:after="0" w:afterAutospacing="0"/>
        <w:rPr>
          <w:rFonts w:ascii="Tahoma" w:hAnsi="Tahoma" w:cs="Tahoma"/>
          <w:sz w:val="20"/>
        </w:rPr>
      </w:pPr>
      <w:bookmarkStart w:id="2" w:name="_Toc370387028"/>
      <w:r w:rsidRPr="00223A84">
        <w:rPr>
          <w:rFonts w:ascii="Tahoma" w:hAnsi="Tahoma" w:cs="Tahoma"/>
          <w:sz w:val="20"/>
        </w:rPr>
        <w:t>Αντικείμενο Διαγωνισμού</w:t>
      </w:r>
      <w:bookmarkEnd w:id="2"/>
    </w:p>
    <w:p w:rsidR="000A02EA" w:rsidRPr="00223A84" w:rsidRDefault="000A02EA" w:rsidP="00223A84">
      <w:pPr>
        <w:spacing w:before="120"/>
        <w:jc w:val="both"/>
        <w:rPr>
          <w:rFonts w:ascii="Tahoma" w:hAnsi="Tahoma" w:cs="Tahoma"/>
          <w:sz w:val="20"/>
          <w:szCs w:val="20"/>
        </w:rPr>
      </w:pPr>
      <w:r w:rsidRPr="00071EA4">
        <w:rPr>
          <w:rFonts w:ascii="Tahoma" w:hAnsi="Tahoma" w:cs="Tahoma"/>
          <w:sz w:val="20"/>
          <w:szCs w:val="20"/>
        </w:rPr>
        <w:t xml:space="preserve">Αντικείμενο του Διαγωνισμού είναι η επιλογή Αναδόχου για </w:t>
      </w:r>
      <w:r w:rsidR="00F309B8">
        <w:rPr>
          <w:rFonts w:ascii="Tahoma" w:hAnsi="Tahoma" w:cs="Tahoma"/>
          <w:sz w:val="20"/>
          <w:szCs w:val="20"/>
        </w:rPr>
        <w:t>τα Υποέργα 2 «Εκσυγχρονισμός Μηχανισμού Διαχείρισης και Ελέγχου των Οικονομικών Πόρων των Φορέων Κοινωνικής Ασφάλισης» και 3 «Προμήθεια εξοπλισμού και λογισμικού για την υλοποίηση του υποέργου 2» του Έργου «Οικονομική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r w:rsidRPr="00071EA4">
        <w:rPr>
          <w:rFonts w:ascii="Tahoma" w:hAnsi="Tahoma" w:cs="Tahoma"/>
          <w:sz w:val="20"/>
          <w:szCs w:val="20"/>
        </w:rPr>
        <w:t>»,</w:t>
      </w:r>
      <w:r w:rsidR="00663783">
        <w:rPr>
          <w:rFonts w:ascii="Tahoma" w:hAnsi="Tahoma" w:cs="Tahoma"/>
          <w:sz w:val="20"/>
          <w:szCs w:val="20"/>
        </w:rPr>
        <w:t xml:space="preserve"> </w:t>
      </w:r>
      <w:r w:rsidR="00484974">
        <w:rPr>
          <w:rFonts w:ascii="Tahoma" w:hAnsi="Tahoma" w:cs="Tahoma"/>
          <w:sz w:val="20"/>
          <w:szCs w:val="20"/>
        </w:rPr>
        <w:t>στο εξής</w:t>
      </w:r>
      <w:r w:rsidR="00663783">
        <w:rPr>
          <w:rFonts w:ascii="Tahoma" w:hAnsi="Tahoma" w:cs="Tahoma"/>
          <w:sz w:val="20"/>
          <w:szCs w:val="20"/>
        </w:rPr>
        <w:t xml:space="preserve"> αναφερόμενων ως Έργου,</w:t>
      </w:r>
      <w:r w:rsidRPr="00071EA4">
        <w:rPr>
          <w:rFonts w:ascii="Tahoma" w:hAnsi="Tahoma" w:cs="Tahoma"/>
          <w:sz w:val="20"/>
          <w:szCs w:val="20"/>
        </w:rPr>
        <w:t xml:space="preserve"> όπως αυτό περιγράφεται αναλυτικά στο Α΄ Μέρος της παρούσας Διακήρυξης.</w:t>
      </w:r>
    </w:p>
    <w:p w:rsidR="000A02EA" w:rsidRPr="00223A84" w:rsidRDefault="000A02EA" w:rsidP="00223A84">
      <w:pPr>
        <w:spacing w:before="120"/>
        <w:jc w:val="both"/>
        <w:rPr>
          <w:rFonts w:ascii="Tahoma" w:hAnsi="Tahoma" w:cs="Tahoma"/>
          <w:sz w:val="20"/>
          <w:szCs w:val="20"/>
        </w:rPr>
      </w:pPr>
      <w:bookmarkStart w:id="3" w:name="_Ref280635356"/>
      <w:r w:rsidRPr="00223A84">
        <w:rPr>
          <w:rFonts w:ascii="Tahoma" w:hAnsi="Tahoma" w:cs="Tahoma"/>
          <w:sz w:val="20"/>
          <w:szCs w:val="20"/>
        </w:rPr>
        <w:t>Γίνονται δεκτές Προσφορές για το σύνολο των απαιτήσεων. Δεν γίνονται δεκτές και απορρίπτονται ως απαράδεκτες Προσφορές που υποβάλλονται για μέρος του Έργου.</w:t>
      </w:r>
    </w:p>
    <w:p w:rsidR="000A02EA" w:rsidRPr="00223A84" w:rsidRDefault="000A02EA" w:rsidP="0099384C">
      <w:pPr>
        <w:pStyle w:val="2"/>
        <w:numPr>
          <w:ilvl w:val="1"/>
          <w:numId w:val="36"/>
        </w:numPr>
        <w:spacing w:before="120" w:beforeAutospacing="0" w:after="0" w:afterAutospacing="0"/>
        <w:rPr>
          <w:rFonts w:ascii="Tahoma" w:hAnsi="Tahoma" w:cs="Tahoma"/>
          <w:sz w:val="20"/>
        </w:rPr>
      </w:pPr>
      <w:bookmarkStart w:id="4" w:name="_Toc370387029"/>
      <w:r w:rsidRPr="00223A84">
        <w:rPr>
          <w:rFonts w:ascii="Tahoma" w:hAnsi="Tahoma" w:cs="Tahoma"/>
          <w:sz w:val="20"/>
        </w:rPr>
        <w:t>Προϋπολογισμός Έργου</w:t>
      </w:r>
      <w:bookmarkEnd w:id="3"/>
      <w:bookmarkEnd w:id="4"/>
    </w:p>
    <w:p w:rsidR="000A02EA" w:rsidRPr="00156431" w:rsidRDefault="000A02EA" w:rsidP="00223A84">
      <w:pPr>
        <w:pStyle w:val="a9"/>
        <w:spacing w:before="120"/>
        <w:jc w:val="both"/>
        <w:rPr>
          <w:rFonts w:ascii="Tahoma" w:hAnsi="Tahoma" w:cs="Tahoma"/>
          <w:sz w:val="20"/>
        </w:rPr>
      </w:pPr>
      <w:r w:rsidRPr="00223A84">
        <w:rPr>
          <w:rFonts w:ascii="Tahoma" w:hAnsi="Tahoma" w:cs="Tahoma"/>
          <w:sz w:val="20"/>
        </w:rPr>
        <w:t xml:space="preserve">Το Έργο συγχρηματοδοτείται από το Επιχειρησιακό Πρόγραμμα «Διοικητική Μεταρρύθμιση </w:t>
      </w:r>
      <w:r w:rsidRPr="00156431">
        <w:rPr>
          <w:rFonts w:ascii="Tahoma" w:hAnsi="Tahoma" w:cs="Tahoma"/>
          <w:sz w:val="20"/>
        </w:rPr>
        <w:t>2007-2013», του ΕΣΠΑ</w:t>
      </w:r>
      <w:r w:rsidRPr="00427808">
        <w:rPr>
          <w:rFonts w:ascii="Tahoma" w:hAnsi="Tahoma" w:cs="Tahoma"/>
          <w:sz w:val="20"/>
        </w:rPr>
        <w:t xml:space="preserve">, </w:t>
      </w:r>
      <w:r w:rsidR="008A379D" w:rsidRPr="00427808">
        <w:rPr>
          <w:rFonts w:ascii="Tahoma" w:hAnsi="Tahoma" w:cs="Tahoma"/>
          <w:sz w:val="20"/>
        </w:rPr>
        <w:t>κατά (85</w:t>
      </w:r>
      <w:r w:rsidRPr="00427808">
        <w:rPr>
          <w:rFonts w:ascii="Tahoma" w:hAnsi="Tahoma" w:cs="Tahoma"/>
          <w:sz w:val="20"/>
        </w:rPr>
        <w:t>%) από το Ευρωπαϊκό Κοινωνικό Ταμείο (κοινοτική συνδρομή) και κατά (</w:t>
      </w:r>
      <w:r w:rsidR="008A379D" w:rsidRPr="00427808">
        <w:rPr>
          <w:rFonts w:ascii="Tahoma" w:hAnsi="Tahoma" w:cs="Tahoma"/>
          <w:sz w:val="20"/>
        </w:rPr>
        <w:t>15</w:t>
      </w:r>
      <w:r w:rsidRPr="00427808">
        <w:rPr>
          <w:rFonts w:ascii="Tahoma" w:hAnsi="Tahoma" w:cs="Tahoma"/>
          <w:sz w:val="20"/>
        </w:rPr>
        <w:t>%) από Εθνικούς Πόρους (εθνική συμμετοχή).</w:t>
      </w:r>
    </w:p>
    <w:p w:rsidR="000A02EA" w:rsidRPr="00223A84" w:rsidRDefault="00C91699" w:rsidP="00223A84">
      <w:pPr>
        <w:spacing w:before="120"/>
        <w:jc w:val="both"/>
        <w:rPr>
          <w:rFonts w:ascii="Tahoma" w:hAnsi="Tahoma" w:cs="Tahoma"/>
          <w:sz w:val="20"/>
          <w:szCs w:val="20"/>
        </w:rPr>
      </w:pPr>
      <w:r w:rsidRPr="00156431">
        <w:rPr>
          <w:rFonts w:ascii="Tahoma" w:hAnsi="Tahoma" w:cs="Tahoma"/>
          <w:sz w:val="20"/>
          <w:szCs w:val="20"/>
        </w:rPr>
        <w:t xml:space="preserve">Η δαπάνη θα βαρύνει </w:t>
      </w:r>
      <w:r w:rsidR="000A02EA" w:rsidRPr="00156431">
        <w:rPr>
          <w:rFonts w:ascii="Tahoma" w:hAnsi="Tahoma" w:cs="Tahoma"/>
          <w:sz w:val="20"/>
          <w:szCs w:val="20"/>
        </w:rPr>
        <w:t>τις πιστώσεις του Προγράμματος Δημοσίων Επενδύσεων, και</w:t>
      </w:r>
      <w:r w:rsidR="0003637E">
        <w:rPr>
          <w:rFonts w:ascii="Tahoma" w:hAnsi="Tahoma" w:cs="Tahoma"/>
          <w:sz w:val="20"/>
          <w:szCs w:val="20"/>
        </w:rPr>
        <w:t xml:space="preserve"> συγκεκριμένα τον </w:t>
      </w:r>
      <w:proofErr w:type="spellStart"/>
      <w:r w:rsidR="0003637E">
        <w:rPr>
          <w:rFonts w:ascii="Tahoma" w:hAnsi="Tahoma" w:cs="Tahoma"/>
          <w:sz w:val="20"/>
          <w:szCs w:val="20"/>
        </w:rPr>
        <w:t>ενάριθμο</w:t>
      </w:r>
      <w:proofErr w:type="spellEnd"/>
      <w:r w:rsidR="0003637E">
        <w:rPr>
          <w:rFonts w:ascii="Tahoma" w:hAnsi="Tahoma" w:cs="Tahoma"/>
          <w:sz w:val="20"/>
          <w:szCs w:val="20"/>
        </w:rPr>
        <w:t xml:space="preserve"> κωδικό</w:t>
      </w:r>
      <w:r w:rsidR="000A02EA" w:rsidRPr="00223A84">
        <w:rPr>
          <w:rFonts w:ascii="Tahoma" w:hAnsi="Tahoma" w:cs="Tahoma"/>
          <w:sz w:val="20"/>
          <w:szCs w:val="20"/>
        </w:rPr>
        <w:t xml:space="preserve"> ΣΑΕ:</w:t>
      </w:r>
    </w:p>
    <w:p w:rsidR="000A02EA" w:rsidRPr="00223A84" w:rsidRDefault="000A02EA" w:rsidP="0003637E">
      <w:pPr>
        <w:spacing w:before="120"/>
        <w:jc w:val="both"/>
        <w:rPr>
          <w:rFonts w:ascii="Tahoma" w:hAnsi="Tahoma" w:cs="Tahoma"/>
          <w:sz w:val="20"/>
          <w:szCs w:val="20"/>
        </w:rPr>
      </w:pPr>
      <w:r w:rsidRPr="00223A84">
        <w:rPr>
          <w:rFonts w:ascii="Tahoma" w:hAnsi="Tahoma" w:cs="Tahoma"/>
          <w:sz w:val="20"/>
          <w:szCs w:val="20"/>
        </w:rPr>
        <w:t>20</w:t>
      </w:r>
      <w:r w:rsidR="0003637E">
        <w:rPr>
          <w:rFonts w:ascii="Tahoma" w:hAnsi="Tahoma" w:cs="Tahoma"/>
          <w:sz w:val="20"/>
          <w:szCs w:val="20"/>
        </w:rPr>
        <w:t>12</w:t>
      </w:r>
      <w:r w:rsidRPr="00223A84">
        <w:rPr>
          <w:rFonts w:ascii="Tahoma" w:hAnsi="Tahoma" w:cs="Tahoma"/>
          <w:sz w:val="20"/>
          <w:szCs w:val="20"/>
        </w:rPr>
        <w:t xml:space="preserve"> ΣΕ0</w:t>
      </w:r>
      <w:r w:rsidR="0003637E">
        <w:rPr>
          <w:rFonts w:ascii="Tahoma" w:hAnsi="Tahoma" w:cs="Tahoma"/>
          <w:sz w:val="20"/>
          <w:szCs w:val="20"/>
        </w:rPr>
        <w:t>3480238</w:t>
      </w:r>
      <w:r w:rsidRPr="00223A84">
        <w:rPr>
          <w:rFonts w:ascii="Tahoma" w:hAnsi="Tahoma" w:cs="Tahoma"/>
          <w:sz w:val="20"/>
          <w:szCs w:val="20"/>
        </w:rPr>
        <w:t xml:space="preserve"> (για την πράξη με κωδ. ΟΠΣ </w:t>
      </w:r>
      <w:r w:rsidR="0003637E">
        <w:rPr>
          <w:rFonts w:ascii="Tahoma" w:hAnsi="Tahoma" w:cs="Tahoma"/>
          <w:sz w:val="20"/>
          <w:szCs w:val="20"/>
        </w:rPr>
        <w:t>355369</w:t>
      </w:r>
      <w:r w:rsidRPr="00223A84">
        <w:rPr>
          <w:rFonts w:ascii="Tahoma" w:hAnsi="Tahoma" w:cs="Tahoma"/>
          <w:sz w:val="20"/>
          <w:szCs w:val="20"/>
        </w:rPr>
        <w:t>)</w:t>
      </w:r>
    </w:p>
    <w:p w:rsidR="000A02EA" w:rsidRDefault="000A02EA" w:rsidP="00223A84">
      <w:pPr>
        <w:spacing w:before="120"/>
        <w:jc w:val="both"/>
        <w:rPr>
          <w:rFonts w:ascii="Tahoma" w:hAnsi="Tahoma" w:cs="Tahoma"/>
          <w:sz w:val="20"/>
          <w:szCs w:val="20"/>
        </w:rPr>
      </w:pPr>
      <w:r w:rsidRPr="00223A84">
        <w:rPr>
          <w:rFonts w:ascii="Tahoma" w:hAnsi="Tahoma" w:cs="Tahoma"/>
          <w:sz w:val="20"/>
          <w:szCs w:val="20"/>
        </w:rPr>
        <w:t xml:space="preserve">Ο </w:t>
      </w:r>
      <w:r w:rsidRPr="008E2ED7">
        <w:rPr>
          <w:rFonts w:ascii="Tahoma" w:hAnsi="Tahoma" w:cs="Tahoma"/>
          <w:b/>
          <w:sz w:val="20"/>
          <w:szCs w:val="20"/>
        </w:rPr>
        <w:t>Προϋπολογισμός του Έργου</w:t>
      </w:r>
      <w:r w:rsidR="003253EB">
        <w:rPr>
          <w:rFonts w:ascii="Tahoma" w:hAnsi="Tahoma" w:cs="Tahoma"/>
          <w:sz w:val="20"/>
          <w:szCs w:val="20"/>
        </w:rPr>
        <w:t>,</w:t>
      </w:r>
      <w:r w:rsidRPr="00223A84">
        <w:rPr>
          <w:rFonts w:ascii="Tahoma" w:hAnsi="Tahoma" w:cs="Tahoma"/>
          <w:sz w:val="20"/>
          <w:szCs w:val="20"/>
        </w:rPr>
        <w:t xml:space="preserve"> ανέρχεται στο ποσό των </w:t>
      </w:r>
      <w:r w:rsidR="008868CA">
        <w:rPr>
          <w:rFonts w:ascii="Tahoma" w:hAnsi="Tahoma" w:cs="Tahoma"/>
          <w:sz w:val="20"/>
          <w:szCs w:val="20"/>
        </w:rPr>
        <w:t>δύο εκατομμυρίων εννιακοσίων τριών χιλιάδων οκτακοσίων ενενήντα τεσσάρων</w:t>
      </w:r>
      <w:r w:rsidRPr="00223A84">
        <w:rPr>
          <w:rFonts w:ascii="Tahoma" w:hAnsi="Tahoma" w:cs="Tahoma"/>
          <w:sz w:val="20"/>
          <w:szCs w:val="20"/>
        </w:rPr>
        <w:t xml:space="preserve"> Ευρώ</w:t>
      </w:r>
      <w:r w:rsidR="008868CA">
        <w:rPr>
          <w:rFonts w:ascii="Tahoma" w:hAnsi="Tahoma" w:cs="Tahoma"/>
          <w:sz w:val="20"/>
          <w:szCs w:val="20"/>
        </w:rPr>
        <w:t xml:space="preserve"> και τριάντα ενός λεπτών</w:t>
      </w:r>
      <w:r w:rsidRPr="00223A84">
        <w:rPr>
          <w:rFonts w:ascii="Tahoma" w:hAnsi="Tahoma" w:cs="Tahoma"/>
          <w:sz w:val="20"/>
          <w:szCs w:val="20"/>
        </w:rPr>
        <w:t xml:space="preserve"> </w:t>
      </w:r>
      <w:r w:rsidRPr="004B0A23">
        <w:rPr>
          <w:rFonts w:ascii="Tahoma" w:hAnsi="Tahoma" w:cs="Tahoma"/>
          <w:sz w:val="20"/>
          <w:szCs w:val="20"/>
        </w:rPr>
        <w:t>(</w:t>
      </w:r>
      <w:r w:rsidR="00055BAB" w:rsidRPr="004B0A23">
        <w:rPr>
          <w:rFonts w:ascii="Tahoma" w:hAnsi="Tahoma" w:cs="Tahoma"/>
          <w:sz w:val="20"/>
          <w:szCs w:val="20"/>
        </w:rPr>
        <w:t>2.903.894,31</w:t>
      </w:r>
      <w:r w:rsidR="00055BAB" w:rsidRPr="00055BAB">
        <w:rPr>
          <w:rFonts w:ascii="Tahoma" w:hAnsi="Tahoma" w:cs="Tahoma"/>
          <w:sz w:val="20"/>
          <w:szCs w:val="20"/>
        </w:rPr>
        <w:t xml:space="preserve"> </w:t>
      </w:r>
      <w:r w:rsidRPr="00223A84">
        <w:rPr>
          <w:rFonts w:ascii="Tahoma" w:hAnsi="Tahoma" w:cs="Tahoma"/>
          <w:sz w:val="20"/>
          <w:szCs w:val="20"/>
        </w:rPr>
        <w:t xml:space="preserve"> €) (προϋπολογισμός χωρίς ΦΠΑ) και στο ποσό των </w:t>
      </w:r>
      <w:r w:rsidR="008868CA">
        <w:rPr>
          <w:rFonts w:ascii="Tahoma" w:hAnsi="Tahoma" w:cs="Tahoma"/>
          <w:sz w:val="20"/>
          <w:szCs w:val="20"/>
        </w:rPr>
        <w:t>τριών εκατομμυρίων πεντακοσίων εβδομήντα ενός χιλιάδων επτακοσίων ενενήντα</w:t>
      </w:r>
      <w:r w:rsidRPr="00223A84">
        <w:rPr>
          <w:rFonts w:ascii="Tahoma" w:hAnsi="Tahoma" w:cs="Tahoma"/>
          <w:sz w:val="20"/>
          <w:szCs w:val="20"/>
        </w:rPr>
        <w:t xml:space="preserve"> Ευρώ </w:t>
      </w:r>
      <w:r w:rsidRPr="004B0A23">
        <w:rPr>
          <w:rFonts w:ascii="Tahoma" w:hAnsi="Tahoma" w:cs="Tahoma"/>
          <w:sz w:val="20"/>
          <w:szCs w:val="20"/>
        </w:rPr>
        <w:t>(</w:t>
      </w:r>
      <w:r w:rsidR="00055BAB" w:rsidRPr="004B0A23">
        <w:rPr>
          <w:rFonts w:ascii="Tahoma" w:hAnsi="Tahoma" w:cs="Tahoma"/>
          <w:sz w:val="20"/>
          <w:szCs w:val="20"/>
        </w:rPr>
        <w:t>3.571.790,00</w:t>
      </w:r>
      <w:r w:rsidR="00055BAB" w:rsidRPr="00055BAB">
        <w:rPr>
          <w:rFonts w:ascii="Tahoma" w:hAnsi="Tahoma" w:cs="Tahoma"/>
          <w:sz w:val="20"/>
          <w:szCs w:val="20"/>
        </w:rPr>
        <w:t xml:space="preserve"> </w:t>
      </w:r>
      <w:r w:rsidRPr="00223A84">
        <w:rPr>
          <w:rFonts w:ascii="Tahoma" w:hAnsi="Tahoma" w:cs="Tahoma"/>
          <w:sz w:val="20"/>
          <w:szCs w:val="20"/>
        </w:rPr>
        <w:t>€) (</w:t>
      </w:r>
      <w:r w:rsidR="00071EA4" w:rsidRPr="00223A84">
        <w:rPr>
          <w:rFonts w:ascii="Tahoma" w:hAnsi="Tahoma" w:cs="Tahoma"/>
          <w:sz w:val="20"/>
          <w:szCs w:val="20"/>
        </w:rPr>
        <w:t>προϋπολογισμός</w:t>
      </w:r>
      <w:r w:rsidR="00071EA4" w:rsidRPr="00223A84" w:rsidDel="00071EA4">
        <w:rPr>
          <w:rFonts w:ascii="Tahoma" w:hAnsi="Tahoma" w:cs="Tahoma"/>
          <w:sz w:val="20"/>
          <w:szCs w:val="20"/>
        </w:rPr>
        <w:t xml:space="preserve"> </w:t>
      </w:r>
      <w:r w:rsidRPr="00223A84">
        <w:rPr>
          <w:rFonts w:ascii="Tahoma" w:hAnsi="Tahoma" w:cs="Tahoma"/>
          <w:sz w:val="20"/>
          <w:szCs w:val="20"/>
        </w:rPr>
        <w:t>συμπεριλαμβανομένου του ΦΠΑ).</w:t>
      </w:r>
    </w:p>
    <w:p w:rsidR="000A02EA" w:rsidRPr="00223A84" w:rsidRDefault="000A02EA" w:rsidP="00223A84">
      <w:pPr>
        <w:spacing w:before="120"/>
        <w:jc w:val="both"/>
        <w:rPr>
          <w:rFonts w:ascii="Tahoma" w:hAnsi="Tahoma" w:cs="Tahoma"/>
          <w:b/>
          <w:sz w:val="20"/>
          <w:szCs w:val="20"/>
        </w:rPr>
      </w:pPr>
      <w:r w:rsidRPr="00223A84">
        <w:rPr>
          <w:rFonts w:ascii="Tahoma" w:hAnsi="Tahoma" w:cs="Tahoma"/>
          <w:b/>
          <w:sz w:val="20"/>
          <w:szCs w:val="20"/>
        </w:rPr>
        <w:t>Στοιχεία Αναθέτουσας Αρχής</w:t>
      </w:r>
    </w:p>
    <w:p w:rsidR="000A02EA" w:rsidRPr="00223A84" w:rsidRDefault="00100A7E" w:rsidP="00223A84">
      <w:pPr>
        <w:spacing w:before="120"/>
        <w:jc w:val="both"/>
        <w:rPr>
          <w:rFonts w:ascii="Tahoma" w:hAnsi="Tahoma" w:cs="Tahoma"/>
          <w:b/>
          <w:sz w:val="20"/>
          <w:szCs w:val="20"/>
        </w:rPr>
      </w:pPr>
      <w:r>
        <w:rPr>
          <w:rFonts w:ascii="Tahoma" w:hAnsi="Tahoma" w:cs="Tahoma"/>
          <w:b/>
          <w:sz w:val="20"/>
          <w:szCs w:val="20"/>
        </w:rPr>
        <w:t>Ηλεκτρονική Διακυβέρνηση Κοινωνικής Ασφάλισης ΑΕ</w:t>
      </w:r>
    </w:p>
    <w:p w:rsidR="00100A7E" w:rsidRDefault="000A02EA" w:rsidP="00223A84">
      <w:pPr>
        <w:spacing w:before="120"/>
        <w:jc w:val="both"/>
        <w:rPr>
          <w:rFonts w:ascii="Tahoma" w:hAnsi="Tahoma" w:cs="Tahoma"/>
          <w:sz w:val="20"/>
          <w:szCs w:val="20"/>
        </w:rPr>
      </w:pPr>
      <w:r w:rsidRPr="00223A84">
        <w:rPr>
          <w:rFonts w:ascii="Tahoma" w:hAnsi="Tahoma" w:cs="Tahoma"/>
          <w:sz w:val="20"/>
          <w:szCs w:val="20"/>
        </w:rPr>
        <w:t>-</w:t>
      </w:r>
      <w:r w:rsidRPr="00223A84">
        <w:rPr>
          <w:rFonts w:ascii="Tahoma" w:hAnsi="Tahoma" w:cs="Tahoma"/>
          <w:sz w:val="20"/>
          <w:szCs w:val="20"/>
        </w:rPr>
        <w:tab/>
      </w:r>
      <w:r w:rsidRPr="00223A84">
        <w:rPr>
          <w:rFonts w:ascii="Tahoma" w:hAnsi="Tahoma" w:cs="Tahoma"/>
          <w:b/>
          <w:sz w:val="20"/>
          <w:szCs w:val="20"/>
        </w:rPr>
        <w:t>Διεύθυνση έδρας</w:t>
      </w:r>
      <w:r w:rsidRPr="00223A84">
        <w:rPr>
          <w:rFonts w:ascii="Tahoma" w:hAnsi="Tahoma" w:cs="Tahoma"/>
          <w:sz w:val="20"/>
          <w:szCs w:val="20"/>
        </w:rPr>
        <w:t xml:space="preserve"> της Αναθέτουσας Αρχής: </w:t>
      </w:r>
      <w:r w:rsidR="00100A7E">
        <w:rPr>
          <w:rFonts w:ascii="Tahoma" w:hAnsi="Tahoma" w:cs="Tahoma"/>
          <w:sz w:val="20"/>
          <w:szCs w:val="20"/>
        </w:rPr>
        <w:t xml:space="preserve">Λ. Συγγρού &amp; Λαγουμιτζή 40, 117 45, </w:t>
      </w:r>
    </w:p>
    <w:p w:rsidR="000A02EA" w:rsidRPr="00223A84" w:rsidRDefault="00100A7E" w:rsidP="00100A7E">
      <w:pPr>
        <w:spacing w:before="120"/>
        <w:ind w:left="4320" w:firstLine="720"/>
        <w:jc w:val="both"/>
        <w:rPr>
          <w:rFonts w:ascii="Tahoma" w:hAnsi="Tahoma" w:cs="Tahoma"/>
          <w:sz w:val="20"/>
          <w:szCs w:val="20"/>
        </w:rPr>
      </w:pPr>
      <w:r>
        <w:rPr>
          <w:rFonts w:ascii="Tahoma" w:hAnsi="Tahoma" w:cs="Tahoma"/>
          <w:sz w:val="20"/>
          <w:szCs w:val="20"/>
        </w:rPr>
        <w:t>Ν. Κόσμος, Αθήνα</w:t>
      </w:r>
    </w:p>
    <w:p w:rsidR="000A02EA" w:rsidRPr="00E13325" w:rsidRDefault="000A02EA" w:rsidP="00223A84">
      <w:pPr>
        <w:spacing w:before="120"/>
        <w:jc w:val="both"/>
        <w:rPr>
          <w:rFonts w:ascii="Tahoma" w:hAnsi="Tahoma" w:cs="Tahoma"/>
          <w:sz w:val="20"/>
          <w:szCs w:val="20"/>
        </w:rPr>
      </w:pPr>
      <w:r w:rsidRPr="00E13325">
        <w:rPr>
          <w:rFonts w:ascii="Tahoma" w:hAnsi="Tahoma" w:cs="Tahoma"/>
          <w:sz w:val="20"/>
          <w:szCs w:val="20"/>
        </w:rPr>
        <w:t>-</w:t>
      </w:r>
      <w:r w:rsidRPr="00E13325">
        <w:rPr>
          <w:rFonts w:ascii="Tahoma" w:hAnsi="Tahoma" w:cs="Tahoma"/>
          <w:sz w:val="20"/>
          <w:szCs w:val="20"/>
        </w:rPr>
        <w:tab/>
      </w:r>
      <w:r w:rsidRPr="00223A84">
        <w:rPr>
          <w:rFonts w:ascii="Tahoma" w:hAnsi="Tahoma" w:cs="Tahoma"/>
          <w:b/>
          <w:sz w:val="20"/>
          <w:szCs w:val="20"/>
        </w:rPr>
        <w:t>Τηλέφωνο</w:t>
      </w:r>
      <w:r w:rsidRPr="00E13325">
        <w:rPr>
          <w:rFonts w:ascii="Tahoma" w:hAnsi="Tahoma" w:cs="Tahoma"/>
          <w:sz w:val="20"/>
          <w:szCs w:val="20"/>
        </w:rPr>
        <w:t xml:space="preserve">: </w:t>
      </w:r>
      <w:r w:rsidR="00100A7E">
        <w:rPr>
          <w:rFonts w:cs="Calibri"/>
          <w:sz w:val="22"/>
          <w:szCs w:val="22"/>
        </w:rPr>
        <w:t>00 30 213 2168156</w:t>
      </w:r>
      <w:r w:rsidRPr="00E13325">
        <w:rPr>
          <w:rFonts w:ascii="Tahoma" w:hAnsi="Tahoma" w:cs="Tahoma"/>
          <w:sz w:val="20"/>
          <w:szCs w:val="20"/>
        </w:rPr>
        <w:tab/>
      </w:r>
    </w:p>
    <w:p w:rsidR="000A02EA" w:rsidRPr="00E13325" w:rsidRDefault="000A02EA" w:rsidP="00223A84">
      <w:pPr>
        <w:spacing w:before="120"/>
        <w:jc w:val="both"/>
        <w:rPr>
          <w:rFonts w:ascii="Tahoma" w:hAnsi="Tahoma" w:cs="Tahoma"/>
          <w:sz w:val="20"/>
          <w:szCs w:val="20"/>
        </w:rPr>
      </w:pPr>
      <w:r w:rsidRPr="00E13325">
        <w:rPr>
          <w:rFonts w:ascii="Tahoma" w:hAnsi="Tahoma" w:cs="Tahoma"/>
          <w:sz w:val="20"/>
          <w:szCs w:val="20"/>
        </w:rPr>
        <w:t>-</w:t>
      </w:r>
      <w:r w:rsidRPr="00E13325">
        <w:rPr>
          <w:rFonts w:ascii="Tahoma" w:hAnsi="Tahoma" w:cs="Tahoma"/>
          <w:sz w:val="20"/>
          <w:szCs w:val="20"/>
        </w:rPr>
        <w:tab/>
      </w:r>
      <w:r w:rsidRPr="00223A84">
        <w:rPr>
          <w:rFonts w:ascii="Tahoma" w:hAnsi="Tahoma" w:cs="Tahoma"/>
          <w:b/>
          <w:sz w:val="20"/>
          <w:szCs w:val="20"/>
          <w:lang w:val="en-US"/>
        </w:rPr>
        <w:t>Fax</w:t>
      </w:r>
      <w:r w:rsidRPr="00E13325">
        <w:rPr>
          <w:rFonts w:ascii="Tahoma" w:hAnsi="Tahoma" w:cs="Tahoma"/>
          <w:sz w:val="20"/>
          <w:szCs w:val="20"/>
        </w:rPr>
        <w:t xml:space="preserve">: </w:t>
      </w:r>
      <w:r w:rsidR="00100A7E">
        <w:rPr>
          <w:rFonts w:cs="Calibri"/>
          <w:sz w:val="22"/>
          <w:szCs w:val="22"/>
        </w:rPr>
        <w:t>00 30 210 9248942</w:t>
      </w:r>
      <w:r w:rsidRPr="00E13325">
        <w:rPr>
          <w:rFonts w:ascii="Tahoma" w:hAnsi="Tahoma" w:cs="Tahoma"/>
          <w:sz w:val="20"/>
          <w:szCs w:val="20"/>
        </w:rPr>
        <w:tab/>
      </w:r>
      <w:r w:rsidRPr="00E13325">
        <w:rPr>
          <w:rFonts w:ascii="Tahoma" w:hAnsi="Tahoma" w:cs="Tahoma"/>
          <w:sz w:val="20"/>
          <w:szCs w:val="20"/>
        </w:rPr>
        <w:tab/>
      </w:r>
      <w:r w:rsidRPr="00E13325">
        <w:rPr>
          <w:rFonts w:ascii="Tahoma" w:hAnsi="Tahoma" w:cs="Tahoma"/>
          <w:sz w:val="20"/>
          <w:szCs w:val="20"/>
        </w:rPr>
        <w:tab/>
      </w:r>
    </w:p>
    <w:p w:rsidR="000A02EA" w:rsidRPr="00041A01" w:rsidRDefault="000A02EA" w:rsidP="00223A84">
      <w:pPr>
        <w:spacing w:before="120"/>
        <w:jc w:val="both"/>
        <w:rPr>
          <w:rFonts w:ascii="Tahoma" w:hAnsi="Tahoma" w:cs="Tahoma"/>
          <w:sz w:val="20"/>
          <w:szCs w:val="20"/>
        </w:rPr>
      </w:pPr>
      <w:r w:rsidRPr="00041A01">
        <w:rPr>
          <w:rFonts w:ascii="Tahoma" w:hAnsi="Tahoma" w:cs="Tahoma"/>
          <w:sz w:val="20"/>
          <w:szCs w:val="20"/>
        </w:rPr>
        <w:t>-</w:t>
      </w:r>
      <w:r w:rsidRPr="00041A01">
        <w:rPr>
          <w:rFonts w:ascii="Tahoma" w:hAnsi="Tahoma" w:cs="Tahoma"/>
          <w:sz w:val="20"/>
          <w:szCs w:val="20"/>
        </w:rPr>
        <w:tab/>
      </w:r>
      <w:r w:rsidRPr="00223A84">
        <w:rPr>
          <w:rFonts w:ascii="Tahoma" w:hAnsi="Tahoma" w:cs="Tahoma"/>
          <w:b/>
          <w:sz w:val="20"/>
          <w:szCs w:val="20"/>
          <w:lang w:val="en-US"/>
        </w:rPr>
        <w:t>E</w:t>
      </w:r>
      <w:r w:rsidRPr="00041A01">
        <w:rPr>
          <w:rFonts w:ascii="Tahoma" w:hAnsi="Tahoma" w:cs="Tahoma"/>
          <w:b/>
          <w:sz w:val="20"/>
          <w:szCs w:val="20"/>
        </w:rPr>
        <w:t>-</w:t>
      </w:r>
      <w:r w:rsidRPr="00223A84">
        <w:rPr>
          <w:rFonts w:ascii="Tahoma" w:hAnsi="Tahoma" w:cs="Tahoma"/>
          <w:b/>
          <w:sz w:val="20"/>
          <w:szCs w:val="20"/>
          <w:lang w:val="en-US"/>
        </w:rPr>
        <w:t>mail</w:t>
      </w:r>
      <w:r w:rsidRPr="00041A01">
        <w:rPr>
          <w:rFonts w:ascii="Tahoma" w:hAnsi="Tahoma" w:cs="Tahoma"/>
          <w:sz w:val="20"/>
          <w:szCs w:val="20"/>
        </w:rPr>
        <w:t xml:space="preserve">: </w:t>
      </w:r>
      <w:r w:rsidR="00100A7E" w:rsidRPr="00100A7E">
        <w:rPr>
          <w:rFonts w:cs="Calibri"/>
          <w:sz w:val="22"/>
          <w:szCs w:val="22"/>
          <w:lang w:val="en-US"/>
        </w:rPr>
        <w:t>info</w:t>
      </w:r>
      <w:r w:rsidR="00100A7E" w:rsidRPr="00041A01">
        <w:rPr>
          <w:rFonts w:cs="Calibri"/>
          <w:sz w:val="22"/>
          <w:szCs w:val="22"/>
        </w:rPr>
        <w:t>@</w:t>
      </w:r>
      <w:proofErr w:type="spellStart"/>
      <w:r w:rsidR="00100A7E" w:rsidRPr="00100A7E">
        <w:rPr>
          <w:rFonts w:cs="Calibri"/>
          <w:sz w:val="22"/>
          <w:szCs w:val="22"/>
          <w:lang w:val="en-US"/>
        </w:rPr>
        <w:t>idika</w:t>
      </w:r>
      <w:proofErr w:type="spellEnd"/>
      <w:r w:rsidR="00100A7E" w:rsidRPr="00041A01">
        <w:rPr>
          <w:rFonts w:cs="Calibri"/>
          <w:sz w:val="22"/>
          <w:szCs w:val="22"/>
        </w:rPr>
        <w:t>.</w:t>
      </w:r>
      <w:proofErr w:type="spellStart"/>
      <w:r w:rsidR="00100A7E" w:rsidRPr="00100A7E">
        <w:rPr>
          <w:rFonts w:cs="Calibri"/>
          <w:sz w:val="22"/>
          <w:szCs w:val="22"/>
          <w:lang w:val="en-US"/>
        </w:rPr>
        <w:t>gr</w:t>
      </w:r>
      <w:proofErr w:type="spellEnd"/>
    </w:p>
    <w:p w:rsidR="00CA7C79" w:rsidRDefault="000A02EA" w:rsidP="00223A84">
      <w:pPr>
        <w:spacing w:before="120"/>
        <w:jc w:val="both"/>
        <w:rPr>
          <w:rFonts w:ascii="Tahoma" w:hAnsi="Tahoma" w:cs="Tahoma"/>
          <w:sz w:val="20"/>
          <w:szCs w:val="20"/>
        </w:rPr>
      </w:pPr>
      <w:r w:rsidRPr="00CA7C79">
        <w:rPr>
          <w:rFonts w:ascii="Tahoma" w:hAnsi="Tahoma" w:cs="Tahoma"/>
          <w:sz w:val="20"/>
          <w:szCs w:val="20"/>
        </w:rPr>
        <w:t>-</w:t>
      </w:r>
      <w:r w:rsidRPr="00CA7C79">
        <w:rPr>
          <w:rFonts w:ascii="Tahoma" w:hAnsi="Tahoma" w:cs="Tahoma"/>
          <w:sz w:val="20"/>
          <w:szCs w:val="20"/>
        </w:rPr>
        <w:tab/>
      </w:r>
      <w:r w:rsidRPr="00223A84">
        <w:rPr>
          <w:rFonts w:ascii="Tahoma" w:hAnsi="Tahoma" w:cs="Tahoma"/>
          <w:b/>
          <w:sz w:val="20"/>
          <w:szCs w:val="20"/>
        </w:rPr>
        <w:t>Πληροφορίες</w:t>
      </w:r>
      <w:r w:rsidRPr="00CA7C79">
        <w:rPr>
          <w:rFonts w:ascii="Tahoma" w:hAnsi="Tahoma" w:cs="Tahoma"/>
          <w:sz w:val="20"/>
          <w:szCs w:val="20"/>
        </w:rPr>
        <w:t xml:space="preserve">: </w:t>
      </w:r>
      <w:r w:rsidR="00100A7E">
        <w:rPr>
          <w:rFonts w:ascii="Tahoma" w:hAnsi="Tahoma" w:cs="Tahoma"/>
          <w:sz w:val="20"/>
          <w:szCs w:val="20"/>
        </w:rPr>
        <w:t xml:space="preserve">Διεύθυνση Οικονομικών Υπηρεσιών </w:t>
      </w:r>
      <w:r w:rsidR="00CA7C79">
        <w:rPr>
          <w:rFonts w:ascii="Tahoma" w:hAnsi="Tahoma" w:cs="Tahoma"/>
          <w:sz w:val="20"/>
          <w:szCs w:val="20"/>
        </w:rPr>
        <w:t xml:space="preserve">– Υποδιεύθυνση Προμηθειών – </w:t>
      </w:r>
    </w:p>
    <w:p w:rsidR="000A02EA" w:rsidRPr="00CA7C79" w:rsidRDefault="00CA7C79" w:rsidP="00CA7C79">
      <w:pPr>
        <w:spacing w:before="120"/>
        <w:ind w:left="1440" w:firstLine="720"/>
        <w:jc w:val="both"/>
        <w:rPr>
          <w:rFonts w:ascii="Tahoma" w:hAnsi="Tahoma" w:cs="Tahoma"/>
          <w:sz w:val="20"/>
          <w:szCs w:val="20"/>
        </w:rPr>
      </w:pPr>
      <w:r>
        <w:rPr>
          <w:rFonts w:ascii="Tahoma" w:hAnsi="Tahoma" w:cs="Tahoma"/>
          <w:sz w:val="20"/>
          <w:szCs w:val="20"/>
        </w:rPr>
        <w:t>Τμήμα Διαγωνισμών (κ. Κολοβού Χριστίνα)</w:t>
      </w:r>
    </w:p>
    <w:p w:rsidR="000A02EA" w:rsidRPr="00223A84" w:rsidRDefault="000A02EA" w:rsidP="0099384C">
      <w:pPr>
        <w:pStyle w:val="2"/>
        <w:numPr>
          <w:ilvl w:val="1"/>
          <w:numId w:val="36"/>
        </w:numPr>
        <w:spacing w:before="120" w:beforeAutospacing="0" w:after="0" w:afterAutospacing="0"/>
        <w:rPr>
          <w:rFonts w:ascii="Tahoma" w:hAnsi="Tahoma" w:cs="Tahoma"/>
          <w:sz w:val="20"/>
        </w:rPr>
      </w:pPr>
      <w:bookmarkStart w:id="5" w:name="_Toc278755350"/>
      <w:bookmarkStart w:id="6" w:name="_Toc370387030"/>
      <w:r w:rsidRPr="00223A84">
        <w:rPr>
          <w:rFonts w:ascii="Tahoma" w:hAnsi="Tahoma" w:cs="Tahoma"/>
          <w:sz w:val="20"/>
        </w:rPr>
        <w:t>Νομικό και Θεσμικό πλαίσιο Διαγωνισμού</w:t>
      </w:r>
      <w:bookmarkEnd w:id="5"/>
      <w:bookmarkEnd w:id="6"/>
    </w:p>
    <w:p w:rsidR="00AC4AAD" w:rsidRPr="00866C5D" w:rsidRDefault="00AC4AAD" w:rsidP="00866C5D">
      <w:pPr>
        <w:pStyle w:val="a9"/>
        <w:spacing w:before="120"/>
        <w:jc w:val="both"/>
        <w:rPr>
          <w:rFonts w:ascii="Tahoma" w:hAnsi="Tahoma" w:cs="Tahoma"/>
          <w:sz w:val="20"/>
        </w:rPr>
      </w:pPr>
      <w:r w:rsidRPr="00866C5D">
        <w:rPr>
          <w:rFonts w:ascii="Tahoma" w:hAnsi="Tahoma" w:cs="Tahoma"/>
          <w:sz w:val="20"/>
        </w:rPr>
        <w:t>Ο Διαγωνισμός θα διεξαχθεί σύμφωνα με την κείμενη νομοθεσία και ιδιαίτερα σύμφωνα με τις διατάξεις:</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Κανονισμός (ΕΚ) αρ. 1081/2006 της 5ης Ιουλίου 2006 «για το Ευρωπαϊκό Κοινωνικό Ταμείο και την κατάργηση του κανονισμού (ΕΚ) αρ. 1784/1999», όπως τροποποιήθηκε από τον Κανονισμό (ΕΚ) αρ. 396/2009 της 5ης Ιουλίου 2006 «για το Ευρωπαϊκό Κοινωνικό Ταμείο και την κατάργηση του κανονισμού (ΕΚ) αρ. 1784/1999»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Κανονισμός (ΕΚ) αρ. 1083/2006 της 11ης Ιουλίου 2006 «περί καθορισμού γενικών διατάξεων για το ΕΤΠΑ, το ΕΚΤ και το Ταμείο Συνοχής και την κατάργηση του κανονισμού (ΕΚ) αρ. 1260/1999», όπως τροποποιήθηκε από τον Κανονισμό (ΕΚ) αρ. 539/2010 της 16ης Ιουνίου 2010 «σχετικά με την τροποποίηση του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σχετικά με την απλοποίηση ορισμένων απαιτήσεων, καθώς και σχετικό με ορισμένες διατάξεις που αφορούν τη δημοσιονομική διαχείριση»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 xml:space="preserve">Ο Κανονισμός (ΕΚ) αρ. 1828/2006 της 8ος Δεκεμβρίου 2006 «για τη θέσπιση κανόνων σχετικά με </w:t>
      </w:r>
      <w:r w:rsidRPr="00866C5D">
        <w:rPr>
          <w:rFonts w:ascii="Tahoma" w:hAnsi="Tahoma" w:cs="Tahoma"/>
          <w:sz w:val="20"/>
        </w:rPr>
        <w:lastRenderedPageBreak/>
        <w:t>την εφαρμογή του κανονισμού (ΕΚ) αριθ.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 όπως τροποποιήθηκε από τον Κανονισμό (ΕΚ) αρ. 846/2009 της 1ης Σεπτεμβρίου 2009 «για την τροποποίηση του (ΕΚ) αρ. 1828/2006 για τη θέσπιση κανόνων σχετικά με την εφαρμογή του κανονισμού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αρ. 1080/2006 του Ευρωπαϊκού Κοινοβουλίου και του Συμβουλίου για το Ευρωπαϊκό Ταμείο Περιφερειακής Ανάπτυξης»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Κανονισμός (ΕΚ) αρ. 213/2008 της Επιτροπής, της 28ης Νοεμβρίου 2007, για τροποποίηση του Κανονισμού (ΕΚ) αρ.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Οδηγία 2004/18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όπως τροποποιήθηκε με την οδηγία 2005/51/ΕΚ της Επιτροπής και η Οδηγία 2005/75/ΕΚ του Ευρωπαϊκού Κοινοβουλίου της 16ης Νοεμβρίου 2005.</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Το ΠΔ 60/2007 «Προσαρμογή της Ελληνικής Νομοθεσίας στα διατάξεις της Οδηγίας 2004/18/ΕΚ περί συντονισμού των διαδικασιών σύναψης των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(ΦΕΚ 64/Α/16-03-2007).</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Οδηγία 2007/66/ΕΚ του Ευρωπαϊκού Κοινοβουλίου και του Συμβουλίου της 11ης Δεκεμβρίου 2007 για την τροποποίηση των οδηγιών 89/665/ΕΟΚ και 92/13/ΕΟΚ του Συμβουλίου όσον αφορά τη βελτίωση της αποτελεσματικότητας των διαδικασιών προσφυγής στον τομέα της σύναψης δημόσιων συμβάσεων.</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 3886/2010 «Δικαστική προστασία κατά τη σύναψη δημοσίων συμβάσεων -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 (ΦΕΚ 173/Α/30-09-2010).</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με αρ. 7725/28-03-2007 Απόφαση της Ε.Ε. περί έγκρισης του Εθνικού Στρατηγικού Πλαισίου Αναφοράς (Κωδικός CCI 2007GR16UNS001).</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υπ' αρ. C (2007) 5528/09.11.2007 απόφαση της Επιτροπής των ΕΚ για την έγκριση του Επιχειρησιακού Προγράμματος «Διοικητική Μεταρρύθμιση 2007-2013» για κοινοτική ενίσχυση από το Ευρωπαϊκό Κοινωνικό Ταμείο.</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 3614/2007 «Διαχείριση, έλεγχος και εφαρμογή αναπτυξιακών παρεμβάσεων για την προγραμματική περίοδο 2007 - 2013» (ΦΕΚ 267/Α/03-12-2007), όπως τροποποιήθηκε με τον Ν. 3840/2010 «Αποκέντρωση, απλοποίηση και ενίσχυση της αποτελεσματικότητας των διαδικασιών του Εθνικού Πλαισίου Αναφοράς (ΕΣΠΑ) 2007-2013 και άλλες διατάξεις» (ΦΕΚ 53/Α/31-03-2010)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υπ' αρ. 14053/ΕΥΣ1749/27-03-2007 Υπουργική Απόφαση Συστήματος Διαχείρισης όπως τροποποιήθηκε με τις υπ' αρ. 43804/ΕΥΘΥ2041/07-09-2009 (ΦΕΚ 1957/Β/09-09-2009), 28020 ΕΥΘΥ/1212/30-06-2010 (ΦΕΚ 1088/Β/19-07-2010)</w:t>
      </w:r>
      <w:r w:rsidR="00014CFE">
        <w:rPr>
          <w:rFonts w:ascii="Tahoma" w:hAnsi="Tahoma" w:cs="Tahoma"/>
          <w:sz w:val="20"/>
        </w:rPr>
        <w:t>,</w:t>
      </w:r>
      <w:r w:rsidRPr="00866C5D">
        <w:rPr>
          <w:rFonts w:ascii="Tahoma" w:hAnsi="Tahoma" w:cs="Tahoma"/>
          <w:sz w:val="20"/>
        </w:rPr>
        <w:t xml:space="preserve"> 18818/ΕΥΘΥ864/02-05-2011 (ΦΕΚ 1111/Β/03-06-2011) </w:t>
      </w:r>
      <w:r w:rsidR="00014CFE">
        <w:rPr>
          <w:rFonts w:ascii="Tahoma" w:hAnsi="Tahoma" w:cs="Tahoma"/>
          <w:sz w:val="20"/>
        </w:rPr>
        <w:t xml:space="preserve">και 5058/ΕΥΘΥ/138 (ΦΕΚ 292/Β/2013) </w:t>
      </w:r>
      <w:r w:rsidRPr="00866C5D">
        <w:rPr>
          <w:rFonts w:ascii="Tahoma" w:hAnsi="Tahoma" w:cs="Tahoma"/>
          <w:sz w:val="20"/>
        </w:rPr>
        <w:t>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Το Εγχειρίδιο Διαδικασιών Διαχείρισης και Ελέγχου Συγχρηματοδοτούμενων Πράξεων σύμφωνα με τις απαιτήσεις του Κανονισμού (ΕΚ) 1828/2006 (έγγραφο υπ' αρ. 23105/ΓΔΑΑΠ4632/23-05- 2008), ως ισχύει.</w:t>
      </w:r>
    </w:p>
    <w:p w:rsidR="00AC4AAD" w:rsidRPr="00866C5D" w:rsidRDefault="00AC4AAD" w:rsidP="00B10996">
      <w:pPr>
        <w:pStyle w:val="a9"/>
        <w:numPr>
          <w:ilvl w:val="0"/>
          <w:numId w:val="55"/>
        </w:numPr>
        <w:spacing w:before="120"/>
        <w:jc w:val="both"/>
        <w:rPr>
          <w:rFonts w:ascii="Tahoma" w:hAnsi="Tahoma" w:cs="Tahoma"/>
          <w:sz w:val="20"/>
        </w:rPr>
      </w:pPr>
      <w:proofErr w:type="spellStart"/>
      <w:r w:rsidRPr="00866C5D">
        <w:rPr>
          <w:rFonts w:ascii="Tahoma" w:hAnsi="Tahoma" w:cs="Tahoma"/>
          <w:sz w:val="20"/>
        </w:rPr>
        <w:t>To</w:t>
      </w:r>
      <w:proofErr w:type="spellEnd"/>
      <w:r w:rsidRPr="00866C5D">
        <w:rPr>
          <w:rFonts w:ascii="Tahoma" w:hAnsi="Tahoma" w:cs="Tahoma"/>
          <w:sz w:val="20"/>
        </w:rPr>
        <w:t xml:space="preserve"> Α.88 του Ν. 1892/1990 «Για τον εκσυγχρονισμό και την ανάπτυξη και άλλες διατάξεις» (ΦΕΚ 101/Α/31-07-1990).</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Τα Α.1 και Α.3 του Ν. 2286/1995 «Προμήθειες του δημόσιου τομέα και ρυθμίσεις συναφών θεμάτων» (ΦΕΚ 19/Α/01-02-1995).</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 2362/1995 «Περί Δημοσίου Λογιστικού, ελέγχου των δαπανών του Κράτους και άλλες διατάξεις» (ΦΕΚ 247/Α/27-11-1995), όπως τροποποιήθηκε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lastRenderedPageBreak/>
        <w:t>Το Π .Δ. 166/2003 «Προσαρμογή της ελληνικής νομοθεσίας στην Οδηγία 2000/35 της 29-06- 2000 για την καταπολέμηση των καθυστερήσεων πληρωμών στις εμπορικές συναλλαγές» (ΦΕΚ 138/Α/12-06-2003).</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 xml:space="preserve">Το ΠΔ 113/2010 «Ανάληψη υποχρεώσεων από τους </w:t>
      </w:r>
      <w:proofErr w:type="spellStart"/>
      <w:r w:rsidRPr="00866C5D">
        <w:rPr>
          <w:rFonts w:ascii="Tahoma" w:hAnsi="Tahoma" w:cs="Tahoma"/>
          <w:sz w:val="20"/>
        </w:rPr>
        <w:t>Διατάκτες</w:t>
      </w:r>
      <w:proofErr w:type="spellEnd"/>
      <w:r w:rsidRPr="00866C5D">
        <w:rPr>
          <w:rFonts w:ascii="Tahoma" w:hAnsi="Tahoma" w:cs="Tahoma"/>
          <w:sz w:val="20"/>
        </w:rPr>
        <w:t>» (ΦΕΚ 194/Α/22-11-2010).</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 3310/2005 «Μέτρα για τη διασφάλιση της διαφάνειας και την αποτροπή καταστρατηγήσεων κατά τη διαδικασία σύναψης δημοσίων συμβάσεων» (ΦΕΚ 30/Α/14-02- 2005), όπως τροποποιήθηκε από τον Ν. 3414/2005 (ΦΕΚ 279/Α/10-11-2005)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υπ' αρ. 20977/2007 κοινή υπουργική απόφαση των Υπουργών Ανάπτυξης και Επικρατείας με θέμα: «Δικαιολογητικά για την τήρηση των μητρώων του Ν.3310/2005, όπως τροποποιήθηκε με το Ν. 3414/2005» (ΦΕΚ 1673/Β/23-08-2007).</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 xml:space="preserve">Η υπ' αρ. 1108437/2565/ΔΟΣ απόφαση του Υφυπουργού Οικονομίας και Οικονομικών με θέμα: «Καθορισμός Χωρών στις οποίες λειτουργούν </w:t>
      </w:r>
      <w:proofErr w:type="spellStart"/>
      <w:r w:rsidRPr="00866C5D">
        <w:rPr>
          <w:rFonts w:ascii="Tahoma" w:hAnsi="Tahoma" w:cs="Tahoma"/>
          <w:sz w:val="20"/>
        </w:rPr>
        <w:t>εξωχώριες</w:t>
      </w:r>
      <w:proofErr w:type="spellEnd"/>
      <w:r w:rsidRPr="00866C5D">
        <w:rPr>
          <w:rFonts w:ascii="Tahoma" w:hAnsi="Tahoma" w:cs="Tahoma"/>
          <w:sz w:val="20"/>
        </w:rPr>
        <w:t xml:space="preserve"> εταιρείες» (ΦΕΚ 1590/Β/16-11- 2005).</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Ν.3845/2010 «Μέτρα για την εφαρμογή του μηχανισμού στήριξης της ελληνικής οικονομίας από τα κράτη - μέλη της Ζώνης του ευρώ και το Διεθνές Νομισματικό Ταμείο» (ΦΕΚ 65/Α/06-05-2010).</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 xml:space="preserve">Ο Ν.3469/2006 «Εθνικό Τυπογραφείο, </w:t>
      </w:r>
      <w:proofErr w:type="spellStart"/>
      <w:r w:rsidRPr="00866C5D">
        <w:rPr>
          <w:rFonts w:ascii="Tahoma" w:hAnsi="Tahoma" w:cs="Tahoma"/>
          <w:sz w:val="20"/>
        </w:rPr>
        <w:t>Εφημερίς</w:t>
      </w:r>
      <w:proofErr w:type="spellEnd"/>
      <w:r w:rsidRPr="00866C5D">
        <w:rPr>
          <w:rFonts w:ascii="Tahoma" w:hAnsi="Tahoma" w:cs="Tahoma"/>
          <w:sz w:val="20"/>
        </w:rPr>
        <w:t xml:space="preserve"> της Κυβερνήσεως και λοιπές διατάξεις» (ΦΕΚ 131/Α/ 28-06-2006).</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Ν.3548/2007 «Καταχώρηση δημοσιεύσεων των φορέων του Δημοσίου στο νομαρχιακό και τοπικό Τύπο και άλλες διατάξεις» (ΦΕΚ 68/Α/20-03-2007), όπως τροποποιήθηκε και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 xml:space="preserve">Ο Ν.3861/2010 «Ενίσχυση της διαφάνειας με την υποχρεωτική ανάρτηση νόμων και πράξεων των κυβερνητικών, διοικητικών και </w:t>
      </w:r>
      <w:proofErr w:type="spellStart"/>
      <w:r w:rsidRPr="00866C5D">
        <w:rPr>
          <w:rFonts w:ascii="Tahoma" w:hAnsi="Tahoma" w:cs="Tahoma"/>
          <w:sz w:val="20"/>
        </w:rPr>
        <w:t>αυτοδιοικητικών</w:t>
      </w:r>
      <w:proofErr w:type="spellEnd"/>
      <w:r w:rsidRPr="00866C5D">
        <w:rPr>
          <w:rFonts w:ascii="Tahoma" w:hAnsi="Tahoma" w:cs="Tahoma"/>
          <w:sz w:val="20"/>
        </w:rPr>
        <w:t xml:space="preserve"> οργάνων στο διαδίκτυο «Πρόγραμμα Διαύγεια» και άλλες διατάξεις» (ΦΕΚ 112/A/13-07-2010).</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 2860/2000 «Διαχείριση, παρακολούθηση και έλεγχος του κοινοτικού πλαισίου στήριξης και άλλες διατάξεις» (ΦΕΚ 251/Α/14-11-2000), όπως ισχύει.</w:t>
      </w:r>
    </w:p>
    <w:p w:rsidR="00AC4AAD" w:rsidRPr="00866C5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Η υπ' αρ. Φ1/2/6488/40/01-12-2010 Υπουργική Απόφαση του Υπουργού Εργασίας και Κοινωνικής Ασφάλισης «Κύρωση του Κανονισμού Προμηθειών, ανάθεσης υπηρεσιών και εκτέλεσης έργων της Ανώνυμης Εταιρείας Ηλεκτρονική Διακυβέρνηση Κοινωνικής Ασφάλισης Α.Ε. «ΗΔΙΚΑ ΑΕ» (ΦΕΚ 1990/Β/23-12-2010).</w:t>
      </w:r>
    </w:p>
    <w:p w:rsidR="00AC4AAD" w:rsidRDefault="00AC4AAD" w:rsidP="00B10996">
      <w:pPr>
        <w:pStyle w:val="a9"/>
        <w:numPr>
          <w:ilvl w:val="0"/>
          <w:numId w:val="55"/>
        </w:numPr>
        <w:spacing w:before="120"/>
        <w:jc w:val="both"/>
        <w:rPr>
          <w:rFonts w:ascii="Tahoma" w:hAnsi="Tahoma" w:cs="Tahoma"/>
          <w:sz w:val="20"/>
        </w:rPr>
      </w:pPr>
      <w:r w:rsidRPr="00866C5D">
        <w:rPr>
          <w:rFonts w:ascii="Tahoma" w:hAnsi="Tahoma" w:cs="Tahoma"/>
          <w:sz w:val="20"/>
        </w:rPr>
        <w:t>Ο Ν. 3607/2007 «Σύσταση και Καταστατικό της Ηλεκτρονικής Διακυβέρνησης Κοινωνικής Ασφάλισης ΑΕ (ΗΔΙΚΑ ΑΕ)» (ΦΕΚ 245/Α/01.11.2007).</w:t>
      </w:r>
    </w:p>
    <w:p w:rsidR="00375A08" w:rsidRDefault="002440ED">
      <w:pPr>
        <w:rPr>
          <w:rFonts w:ascii="Tahoma" w:hAnsi="Tahoma" w:cs="Tahoma"/>
          <w:sz w:val="20"/>
        </w:rPr>
      </w:pPr>
      <w:r>
        <w:rPr>
          <w:rFonts w:ascii="Tahoma" w:hAnsi="Tahoma" w:cs="Tahoma"/>
          <w:sz w:val="20"/>
        </w:rPr>
        <w:t>Ο Ν. 2472/97 «</w:t>
      </w:r>
      <w:r w:rsidR="00C74EC3" w:rsidRPr="00C74EC3">
        <w:rPr>
          <w:rFonts w:ascii="Tahoma" w:hAnsi="Tahoma" w:cs="Tahoma"/>
          <w:sz w:val="20"/>
          <w:szCs w:val="20"/>
          <w:lang w:eastAsia="ar-SA"/>
        </w:rPr>
        <w:t>Προστασία</w:t>
      </w:r>
      <w:r>
        <w:rPr>
          <w:rFonts w:ascii="Tahoma" w:hAnsi="Tahoma" w:cs="Tahoma"/>
          <w:sz w:val="20"/>
          <w:szCs w:val="20"/>
          <w:lang w:eastAsia="ar-SA"/>
        </w:rPr>
        <w:t xml:space="preserve"> </w:t>
      </w:r>
      <w:r w:rsidR="00C74EC3" w:rsidRPr="00C74EC3">
        <w:rPr>
          <w:rFonts w:ascii="Tahoma" w:hAnsi="Tahoma" w:cs="Tahoma"/>
          <w:sz w:val="20"/>
          <w:szCs w:val="20"/>
          <w:lang w:eastAsia="ar-SA"/>
        </w:rPr>
        <w:t>του</w:t>
      </w:r>
      <w:r>
        <w:rPr>
          <w:rFonts w:ascii="Tahoma" w:hAnsi="Tahoma" w:cs="Tahoma"/>
          <w:sz w:val="20"/>
          <w:szCs w:val="20"/>
          <w:lang w:eastAsia="ar-SA"/>
        </w:rPr>
        <w:t xml:space="preserve"> </w:t>
      </w:r>
      <w:r w:rsidR="00C74EC3" w:rsidRPr="00C74EC3">
        <w:rPr>
          <w:rFonts w:ascii="Tahoma" w:hAnsi="Tahoma" w:cs="Tahoma"/>
          <w:sz w:val="20"/>
          <w:szCs w:val="20"/>
          <w:lang w:eastAsia="ar-SA"/>
        </w:rPr>
        <w:t>ατόμου</w:t>
      </w:r>
      <w:r>
        <w:rPr>
          <w:rFonts w:ascii="Tahoma" w:hAnsi="Tahoma" w:cs="Tahoma"/>
          <w:sz w:val="20"/>
          <w:szCs w:val="20"/>
          <w:lang w:eastAsia="ar-SA"/>
        </w:rPr>
        <w:t xml:space="preserve"> </w:t>
      </w:r>
      <w:r w:rsidR="00C74EC3" w:rsidRPr="00C74EC3">
        <w:rPr>
          <w:rFonts w:ascii="Tahoma" w:hAnsi="Tahoma" w:cs="Tahoma"/>
          <w:sz w:val="20"/>
          <w:szCs w:val="20"/>
          <w:lang w:eastAsia="ar-SA"/>
        </w:rPr>
        <w:t>από</w:t>
      </w:r>
      <w:r>
        <w:rPr>
          <w:rFonts w:ascii="Tahoma" w:hAnsi="Tahoma" w:cs="Tahoma"/>
          <w:sz w:val="20"/>
          <w:szCs w:val="20"/>
          <w:lang w:eastAsia="ar-SA"/>
        </w:rPr>
        <w:t xml:space="preserve"> </w:t>
      </w:r>
      <w:r w:rsidR="00C74EC3" w:rsidRPr="00C74EC3">
        <w:rPr>
          <w:rFonts w:ascii="Tahoma" w:hAnsi="Tahoma" w:cs="Tahoma"/>
          <w:sz w:val="20"/>
          <w:szCs w:val="20"/>
          <w:lang w:eastAsia="ar-SA"/>
        </w:rPr>
        <w:t>την</w:t>
      </w:r>
      <w:r>
        <w:rPr>
          <w:rFonts w:ascii="Tahoma" w:hAnsi="Tahoma" w:cs="Tahoma"/>
          <w:sz w:val="20"/>
          <w:szCs w:val="20"/>
          <w:lang w:eastAsia="ar-SA"/>
        </w:rPr>
        <w:t xml:space="preserve"> </w:t>
      </w:r>
      <w:r w:rsidR="00C74EC3" w:rsidRPr="00C74EC3">
        <w:rPr>
          <w:rFonts w:ascii="Tahoma" w:hAnsi="Tahoma" w:cs="Tahoma"/>
          <w:sz w:val="20"/>
          <w:szCs w:val="20"/>
          <w:lang w:eastAsia="ar-SA"/>
        </w:rPr>
        <w:t>επεξεργασία</w:t>
      </w:r>
      <w:r>
        <w:rPr>
          <w:rFonts w:ascii="Tahoma" w:hAnsi="Tahoma" w:cs="Tahoma"/>
          <w:sz w:val="20"/>
          <w:szCs w:val="20"/>
          <w:lang w:eastAsia="ar-SA"/>
        </w:rPr>
        <w:t xml:space="preserve"> </w:t>
      </w:r>
      <w:r w:rsidR="00C74EC3" w:rsidRPr="00C74EC3">
        <w:rPr>
          <w:rFonts w:ascii="Tahoma" w:hAnsi="Tahoma" w:cs="Tahoma"/>
          <w:sz w:val="20"/>
          <w:szCs w:val="20"/>
          <w:lang w:eastAsia="ar-SA"/>
        </w:rPr>
        <w:t>δεδομένων</w:t>
      </w:r>
      <w:r>
        <w:rPr>
          <w:rFonts w:ascii="Tahoma" w:hAnsi="Tahoma" w:cs="Tahoma"/>
          <w:sz w:val="20"/>
          <w:szCs w:val="20"/>
          <w:lang w:eastAsia="ar-SA"/>
        </w:rPr>
        <w:t xml:space="preserve"> </w:t>
      </w:r>
      <w:r w:rsidR="00C74EC3" w:rsidRPr="00C74EC3">
        <w:rPr>
          <w:rFonts w:ascii="Tahoma" w:hAnsi="Tahoma" w:cs="Tahoma"/>
          <w:sz w:val="20"/>
          <w:szCs w:val="20"/>
          <w:lang w:eastAsia="ar-SA"/>
        </w:rPr>
        <w:t>προσωπικού</w:t>
      </w:r>
      <w:r>
        <w:rPr>
          <w:rFonts w:ascii="Tahoma" w:hAnsi="Tahoma" w:cs="Tahoma"/>
          <w:sz w:val="20"/>
          <w:szCs w:val="20"/>
          <w:lang w:eastAsia="ar-SA"/>
        </w:rPr>
        <w:t xml:space="preserve"> </w:t>
      </w:r>
      <w:r w:rsidR="00C74EC3" w:rsidRPr="00C74EC3">
        <w:rPr>
          <w:rFonts w:ascii="Tahoma" w:hAnsi="Tahoma" w:cs="Tahoma"/>
          <w:sz w:val="20"/>
          <w:szCs w:val="20"/>
          <w:lang w:eastAsia="ar-SA"/>
        </w:rPr>
        <w:t>χαρακτήρα</w:t>
      </w:r>
      <w:r>
        <w:rPr>
          <w:rFonts w:ascii="Tahoma" w:hAnsi="Tahoma" w:cs="Tahoma"/>
          <w:sz w:val="20"/>
        </w:rPr>
        <w:t>» (ΦΕΚ Α50/10-4-1997) όπως τροποποιήθηκε και ισχύει.</w:t>
      </w:r>
    </w:p>
    <w:p w:rsidR="000A02EA" w:rsidRPr="00E13325" w:rsidRDefault="000A02EA" w:rsidP="0099384C">
      <w:pPr>
        <w:pStyle w:val="2"/>
        <w:numPr>
          <w:ilvl w:val="1"/>
          <w:numId w:val="36"/>
        </w:numPr>
        <w:spacing w:before="120" w:beforeAutospacing="0" w:after="0" w:afterAutospacing="0"/>
        <w:rPr>
          <w:rFonts w:ascii="Tahoma" w:hAnsi="Tahoma" w:cs="Tahoma"/>
          <w:sz w:val="20"/>
        </w:rPr>
      </w:pPr>
      <w:bookmarkStart w:id="7" w:name="_Toc278755351"/>
      <w:bookmarkStart w:id="8" w:name="_Toc370387031"/>
      <w:r w:rsidRPr="00E13325">
        <w:rPr>
          <w:rFonts w:ascii="Tahoma" w:hAnsi="Tahoma" w:cs="Tahoma"/>
          <w:sz w:val="20"/>
        </w:rPr>
        <w:t xml:space="preserve">Ημερομηνία αποστολής της </w:t>
      </w:r>
      <w:r w:rsidR="00D10D6A">
        <w:rPr>
          <w:rFonts w:ascii="Tahoma" w:hAnsi="Tahoma" w:cs="Tahoma"/>
          <w:sz w:val="20"/>
        </w:rPr>
        <w:t>Προκήρυξης</w:t>
      </w:r>
      <w:bookmarkEnd w:id="7"/>
      <w:bookmarkEnd w:id="8"/>
    </w:p>
    <w:p w:rsidR="000A02EA" w:rsidRPr="00364127" w:rsidRDefault="00594CB1" w:rsidP="00223A84">
      <w:pPr>
        <w:spacing w:before="120"/>
        <w:jc w:val="both"/>
        <w:rPr>
          <w:rFonts w:ascii="Tahoma" w:hAnsi="Tahoma" w:cs="Tahoma"/>
          <w:sz w:val="20"/>
          <w:szCs w:val="20"/>
        </w:rPr>
      </w:pPr>
      <w:r w:rsidRPr="00364127">
        <w:rPr>
          <w:rFonts w:ascii="Tahoma" w:hAnsi="Tahoma" w:cs="Tahoma"/>
          <w:sz w:val="20"/>
          <w:szCs w:val="20"/>
        </w:rPr>
        <w:t>Περίληψη της διακήρυξης</w:t>
      </w:r>
      <w:r w:rsidR="000A02EA" w:rsidRPr="00364127">
        <w:rPr>
          <w:rFonts w:ascii="Tahoma" w:hAnsi="Tahoma" w:cs="Tahoma"/>
          <w:sz w:val="20"/>
          <w:szCs w:val="20"/>
        </w:rPr>
        <w:t xml:space="preserve"> του Διαγωνισμού</w:t>
      </w:r>
      <w:r w:rsidR="003841DB" w:rsidRPr="00364127">
        <w:rPr>
          <w:rFonts w:ascii="Tahoma" w:hAnsi="Tahoma" w:cs="Tahoma"/>
          <w:sz w:val="20"/>
          <w:szCs w:val="20"/>
        </w:rPr>
        <w:t>, αφο</w:t>
      </w:r>
      <w:r w:rsidR="001F787C" w:rsidRPr="00364127">
        <w:rPr>
          <w:rFonts w:ascii="Tahoma" w:hAnsi="Tahoma" w:cs="Tahoma"/>
          <w:sz w:val="20"/>
          <w:szCs w:val="20"/>
        </w:rPr>
        <w:t>ύ αναρτήθηκε</w:t>
      </w:r>
      <w:r w:rsidR="003841DB" w:rsidRPr="00364127">
        <w:rPr>
          <w:rFonts w:ascii="Tahoma" w:hAnsi="Tahoma" w:cs="Tahoma"/>
          <w:sz w:val="20"/>
          <w:szCs w:val="20"/>
        </w:rPr>
        <w:t xml:space="preserve"> στο διαδίκτυο </w:t>
      </w:r>
      <w:r w:rsidR="00EB63C4" w:rsidRPr="00364127">
        <w:rPr>
          <w:rFonts w:ascii="Tahoma" w:hAnsi="Tahoma" w:cs="Tahoma"/>
          <w:sz w:val="20"/>
          <w:szCs w:val="20"/>
        </w:rPr>
        <w:t xml:space="preserve">στο </w:t>
      </w:r>
      <w:r w:rsidR="003841DB" w:rsidRPr="00364127">
        <w:rPr>
          <w:rFonts w:ascii="Tahoma" w:hAnsi="Tahoma" w:cs="Tahoma"/>
          <w:sz w:val="20"/>
          <w:szCs w:val="20"/>
        </w:rPr>
        <w:t>«Πρόγραμμα Διαύγεια»</w:t>
      </w:r>
      <w:r w:rsidR="001F787C" w:rsidRPr="00364127">
        <w:rPr>
          <w:rFonts w:ascii="Tahoma" w:hAnsi="Tahoma" w:cs="Tahoma"/>
          <w:sz w:val="20"/>
          <w:szCs w:val="20"/>
        </w:rPr>
        <w:t>,</w:t>
      </w:r>
      <w:r w:rsidR="000A02EA" w:rsidRPr="00364127">
        <w:rPr>
          <w:rFonts w:ascii="Tahoma" w:hAnsi="Tahoma" w:cs="Tahoma"/>
          <w:sz w:val="20"/>
          <w:szCs w:val="20"/>
        </w:rPr>
        <w:t xml:space="preserve"> στάλθηκε για δημοσίευση:</w:t>
      </w:r>
    </w:p>
    <w:p w:rsidR="000A02EA" w:rsidRPr="00D8250F" w:rsidRDefault="000A02EA" w:rsidP="00223A84">
      <w:pPr>
        <w:spacing w:before="120"/>
        <w:jc w:val="both"/>
        <w:rPr>
          <w:rFonts w:ascii="Tahoma" w:hAnsi="Tahoma" w:cs="Tahoma"/>
          <w:sz w:val="20"/>
          <w:szCs w:val="20"/>
        </w:rPr>
      </w:pPr>
      <w:r w:rsidRPr="00B10996">
        <w:rPr>
          <w:rFonts w:ascii="Tahoma" w:hAnsi="Tahoma" w:cs="Tahoma"/>
          <w:sz w:val="20"/>
          <w:szCs w:val="20"/>
        </w:rPr>
        <w:t>1.</w:t>
      </w:r>
      <w:r w:rsidRPr="00B10996">
        <w:rPr>
          <w:rFonts w:ascii="Tahoma" w:hAnsi="Tahoma" w:cs="Tahoma"/>
          <w:sz w:val="20"/>
          <w:szCs w:val="20"/>
        </w:rPr>
        <w:tab/>
      </w:r>
      <w:r w:rsidR="004B0E9D" w:rsidRPr="00B10996">
        <w:rPr>
          <w:rFonts w:ascii="Tahoma" w:hAnsi="Tahoma" w:cs="Tahoma"/>
          <w:sz w:val="20"/>
          <w:szCs w:val="20"/>
        </w:rPr>
        <w:t xml:space="preserve">Στην επίσημη </w:t>
      </w:r>
      <w:r w:rsidR="004436C8" w:rsidRPr="00B10996">
        <w:rPr>
          <w:rFonts w:ascii="Tahoma" w:hAnsi="Tahoma" w:cs="Tahoma"/>
          <w:sz w:val="20"/>
          <w:szCs w:val="20"/>
        </w:rPr>
        <w:t>Εφημερίδα</w:t>
      </w:r>
      <w:r w:rsidR="004B0E9D" w:rsidRPr="00B10996">
        <w:rPr>
          <w:rFonts w:ascii="Tahoma" w:hAnsi="Tahoma" w:cs="Tahoma"/>
          <w:sz w:val="20"/>
          <w:szCs w:val="20"/>
        </w:rPr>
        <w:t xml:space="preserve"> </w:t>
      </w:r>
      <w:r w:rsidR="004436C8" w:rsidRPr="00B10996">
        <w:rPr>
          <w:rFonts w:ascii="Tahoma" w:hAnsi="Tahoma" w:cs="Tahoma"/>
          <w:sz w:val="20"/>
          <w:szCs w:val="20"/>
        </w:rPr>
        <w:t>της Ευρωπαϊκής Ένωσης</w:t>
      </w:r>
      <w:r w:rsidRPr="00B10996">
        <w:rPr>
          <w:rFonts w:ascii="Tahoma" w:hAnsi="Tahoma" w:cs="Tahoma"/>
          <w:sz w:val="20"/>
          <w:szCs w:val="20"/>
        </w:rPr>
        <w:t xml:space="preserve"> στις </w:t>
      </w:r>
      <w:r w:rsidR="00D8250F" w:rsidRPr="00D8250F">
        <w:rPr>
          <w:rFonts w:ascii="Tahoma" w:hAnsi="Tahoma" w:cs="Tahoma"/>
          <w:sz w:val="20"/>
          <w:szCs w:val="20"/>
        </w:rPr>
        <w:t>24</w:t>
      </w:r>
      <w:r w:rsidRPr="00B10996">
        <w:rPr>
          <w:rFonts w:ascii="Tahoma" w:hAnsi="Tahoma" w:cs="Tahoma"/>
          <w:sz w:val="20"/>
          <w:szCs w:val="20"/>
        </w:rPr>
        <w:t>/</w:t>
      </w:r>
      <w:r w:rsidR="00D8250F" w:rsidRPr="00D8250F">
        <w:rPr>
          <w:rFonts w:ascii="Tahoma" w:hAnsi="Tahoma" w:cs="Tahoma"/>
          <w:sz w:val="20"/>
          <w:szCs w:val="20"/>
        </w:rPr>
        <w:t>10</w:t>
      </w:r>
      <w:r w:rsidRPr="00B10996">
        <w:rPr>
          <w:rFonts w:ascii="Tahoma" w:hAnsi="Tahoma" w:cs="Tahoma"/>
          <w:sz w:val="20"/>
          <w:szCs w:val="20"/>
        </w:rPr>
        <w:t>/</w:t>
      </w:r>
      <w:r w:rsidR="00D8250F" w:rsidRPr="00D8250F">
        <w:rPr>
          <w:rFonts w:ascii="Tahoma" w:hAnsi="Tahoma" w:cs="Tahoma"/>
          <w:sz w:val="20"/>
          <w:szCs w:val="20"/>
        </w:rPr>
        <w:t>2013</w:t>
      </w:r>
    </w:p>
    <w:p w:rsidR="000A02EA" w:rsidRPr="00B10996" w:rsidRDefault="000A02EA" w:rsidP="00B10996">
      <w:pPr>
        <w:spacing w:before="120"/>
        <w:ind w:left="709" w:hanging="709"/>
        <w:jc w:val="both"/>
        <w:rPr>
          <w:rFonts w:ascii="Tahoma" w:hAnsi="Tahoma" w:cs="Tahoma"/>
          <w:sz w:val="20"/>
          <w:szCs w:val="20"/>
        </w:rPr>
      </w:pPr>
      <w:r w:rsidRPr="00B10996">
        <w:rPr>
          <w:rFonts w:ascii="Tahoma" w:hAnsi="Tahoma" w:cs="Tahoma"/>
          <w:sz w:val="20"/>
          <w:szCs w:val="20"/>
        </w:rPr>
        <w:t>2.</w:t>
      </w:r>
      <w:r w:rsidRPr="00B10996">
        <w:rPr>
          <w:rFonts w:ascii="Tahoma" w:hAnsi="Tahoma" w:cs="Tahoma"/>
          <w:sz w:val="20"/>
          <w:szCs w:val="20"/>
        </w:rPr>
        <w:tab/>
        <w:t xml:space="preserve">Στο «Τεύχος Διακηρύξεων Δημοσίων Συμβάσεων» της Εφημερίδας της Κυβέρνησης στις </w:t>
      </w:r>
      <w:r w:rsidR="00D8250F" w:rsidRPr="00D8250F">
        <w:rPr>
          <w:rFonts w:ascii="Tahoma" w:hAnsi="Tahoma" w:cs="Tahoma"/>
          <w:sz w:val="20"/>
          <w:szCs w:val="20"/>
        </w:rPr>
        <w:t>1/11/2013</w:t>
      </w:r>
      <w:r w:rsidRPr="00B10996">
        <w:rPr>
          <w:rFonts w:ascii="Tahoma" w:hAnsi="Tahoma" w:cs="Tahoma"/>
          <w:sz w:val="20"/>
          <w:szCs w:val="20"/>
        </w:rPr>
        <w:t>.</w:t>
      </w:r>
    </w:p>
    <w:p w:rsidR="000A02EA" w:rsidRPr="00B10996" w:rsidRDefault="000A02EA" w:rsidP="00B10996">
      <w:pPr>
        <w:spacing w:before="120"/>
        <w:ind w:left="709" w:hanging="709"/>
        <w:jc w:val="both"/>
        <w:rPr>
          <w:rFonts w:ascii="Tahoma" w:hAnsi="Tahoma" w:cs="Tahoma"/>
          <w:sz w:val="20"/>
          <w:szCs w:val="20"/>
        </w:rPr>
      </w:pPr>
      <w:r w:rsidRPr="00B10996">
        <w:rPr>
          <w:rFonts w:ascii="Tahoma" w:hAnsi="Tahoma" w:cs="Tahoma"/>
          <w:sz w:val="20"/>
          <w:szCs w:val="20"/>
        </w:rPr>
        <w:t>3.</w:t>
      </w:r>
      <w:r w:rsidRPr="00B10996">
        <w:rPr>
          <w:rFonts w:ascii="Tahoma" w:hAnsi="Tahoma" w:cs="Tahoma"/>
          <w:sz w:val="20"/>
          <w:szCs w:val="20"/>
        </w:rPr>
        <w:tab/>
        <w:t>Στον ελληνικό τύπο (</w:t>
      </w:r>
      <w:r w:rsidR="00D8250F">
        <w:rPr>
          <w:rFonts w:ascii="Tahoma" w:hAnsi="Tahoma" w:cs="Tahoma"/>
          <w:sz w:val="20"/>
          <w:szCs w:val="20"/>
          <w:lang w:val="en-US"/>
        </w:rPr>
        <w:t>NAYTEM</w:t>
      </w:r>
      <w:r w:rsidR="00D8250F">
        <w:rPr>
          <w:rFonts w:ascii="Tahoma" w:hAnsi="Tahoma" w:cs="Tahoma"/>
          <w:sz w:val="20"/>
          <w:szCs w:val="20"/>
        </w:rPr>
        <w:t>ΠΟΡΙΚΗ, ΗΧΩ ΔΗΜΟΠΡΑΣΙΩΝ &amp; ΓΕΝΙΚΗ ΔΗΜΟΠΡΑΣΙΩΝ</w:t>
      </w:r>
      <w:r w:rsidRPr="00B10996">
        <w:rPr>
          <w:rFonts w:ascii="Tahoma" w:hAnsi="Tahoma" w:cs="Tahoma"/>
          <w:sz w:val="20"/>
          <w:szCs w:val="20"/>
        </w:rPr>
        <w:t xml:space="preserve">) στις </w:t>
      </w:r>
      <w:r w:rsidR="00D8250F">
        <w:rPr>
          <w:rFonts w:ascii="Tahoma" w:hAnsi="Tahoma" w:cs="Tahoma"/>
          <w:sz w:val="20"/>
          <w:szCs w:val="20"/>
        </w:rPr>
        <w:t xml:space="preserve">29/10/2013 </w:t>
      </w:r>
      <w:r w:rsidRPr="00B10996">
        <w:rPr>
          <w:rFonts w:ascii="Tahoma" w:hAnsi="Tahoma" w:cs="Tahoma"/>
          <w:sz w:val="20"/>
          <w:szCs w:val="20"/>
        </w:rPr>
        <w:t xml:space="preserve">όπου και δημοσιεύθηκε στις </w:t>
      </w:r>
      <w:r w:rsidR="00D8250F">
        <w:rPr>
          <w:rFonts w:ascii="Tahoma" w:hAnsi="Tahoma" w:cs="Tahoma"/>
          <w:sz w:val="20"/>
          <w:szCs w:val="20"/>
        </w:rPr>
        <w:t>1/11/2013</w:t>
      </w:r>
      <w:r w:rsidRPr="00B10996">
        <w:rPr>
          <w:rFonts w:ascii="Tahoma" w:hAnsi="Tahoma" w:cs="Tahoma"/>
          <w:sz w:val="20"/>
          <w:szCs w:val="20"/>
        </w:rPr>
        <w:t>.</w:t>
      </w:r>
    </w:p>
    <w:p w:rsidR="00B10996" w:rsidRPr="00B10996" w:rsidRDefault="00C61847" w:rsidP="00B10996">
      <w:pPr>
        <w:pStyle w:val="ae"/>
        <w:numPr>
          <w:ilvl w:val="0"/>
          <w:numId w:val="64"/>
        </w:numPr>
        <w:spacing w:before="120"/>
        <w:ind w:left="709" w:hanging="720"/>
        <w:jc w:val="both"/>
        <w:rPr>
          <w:rFonts w:ascii="Tahoma" w:hAnsi="Tahoma" w:cs="Tahoma"/>
        </w:rPr>
      </w:pPr>
      <w:r w:rsidRPr="00B10996">
        <w:rPr>
          <w:rFonts w:ascii="Tahoma" w:hAnsi="Tahoma" w:cs="Tahoma"/>
        </w:rPr>
        <w:t xml:space="preserve">Στον ελληνικό τοπικό τύπο, </w:t>
      </w:r>
      <w:r w:rsidR="00B10996" w:rsidRPr="00B10996">
        <w:rPr>
          <w:rFonts w:ascii="Tahoma" w:hAnsi="Tahoma" w:cs="Tahoma"/>
        </w:rPr>
        <w:t>(</w:t>
      </w:r>
      <w:r w:rsidR="00D8250F">
        <w:rPr>
          <w:rFonts w:ascii="Tahoma" w:hAnsi="Tahoma" w:cs="Tahoma"/>
        </w:rPr>
        <w:t>ΕΠΙΚΑΙΡΟΤΗΤΑ ΔΥΤΙΚΗΣ ΑΤΤΙΚΗΣ &amp; ΝΕΑ ΚΑΛΛΙΘΕΑΣ</w:t>
      </w:r>
      <w:r w:rsidR="00B10996" w:rsidRPr="00B10996">
        <w:rPr>
          <w:rFonts w:ascii="Tahoma" w:hAnsi="Tahoma" w:cs="Tahoma"/>
        </w:rPr>
        <w:t xml:space="preserve">) στις </w:t>
      </w:r>
      <w:r w:rsidR="00D8250F">
        <w:rPr>
          <w:rFonts w:ascii="Tahoma" w:hAnsi="Tahoma" w:cs="Tahoma"/>
        </w:rPr>
        <w:t xml:space="preserve">29/10/2013 </w:t>
      </w:r>
      <w:r w:rsidR="00B10996" w:rsidRPr="00B10996">
        <w:rPr>
          <w:rFonts w:ascii="Tahoma" w:hAnsi="Tahoma" w:cs="Tahoma"/>
        </w:rPr>
        <w:t xml:space="preserve">όπου και δημοσιεύθηκε στις </w:t>
      </w:r>
      <w:r w:rsidR="00D8250F">
        <w:rPr>
          <w:rFonts w:ascii="Tahoma" w:hAnsi="Tahoma" w:cs="Tahoma"/>
        </w:rPr>
        <w:t>1/11/2013</w:t>
      </w:r>
      <w:r w:rsidR="00B10996" w:rsidRPr="00B10996">
        <w:rPr>
          <w:rFonts w:ascii="Tahoma" w:hAnsi="Tahoma" w:cs="Tahoma"/>
        </w:rPr>
        <w:t>.</w:t>
      </w:r>
    </w:p>
    <w:p w:rsidR="004B0E9D" w:rsidRPr="000B6F35" w:rsidRDefault="004B0E9D" w:rsidP="00B10996">
      <w:pPr>
        <w:widowControl w:val="0"/>
        <w:jc w:val="both"/>
        <w:rPr>
          <w:rFonts w:ascii="Tahoma" w:hAnsi="Tahoma" w:cs="Tahoma"/>
          <w:sz w:val="20"/>
          <w:szCs w:val="20"/>
        </w:rPr>
      </w:pPr>
      <w:r w:rsidRPr="00364127">
        <w:rPr>
          <w:rFonts w:ascii="Tahoma" w:hAnsi="Tahoma" w:cs="Tahoma"/>
          <w:sz w:val="20"/>
          <w:szCs w:val="20"/>
        </w:rPr>
        <w:t>Το πλήρες κείμενο της διακήρυξης κ</w:t>
      </w:r>
      <w:r w:rsidR="000A02EA" w:rsidRPr="00364127">
        <w:rPr>
          <w:rFonts w:ascii="Tahoma" w:hAnsi="Tahoma" w:cs="Tahoma"/>
          <w:sz w:val="20"/>
          <w:szCs w:val="20"/>
        </w:rPr>
        <w:t>αταχωρήθηκε επίσης και στο διαδίκτυο στη διεύθυνση (</w:t>
      </w:r>
      <w:hyperlink r:id="rId13" w:history="1">
        <w:r w:rsidRPr="00364127">
          <w:rPr>
            <w:sz w:val="22"/>
            <w:szCs w:val="22"/>
          </w:rPr>
          <w:t>http://www.idika.gr</w:t>
        </w:r>
      </w:hyperlink>
      <w:r w:rsidRPr="00364127">
        <w:rPr>
          <w:sz w:val="22"/>
          <w:szCs w:val="22"/>
        </w:rPr>
        <w:t>,</w:t>
      </w:r>
      <w:r w:rsidR="000A02EA" w:rsidRPr="00364127">
        <w:rPr>
          <w:rFonts w:ascii="Tahoma" w:hAnsi="Tahoma" w:cs="Tahoma"/>
          <w:sz w:val="20"/>
          <w:szCs w:val="20"/>
        </w:rPr>
        <w:t xml:space="preserve">) στις </w:t>
      </w:r>
      <w:r w:rsidR="00D8250F">
        <w:rPr>
          <w:rFonts w:ascii="Tahoma" w:hAnsi="Tahoma" w:cs="Tahoma"/>
          <w:sz w:val="20"/>
          <w:szCs w:val="20"/>
        </w:rPr>
        <w:t xml:space="preserve">25/10/2013 </w:t>
      </w:r>
      <w:r w:rsidRPr="00364127">
        <w:rPr>
          <w:rFonts w:ascii="Tahoma" w:hAnsi="Tahoma" w:cs="Tahoma"/>
          <w:sz w:val="20"/>
          <w:szCs w:val="20"/>
        </w:rPr>
        <w:t xml:space="preserve">ενώ εστάλη: </w:t>
      </w:r>
    </w:p>
    <w:p w:rsidR="00B10996" w:rsidRPr="000B6F35" w:rsidRDefault="00B10996" w:rsidP="00B10996">
      <w:pPr>
        <w:widowControl w:val="0"/>
        <w:jc w:val="both"/>
        <w:rPr>
          <w:b/>
          <w:sz w:val="22"/>
          <w:szCs w:val="22"/>
        </w:rPr>
      </w:pPr>
    </w:p>
    <w:p w:rsidR="004B0E9D" w:rsidRPr="00B10996" w:rsidRDefault="004B0E9D" w:rsidP="00AE0B4B">
      <w:pPr>
        <w:pStyle w:val="ae"/>
        <w:widowControl w:val="0"/>
        <w:numPr>
          <w:ilvl w:val="0"/>
          <w:numId w:val="66"/>
        </w:numPr>
        <w:ind w:left="709" w:hanging="709"/>
        <w:jc w:val="both"/>
        <w:rPr>
          <w:rFonts w:ascii="Tahoma" w:hAnsi="Tahoma" w:cs="Tahoma"/>
        </w:rPr>
      </w:pPr>
      <w:r w:rsidRPr="00B10996">
        <w:rPr>
          <w:rFonts w:ascii="Tahoma" w:hAnsi="Tahoma" w:cs="Tahoma"/>
        </w:rPr>
        <w:t xml:space="preserve">Στα επιμελητήρια όλης της χώρας και το </w:t>
      </w:r>
      <w:r w:rsidR="00207C20" w:rsidRPr="00B10996">
        <w:rPr>
          <w:rFonts w:ascii="Tahoma" w:hAnsi="Tahoma" w:cs="Tahoma"/>
        </w:rPr>
        <w:t xml:space="preserve">ΕΤΕΑΝ </w:t>
      </w:r>
    </w:p>
    <w:p w:rsidR="004B0E9D" w:rsidRPr="00B10996" w:rsidRDefault="004B0E9D" w:rsidP="00AE0B4B">
      <w:pPr>
        <w:pStyle w:val="ae"/>
        <w:widowControl w:val="0"/>
        <w:numPr>
          <w:ilvl w:val="0"/>
          <w:numId w:val="66"/>
        </w:numPr>
        <w:ind w:left="709" w:hanging="709"/>
        <w:jc w:val="both"/>
        <w:rPr>
          <w:rFonts w:ascii="Tahoma" w:hAnsi="Tahoma" w:cs="Tahoma"/>
        </w:rPr>
      </w:pPr>
      <w:r w:rsidRPr="00B10996">
        <w:rPr>
          <w:rFonts w:ascii="Tahoma" w:hAnsi="Tahoma" w:cs="Tahoma"/>
        </w:rPr>
        <w:t>Στη Γενική Γραμματεία της Κυβέρνησης, Κεντρική Επιτροπή Κωδικοποίησης, Β. Σοφίας 2, Κτίριο Βουλής των Ελλήνων, 100 21 Αθήνα</w:t>
      </w:r>
    </w:p>
    <w:p w:rsidR="004B0E9D" w:rsidRPr="00B10996" w:rsidRDefault="004B0E9D" w:rsidP="00AE0B4B">
      <w:pPr>
        <w:pStyle w:val="ae"/>
        <w:widowControl w:val="0"/>
        <w:numPr>
          <w:ilvl w:val="0"/>
          <w:numId w:val="66"/>
        </w:numPr>
        <w:ind w:left="709" w:hanging="709"/>
        <w:jc w:val="both"/>
        <w:rPr>
          <w:rFonts w:ascii="Tahoma" w:hAnsi="Tahoma" w:cs="Tahoma"/>
          <w:b/>
          <w:color w:val="000000"/>
        </w:rPr>
      </w:pPr>
      <w:r w:rsidRPr="00B10996">
        <w:rPr>
          <w:rFonts w:ascii="Tahoma" w:hAnsi="Tahoma" w:cs="Tahoma"/>
        </w:rPr>
        <w:t xml:space="preserve">Στην </w:t>
      </w:r>
      <w:r w:rsidRPr="00B10996">
        <w:rPr>
          <w:rFonts w:ascii="Tahoma" w:hAnsi="Tahoma" w:cs="Tahoma"/>
          <w:lang w:val="en-US"/>
        </w:rPr>
        <w:t>E</w:t>
      </w:r>
      <w:r w:rsidRPr="00B10996">
        <w:rPr>
          <w:rFonts w:ascii="Tahoma" w:hAnsi="Tahoma" w:cs="Tahoma"/>
        </w:rPr>
        <w:t>ιδική Υπηρεσία Στρατηγικού Σχεδιασμού, Συντονισμού και Εφαρμογής Προγραμμάτων (ΕΥΣΣΕΠ)/Μονάδα Δ</w:t>
      </w:r>
    </w:p>
    <w:p w:rsidR="004B0E9D" w:rsidRPr="00B10996" w:rsidRDefault="004B0E9D" w:rsidP="00AE0B4B">
      <w:pPr>
        <w:pStyle w:val="ae"/>
        <w:widowControl w:val="0"/>
        <w:numPr>
          <w:ilvl w:val="0"/>
          <w:numId w:val="66"/>
        </w:numPr>
        <w:ind w:left="709" w:hanging="709"/>
        <w:jc w:val="both"/>
        <w:rPr>
          <w:rFonts w:ascii="Tahoma" w:hAnsi="Tahoma" w:cs="Tahoma"/>
          <w:b/>
          <w:color w:val="000000"/>
        </w:rPr>
      </w:pPr>
      <w:r w:rsidRPr="00B10996">
        <w:rPr>
          <w:rFonts w:ascii="Tahoma" w:hAnsi="Tahoma" w:cs="Tahoma"/>
        </w:rPr>
        <w:t>Στη ΓΓΚΑ και στη Διαχειριστική Αρχή προκειμένου να αναρτηθεί στις αντίστοιχες ιστοσελίδες τους.</w:t>
      </w:r>
    </w:p>
    <w:p w:rsidR="000A02EA" w:rsidRPr="00E13325" w:rsidRDefault="000A02EA" w:rsidP="00B10996">
      <w:pPr>
        <w:pStyle w:val="2"/>
        <w:numPr>
          <w:ilvl w:val="1"/>
          <w:numId w:val="65"/>
        </w:numPr>
        <w:spacing w:before="120" w:beforeAutospacing="0" w:after="0" w:afterAutospacing="0"/>
        <w:rPr>
          <w:rFonts w:ascii="Tahoma" w:hAnsi="Tahoma" w:cs="Tahoma"/>
          <w:sz w:val="20"/>
        </w:rPr>
      </w:pPr>
      <w:bookmarkStart w:id="9" w:name="_Toc278755352"/>
      <w:bookmarkStart w:id="10" w:name="_Ref280484415"/>
      <w:bookmarkStart w:id="11" w:name="_Toc370387032"/>
      <w:r w:rsidRPr="00E13325">
        <w:rPr>
          <w:rFonts w:ascii="Tahoma" w:hAnsi="Tahoma" w:cs="Tahoma"/>
          <w:sz w:val="20"/>
        </w:rPr>
        <w:lastRenderedPageBreak/>
        <w:t>Τόπος και χρόνος υποβολής Προσφορών</w:t>
      </w:r>
      <w:bookmarkEnd w:id="9"/>
      <w:bookmarkEnd w:id="10"/>
      <w:bookmarkEnd w:id="11"/>
    </w:p>
    <w:p w:rsidR="000A02EA" w:rsidRPr="00E13325" w:rsidRDefault="000A02EA" w:rsidP="00223A84">
      <w:pPr>
        <w:spacing w:before="120"/>
        <w:jc w:val="both"/>
        <w:rPr>
          <w:rFonts w:ascii="Tahoma" w:hAnsi="Tahoma" w:cs="Tahoma"/>
          <w:sz w:val="20"/>
          <w:szCs w:val="20"/>
        </w:rPr>
      </w:pPr>
      <w:r w:rsidRPr="00E13325">
        <w:rPr>
          <w:rFonts w:ascii="Tahoma" w:hAnsi="Tahoma" w:cs="Tahoma"/>
          <w:sz w:val="20"/>
          <w:szCs w:val="20"/>
        </w:rPr>
        <w:t xml:space="preserve">Οι υποψήφιοι Ανάδοχοι πρέπει να υποβάλουν τις Προσφορές τους, σύμφωνα με τα οριζόμενα στην παρούσα Διακήρυξη το αργότερο μέχρι τις </w:t>
      </w:r>
      <w:r w:rsidR="00D8250F">
        <w:rPr>
          <w:rFonts w:ascii="Tahoma" w:hAnsi="Tahoma" w:cs="Tahoma"/>
          <w:sz w:val="20"/>
          <w:szCs w:val="20"/>
        </w:rPr>
        <w:t xml:space="preserve">11/12/2013 </w:t>
      </w:r>
      <w:r w:rsidRPr="00E13325">
        <w:rPr>
          <w:rFonts w:ascii="Tahoma" w:hAnsi="Tahoma" w:cs="Tahoma"/>
          <w:sz w:val="20"/>
          <w:szCs w:val="20"/>
        </w:rPr>
        <w:t>και ώρα &lt;</w:t>
      </w:r>
      <w:r w:rsidR="00D8250F">
        <w:rPr>
          <w:rFonts w:ascii="Tahoma" w:hAnsi="Tahoma" w:cs="Tahoma"/>
          <w:sz w:val="20"/>
          <w:szCs w:val="20"/>
        </w:rPr>
        <w:t>12:00</w:t>
      </w:r>
      <w:r w:rsidRPr="00E13325">
        <w:rPr>
          <w:rFonts w:ascii="Tahoma" w:hAnsi="Tahoma" w:cs="Tahoma"/>
          <w:sz w:val="20"/>
          <w:szCs w:val="20"/>
        </w:rPr>
        <w:t xml:space="preserve">&gt; στην έδρα της </w:t>
      </w:r>
      <w:r w:rsidR="007C004F">
        <w:rPr>
          <w:rFonts w:ascii="Tahoma" w:hAnsi="Tahoma" w:cs="Tahoma"/>
          <w:sz w:val="20"/>
          <w:szCs w:val="20"/>
        </w:rPr>
        <w:t>ΗΔΙΚΑ ΑΕ</w:t>
      </w:r>
      <w:r w:rsidRPr="00E13325">
        <w:rPr>
          <w:rFonts w:ascii="Tahoma" w:hAnsi="Tahoma" w:cs="Tahoma"/>
          <w:sz w:val="20"/>
          <w:szCs w:val="20"/>
        </w:rPr>
        <w:t xml:space="preserve">, </w:t>
      </w:r>
      <w:r w:rsidR="007C004F">
        <w:rPr>
          <w:rFonts w:ascii="Tahoma" w:hAnsi="Tahoma" w:cs="Tahoma"/>
          <w:sz w:val="20"/>
          <w:szCs w:val="20"/>
        </w:rPr>
        <w:t>Λ. Συγγρού &amp; Λαγουμιτζή 40, 117 45, Ν. Κόσμος,</w:t>
      </w:r>
      <w:r w:rsidRPr="00E13325">
        <w:rPr>
          <w:rFonts w:ascii="Tahoma" w:hAnsi="Tahoma" w:cs="Tahoma"/>
          <w:sz w:val="20"/>
          <w:szCs w:val="20"/>
        </w:rPr>
        <w:t xml:space="preserve"> Αθήνα</w:t>
      </w:r>
      <w:r w:rsidR="00071EA4" w:rsidRPr="00E13325">
        <w:rPr>
          <w:rFonts w:ascii="Tahoma" w:hAnsi="Tahoma" w:cs="Tahoma"/>
          <w:sz w:val="20"/>
          <w:szCs w:val="20"/>
        </w:rPr>
        <w:t xml:space="preserve">. </w:t>
      </w:r>
    </w:p>
    <w:p w:rsidR="000A02EA" w:rsidRPr="00223A84" w:rsidRDefault="000A02EA" w:rsidP="00223A84">
      <w:pPr>
        <w:spacing w:before="120"/>
        <w:jc w:val="both"/>
        <w:rPr>
          <w:rFonts w:ascii="Tahoma" w:hAnsi="Tahoma" w:cs="Tahoma"/>
          <w:sz w:val="20"/>
          <w:szCs w:val="20"/>
        </w:rPr>
      </w:pPr>
      <w:r w:rsidRPr="00E13325">
        <w:rPr>
          <w:rFonts w:ascii="Tahoma" w:hAnsi="Tahoma" w:cs="Tahoma"/>
          <w:sz w:val="20"/>
          <w:szCs w:val="20"/>
        </w:rPr>
        <w:t>Προσφορές που θα κατατεθούν μετά την παραπάνω ημερομηνία και ώρα,</w:t>
      </w:r>
      <w:r w:rsidRPr="00223A84">
        <w:rPr>
          <w:rFonts w:ascii="Tahoma" w:hAnsi="Tahoma" w:cs="Tahoma"/>
          <w:sz w:val="20"/>
          <w:szCs w:val="20"/>
        </w:rPr>
        <w:t xml:space="preserve"> δεν αποσφραγίζονται αλλά επιστρέφονται ως εκπρόθεσμες.</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12" w:name="_Toc278755353"/>
      <w:bookmarkStart w:id="13" w:name="_Toc370387033"/>
      <w:r w:rsidRPr="00223A84">
        <w:rPr>
          <w:rFonts w:ascii="Tahoma" w:hAnsi="Tahoma" w:cs="Tahoma"/>
          <w:sz w:val="20"/>
        </w:rPr>
        <w:t>Τρόπος λήψης εγγράφων Διαγωνισμού</w:t>
      </w:r>
      <w:bookmarkEnd w:id="12"/>
      <w:bookmarkEnd w:id="13"/>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Η διάθεση της Διακήρυξης γίνεται από την Έδρα της </w:t>
      </w:r>
      <w:r w:rsidR="00360D7A">
        <w:rPr>
          <w:rFonts w:ascii="Tahoma" w:hAnsi="Tahoma" w:cs="Tahoma"/>
          <w:sz w:val="20"/>
          <w:szCs w:val="20"/>
        </w:rPr>
        <w:t>ΗΔΙΚΑ ΑΕ, Διεύθυνση Οικονομικών Υπηρεσιών – Υποδιεύθυνση Προμηθειών – Τμήμα Διαγωνισμών</w:t>
      </w:r>
      <w:r w:rsidRPr="00223A84">
        <w:rPr>
          <w:rFonts w:ascii="Tahoma" w:hAnsi="Tahoma" w:cs="Tahoma"/>
          <w:sz w:val="20"/>
          <w:szCs w:val="20"/>
        </w:rPr>
        <w:t xml:space="preserve">, και η παραλαβή της γίνεται είτε αυτοπροσώπως είτε με </w:t>
      </w:r>
      <w:proofErr w:type="spellStart"/>
      <w:r w:rsidRPr="00223A84">
        <w:rPr>
          <w:rFonts w:ascii="Tahoma" w:hAnsi="Tahoma" w:cs="Tahoma"/>
          <w:sz w:val="20"/>
          <w:szCs w:val="20"/>
        </w:rPr>
        <w:t>ταχυμεταφορική</w:t>
      </w:r>
      <w:proofErr w:type="spellEnd"/>
      <w:r w:rsidRPr="00223A84">
        <w:rPr>
          <w:rFonts w:ascii="Tahoma" w:hAnsi="Tahoma" w:cs="Tahoma"/>
          <w:sz w:val="20"/>
          <w:szCs w:val="20"/>
        </w:rPr>
        <w:t xml:space="preserve"> (</w:t>
      </w:r>
      <w:proofErr w:type="spellStart"/>
      <w:r w:rsidRPr="00223A84">
        <w:rPr>
          <w:rFonts w:ascii="Tahoma" w:hAnsi="Tahoma" w:cs="Tahoma"/>
          <w:sz w:val="20"/>
          <w:szCs w:val="20"/>
        </w:rPr>
        <w:t>courier</w:t>
      </w:r>
      <w:proofErr w:type="spellEnd"/>
      <w:r w:rsidRPr="00223A84">
        <w:rPr>
          <w:rFonts w:ascii="Tahoma" w:hAnsi="Tahoma" w:cs="Tahoma"/>
          <w:sz w:val="20"/>
          <w:szCs w:val="20"/>
        </w:rPr>
        <w:t>).</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Στην περίπτωση παραλαβής της Διακήρυξης μέσω </w:t>
      </w:r>
      <w:proofErr w:type="spellStart"/>
      <w:r w:rsidRPr="00223A84">
        <w:rPr>
          <w:rFonts w:ascii="Tahoma" w:hAnsi="Tahoma" w:cs="Tahoma"/>
          <w:sz w:val="20"/>
          <w:szCs w:val="20"/>
        </w:rPr>
        <w:t>ταχυμεταφορικής</w:t>
      </w:r>
      <w:proofErr w:type="spellEnd"/>
      <w:r w:rsidRPr="00223A84">
        <w:rPr>
          <w:rFonts w:ascii="Tahoma" w:hAnsi="Tahoma" w:cs="Tahoma"/>
          <w:sz w:val="20"/>
          <w:szCs w:val="20"/>
        </w:rPr>
        <w:t xml:space="preserve"> (</w:t>
      </w:r>
      <w:proofErr w:type="spellStart"/>
      <w:r w:rsidRPr="00223A84">
        <w:rPr>
          <w:rFonts w:ascii="Tahoma" w:hAnsi="Tahoma" w:cs="Tahoma"/>
          <w:sz w:val="20"/>
          <w:szCs w:val="20"/>
        </w:rPr>
        <w:t>courier</w:t>
      </w:r>
      <w:proofErr w:type="spellEnd"/>
      <w:r w:rsidRPr="00223A84">
        <w:rPr>
          <w:rFonts w:ascii="Tahoma" w:hAnsi="Tahoma" w:cs="Tahoma"/>
          <w:sz w:val="20"/>
          <w:szCs w:val="20"/>
        </w:rPr>
        <w:t>), η Αναθέτουσα Αρχή δεν έχει καμία απολύτως ευθύνη για την έγκαιρη και σωστή παράδοσή της.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παραλήπτες της Διακήρυξης θα πρέπει να συμπληρώνουν σχετικό έντυπο με τα στοιχεία των ενδιαφερομένων (όπως επωνυμία, διεύθυνση, τηλέφωνο, φαξ, διεύθυνση ηλεκτρονικού ταχυδρομείου), έτσι ώστε η Αναθέτουσα Αρχή να έχει στη διάθεση της πλήρη κατάλογο όσων παρέλαβαν τη Διακήρυξη, για την περίπτωση που θα ήθελε να τους αποστείλει τυχόν συμπληρωματικά έγγραφα ή διευκρινίσεις επ’ αυτής.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παραλήπτες της Διακήρυξης υποχρεούνται να ελέγξουν άμεσα το αντίτυπο της Διακήρυξης που παραλαμβάνουν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στην Αναθέτουσα Αρχή και να ζητήσουν νέο πλήρες αντίγραφο. Προσφυγές κατά της νομιμότητας του Διαγωνισμού με το αιτιολογικό της μη πληρότητας του παραληφθέντος αντιγράφου της Διακήρυξης θα απορρίπτονται ως απαράδεκτες.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Το πλήρες κείμενο της Διακήρυξης διατίθεται μέσω του Διαδικτύου στη διεύθυνση </w:t>
      </w:r>
      <w:r w:rsidRPr="008D4713">
        <w:rPr>
          <w:rFonts w:ascii="Tahoma" w:hAnsi="Tahoma" w:cs="Tahoma"/>
          <w:sz w:val="20"/>
          <w:szCs w:val="20"/>
        </w:rPr>
        <w:t>http://www.</w:t>
      </w:r>
      <w:r w:rsidR="008D4713" w:rsidRPr="008D4713">
        <w:rPr>
          <w:rFonts w:ascii="Tahoma" w:hAnsi="Tahoma" w:cs="Tahoma"/>
          <w:sz w:val="20"/>
          <w:szCs w:val="20"/>
        </w:rPr>
        <w:t>idika</w:t>
      </w:r>
      <w:r w:rsidRPr="008D4713">
        <w:rPr>
          <w:rFonts w:ascii="Tahoma" w:hAnsi="Tahoma" w:cs="Tahoma"/>
          <w:sz w:val="20"/>
          <w:szCs w:val="20"/>
        </w:rPr>
        <w:t>.gr</w:t>
      </w:r>
      <w:r w:rsidRPr="00223A84">
        <w:rPr>
          <w:rFonts w:ascii="Tahoma" w:hAnsi="Tahoma" w:cs="Tahoma"/>
          <w:sz w:val="20"/>
          <w:szCs w:val="20"/>
        </w:rPr>
        <w:t xml:space="preserve"> και σε ηλεκτρονική μορφή.</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παραλήπτες της Διακήρυξης μέσω του διαδικτυακού τόπου θα πρέπει επίσης κατά την παραλαβή της να συμπληρώνουν σχετικό ηλεκτρονικό έντυπο (την αντίστοιχη φόρμα δεδομένων) με τα στοιχεία των ενδιαφερομένων (όπως επωνυμία, διεύθυνση, ΤΚ, επάγγελμα, ΑΦΜ, τηλέφωνο, φαξ, διεύθυνση ηλεκτρονικού ταχυδρομείου) έτσι ώστε η Αναθέτουσα Αρχή να έχει στη διάθεσή της πλήρη κατάλογο όσων παρέλαβαν τη Διακήρυξη, για την περίπτωση που θα ήθελε να τους αποστείλει τυχόν συμπληρωματικά στοιχεία ή διευκρινίσεις επ’ αυτής. Για τυχόν ελλείψεις στη συμπλήρωση των στοιχείων του πιο πάνω εντύπου την ευθύνη φέρει ο υποψήφιος Ανάδοχος.</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14" w:name="_Toc278755354"/>
      <w:bookmarkStart w:id="15" w:name="_Toc370387034"/>
      <w:r w:rsidRPr="00223A84">
        <w:rPr>
          <w:rFonts w:ascii="Tahoma" w:hAnsi="Tahoma" w:cs="Tahoma"/>
          <w:sz w:val="20"/>
        </w:rPr>
        <w:t>Παροχή Διευκρινίσεων επί της Διακήρυξης</w:t>
      </w:r>
      <w:bookmarkEnd w:id="14"/>
      <w:bookmarkEnd w:id="15"/>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w:t>
      </w:r>
      <w:r w:rsidRPr="00156431">
        <w:rPr>
          <w:rFonts w:ascii="Tahoma" w:hAnsi="Tahoma" w:cs="Tahoma"/>
          <w:sz w:val="20"/>
          <w:szCs w:val="20"/>
        </w:rPr>
        <w:t xml:space="preserve">την </w:t>
      </w:r>
      <w:r w:rsidR="00D8250F">
        <w:rPr>
          <w:rFonts w:ascii="Tahoma" w:hAnsi="Tahoma" w:cs="Tahoma"/>
          <w:sz w:val="20"/>
          <w:szCs w:val="20"/>
        </w:rPr>
        <w:t xml:space="preserve">12/11/2013. </w:t>
      </w:r>
      <w:r w:rsidRPr="00156431">
        <w:rPr>
          <w:rFonts w:ascii="Tahoma" w:hAnsi="Tahoma" w:cs="Tahoma"/>
          <w:sz w:val="20"/>
          <w:szCs w:val="20"/>
        </w:rPr>
        <w:t xml:space="preserve"> Η Αναθέτουσα</w:t>
      </w:r>
      <w:r w:rsidRPr="00223A84">
        <w:rPr>
          <w:rFonts w:ascii="Tahoma" w:hAnsi="Tahoma" w:cs="Tahoma"/>
          <w:sz w:val="20"/>
          <w:szCs w:val="20"/>
        </w:rPr>
        <w:t xml:space="preserve">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w:t>
      </w:r>
      <w:r w:rsidR="00833213">
        <w:rPr>
          <w:rFonts w:ascii="Tahoma" w:hAnsi="Tahoma" w:cs="Tahoma"/>
          <w:b/>
          <w:sz w:val="20"/>
          <w:szCs w:val="20"/>
        </w:rPr>
        <w:t>έξι</w:t>
      </w:r>
      <w:r w:rsidRPr="00223A84">
        <w:rPr>
          <w:rFonts w:ascii="Tahoma" w:hAnsi="Tahoma" w:cs="Tahoma"/>
          <w:b/>
          <w:sz w:val="20"/>
          <w:szCs w:val="20"/>
        </w:rPr>
        <w:t xml:space="preserve"> (</w:t>
      </w:r>
      <w:r w:rsidR="00833213">
        <w:rPr>
          <w:rFonts w:ascii="Tahoma" w:hAnsi="Tahoma" w:cs="Tahoma"/>
          <w:b/>
          <w:sz w:val="20"/>
          <w:szCs w:val="20"/>
        </w:rPr>
        <w:t>6</w:t>
      </w:r>
      <w:r w:rsidRPr="00223A84">
        <w:rPr>
          <w:rFonts w:ascii="Tahoma" w:hAnsi="Tahoma" w:cs="Tahoma"/>
          <w:b/>
          <w:sz w:val="20"/>
          <w:szCs w:val="20"/>
        </w:rPr>
        <w:t>) ημέρες</w:t>
      </w:r>
      <w:r w:rsidRPr="00223A84">
        <w:rPr>
          <w:rFonts w:ascii="Tahoma" w:hAnsi="Tahoma" w:cs="Tahoma"/>
          <w:sz w:val="20"/>
          <w:szCs w:val="20"/>
        </w:rPr>
        <w:t xml:space="preserve"> πριν από την ημερομηνία που έχει οριστεί για την υποβολή των Προσφορών.</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Οι αιτήσεις παροχής διευκρινίσεων θα πρέπει να απευθύνονται στην </w:t>
      </w:r>
      <w:r w:rsidR="00EA360E">
        <w:rPr>
          <w:rFonts w:ascii="Tahoma" w:hAnsi="Tahoma" w:cs="Tahoma"/>
          <w:sz w:val="20"/>
          <w:szCs w:val="20"/>
        </w:rPr>
        <w:t>ΗΔΙΚΑ ΑΕ, Διεύθυνση Οικονομικών Υπηρεσιών – Υποδιεύθυνση Προμηθειών – Τμήμα Διαγωνισμών</w:t>
      </w:r>
      <w:r w:rsidRPr="00223A84">
        <w:rPr>
          <w:rFonts w:ascii="Tahoma" w:hAnsi="Tahoma" w:cs="Tahoma"/>
          <w:sz w:val="20"/>
          <w:szCs w:val="20"/>
        </w:rPr>
        <w:t>. Κανένας υποψήφιος Ανάδοχος δεν μπορεί σε οποιαδήποτε περίπτωση να επικαλεσθεί προφορικές απαντήσεις εκ μέρους της Αναθέτουσας Αρχής.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Προς διευκόλυνση της διαδικασίας, η υποβολή των ερωτήσεων μπορεί να γίνει και με ηλεκτρονικό ταχυδρομείο (e-</w:t>
      </w:r>
      <w:proofErr w:type="spellStart"/>
      <w:r w:rsidRPr="00223A84">
        <w:rPr>
          <w:rFonts w:ascii="Tahoma" w:hAnsi="Tahoma" w:cs="Tahoma"/>
          <w:sz w:val="20"/>
          <w:szCs w:val="20"/>
        </w:rPr>
        <w:t>mail</w:t>
      </w:r>
      <w:proofErr w:type="spellEnd"/>
      <w:r w:rsidRPr="00223A84">
        <w:rPr>
          <w:rFonts w:ascii="Tahoma" w:hAnsi="Tahoma" w:cs="Tahoma"/>
          <w:sz w:val="20"/>
          <w:szCs w:val="20"/>
        </w:rPr>
        <w:t xml:space="preserve">) προς τη διεύθυνση: </w:t>
      </w:r>
      <w:r w:rsidR="00D65359">
        <w:rPr>
          <w:rFonts w:ascii="Tahoma" w:hAnsi="Tahoma" w:cs="Tahoma"/>
          <w:sz w:val="20"/>
          <w:szCs w:val="20"/>
          <w:lang w:val="en-US"/>
        </w:rPr>
        <w:t>info</w:t>
      </w:r>
      <w:r w:rsidR="00D65359" w:rsidRPr="00D65359">
        <w:rPr>
          <w:rFonts w:ascii="Tahoma" w:hAnsi="Tahoma" w:cs="Tahoma"/>
          <w:sz w:val="20"/>
          <w:szCs w:val="20"/>
        </w:rPr>
        <w:t>@</w:t>
      </w:r>
      <w:proofErr w:type="spellStart"/>
      <w:r w:rsidR="00D65359">
        <w:rPr>
          <w:rFonts w:ascii="Tahoma" w:hAnsi="Tahoma" w:cs="Tahoma"/>
          <w:sz w:val="20"/>
          <w:szCs w:val="20"/>
          <w:lang w:val="en-US"/>
        </w:rPr>
        <w:t>idika</w:t>
      </w:r>
      <w:proofErr w:type="spellEnd"/>
      <w:r w:rsidR="00D65359" w:rsidRPr="00D65359">
        <w:rPr>
          <w:rFonts w:ascii="Tahoma" w:hAnsi="Tahoma" w:cs="Tahoma"/>
          <w:sz w:val="20"/>
          <w:szCs w:val="20"/>
        </w:rPr>
        <w:t>.</w:t>
      </w:r>
      <w:proofErr w:type="spellStart"/>
      <w:r w:rsidR="00D65359">
        <w:rPr>
          <w:rFonts w:ascii="Tahoma" w:hAnsi="Tahoma" w:cs="Tahoma"/>
          <w:sz w:val="20"/>
          <w:szCs w:val="20"/>
          <w:lang w:val="en-US"/>
        </w:rPr>
        <w:t>gr</w:t>
      </w:r>
      <w:proofErr w:type="spellEnd"/>
      <w:r w:rsidRPr="00223A84">
        <w:rPr>
          <w:rFonts w:ascii="Tahoma" w:hAnsi="Tahoma" w:cs="Tahoma"/>
          <w:sz w:val="20"/>
          <w:szCs w:val="20"/>
        </w:rPr>
        <w:t>,  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 Η Αναθέτουσα Αρχή δεν θα απαντήσει σε ερωτήματα που θα έχουν υποβληθεί μόνο με ηλεκτρονικό ταχυδρομείο.</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Σημειώνεται ότι συμπληρωματικές πληροφορίες σχετικά με τα τεύχη του διαγωνισμού, καθώς και οι γραπτές διευκρινίσεις της Αναθέτουσας Αρχής επί ερωτημάτων των ενδιαφερομένων σχετικά με τα έγγραφα και τη διαδικασία του διαγωνισμού θα αναρτώνται ταυτόχρονα και συγκεντρωτικά και σε ηλεκτρονική μορφή στο διαδικτυακό τόπο της Αναθέτουσας Αρχής http://www.</w:t>
      </w:r>
      <w:proofErr w:type="spellStart"/>
      <w:r w:rsidR="00395E11">
        <w:rPr>
          <w:rFonts w:ascii="Tahoma" w:hAnsi="Tahoma" w:cs="Tahoma"/>
          <w:sz w:val="20"/>
          <w:szCs w:val="20"/>
          <w:lang w:val="en-US"/>
        </w:rPr>
        <w:t>idika</w:t>
      </w:r>
      <w:proofErr w:type="spellEnd"/>
      <w:r w:rsidRPr="00223A84">
        <w:rPr>
          <w:rFonts w:ascii="Tahoma" w:hAnsi="Tahoma" w:cs="Tahoma"/>
          <w:sz w:val="20"/>
          <w:szCs w:val="20"/>
        </w:rPr>
        <w:t>.</w:t>
      </w:r>
      <w:proofErr w:type="spellStart"/>
      <w:r w:rsidRPr="00223A84">
        <w:rPr>
          <w:rFonts w:ascii="Tahoma" w:hAnsi="Tahoma" w:cs="Tahoma"/>
          <w:sz w:val="20"/>
          <w:szCs w:val="20"/>
          <w:lang w:val="en-US"/>
        </w:rPr>
        <w:t>gr</w:t>
      </w:r>
      <w:proofErr w:type="spellEnd"/>
      <w:r w:rsidRPr="00223A84">
        <w:rPr>
          <w:rFonts w:ascii="Tahoma" w:hAnsi="Tahoma" w:cs="Tahoma"/>
          <w:sz w:val="20"/>
          <w:szCs w:val="20"/>
        </w:rPr>
        <w:t>.</w:t>
      </w:r>
    </w:p>
    <w:p w:rsidR="000A02EA" w:rsidRPr="00223A84" w:rsidRDefault="000A02EA" w:rsidP="00B10996">
      <w:pPr>
        <w:pStyle w:val="1"/>
        <w:numPr>
          <w:ilvl w:val="0"/>
          <w:numId w:val="65"/>
        </w:numPr>
        <w:spacing w:before="120" w:beforeAutospacing="0" w:after="0" w:afterAutospacing="0" w:line="240" w:lineRule="auto"/>
        <w:rPr>
          <w:rFonts w:ascii="Tahoma" w:hAnsi="Tahoma" w:cs="Tahoma"/>
          <w:sz w:val="20"/>
        </w:rPr>
      </w:pPr>
      <w:bookmarkStart w:id="16" w:name="_Ref279594080"/>
      <w:bookmarkStart w:id="17" w:name="_Toc370387035"/>
      <w:r w:rsidRPr="00223A84">
        <w:rPr>
          <w:rFonts w:ascii="Tahoma" w:hAnsi="Tahoma" w:cs="Tahoma"/>
          <w:sz w:val="20"/>
        </w:rPr>
        <w:lastRenderedPageBreak/>
        <w:t>Δικαίωμα Συμμετοχής – Δικαιολογητικά</w:t>
      </w:r>
      <w:bookmarkStart w:id="18" w:name="_Toc278755356"/>
      <w:bookmarkEnd w:id="16"/>
      <w:bookmarkEnd w:id="17"/>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19" w:name="_Toc370387036"/>
      <w:r w:rsidRPr="00223A84">
        <w:rPr>
          <w:rFonts w:ascii="Tahoma" w:hAnsi="Tahoma" w:cs="Tahoma"/>
          <w:sz w:val="20"/>
        </w:rPr>
        <w:t>Δικαίωμα Συμμετοχής</w:t>
      </w:r>
      <w:bookmarkEnd w:id="18"/>
      <w:bookmarkEnd w:id="19"/>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Δικαίωμα συμμετοχής στο Διαγωνισμό έχουν φυσικά ή νομικά πρόσωπα</w:t>
      </w:r>
      <w:r w:rsidR="00551CC1">
        <w:rPr>
          <w:rFonts w:ascii="Tahoma" w:hAnsi="Tahoma" w:cs="Tahoma"/>
          <w:sz w:val="20"/>
          <w:szCs w:val="20"/>
        </w:rPr>
        <w:t>, ημεδαπά ή αλλοδαπά,</w:t>
      </w:r>
      <w:r w:rsidRPr="00223A84">
        <w:rPr>
          <w:rFonts w:ascii="Tahoma" w:hAnsi="Tahoma" w:cs="Tahoma"/>
          <w:sz w:val="20"/>
          <w:szCs w:val="20"/>
        </w:rPr>
        <w:t xml:space="preserve"> ή Ενώσεις φυσικών ή/και νομικών προσώπων, που:</w:t>
      </w:r>
    </w:p>
    <w:p w:rsidR="000A02EA" w:rsidRPr="00223A84" w:rsidRDefault="000A02EA" w:rsidP="00223A84">
      <w:pPr>
        <w:numPr>
          <w:ilvl w:val="0"/>
          <w:numId w:val="2"/>
        </w:numPr>
        <w:spacing w:before="120"/>
        <w:jc w:val="both"/>
        <w:rPr>
          <w:rFonts w:ascii="Tahoma" w:hAnsi="Tahoma" w:cs="Tahoma"/>
          <w:sz w:val="20"/>
          <w:szCs w:val="20"/>
        </w:rPr>
      </w:pPr>
      <w:r w:rsidRPr="00223A84">
        <w:rPr>
          <w:rFonts w:ascii="Tahoma" w:hAnsi="Tahoma" w:cs="Tahoma"/>
          <w:sz w:val="20"/>
          <w:szCs w:val="20"/>
        </w:rPr>
        <w:t xml:space="preserve">είναι εγκατεστημένα στα κράτη – μέλη της Ευρωπαϊκής Ένωσης (Ε.Ε.) ή </w:t>
      </w:r>
    </w:p>
    <w:p w:rsidR="000A02EA" w:rsidRPr="00223A84" w:rsidRDefault="000A02EA" w:rsidP="00223A84">
      <w:pPr>
        <w:numPr>
          <w:ilvl w:val="0"/>
          <w:numId w:val="2"/>
        </w:numPr>
        <w:spacing w:before="120"/>
        <w:jc w:val="both"/>
        <w:rPr>
          <w:rFonts w:ascii="Tahoma" w:hAnsi="Tahoma" w:cs="Tahoma"/>
          <w:sz w:val="20"/>
          <w:szCs w:val="20"/>
        </w:rPr>
      </w:pPr>
      <w:r w:rsidRPr="00223A84">
        <w:rPr>
          <w:rFonts w:ascii="Tahoma" w:hAnsi="Tahoma" w:cs="Tahoma"/>
          <w:sz w:val="20"/>
          <w:szCs w:val="20"/>
        </w:rPr>
        <w:t xml:space="preserve">είναι εγκατεστημένα στα κράτη – μέλη της Συμφωνίας για τον Ευρωπαϊκό Οικονομικό Χώρο (ΕΟΧ) ή </w:t>
      </w:r>
    </w:p>
    <w:p w:rsidR="000A02EA" w:rsidRPr="00223A84" w:rsidRDefault="000A02EA" w:rsidP="00223A84">
      <w:pPr>
        <w:numPr>
          <w:ilvl w:val="0"/>
          <w:numId w:val="2"/>
        </w:numPr>
        <w:spacing w:before="120"/>
        <w:jc w:val="both"/>
        <w:rPr>
          <w:rFonts w:ascii="Tahoma" w:hAnsi="Tahoma" w:cs="Tahoma"/>
          <w:sz w:val="20"/>
          <w:szCs w:val="20"/>
        </w:rPr>
      </w:pPr>
      <w:r w:rsidRPr="00223A84">
        <w:rPr>
          <w:rFonts w:ascii="Tahoma" w:hAnsi="Tahoma" w:cs="Tahoma"/>
          <w:sz w:val="20"/>
          <w:szCs w:val="20"/>
        </w:rPr>
        <w:t xml:space="preserve">είναι εγκατεστημένα στα κράτη – μέλη που έχουν υπογράψει τη Συμφωνία περί Δημοσίων Συμβάσεων (Σ.Δ.Σ.) του Παγκοσμίου Οργανισμού Εμπορίου, η οποία κυρώθηκε από την Ελλάδα με το Ν. 2513/97 (ΦΕΚ Α΄139) υπό τον όρο ότι η σύμβαση καλύπτεται από την Σ.Δ.Σ. – ή </w:t>
      </w:r>
    </w:p>
    <w:p w:rsidR="000A02EA" w:rsidRPr="00223A84" w:rsidRDefault="000A02EA" w:rsidP="00223A84">
      <w:pPr>
        <w:numPr>
          <w:ilvl w:val="0"/>
          <w:numId w:val="2"/>
        </w:numPr>
        <w:spacing w:before="120"/>
        <w:jc w:val="both"/>
        <w:rPr>
          <w:rFonts w:ascii="Tahoma" w:hAnsi="Tahoma" w:cs="Tahoma"/>
          <w:sz w:val="20"/>
          <w:szCs w:val="20"/>
        </w:rPr>
      </w:pPr>
      <w:r w:rsidRPr="00223A84">
        <w:rPr>
          <w:rFonts w:ascii="Tahoma" w:hAnsi="Tahoma" w:cs="Tahoma"/>
          <w:sz w:val="20"/>
          <w:szCs w:val="20"/>
        </w:rPr>
        <w:t>είναι εγκατεστημένα σε τρίτες χώρες που έχουν συνάψει ευρωπαϊκές συμφωνίες με την Ε.Ε. ή</w:t>
      </w:r>
    </w:p>
    <w:p w:rsidR="000A02EA" w:rsidRPr="00223A84" w:rsidRDefault="000A02EA" w:rsidP="00223A84">
      <w:pPr>
        <w:numPr>
          <w:ilvl w:val="0"/>
          <w:numId w:val="2"/>
        </w:numPr>
        <w:spacing w:before="120"/>
        <w:jc w:val="both"/>
        <w:rPr>
          <w:rFonts w:ascii="Tahoma" w:hAnsi="Tahoma" w:cs="Tahoma"/>
          <w:sz w:val="20"/>
          <w:szCs w:val="20"/>
        </w:rPr>
      </w:pPr>
      <w:r w:rsidRPr="00223A84">
        <w:rPr>
          <w:rFonts w:ascii="Tahoma" w:hAnsi="Tahoma" w:cs="Tahoma"/>
          <w:sz w:val="20"/>
          <w:szCs w:val="20"/>
        </w:rPr>
        <w:t>έχουν συσταθεί με τη νομοθεσία κράτους – μέλους της Ε.Ε. ή του ΕΟΧ ή του κράτους – μέλους που έχει υπογράψει τη Σ.Δ.Σ. ή της τρίτης χώρας που έχει συνάψει ευρωπαϊκή συμφωνία με την Ε.Ε. και έχουν την κεντρική τους διοίκηση ή την κύρια εγκατάστασή του ή την έδρα τους στο εσωτερικό μιας εκ των ανωτέρω χωρών</w:t>
      </w:r>
    </w:p>
    <w:p w:rsidR="00177D4B" w:rsidRDefault="000A02EA" w:rsidP="00223A84">
      <w:pPr>
        <w:spacing w:before="120"/>
        <w:jc w:val="both"/>
        <w:rPr>
          <w:rFonts w:ascii="Tahoma" w:hAnsi="Tahoma" w:cs="Tahoma"/>
          <w:sz w:val="20"/>
          <w:szCs w:val="20"/>
        </w:rPr>
      </w:pPr>
      <w:r w:rsidRPr="00223A84">
        <w:rPr>
          <w:rFonts w:ascii="Tahoma" w:hAnsi="Tahoma" w:cs="Tahoma"/>
          <w:sz w:val="20"/>
          <w:szCs w:val="20"/>
        </w:rPr>
        <w:t xml:space="preserve">τα οποία </w:t>
      </w:r>
    </w:p>
    <w:p w:rsidR="000A02EA" w:rsidRPr="00177D4B" w:rsidRDefault="00177D4B" w:rsidP="004703A0">
      <w:pPr>
        <w:pStyle w:val="ae"/>
        <w:numPr>
          <w:ilvl w:val="0"/>
          <w:numId w:val="53"/>
        </w:numPr>
        <w:spacing w:before="120"/>
        <w:jc w:val="both"/>
        <w:rPr>
          <w:rFonts w:ascii="Tahoma" w:hAnsi="Tahoma" w:cs="Tahoma"/>
        </w:rPr>
      </w:pPr>
      <w:r w:rsidRPr="00177D4B">
        <w:rPr>
          <w:rFonts w:ascii="Tahoma" w:hAnsi="Tahoma" w:cs="Tahoma"/>
        </w:rPr>
        <w:t xml:space="preserve">πληρούν τους όρους που καθορίζονται στις παραγράφους </w:t>
      </w:r>
      <w:fldSimple w:instr=" REF _Ref279594134 \r \h  \* MERGEFORMAT ">
        <w:r w:rsidR="00B63038" w:rsidRPr="00B63038">
          <w:rPr>
            <w:rFonts w:ascii="Tahoma" w:hAnsi="Tahoma" w:cs="Tahoma"/>
            <w:b/>
          </w:rPr>
          <w:t>Β2.3</w:t>
        </w:r>
      </w:fldSimple>
      <w:r w:rsidR="000A02EA" w:rsidRPr="00177D4B">
        <w:rPr>
          <w:rFonts w:ascii="Tahoma" w:hAnsi="Tahoma" w:cs="Tahoma"/>
          <w:b/>
        </w:rPr>
        <w:t xml:space="preserve"> Δικαιολογητικά Συμμετοχής</w:t>
      </w:r>
      <w:r w:rsidR="000A02EA" w:rsidRPr="00177D4B">
        <w:rPr>
          <w:rFonts w:ascii="Tahoma" w:hAnsi="Tahoma" w:cs="Tahoma"/>
        </w:rPr>
        <w:t xml:space="preserve"> και </w:t>
      </w:r>
      <w:fldSimple w:instr=" REF _Ref280629527 \r \h  \* MERGEFORMAT ">
        <w:r w:rsidR="00B63038" w:rsidRPr="00B63038">
          <w:rPr>
            <w:rFonts w:ascii="Tahoma" w:hAnsi="Tahoma" w:cs="Tahoma"/>
            <w:b/>
          </w:rPr>
          <w:t>Β2.6</w:t>
        </w:r>
      </w:fldSimple>
      <w:r w:rsidR="000A02EA" w:rsidRPr="00177D4B">
        <w:rPr>
          <w:rFonts w:ascii="Tahoma" w:hAnsi="Tahoma" w:cs="Tahoma"/>
          <w:b/>
        </w:rPr>
        <w:t xml:space="preserve"> Ελάχιστες Προϋποθέσεις Συμμετοχής</w:t>
      </w:r>
    </w:p>
    <w:p w:rsidR="00177D4B" w:rsidRPr="00D20E50" w:rsidRDefault="00177D4B" w:rsidP="00D20E50">
      <w:pPr>
        <w:pStyle w:val="ae"/>
        <w:numPr>
          <w:ilvl w:val="0"/>
          <w:numId w:val="53"/>
        </w:numPr>
        <w:spacing w:before="120"/>
        <w:jc w:val="both"/>
        <w:rPr>
          <w:rFonts w:ascii="Tahoma" w:hAnsi="Tahoma" w:cs="Tahoma"/>
        </w:rPr>
      </w:pPr>
      <w:r w:rsidRPr="00D20E50">
        <w:rPr>
          <w:rFonts w:ascii="Tahoma" w:hAnsi="Tahoma" w:cs="Tahoma"/>
        </w:rPr>
        <w:t>δεν εμπίπτουν στις απαγορεύσεις του άρθρου 4 του Ν. 3310/05 όπως τροποποιήθηκε και ισχύει με τον Ν. 3414/05</w:t>
      </w:r>
    </w:p>
    <w:p w:rsidR="00177D4B" w:rsidRPr="00177D4B" w:rsidRDefault="00177D4B" w:rsidP="00D20E50">
      <w:pPr>
        <w:pStyle w:val="ae"/>
        <w:spacing w:before="120"/>
        <w:jc w:val="both"/>
        <w:rPr>
          <w:rFonts w:ascii="Tahoma" w:hAnsi="Tahoma" w:cs="Tahoma"/>
        </w:rPr>
      </w:pP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20" w:name="_Ref280489435"/>
      <w:bookmarkStart w:id="21" w:name="_Toc370387037"/>
      <w:r w:rsidRPr="00223A84">
        <w:rPr>
          <w:rFonts w:ascii="Tahoma" w:hAnsi="Tahoma" w:cs="Tahoma"/>
          <w:sz w:val="20"/>
        </w:rPr>
        <w:t>Αποκλεισμός Συμμετοχής</w:t>
      </w:r>
      <w:bookmarkEnd w:id="20"/>
      <w:bookmarkEnd w:id="21"/>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Δεν έχουν Δικαίωμα συμμετοχής στο Διαγωνισμό:</w:t>
      </w:r>
    </w:p>
    <w:p w:rsidR="000A02EA" w:rsidRPr="00223A84" w:rsidRDefault="000A02EA" w:rsidP="00223A84">
      <w:pPr>
        <w:numPr>
          <w:ilvl w:val="0"/>
          <w:numId w:val="3"/>
        </w:numPr>
        <w:spacing w:before="120"/>
        <w:jc w:val="both"/>
        <w:rPr>
          <w:rFonts w:ascii="Tahoma" w:hAnsi="Tahoma" w:cs="Tahoma"/>
          <w:sz w:val="20"/>
          <w:szCs w:val="20"/>
        </w:rPr>
      </w:pPr>
      <w:r w:rsidRPr="00223A84">
        <w:rPr>
          <w:rFonts w:ascii="Tahoma" w:hAnsi="Tahoma" w:cs="Tahoma"/>
          <w:sz w:val="20"/>
          <w:szCs w:val="20"/>
        </w:rPr>
        <w:t>Όσοι δεν πληρούν τις ανωτέρω προϋποθέσεις Συμμετοχής</w:t>
      </w:r>
    </w:p>
    <w:p w:rsidR="000A02EA" w:rsidRPr="00223A84" w:rsidRDefault="000A02EA" w:rsidP="00223A84">
      <w:pPr>
        <w:numPr>
          <w:ilvl w:val="0"/>
          <w:numId w:val="3"/>
        </w:numPr>
        <w:spacing w:before="120"/>
        <w:jc w:val="both"/>
        <w:rPr>
          <w:rFonts w:ascii="Tahoma" w:hAnsi="Tahoma" w:cs="Tahoma"/>
          <w:sz w:val="20"/>
          <w:szCs w:val="20"/>
        </w:rPr>
      </w:pPr>
      <w:r w:rsidRPr="00223A84">
        <w:rPr>
          <w:rFonts w:ascii="Tahoma" w:hAnsi="Tahoma" w:cs="Tahoma"/>
          <w:sz w:val="20"/>
          <w:szCs w:val="20"/>
        </w:rPr>
        <w:t xml:space="preserve">Όσοι δεν πληρούν τις προϋποθέσεις της παραγράφου </w:t>
      </w:r>
      <w:r w:rsidR="001B6ACA">
        <w:fldChar w:fldCharType="begin"/>
      </w:r>
      <w:r w:rsidR="001B6ACA">
        <w:instrText xml:space="preserve"> REF _Ref279594134 \r \h  \* MERGEFORMAT </w:instrText>
      </w:r>
      <w:r w:rsidR="001B6ACA">
        <w:fldChar w:fldCharType="separate"/>
      </w:r>
      <w:r w:rsidR="00B63038" w:rsidRPr="00B63038">
        <w:rPr>
          <w:rFonts w:ascii="Tahoma" w:hAnsi="Tahoma" w:cs="Tahoma"/>
          <w:b/>
          <w:sz w:val="20"/>
          <w:szCs w:val="20"/>
        </w:rPr>
        <w:t>Β2.3</w:t>
      </w:r>
      <w:r w:rsidR="001B6ACA">
        <w:fldChar w:fldCharType="end"/>
      </w:r>
      <w:r w:rsidRPr="00223A84">
        <w:rPr>
          <w:rFonts w:ascii="Tahoma" w:hAnsi="Tahoma" w:cs="Tahoma"/>
          <w:b/>
          <w:sz w:val="20"/>
          <w:szCs w:val="20"/>
        </w:rPr>
        <w:t xml:space="preserve"> Δικαιολογητικά Συμμετοχής</w:t>
      </w:r>
      <w:r w:rsidR="00A21F9D" w:rsidRPr="00A21F9D">
        <w:rPr>
          <w:rFonts w:ascii="Tahoma" w:hAnsi="Tahoma" w:cs="Tahoma"/>
          <w:b/>
          <w:sz w:val="20"/>
          <w:szCs w:val="20"/>
        </w:rPr>
        <w:t xml:space="preserve"> </w:t>
      </w:r>
      <w:r w:rsidR="00A21F9D" w:rsidRPr="00A21F9D">
        <w:rPr>
          <w:rFonts w:ascii="Tahoma" w:hAnsi="Tahoma" w:cs="Tahoma"/>
          <w:sz w:val="20"/>
          <w:szCs w:val="20"/>
        </w:rPr>
        <w:t>και δεν προσκομίζουν τα απαιτούμενα σ’ αυτήν δικαιολογητικά</w:t>
      </w:r>
    </w:p>
    <w:p w:rsidR="000A02EA" w:rsidRPr="00223A84" w:rsidRDefault="000A02EA" w:rsidP="00223A84">
      <w:pPr>
        <w:numPr>
          <w:ilvl w:val="0"/>
          <w:numId w:val="3"/>
        </w:numPr>
        <w:spacing w:before="120"/>
        <w:jc w:val="both"/>
        <w:rPr>
          <w:rFonts w:ascii="Tahoma" w:hAnsi="Tahoma" w:cs="Tahoma"/>
          <w:sz w:val="20"/>
          <w:szCs w:val="20"/>
        </w:rPr>
      </w:pPr>
      <w:r w:rsidRPr="00223A84">
        <w:rPr>
          <w:rFonts w:ascii="Tahoma" w:hAnsi="Tahoma" w:cs="Tahoma"/>
          <w:sz w:val="20"/>
          <w:szCs w:val="20"/>
        </w:rPr>
        <w:t xml:space="preserve">Όσοι δεν πληρούν τις προϋποθέσεις της παραγράφου </w:t>
      </w:r>
      <w:r w:rsidR="001B6ACA">
        <w:fldChar w:fldCharType="begin"/>
      </w:r>
      <w:r w:rsidR="001B6ACA">
        <w:instrText xml:space="preserve"> REF _Ref280629527 \r \h  \* MERGEFORMAT </w:instrText>
      </w:r>
      <w:r w:rsidR="001B6ACA">
        <w:fldChar w:fldCharType="separate"/>
      </w:r>
      <w:r w:rsidR="00B63038" w:rsidRPr="00B63038">
        <w:rPr>
          <w:rFonts w:ascii="Tahoma" w:hAnsi="Tahoma" w:cs="Tahoma"/>
          <w:b/>
          <w:sz w:val="20"/>
          <w:szCs w:val="20"/>
        </w:rPr>
        <w:t>Β2.6</w:t>
      </w:r>
      <w:r w:rsidR="001B6ACA">
        <w:fldChar w:fldCharType="end"/>
      </w:r>
      <w:r w:rsidRPr="00223A84">
        <w:rPr>
          <w:rFonts w:ascii="Tahoma" w:hAnsi="Tahoma" w:cs="Tahoma"/>
          <w:b/>
          <w:sz w:val="20"/>
          <w:szCs w:val="20"/>
        </w:rPr>
        <w:t xml:space="preserve"> Ελάχιστες Προϋποθέσεις Συμμετοχής</w:t>
      </w:r>
      <w:r w:rsidR="00A21F9D">
        <w:rPr>
          <w:rFonts w:ascii="Tahoma" w:hAnsi="Tahoma" w:cs="Tahoma"/>
          <w:b/>
          <w:sz w:val="20"/>
          <w:szCs w:val="20"/>
        </w:rPr>
        <w:t xml:space="preserve"> </w:t>
      </w:r>
      <w:r w:rsidR="00A21F9D" w:rsidRPr="00A21F9D">
        <w:rPr>
          <w:rFonts w:ascii="Tahoma" w:hAnsi="Tahoma" w:cs="Tahoma"/>
          <w:sz w:val="20"/>
          <w:szCs w:val="20"/>
        </w:rPr>
        <w:t>και δεν προσκομίζουν τα απαιτούμενα σ’ αυτήν δικαιολογητικά</w:t>
      </w:r>
    </w:p>
    <w:p w:rsidR="000A02EA" w:rsidRPr="00223A84" w:rsidRDefault="000A02EA" w:rsidP="00223A84">
      <w:pPr>
        <w:numPr>
          <w:ilvl w:val="0"/>
          <w:numId w:val="3"/>
        </w:numPr>
        <w:spacing w:before="120"/>
        <w:jc w:val="both"/>
        <w:rPr>
          <w:rFonts w:ascii="Tahoma" w:hAnsi="Tahoma" w:cs="Tahoma"/>
          <w:sz w:val="20"/>
          <w:szCs w:val="20"/>
        </w:rPr>
      </w:pPr>
      <w:r w:rsidRPr="00223A84">
        <w:rPr>
          <w:rFonts w:ascii="Tahoma" w:hAnsi="Tahoma" w:cs="Tahoma"/>
          <w:sz w:val="20"/>
          <w:szCs w:val="20"/>
        </w:rPr>
        <w:t>Όσοι έχουν κηρυχθεί με τελεσίδικη απόφαση έκπτωτοι από σύμβαση προμηθειών ή υπηρεσιών του δημόσιου τομέα</w:t>
      </w:r>
    </w:p>
    <w:p w:rsidR="000A02EA" w:rsidRPr="00223A84" w:rsidRDefault="000A02EA" w:rsidP="00223A84">
      <w:pPr>
        <w:numPr>
          <w:ilvl w:val="0"/>
          <w:numId w:val="3"/>
        </w:numPr>
        <w:spacing w:before="120"/>
        <w:jc w:val="both"/>
        <w:rPr>
          <w:rFonts w:ascii="Tahoma" w:hAnsi="Tahoma" w:cs="Tahoma"/>
          <w:sz w:val="20"/>
          <w:szCs w:val="20"/>
        </w:rPr>
      </w:pPr>
      <w:r w:rsidRPr="00223A84">
        <w:rPr>
          <w:rFonts w:ascii="Tahoma" w:hAnsi="Tahoma" w:cs="Tahoma"/>
          <w:sz w:val="20"/>
          <w:szCs w:val="20"/>
        </w:rPr>
        <w:t>Όσοι έχουν τιμωρηθεί με αποκλεισμό από τους διαγωνισμούς προμηθειών ή υπηρεσιών του δημόσιου τομέα</w:t>
      </w:r>
      <w:r w:rsidR="00177D4B">
        <w:rPr>
          <w:rFonts w:ascii="Tahoma" w:hAnsi="Tahoma" w:cs="Tahoma"/>
          <w:sz w:val="20"/>
          <w:szCs w:val="20"/>
        </w:rPr>
        <w:t xml:space="preserve"> </w:t>
      </w:r>
      <w:r w:rsidR="00177D4B" w:rsidRPr="00D20E50">
        <w:rPr>
          <w:rFonts w:ascii="Tahoma" w:hAnsi="Tahoma" w:cs="Tahoma"/>
          <w:sz w:val="20"/>
          <w:szCs w:val="20"/>
        </w:rPr>
        <w:t>με αμετάκλητη απόφαση του Υπουργού Ανάπτυξης.</w:t>
      </w:r>
      <w:r w:rsidR="00177D4B">
        <w:rPr>
          <w:rFonts w:ascii="Tahoma" w:hAnsi="Tahoma" w:cs="Tahoma"/>
          <w:sz w:val="20"/>
          <w:szCs w:val="20"/>
        </w:rPr>
        <w:t xml:space="preserve">  </w:t>
      </w:r>
    </w:p>
    <w:p w:rsidR="000A02EA" w:rsidRPr="00223A84" w:rsidRDefault="000A02EA" w:rsidP="00223A84">
      <w:pPr>
        <w:numPr>
          <w:ilvl w:val="0"/>
          <w:numId w:val="3"/>
        </w:numPr>
        <w:spacing w:before="120"/>
        <w:jc w:val="both"/>
        <w:rPr>
          <w:rFonts w:ascii="Tahoma" w:hAnsi="Tahoma" w:cs="Tahoma"/>
          <w:sz w:val="20"/>
          <w:szCs w:val="20"/>
        </w:rPr>
      </w:pPr>
      <w:r w:rsidRPr="00223A84">
        <w:rPr>
          <w:rFonts w:ascii="Tahoma" w:hAnsi="Tahoma" w:cs="Tahoma"/>
          <w:sz w:val="20"/>
          <w:szCs w:val="20"/>
        </w:rPr>
        <w:t xml:space="preserve">Όσοι υποψήφιοι Ανάδοχοι </w:t>
      </w:r>
      <w:r w:rsidR="009E4EDE">
        <w:rPr>
          <w:rFonts w:ascii="Tahoma" w:hAnsi="Tahoma" w:cs="Tahoma"/>
          <w:sz w:val="20"/>
          <w:szCs w:val="20"/>
        </w:rPr>
        <w:t xml:space="preserve">και οι νόμιμοι εκπρόσωποι αυτών (σε περίπτωση νομικού προσώπου) </w:t>
      </w:r>
      <w:r w:rsidRPr="00223A84">
        <w:rPr>
          <w:rFonts w:ascii="Tahoma" w:hAnsi="Tahoma" w:cs="Tahoma"/>
          <w:sz w:val="20"/>
          <w:szCs w:val="20"/>
        </w:rPr>
        <w:t>εμπίπτουν στις κατηγορίες που αναφέρονται στο Άρθρο 43.1 του ΠΔ 60/2007, ήτοι υπάρχει εις βάρος τους αμετάκλητη καταδικαστική απόφαση, γνωστή στην Αναθέτουσα Αρχή, για έναν ή περισσότερους από τους κατωτέρω λόγους:</w:t>
      </w:r>
    </w:p>
    <w:p w:rsidR="000A02EA" w:rsidRPr="00223A84" w:rsidRDefault="000A02EA" w:rsidP="00223A84">
      <w:pPr>
        <w:spacing w:before="120"/>
        <w:ind w:left="720"/>
        <w:jc w:val="both"/>
        <w:rPr>
          <w:rFonts w:ascii="Tahoma" w:hAnsi="Tahoma" w:cs="Tahoma"/>
          <w:sz w:val="20"/>
          <w:szCs w:val="20"/>
        </w:rPr>
      </w:pPr>
      <w:r w:rsidRPr="00223A84">
        <w:rPr>
          <w:rFonts w:ascii="Tahoma" w:hAnsi="Tahoma" w:cs="Tahoma"/>
          <w:sz w:val="20"/>
          <w:szCs w:val="20"/>
        </w:rPr>
        <w:t xml:space="preserve">α) </w:t>
      </w:r>
      <w:r w:rsidRPr="00223A84">
        <w:rPr>
          <w:rFonts w:ascii="Tahoma" w:hAnsi="Tahoma" w:cs="Tahoma"/>
          <w:sz w:val="20"/>
          <w:szCs w:val="20"/>
        </w:rPr>
        <w:tab/>
        <w:t>συμμετοχή σε εγκληματική οργάνωση, όπως αυτή ορίζεται στο άρθρο 2 παράγραφος 1 της κοινής δράσης της 98/773/ΔΕΥ του Συμβουλίου</w:t>
      </w:r>
    </w:p>
    <w:p w:rsidR="000A02EA" w:rsidRPr="00223A84" w:rsidRDefault="000A02EA" w:rsidP="00223A84">
      <w:pPr>
        <w:spacing w:before="120"/>
        <w:ind w:left="720"/>
        <w:jc w:val="both"/>
        <w:rPr>
          <w:rFonts w:ascii="Tahoma" w:hAnsi="Tahoma" w:cs="Tahoma"/>
          <w:sz w:val="20"/>
          <w:szCs w:val="20"/>
        </w:rPr>
      </w:pPr>
      <w:r w:rsidRPr="00223A84">
        <w:rPr>
          <w:rFonts w:ascii="Tahoma" w:hAnsi="Tahoma" w:cs="Tahoma"/>
          <w:sz w:val="20"/>
          <w:szCs w:val="20"/>
        </w:rPr>
        <w:t xml:space="preserve">β) </w:t>
      </w:r>
      <w:r w:rsidRPr="00223A84">
        <w:rPr>
          <w:rFonts w:ascii="Tahoma" w:hAnsi="Tahoma" w:cs="Tahoma"/>
          <w:sz w:val="20"/>
          <w:szCs w:val="20"/>
        </w:rPr>
        <w:tab/>
        <w:t>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w:t>
      </w:r>
    </w:p>
    <w:p w:rsidR="000A02EA" w:rsidRPr="00223A84" w:rsidRDefault="000A02EA" w:rsidP="00223A84">
      <w:pPr>
        <w:spacing w:before="120"/>
        <w:ind w:left="720"/>
        <w:jc w:val="both"/>
        <w:rPr>
          <w:rFonts w:ascii="Tahoma" w:hAnsi="Tahoma" w:cs="Tahoma"/>
          <w:sz w:val="20"/>
          <w:szCs w:val="20"/>
        </w:rPr>
      </w:pPr>
      <w:r w:rsidRPr="00223A84">
        <w:rPr>
          <w:rFonts w:ascii="Tahoma" w:hAnsi="Tahoma" w:cs="Tahoma"/>
          <w:sz w:val="20"/>
          <w:szCs w:val="20"/>
        </w:rPr>
        <w:t xml:space="preserve">γ) </w:t>
      </w:r>
      <w:r w:rsidRPr="00223A84">
        <w:rPr>
          <w:rFonts w:ascii="Tahoma" w:hAnsi="Tahoma" w:cs="Tahoma"/>
          <w:sz w:val="20"/>
          <w:szCs w:val="20"/>
        </w:rPr>
        <w:tab/>
        <w:t>απάτη, κατά την έννοια του άρθρου 1 της σύμβασης σχετικά με την προστασία των οικονομικών συμφερόντων των Ευρωπαϊκών Κοινοτήτων</w:t>
      </w:r>
    </w:p>
    <w:p w:rsidR="000A02EA" w:rsidRPr="00223A84" w:rsidRDefault="000A02EA" w:rsidP="00223A84">
      <w:pPr>
        <w:spacing w:before="120"/>
        <w:ind w:left="720"/>
        <w:jc w:val="both"/>
        <w:rPr>
          <w:rFonts w:ascii="Tahoma" w:hAnsi="Tahoma" w:cs="Tahoma"/>
          <w:sz w:val="20"/>
          <w:szCs w:val="20"/>
        </w:rPr>
      </w:pPr>
      <w:r w:rsidRPr="00223A84">
        <w:rPr>
          <w:rFonts w:ascii="Tahoma" w:hAnsi="Tahoma" w:cs="Tahoma"/>
          <w:sz w:val="20"/>
          <w:szCs w:val="20"/>
        </w:rPr>
        <w:t xml:space="preserve">δ) </w:t>
      </w:r>
      <w:r w:rsidRPr="00223A84">
        <w:rPr>
          <w:rFonts w:ascii="Tahoma" w:hAnsi="Tahoma" w:cs="Tahoma"/>
          <w:sz w:val="20"/>
          <w:szCs w:val="20"/>
        </w:rPr>
        <w:tab/>
        <w:t>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w:t>
      </w:r>
    </w:p>
    <w:p w:rsidR="000A02EA" w:rsidRPr="00223A84" w:rsidRDefault="000A02EA" w:rsidP="00223A84">
      <w:pPr>
        <w:spacing w:before="120"/>
        <w:ind w:left="720"/>
        <w:jc w:val="both"/>
        <w:rPr>
          <w:rFonts w:ascii="Tahoma" w:hAnsi="Tahoma" w:cs="Tahoma"/>
          <w:sz w:val="20"/>
          <w:szCs w:val="20"/>
        </w:rPr>
      </w:pPr>
      <w:r w:rsidRPr="00223A84">
        <w:rPr>
          <w:rFonts w:ascii="Tahoma" w:hAnsi="Tahoma" w:cs="Tahoma"/>
          <w:sz w:val="20"/>
          <w:szCs w:val="20"/>
        </w:rPr>
        <w:t>ε)</w:t>
      </w:r>
      <w:r w:rsidRPr="00223A84">
        <w:rPr>
          <w:rFonts w:ascii="Tahoma" w:hAnsi="Tahoma" w:cs="Tahoma"/>
          <w:sz w:val="20"/>
          <w:szCs w:val="20"/>
        </w:rPr>
        <w:tab/>
        <w:t>για κάποιο από τα αδικήματα της υπεξαίρεσης, απάτης, εκβίασης, πλαστογραφίας, ψευδορκίας, δωροδοκίας και δόλιας χρεοκοπίας.</w:t>
      </w:r>
    </w:p>
    <w:p w:rsidR="000A02EA" w:rsidRPr="00223A84" w:rsidRDefault="000A02EA" w:rsidP="00223A84">
      <w:pPr>
        <w:numPr>
          <w:ilvl w:val="0"/>
          <w:numId w:val="4"/>
        </w:numPr>
        <w:spacing w:before="120"/>
        <w:jc w:val="both"/>
        <w:rPr>
          <w:rFonts w:ascii="Tahoma" w:hAnsi="Tahoma" w:cs="Tahoma"/>
          <w:sz w:val="20"/>
          <w:szCs w:val="20"/>
        </w:rPr>
      </w:pPr>
      <w:r w:rsidRPr="00223A84">
        <w:rPr>
          <w:rFonts w:ascii="Tahoma" w:hAnsi="Tahoma" w:cs="Tahoma"/>
          <w:sz w:val="20"/>
          <w:szCs w:val="20"/>
        </w:rPr>
        <w:t>Όσα φυσικά ή νομικά πρόσωπα του εξωτερικού έχουν υποστεί αντίστοιχες με τις παραπάνω κυρώσεις</w:t>
      </w:r>
    </w:p>
    <w:p w:rsidR="000A02EA" w:rsidRPr="00223A84" w:rsidRDefault="000A02EA" w:rsidP="00223A84">
      <w:pPr>
        <w:numPr>
          <w:ilvl w:val="0"/>
          <w:numId w:val="4"/>
        </w:numPr>
        <w:spacing w:before="120"/>
        <w:jc w:val="both"/>
        <w:rPr>
          <w:rFonts w:ascii="Tahoma" w:hAnsi="Tahoma" w:cs="Tahoma"/>
          <w:sz w:val="20"/>
          <w:szCs w:val="20"/>
        </w:rPr>
      </w:pPr>
      <w:r w:rsidRPr="00223A84">
        <w:rPr>
          <w:rFonts w:ascii="Tahoma" w:hAnsi="Tahoma" w:cs="Tahoma"/>
          <w:sz w:val="20"/>
          <w:szCs w:val="20"/>
        </w:rPr>
        <w:lastRenderedPageBreak/>
        <w:t>Οι ενώσεις προσώπων, σε περίπτωση που οποιαδήποτε από τις προϋποθέσεις αποκλεισμού της παραγράφου αυτής, ισχύει για ένα τουλάχιστον μέλος της</w:t>
      </w:r>
    </w:p>
    <w:p w:rsidR="000A02EA" w:rsidRPr="00223A84" w:rsidRDefault="000A02EA" w:rsidP="00223A84">
      <w:pPr>
        <w:numPr>
          <w:ilvl w:val="0"/>
          <w:numId w:val="4"/>
        </w:numPr>
        <w:spacing w:before="120"/>
        <w:jc w:val="both"/>
        <w:rPr>
          <w:rFonts w:ascii="Tahoma" w:hAnsi="Tahoma" w:cs="Tahoma"/>
          <w:sz w:val="20"/>
          <w:szCs w:val="20"/>
        </w:rPr>
      </w:pPr>
      <w:r w:rsidRPr="00223A84">
        <w:rPr>
          <w:rFonts w:ascii="Tahoma" w:hAnsi="Tahoma" w:cs="Tahoma"/>
          <w:sz w:val="20"/>
          <w:szCs w:val="20"/>
        </w:rPr>
        <w:t>Όσα πρόσωπα, μετέχουν αυτόνομα ή σε Ένωση ή ως υπεργολάβοι σε περισσότερα του ενός σχήματα διαγωνιζόμενων.</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22" w:name="_Toc278755357"/>
      <w:bookmarkStart w:id="23" w:name="_Ref279594124"/>
      <w:bookmarkStart w:id="24" w:name="_Ref279594134"/>
      <w:bookmarkStart w:id="25" w:name="_Ref280489461"/>
      <w:bookmarkStart w:id="26" w:name="_Ref280489498"/>
      <w:bookmarkStart w:id="27" w:name="_Ref280634573"/>
      <w:bookmarkStart w:id="28" w:name="_Ref280634749"/>
      <w:bookmarkStart w:id="29" w:name="_Toc370387038"/>
      <w:r w:rsidRPr="00223A84">
        <w:rPr>
          <w:rFonts w:ascii="Tahoma" w:hAnsi="Tahoma" w:cs="Tahoma"/>
          <w:sz w:val="20"/>
        </w:rPr>
        <w:t>Δικαιολογητικά Συμμετοχής</w:t>
      </w:r>
      <w:bookmarkEnd w:id="22"/>
      <w:bookmarkEnd w:id="23"/>
      <w:bookmarkEnd w:id="24"/>
      <w:bookmarkEnd w:id="25"/>
      <w:bookmarkEnd w:id="26"/>
      <w:bookmarkEnd w:id="27"/>
      <w:bookmarkEnd w:id="28"/>
      <w:bookmarkEnd w:id="29"/>
    </w:p>
    <w:p w:rsidR="000A02EA" w:rsidRPr="00223A84" w:rsidRDefault="000A02EA" w:rsidP="00223A84">
      <w:pPr>
        <w:spacing w:before="120"/>
        <w:ind w:left="60"/>
        <w:jc w:val="both"/>
        <w:rPr>
          <w:rFonts w:ascii="Tahoma" w:hAnsi="Tahoma" w:cs="Tahoma"/>
          <w:sz w:val="20"/>
          <w:szCs w:val="20"/>
        </w:rPr>
      </w:pPr>
      <w:r w:rsidRPr="00223A84">
        <w:rPr>
          <w:rFonts w:ascii="Tahoma" w:hAnsi="Tahoma" w:cs="Tahoma"/>
          <w:sz w:val="20"/>
          <w:szCs w:val="20"/>
        </w:rPr>
        <w:t xml:space="preserve">Οι υποψήφιοι Ανάδοχοι οφείλουν να καταθέσουν, </w:t>
      </w:r>
      <w:r w:rsidR="00317F5E">
        <w:rPr>
          <w:rFonts w:ascii="Tahoma" w:hAnsi="Tahoma" w:cs="Tahoma"/>
          <w:sz w:val="20"/>
          <w:szCs w:val="20"/>
        </w:rPr>
        <w:t>επί ποινή αποκλεισμού</w:t>
      </w:r>
      <w:r w:rsidR="00317F5E" w:rsidRPr="00223A84">
        <w:rPr>
          <w:rFonts w:ascii="Tahoma" w:hAnsi="Tahoma" w:cs="Tahoma"/>
          <w:sz w:val="20"/>
          <w:szCs w:val="20"/>
        </w:rPr>
        <w:t xml:space="preserve"> </w:t>
      </w:r>
      <w:r w:rsidRPr="00223A84">
        <w:rPr>
          <w:rFonts w:ascii="Tahoma" w:hAnsi="Tahoma" w:cs="Tahoma"/>
          <w:sz w:val="20"/>
          <w:szCs w:val="20"/>
        </w:rPr>
        <w:t>μαζί με την Προσφορά τους, τα ακόλουθα κατά περίπτωση δικαιολογητικά Συμμετοχής. Επίσης, θα πρέπει να συμπεριλάβουν στο «Φάκελο Δικαιολογητικών Συμμετοχής», συμπληρωμένους τους παρακάτω πίνακες κατά περίπτωση (σύμφωνα με τη νομική τους μορφή), λαμβάνοντας υπόψη τις ακόλουθες επεξηγήσεις/οδηγίες:</w:t>
      </w:r>
    </w:p>
    <w:p w:rsidR="000A02EA" w:rsidRPr="00223A84" w:rsidRDefault="000A02EA" w:rsidP="00223A84">
      <w:pPr>
        <w:numPr>
          <w:ilvl w:val="1"/>
          <w:numId w:val="4"/>
        </w:numPr>
        <w:spacing w:before="120"/>
        <w:jc w:val="both"/>
        <w:rPr>
          <w:rFonts w:ascii="Tahoma" w:hAnsi="Tahoma" w:cs="Tahoma"/>
          <w:sz w:val="20"/>
          <w:szCs w:val="20"/>
        </w:rPr>
      </w:pPr>
      <w:r w:rsidRPr="00223A84">
        <w:rPr>
          <w:rFonts w:ascii="Tahoma" w:hAnsi="Tahoma" w:cs="Tahoma"/>
          <w:sz w:val="20"/>
          <w:szCs w:val="20"/>
        </w:rPr>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0A02EA" w:rsidRPr="00223A84" w:rsidRDefault="000A02EA" w:rsidP="00223A84">
      <w:pPr>
        <w:numPr>
          <w:ilvl w:val="1"/>
          <w:numId w:val="4"/>
        </w:numPr>
        <w:spacing w:before="120"/>
        <w:jc w:val="both"/>
        <w:rPr>
          <w:rFonts w:ascii="Tahoma" w:hAnsi="Tahoma" w:cs="Tahoma"/>
          <w:sz w:val="20"/>
          <w:szCs w:val="20"/>
        </w:rPr>
      </w:pPr>
      <w:r w:rsidRPr="00223A84">
        <w:rPr>
          <w:rFonts w:ascii="Tahoma" w:hAnsi="Tahoma" w:cs="Tahoma"/>
          <w:sz w:val="20"/>
          <w:szCs w:val="20"/>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0A02EA" w:rsidRPr="00223A84" w:rsidRDefault="000A02EA" w:rsidP="00223A84">
      <w:pPr>
        <w:numPr>
          <w:ilvl w:val="1"/>
          <w:numId w:val="4"/>
        </w:numPr>
        <w:spacing w:before="120"/>
        <w:jc w:val="both"/>
        <w:rPr>
          <w:rFonts w:ascii="Tahoma" w:hAnsi="Tahoma" w:cs="Tahoma"/>
          <w:sz w:val="20"/>
          <w:szCs w:val="20"/>
        </w:rPr>
      </w:pPr>
      <w:r w:rsidRPr="00223A84">
        <w:rPr>
          <w:rFonts w:ascii="Tahoma" w:hAnsi="Tahoma" w:cs="Tahoma"/>
          <w:sz w:val="20"/>
          <w:szCs w:val="20"/>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0A02EA" w:rsidRPr="00223A84" w:rsidRDefault="000A02EA" w:rsidP="00223A84">
      <w:pPr>
        <w:numPr>
          <w:ilvl w:val="1"/>
          <w:numId w:val="4"/>
        </w:numPr>
        <w:spacing w:before="120"/>
        <w:jc w:val="both"/>
        <w:rPr>
          <w:rFonts w:ascii="Tahoma" w:hAnsi="Tahoma" w:cs="Tahoma"/>
          <w:sz w:val="20"/>
          <w:szCs w:val="20"/>
        </w:rPr>
      </w:pPr>
      <w:r w:rsidRPr="00223A84">
        <w:rPr>
          <w:rFonts w:ascii="Tahoma" w:hAnsi="Tahoma" w:cs="Tahoma"/>
          <w:sz w:val="20"/>
          <w:szCs w:val="20"/>
        </w:rPr>
        <w:t>Στη στήλη «ΠΑΡΑΠΟΜΠΗ» θα καταγραφεί από τον υποψήφιο Ανάδοχο το αντίστοιχο κεφάλαιο ή ενότητα του «Φακέλου Δικαιολογητικών Συμμετοχής» στο οποίο περιλαμβάνεται το απαιτούμενο δικαιολογητικό</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9"/>
        <w:gridCol w:w="5530"/>
        <w:gridCol w:w="1119"/>
        <w:gridCol w:w="1188"/>
        <w:gridCol w:w="1385"/>
      </w:tblGrid>
      <w:tr w:rsidR="000A02EA" w:rsidRPr="00223A84">
        <w:trPr>
          <w:trHeight w:val="495"/>
          <w:tblHeader/>
        </w:trPr>
        <w:tc>
          <w:tcPr>
            <w:tcW w:w="227"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16"/>
                <w:szCs w:val="16"/>
              </w:rPr>
            </w:pPr>
            <w:r w:rsidRPr="00223A84">
              <w:rPr>
                <w:rFonts w:ascii="Tahoma" w:hAnsi="Tahoma" w:cs="Tahoma"/>
                <w:sz w:val="16"/>
                <w:szCs w:val="16"/>
              </w:rPr>
              <w:t>Α/Α</w:t>
            </w:r>
          </w:p>
        </w:tc>
        <w:tc>
          <w:tcPr>
            <w:tcW w:w="2862"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16"/>
                <w:szCs w:val="16"/>
              </w:rPr>
            </w:pPr>
            <w:r w:rsidRPr="00223A84">
              <w:rPr>
                <w:rFonts w:ascii="Tahoma" w:hAnsi="Tahoma" w:cs="Tahoma"/>
                <w:sz w:val="16"/>
                <w:szCs w:val="16"/>
              </w:rPr>
              <w:t>ΠΕΡΙΓΡΑΦΗ ΔΙΚΑΙΟΛΟΓΗΤΙΚΟΥ</w:t>
            </w:r>
          </w:p>
        </w:tc>
        <w:tc>
          <w:tcPr>
            <w:tcW w:w="579" w:type="pct"/>
            <w:shd w:val="clear" w:color="auto" w:fill="E6E6E6"/>
            <w:vAlign w:val="center"/>
          </w:tcPr>
          <w:p w:rsidR="000A02EA" w:rsidRPr="00223A84" w:rsidRDefault="000A02EA" w:rsidP="00223A84">
            <w:pPr>
              <w:spacing w:before="120"/>
              <w:jc w:val="center"/>
              <w:rPr>
                <w:rFonts w:ascii="Tahoma" w:hAnsi="Tahoma" w:cs="Tahoma"/>
                <w:sz w:val="16"/>
                <w:szCs w:val="16"/>
              </w:rPr>
            </w:pPr>
            <w:r w:rsidRPr="00223A84">
              <w:rPr>
                <w:rFonts w:ascii="Tahoma" w:hAnsi="Tahoma" w:cs="Tahoma"/>
                <w:sz w:val="16"/>
                <w:szCs w:val="16"/>
              </w:rPr>
              <w:t>ΑΠΑΙΤΗΣΗ</w:t>
            </w:r>
          </w:p>
        </w:tc>
        <w:tc>
          <w:tcPr>
            <w:tcW w:w="615" w:type="pct"/>
            <w:shd w:val="clear" w:color="auto" w:fill="E6E6E6"/>
            <w:vAlign w:val="center"/>
          </w:tcPr>
          <w:p w:rsidR="000A02EA" w:rsidRPr="00223A84" w:rsidRDefault="000A02EA" w:rsidP="00223A84">
            <w:pPr>
              <w:spacing w:before="120"/>
              <w:jc w:val="center"/>
              <w:rPr>
                <w:rFonts w:ascii="Tahoma" w:hAnsi="Tahoma" w:cs="Tahoma"/>
                <w:sz w:val="16"/>
                <w:szCs w:val="16"/>
              </w:rPr>
            </w:pPr>
            <w:r w:rsidRPr="00223A84">
              <w:rPr>
                <w:rFonts w:ascii="Tahoma" w:hAnsi="Tahoma" w:cs="Tahoma"/>
                <w:sz w:val="16"/>
                <w:szCs w:val="16"/>
              </w:rPr>
              <w:t>ΑΠΑΝΤΗΣΗ</w:t>
            </w:r>
          </w:p>
        </w:tc>
        <w:tc>
          <w:tcPr>
            <w:tcW w:w="717" w:type="pct"/>
            <w:shd w:val="clear" w:color="auto" w:fill="E6E6E6"/>
            <w:vAlign w:val="center"/>
          </w:tcPr>
          <w:p w:rsidR="000A02EA" w:rsidRPr="00223A84" w:rsidRDefault="000A02EA" w:rsidP="00223A84">
            <w:pPr>
              <w:spacing w:before="120"/>
              <w:jc w:val="center"/>
              <w:rPr>
                <w:rFonts w:ascii="Tahoma" w:hAnsi="Tahoma" w:cs="Tahoma"/>
                <w:sz w:val="16"/>
                <w:szCs w:val="16"/>
              </w:rPr>
            </w:pPr>
            <w:r w:rsidRPr="00223A84">
              <w:rPr>
                <w:rFonts w:ascii="Tahoma" w:hAnsi="Tahoma" w:cs="Tahoma"/>
                <w:sz w:val="16"/>
                <w:szCs w:val="16"/>
              </w:rPr>
              <w:t>ΠΑΡΑΠΟΜΠΗ</w:t>
            </w: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EB63C4" w:rsidP="00EB63C4">
            <w:pPr>
              <w:pStyle w:val="NumCharCharCharCharCharCharCharCharChar"/>
              <w:numPr>
                <w:ilvl w:val="0"/>
                <w:numId w:val="0"/>
              </w:numPr>
              <w:spacing w:before="120"/>
              <w:jc w:val="center"/>
              <w:rPr>
                <w:rFonts w:cs="Tahoma"/>
                <w:sz w:val="20"/>
                <w:szCs w:val="20"/>
              </w:rPr>
            </w:pPr>
            <w:r>
              <w:rPr>
                <w:rFonts w:cs="Tahoma"/>
                <w:sz w:val="20"/>
                <w:szCs w:val="20"/>
              </w:rPr>
              <w:t>1.</w:t>
            </w:r>
          </w:p>
        </w:tc>
        <w:tc>
          <w:tcPr>
            <w:tcW w:w="2862" w:type="pct"/>
            <w:shd w:val="clear" w:color="C0C0C0" w:fill="auto"/>
            <w:tcMar>
              <w:top w:w="20" w:type="dxa"/>
              <w:left w:w="20" w:type="dxa"/>
              <w:bottom w:w="0" w:type="dxa"/>
              <w:right w:w="20" w:type="dxa"/>
            </w:tcMar>
          </w:tcPr>
          <w:p w:rsidR="000A02EA" w:rsidRPr="00223A84" w:rsidRDefault="000A02EA" w:rsidP="00223A84">
            <w:pPr>
              <w:pStyle w:val="TabletextChar"/>
              <w:spacing w:before="120" w:after="0"/>
              <w:ind w:right="39"/>
              <w:rPr>
                <w:rFonts w:cs="Tahoma"/>
              </w:rPr>
            </w:pPr>
            <w:r w:rsidRPr="00223A84">
              <w:rPr>
                <w:rFonts w:cs="Tahoma"/>
              </w:rPr>
              <w:t xml:space="preserve">Εγγυητική Επιστολή Συμμετοχής σύμφωνα με τα οριζόμενα στην παράγραφο </w:t>
            </w:r>
            <w:r w:rsidR="001B6ACA">
              <w:fldChar w:fldCharType="begin"/>
            </w:r>
            <w:r w:rsidR="001B6ACA">
              <w:instrText xml:space="preserve"> REF _Ref280441060 \r \h  \* MERGEFORMAT </w:instrText>
            </w:r>
            <w:r w:rsidR="001B6ACA">
              <w:fldChar w:fldCharType="separate"/>
            </w:r>
            <w:r w:rsidR="00B63038" w:rsidRPr="00B63038">
              <w:rPr>
                <w:rFonts w:cs="Tahoma"/>
                <w:b/>
              </w:rPr>
              <w:t>Β2.7</w:t>
            </w:r>
            <w:r w:rsidR="001B6ACA">
              <w:fldChar w:fldCharType="end"/>
            </w:r>
            <w:r w:rsidRPr="00223A84">
              <w:rPr>
                <w:rFonts w:cs="Tahoma"/>
                <w:b/>
              </w:rPr>
              <w:t xml:space="preserve"> Εγγύηση Συμμετοχής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EB63C4" w:rsidRDefault="00EB63C4" w:rsidP="00EB63C4">
            <w:pPr>
              <w:pStyle w:val="NumCharCharCharCharCharCharCharCharChar"/>
              <w:numPr>
                <w:ilvl w:val="0"/>
                <w:numId w:val="0"/>
              </w:numPr>
              <w:spacing w:before="120"/>
              <w:jc w:val="center"/>
              <w:rPr>
                <w:rFonts w:cs="Tahoma"/>
                <w:sz w:val="20"/>
                <w:szCs w:val="20"/>
              </w:rPr>
            </w:pPr>
            <w:r>
              <w:rPr>
                <w:rFonts w:cs="Tahoma"/>
                <w:sz w:val="20"/>
                <w:szCs w:val="20"/>
              </w:rPr>
              <w:t>2.</w:t>
            </w:r>
          </w:p>
          <w:p w:rsidR="00EB63C4" w:rsidRPr="00EB63C4" w:rsidRDefault="00EB63C4" w:rsidP="00EB63C4"/>
          <w:p w:rsidR="00EB63C4" w:rsidRDefault="00EB63C4" w:rsidP="00EB63C4"/>
          <w:p w:rsidR="000A02EA" w:rsidRPr="00EB63C4" w:rsidRDefault="000A02EA" w:rsidP="00DD30DC">
            <w:pPr>
              <w:pStyle w:val="NumCharCharCharCharCharCharCharCharChar"/>
              <w:numPr>
                <w:ilvl w:val="0"/>
                <w:numId w:val="0"/>
              </w:numPr>
              <w:spacing w:before="120"/>
              <w:jc w:val="center"/>
            </w:pPr>
          </w:p>
        </w:tc>
        <w:tc>
          <w:tcPr>
            <w:tcW w:w="2862" w:type="pct"/>
            <w:shd w:val="clear" w:color="C0C0C0" w:fill="auto"/>
            <w:tcMar>
              <w:top w:w="20" w:type="dxa"/>
              <w:left w:w="20" w:type="dxa"/>
              <w:bottom w:w="0" w:type="dxa"/>
              <w:right w:w="20" w:type="dxa"/>
            </w:tcMar>
            <w:vAlign w:val="center"/>
          </w:tcPr>
          <w:p w:rsidR="000A02EA" w:rsidRPr="00223A84" w:rsidRDefault="000A02EA" w:rsidP="00F369D6">
            <w:pPr>
              <w:spacing w:before="120"/>
              <w:jc w:val="both"/>
              <w:rPr>
                <w:rFonts w:ascii="Tahoma" w:hAnsi="Tahoma" w:cs="Tahoma"/>
                <w:sz w:val="20"/>
                <w:szCs w:val="20"/>
              </w:rPr>
            </w:pPr>
            <w:r w:rsidRPr="00223A84">
              <w:rPr>
                <w:rFonts w:ascii="Tahoma" w:hAnsi="Tahoma" w:cs="Tahoma"/>
                <w:sz w:val="20"/>
                <w:szCs w:val="20"/>
              </w:rPr>
              <w:t>Υπεύθυνες δηλώσεις</w:t>
            </w:r>
            <w:r w:rsidR="00E15066">
              <w:rPr>
                <w:rStyle w:val="aa"/>
                <w:rFonts w:ascii="Tahoma" w:hAnsi="Tahoma"/>
                <w:sz w:val="20"/>
                <w:szCs w:val="20"/>
              </w:rPr>
              <w:footnoteReference w:id="1"/>
            </w:r>
            <w:r w:rsidR="00A07DB2">
              <w:rPr>
                <w:rFonts w:ascii="Tahoma" w:hAnsi="Tahoma" w:cs="Tahoma"/>
                <w:sz w:val="20"/>
                <w:szCs w:val="20"/>
              </w:rPr>
              <w:t xml:space="preserve"> της παρ. 4 του άρθρου 8 </w:t>
            </w:r>
            <w:r w:rsidRPr="00223A84">
              <w:rPr>
                <w:rFonts w:ascii="Tahoma" w:hAnsi="Tahoma" w:cs="Tahoma"/>
                <w:sz w:val="20"/>
                <w:szCs w:val="20"/>
              </w:rPr>
              <w:t xml:space="preserve"> του Ν. 1599/1986</w:t>
            </w:r>
            <w:r w:rsidR="00A07DB2">
              <w:rPr>
                <w:rFonts w:ascii="Tahoma" w:hAnsi="Tahoma" w:cs="Tahoma"/>
                <w:sz w:val="20"/>
                <w:szCs w:val="20"/>
              </w:rPr>
              <w:t xml:space="preserve">, όπως εκάστοτε ισχύει, </w:t>
            </w:r>
            <w:r w:rsidR="001D78A1" w:rsidRPr="00DD30DC">
              <w:rPr>
                <w:rFonts w:ascii="Tahoma" w:hAnsi="Tahoma" w:cs="Tahoma"/>
                <w:sz w:val="20"/>
                <w:szCs w:val="20"/>
              </w:rPr>
              <w:t>οι οποίες θα φέρουν ημερομηνία εντός των τελευταίων τριάντα (30) ημερολογιακών ημερών προ της ημερομηνίας του διαγωνισμού</w:t>
            </w:r>
            <w:r w:rsidR="001D78A1">
              <w:rPr>
                <w:rFonts w:ascii="Tahoma" w:hAnsi="Tahoma" w:cs="Tahoma"/>
                <w:sz w:val="20"/>
                <w:szCs w:val="20"/>
              </w:rPr>
              <w:t xml:space="preserve">. </w:t>
            </w:r>
            <w:r w:rsidRPr="00223A84">
              <w:rPr>
                <w:rFonts w:ascii="Tahoma" w:hAnsi="Tahoma" w:cs="Tahoma"/>
                <w:sz w:val="20"/>
                <w:szCs w:val="20"/>
              </w:rPr>
              <w:t xml:space="preserve">στις οποίες θα </w:t>
            </w:r>
            <w:r w:rsidRPr="00223A84">
              <w:rPr>
                <w:rFonts w:ascii="Tahoma" w:hAnsi="Tahoma" w:cs="Tahoma"/>
                <w:b/>
                <w:sz w:val="20"/>
                <w:szCs w:val="20"/>
              </w:rPr>
              <w:t xml:space="preserve">αναγράφονται τα στοιχεία του διαγωνισμού </w:t>
            </w:r>
            <w:r w:rsidRPr="00223A84">
              <w:rPr>
                <w:rFonts w:ascii="Tahoma" w:hAnsi="Tahoma" w:cs="Tahoma"/>
                <w:sz w:val="20"/>
                <w:szCs w:val="20"/>
              </w:rPr>
              <w:t>και στις οποίες ο υποψήφιος Ανάδοχος θα δηλώνει ότι:</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Α:</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Δεν συντρέχουν λόγοι αποκλεισμού στο πρόσωπό του από τους αναφερόμενους στο άρθρο 43 του ΠΔ 60/2007.</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 xml:space="preserve">Δεν τελεί υπό πτώχευση, εκκαθάριση, παύση εργασιών, αναγκαστική διαχείριση, πτωχευτικό συμβιβασμό, </w:t>
            </w:r>
            <w:proofErr w:type="spellStart"/>
            <w:r w:rsidR="00435FA4">
              <w:rPr>
                <w:rFonts w:cs="Calibri"/>
                <w:sz w:val="22"/>
                <w:szCs w:val="22"/>
              </w:rPr>
              <w:t>προπτωχευτική</w:t>
            </w:r>
            <w:proofErr w:type="spellEnd"/>
            <w:r w:rsidR="00435FA4">
              <w:rPr>
                <w:rFonts w:cs="Calibri"/>
                <w:sz w:val="22"/>
                <w:szCs w:val="22"/>
              </w:rPr>
              <w:t xml:space="preserve"> διαδικασία εξυγίανσης</w:t>
            </w:r>
            <w:r w:rsidR="00435FA4" w:rsidRPr="00223A84">
              <w:rPr>
                <w:rFonts w:ascii="Tahoma" w:hAnsi="Tahoma" w:cs="Tahoma"/>
                <w:sz w:val="20"/>
                <w:szCs w:val="20"/>
              </w:rPr>
              <w:t xml:space="preserve"> </w:t>
            </w:r>
            <w:r w:rsidRPr="00223A84">
              <w:rPr>
                <w:rFonts w:ascii="Tahoma" w:hAnsi="Tahoma" w:cs="Tahoma"/>
                <w:sz w:val="20"/>
                <w:szCs w:val="20"/>
              </w:rPr>
              <w:t xml:space="preserve"> (ή σε περίπτωση αλλοδαπών φυσικών / νομικών προσώπων σε ανάλογη κατάσταση ή διαδικασία) και επίσης ότι δεν έχει κινηθεί εναντίον του διαδικασία κήρυξης σε πτώχευση, εκκαθάρισης, αναγκαστικής διαχείρισης, πτωχευτικού συμβιβασμού, συνδιαλλαγής (ή σε περίπτωση αλλοδαπών φυσικών / νομικών προσώπων σε ανάλογη κατάσταση ή διαδικασία).</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 xml:space="preserve">Είναι ενήμερος ως προς τις υποχρεώσεις καταβολής εισφορών σε οργανισμούς κύριας και επικουρικής </w:t>
            </w:r>
            <w:r w:rsidRPr="00223A84">
              <w:rPr>
                <w:rFonts w:ascii="Tahoma" w:hAnsi="Tahoma" w:cs="Tahoma"/>
                <w:sz w:val="20"/>
                <w:szCs w:val="20"/>
              </w:rPr>
              <w:lastRenderedPageBreak/>
              <w:t>κοινωνικής ασφάλισης και τις φορολογικές του υποχρεώσεις.</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Είναι κατά την ημέρα υποβολής της προσφοράς ή της κατάθεσής της στο ταχυδρομείο εγγεγραμμένος στο οικείο Επιμελητήριο αναγράφοντας και το ειδικό επάγγελμά του (τα αλλοδαπά φυσικά ή νομικά πρόσωπα δηλώνουν ότι είναι εγγεγραμμένα στα Μητρώα του οικείου Επιμελητηρίου ή ισοδύναμες επαγγελματικές οργανώσεις της χώρας εγκατάστασης τους και το ειδικό επάγγελμα τους).</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Σε περίπτωση που ανακηρυχθεί Ανάδοχος της σύμβασης, θα προσκομίσει για τη σύναψή της εντός προθεσμίας είκοσι (20) ημερολογιακών ημερών από τη σχετική πρόσκληση της Αναθέτουσας Αρχής τα επιμέρους δικαιολογητικά Κατακύρωσης σύμφωνα με το άρθρο 25 του Ν3614/2007.</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 xml:space="preserve"> </w:t>
            </w:r>
            <w:r w:rsidRPr="00223A84">
              <w:rPr>
                <w:rFonts w:ascii="Tahoma" w:hAnsi="Tahoma" w:cs="Tahoma"/>
                <w:sz w:val="20"/>
                <w:szCs w:val="20"/>
                <w:u w:val="single"/>
              </w:rPr>
              <w:t>Εφόσον πρόκειται</w:t>
            </w:r>
            <w:r w:rsidRPr="00223A84">
              <w:rPr>
                <w:rFonts w:ascii="Tahoma" w:hAnsi="Tahoma" w:cs="Tahoma"/>
                <w:sz w:val="20"/>
                <w:szCs w:val="20"/>
              </w:rPr>
              <w:t xml:space="preserve"> για συνεταιρισμό, ότι ο Συνεταιρισμός λειτουργεί νόμιμα.</w:t>
            </w:r>
          </w:p>
          <w:p w:rsidR="000A02EA" w:rsidRPr="00223A84" w:rsidRDefault="000A02EA" w:rsidP="0099384C">
            <w:pPr>
              <w:numPr>
                <w:ilvl w:val="0"/>
                <w:numId w:val="5"/>
              </w:numPr>
              <w:spacing w:before="120"/>
              <w:rPr>
                <w:rFonts w:ascii="Tahoma" w:hAnsi="Tahoma" w:cs="Tahoma"/>
                <w:sz w:val="20"/>
                <w:szCs w:val="20"/>
              </w:rPr>
            </w:pPr>
            <w:r w:rsidRPr="00223A84">
              <w:rPr>
                <w:rFonts w:ascii="Tahoma" w:hAnsi="Tahoma" w:cs="Tahoma"/>
                <w:sz w:val="20"/>
                <w:szCs w:val="20"/>
              </w:rPr>
              <w:t xml:space="preserve">O/οι νόμιμος/οι εκπρόσωπος/οι του υποψηφίου αναδόχου (σημ.: εφόσον πρόκειται για Ο.Ε. και Ε.Ε. οι ομόρρυθμοι εταίροι και διαχειριστές αυτών, εφόσον πρόκειται για Ε.Π.Ε. οι διαχειριστές αυτής, εφόσον πρόκειται για Α.Ε., ο Πρόεδρος και ο Διευθύνων Σύμβουλος αυτής, οι νόμιμοι εκπρόσωποι κάθε άλλου νομικού προσώπου), καθώς και στην περίπτωση που ο υποψήφιος Ανάδοχος είναι φυσικό πρόσωπο δηλώνει ότι: </w:t>
            </w:r>
          </w:p>
          <w:p w:rsidR="000A02EA" w:rsidRPr="00223A84" w:rsidRDefault="000A02EA" w:rsidP="0099384C">
            <w:pPr>
              <w:numPr>
                <w:ilvl w:val="1"/>
                <w:numId w:val="38"/>
              </w:numPr>
              <w:spacing w:before="120"/>
              <w:rPr>
                <w:rFonts w:ascii="Tahoma" w:hAnsi="Tahoma" w:cs="Tahoma"/>
                <w:sz w:val="20"/>
                <w:szCs w:val="20"/>
              </w:rPr>
            </w:pPr>
            <w:proofErr w:type="spellStart"/>
            <w:r w:rsidRPr="00223A84">
              <w:rPr>
                <w:rFonts w:ascii="Tahoma" w:hAnsi="Tahoma" w:cs="Tahoma"/>
                <w:sz w:val="20"/>
                <w:szCs w:val="20"/>
                <w:lang w:val="en-US"/>
              </w:rPr>
              <w:t>i</w:t>
            </w:r>
            <w:proofErr w:type="spellEnd"/>
            <w:r w:rsidRPr="00223A84">
              <w:rPr>
                <w:rFonts w:ascii="Tahoma" w:hAnsi="Tahoma" w:cs="Tahoma"/>
                <w:sz w:val="20"/>
                <w:szCs w:val="20"/>
              </w:rPr>
              <w:t>. Δεν έχουν καταδικασθεί με αμετάκλητη δικαστική απόφαση για κάποιο από τα αδικήματα της παραγράφου 1 του άρθρου 43 του ΠΔ60/2007, ήτοι: Α) συμμετοχή σε εγκληματική οργάνωση, όπως αυτή ορίζεται στο άρθρο 2 παράγραφος 1 της κοινής δράσης της 98/773/ΔΕΥ του Συμβουλίου 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 Γ) απάτη, κατά την έννοια του άρθρου 1 της σύμβασης σχετικά με την προστασία των οικονομικών συμφερόντων των Ευρωπαϊκών Κοινοτήτων, Δ) νομιμοποίηση εσόδων από παράνομες δραστηριότητες, όπως ορίζεται από το άρθρο 1 της οδηγίας 91/308/ΕΟΚ του Συμβουλίου, της 10ης Ιουνίου 1991, για την πρόληψη χρησιμοποίησης του χρηματοπιστωτικού συστήματος για την νομιμοποίηση εσόδων από παράνομες δραστηριότητες</w:t>
            </w:r>
          </w:p>
          <w:p w:rsidR="000A02EA" w:rsidRPr="00223A84" w:rsidRDefault="000A02EA" w:rsidP="0099384C">
            <w:pPr>
              <w:numPr>
                <w:ilvl w:val="1"/>
                <w:numId w:val="38"/>
              </w:numPr>
              <w:spacing w:before="120"/>
              <w:rPr>
                <w:rFonts w:ascii="Tahoma" w:hAnsi="Tahoma" w:cs="Tahoma"/>
                <w:sz w:val="20"/>
                <w:szCs w:val="20"/>
              </w:rPr>
            </w:pPr>
            <w:r w:rsidRPr="00223A84">
              <w:rPr>
                <w:rFonts w:ascii="Tahoma" w:hAnsi="Tahoma" w:cs="Tahoma"/>
                <w:sz w:val="20"/>
                <w:szCs w:val="20"/>
              </w:rPr>
              <w:t xml:space="preserve">ii. Δεν έχουν καταδικασθεί με αμετάκλητη απόφαση για κάποιο από τα αδικήματα της υπεξαίρεσης, της απάτης, της εκβίασης, της πλαστογραφίας, της ψευδορκίας, της </w:t>
            </w:r>
            <w:r w:rsidRPr="00223A84">
              <w:rPr>
                <w:rFonts w:ascii="Tahoma" w:hAnsi="Tahoma" w:cs="Tahoma"/>
                <w:sz w:val="20"/>
                <w:szCs w:val="20"/>
              </w:rPr>
              <w:lastRenderedPageBreak/>
              <w:t>δωροδοκίας και της δόλιας χρεοκοπίας.</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Β:</w:t>
            </w:r>
          </w:p>
          <w:p w:rsidR="000A02EA" w:rsidRPr="00223A84" w:rsidRDefault="000A02EA" w:rsidP="0099384C">
            <w:pPr>
              <w:numPr>
                <w:ilvl w:val="0"/>
                <w:numId w:val="6"/>
              </w:numPr>
              <w:spacing w:before="120"/>
              <w:rPr>
                <w:rFonts w:ascii="Tahoma" w:hAnsi="Tahoma" w:cs="Tahoma"/>
                <w:sz w:val="20"/>
                <w:szCs w:val="20"/>
              </w:rPr>
            </w:pPr>
            <w:r w:rsidRPr="00223A84">
              <w:rPr>
                <w:rFonts w:ascii="Tahoma" w:hAnsi="Tahoma" w:cs="Tahoma"/>
                <w:sz w:val="20"/>
                <w:szCs w:val="20"/>
              </w:rPr>
              <w:t>Δεν έχει κηρυχθεί έκπτωτος από σύμβαση προμηθειών ή υπηρεσιών του δημόσιου τομέα.</w:t>
            </w:r>
          </w:p>
          <w:p w:rsidR="000A02EA" w:rsidRPr="00223A84" w:rsidRDefault="000A02EA" w:rsidP="0099384C">
            <w:pPr>
              <w:numPr>
                <w:ilvl w:val="0"/>
                <w:numId w:val="6"/>
              </w:numPr>
              <w:spacing w:before="120"/>
              <w:rPr>
                <w:rFonts w:ascii="Tahoma" w:hAnsi="Tahoma" w:cs="Tahoma"/>
                <w:sz w:val="20"/>
                <w:szCs w:val="20"/>
              </w:rPr>
            </w:pPr>
            <w:r w:rsidRPr="00223A84">
              <w:rPr>
                <w:rFonts w:ascii="Tahoma" w:hAnsi="Tahoma" w:cs="Tahoma"/>
                <w:sz w:val="20"/>
                <w:szCs w:val="20"/>
              </w:rPr>
              <w:t>Δεν έχει τιμωρηθεί με αποκλεισμό από τους διαγωνισμούς προμηθειών ή υπηρεσιών του δημόσιου τομέα</w:t>
            </w:r>
            <w:r w:rsidR="00435FA4" w:rsidRPr="006C6CDB">
              <w:rPr>
                <w:rFonts w:ascii="Tahoma" w:hAnsi="Tahoma" w:cs="Tahoma"/>
                <w:sz w:val="20"/>
                <w:szCs w:val="20"/>
              </w:rPr>
              <w:t xml:space="preserve"> με αμετάκλητη απόφαση του Υπουργού Ανάπτυξης</w:t>
            </w:r>
            <w:r w:rsidRPr="00223A84">
              <w:rPr>
                <w:rFonts w:ascii="Tahoma" w:hAnsi="Tahoma" w:cs="Tahoma"/>
                <w:sz w:val="20"/>
                <w:szCs w:val="20"/>
              </w:rPr>
              <w:t>.</w:t>
            </w:r>
          </w:p>
          <w:p w:rsidR="000A02EA" w:rsidRPr="00223A84" w:rsidRDefault="000A02EA" w:rsidP="00223A84">
            <w:pPr>
              <w:pStyle w:val="TabletextChar"/>
              <w:spacing w:before="120" w:after="0"/>
              <w:ind w:right="39"/>
              <w:rPr>
                <w:rFonts w:cs="Tahoma"/>
              </w:rPr>
            </w:pPr>
            <w:r w:rsidRPr="00223A84">
              <w:rPr>
                <w:rFonts w:cs="Tahoma"/>
              </w:rPr>
              <w:t>Γ:</w:t>
            </w:r>
          </w:p>
          <w:p w:rsidR="000A02EA" w:rsidRPr="00223A84" w:rsidRDefault="000A02EA" w:rsidP="0099384C">
            <w:pPr>
              <w:numPr>
                <w:ilvl w:val="0"/>
                <w:numId w:val="7"/>
              </w:numPr>
              <w:spacing w:before="120"/>
              <w:rPr>
                <w:rFonts w:ascii="Tahoma" w:hAnsi="Tahoma" w:cs="Tahoma"/>
                <w:sz w:val="20"/>
                <w:szCs w:val="20"/>
              </w:rPr>
            </w:pPr>
            <w:r w:rsidRPr="00223A84">
              <w:rPr>
                <w:rFonts w:ascii="Tahoma" w:hAnsi="Tahoma" w:cs="Tahoma"/>
                <w:sz w:val="20"/>
                <w:szCs w:val="20"/>
              </w:rPr>
              <w:t xml:space="preserve">Η Προσφορά συντάχθηκε σύμφωνα με τους όρους της παρούσας Διακήρυξης της οποίας έλαβε γνώση και ότι αποδέχεται ανεπιφύλαχτα τους όρους της. </w:t>
            </w:r>
          </w:p>
          <w:p w:rsidR="000A02EA" w:rsidRPr="00223A84" w:rsidRDefault="000A02EA" w:rsidP="0099384C">
            <w:pPr>
              <w:numPr>
                <w:ilvl w:val="0"/>
                <w:numId w:val="7"/>
              </w:numPr>
              <w:spacing w:before="120"/>
              <w:rPr>
                <w:rFonts w:ascii="Tahoma" w:hAnsi="Tahoma" w:cs="Tahoma"/>
                <w:sz w:val="20"/>
                <w:szCs w:val="20"/>
              </w:rPr>
            </w:pPr>
            <w:r w:rsidRPr="00223A84">
              <w:rPr>
                <w:rFonts w:ascii="Tahoma" w:hAnsi="Tahoma" w:cs="Tahoma"/>
                <w:sz w:val="20"/>
                <w:szCs w:val="20"/>
              </w:rPr>
              <w:t>Παραιτείται από κάθε δικαίωμα αποζημίωσης για απόφαση του Οργάνου Λήψης Αποφάσεων της Αναθέτουσα Αρχή, ματαίωσης, ακύρωσης ή διακοπής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EB63C4" w:rsidP="00EB63C4">
            <w:pPr>
              <w:pStyle w:val="NumCharCharCharCharCharCharCharCharChar"/>
              <w:numPr>
                <w:ilvl w:val="0"/>
                <w:numId w:val="0"/>
              </w:numPr>
              <w:spacing w:before="120"/>
              <w:jc w:val="center"/>
              <w:rPr>
                <w:rFonts w:cs="Tahoma"/>
                <w:sz w:val="20"/>
                <w:szCs w:val="20"/>
              </w:rPr>
            </w:pPr>
            <w:r>
              <w:rPr>
                <w:rFonts w:cs="Tahoma"/>
                <w:sz w:val="20"/>
                <w:szCs w:val="20"/>
              </w:rPr>
              <w:lastRenderedPageBreak/>
              <w:t>4.</w:t>
            </w:r>
          </w:p>
        </w:tc>
        <w:tc>
          <w:tcPr>
            <w:tcW w:w="2862" w:type="pct"/>
            <w:shd w:val="clear" w:color="C0C0C0" w:fill="auto"/>
            <w:tcMar>
              <w:top w:w="20" w:type="dxa"/>
              <w:left w:w="20" w:type="dxa"/>
              <w:bottom w:w="0" w:type="dxa"/>
              <w:right w:w="20" w:type="dxa"/>
            </w:tcMar>
            <w:vAlign w:val="center"/>
          </w:tcPr>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Τα Νομικά Πρόσωπα θα υποβάλλουν τα δικαιολογητικά σύστασής τους, και συγκεκριμένα:</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 xml:space="preserve">Εάν ο προσφέρων είναι </w:t>
            </w:r>
            <w:r w:rsidRPr="00223A84">
              <w:rPr>
                <w:rFonts w:ascii="Tahoma" w:hAnsi="Tahoma" w:cs="Tahoma"/>
                <w:b/>
                <w:sz w:val="20"/>
                <w:szCs w:val="20"/>
              </w:rPr>
              <w:t>Α.Ε και Ε.Π.Ε</w:t>
            </w:r>
            <w:r w:rsidRPr="00223A84">
              <w:rPr>
                <w:rFonts w:ascii="Tahoma" w:hAnsi="Tahoma" w:cs="Tahoma"/>
                <w:sz w:val="20"/>
                <w:szCs w:val="20"/>
              </w:rPr>
              <w:t>:</w:t>
            </w:r>
          </w:p>
          <w:p w:rsidR="000A02EA" w:rsidRPr="00223A84" w:rsidRDefault="000A02EA" w:rsidP="0099384C">
            <w:pPr>
              <w:numPr>
                <w:ilvl w:val="0"/>
                <w:numId w:val="8"/>
              </w:numPr>
              <w:spacing w:before="120"/>
              <w:rPr>
                <w:rFonts w:ascii="Tahoma" w:hAnsi="Tahoma" w:cs="Tahoma"/>
                <w:sz w:val="20"/>
                <w:szCs w:val="20"/>
              </w:rPr>
            </w:pPr>
            <w:r w:rsidRPr="00223A84">
              <w:rPr>
                <w:rFonts w:ascii="Tahoma" w:hAnsi="Tahoma" w:cs="Tahoma"/>
                <w:sz w:val="20"/>
                <w:szCs w:val="20"/>
              </w:rPr>
              <w:t>ΦΕΚ σύστασης,</w:t>
            </w:r>
          </w:p>
          <w:p w:rsidR="000A02EA" w:rsidRPr="00223A84" w:rsidRDefault="000A02EA" w:rsidP="0099384C">
            <w:pPr>
              <w:numPr>
                <w:ilvl w:val="0"/>
                <w:numId w:val="8"/>
              </w:numPr>
              <w:spacing w:before="120"/>
              <w:rPr>
                <w:rFonts w:ascii="Tahoma" w:hAnsi="Tahoma" w:cs="Tahoma"/>
                <w:sz w:val="20"/>
                <w:szCs w:val="20"/>
              </w:rPr>
            </w:pPr>
            <w:r w:rsidRPr="00223A84">
              <w:rPr>
                <w:rFonts w:ascii="Tahoma" w:hAnsi="Tahoma" w:cs="Tahoma"/>
                <w:sz w:val="20"/>
                <w:szCs w:val="20"/>
              </w:rPr>
              <w:t>Αντίγραφο του ισχύοντος καταστατικού με το ΦΕΚ στο οποίο έχουν δημοσιευτεί όλες οι μέχρι σήμερα τροποποιήσεις αυτού ή επικυρωμένο αντίγραφο κωδικοποιημένου καταστατικού (εφόσον υπάρχει),</w:t>
            </w:r>
          </w:p>
          <w:p w:rsidR="000A02EA" w:rsidRPr="00223A84" w:rsidRDefault="000A02EA" w:rsidP="0099384C">
            <w:pPr>
              <w:numPr>
                <w:ilvl w:val="0"/>
                <w:numId w:val="8"/>
              </w:numPr>
              <w:spacing w:before="120"/>
              <w:rPr>
                <w:rFonts w:ascii="Tahoma" w:hAnsi="Tahoma" w:cs="Tahoma"/>
                <w:sz w:val="20"/>
                <w:szCs w:val="20"/>
              </w:rPr>
            </w:pPr>
            <w:r w:rsidRPr="00223A84">
              <w:rPr>
                <w:rFonts w:ascii="Tahoma" w:hAnsi="Tahoma" w:cs="Tahoma"/>
                <w:sz w:val="20"/>
                <w:szCs w:val="20"/>
              </w:rPr>
              <w:t>ΦΕΚ στο οποίο έχει δημοσιευτεί το πρακτικό ΔΣ ή απόφαση των εταίρων περί εκπροσώπησης του νομικού προσώπου,</w:t>
            </w:r>
          </w:p>
          <w:p w:rsidR="000A02EA" w:rsidRPr="00223A84" w:rsidRDefault="000A02EA" w:rsidP="0099384C">
            <w:pPr>
              <w:numPr>
                <w:ilvl w:val="0"/>
                <w:numId w:val="8"/>
              </w:numPr>
              <w:spacing w:before="120"/>
              <w:rPr>
                <w:rFonts w:ascii="Tahoma" w:hAnsi="Tahoma" w:cs="Tahoma"/>
                <w:sz w:val="20"/>
                <w:szCs w:val="20"/>
              </w:rPr>
            </w:pPr>
            <w:r w:rsidRPr="00223A84">
              <w:rPr>
                <w:rFonts w:ascii="Tahoma" w:hAnsi="Tahoma" w:cs="Tahoma"/>
                <w:sz w:val="20"/>
                <w:szCs w:val="20"/>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συγκεκριμένα άτομο ως αντίκλητος,</w:t>
            </w:r>
          </w:p>
          <w:p w:rsidR="00177D4B" w:rsidRPr="00433A80" w:rsidRDefault="00177D4B" w:rsidP="00433A80">
            <w:pPr>
              <w:numPr>
                <w:ilvl w:val="0"/>
                <w:numId w:val="8"/>
              </w:numPr>
              <w:spacing w:before="120"/>
              <w:rPr>
                <w:rFonts w:ascii="Tahoma" w:hAnsi="Tahoma" w:cs="Tahoma"/>
                <w:sz w:val="20"/>
                <w:szCs w:val="20"/>
              </w:rPr>
            </w:pPr>
            <w:r w:rsidRPr="00433A80">
              <w:rPr>
                <w:rFonts w:ascii="Tahoma" w:hAnsi="Tahoma" w:cs="Tahoma"/>
                <w:sz w:val="20"/>
                <w:szCs w:val="20"/>
              </w:rPr>
              <w:t xml:space="preserve">Υπεύθυνη δήλωση από τον αντίκλητο περί αποδοχής του ορισμού </w:t>
            </w:r>
            <w:r w:rsidR="00822281" w:rsidRPr="006969DD">
              <w:rPr>
                <w:rFonts w:ascii="Tahoma" w:hAnsi="Tahoma" w:cs="Tahoma"/>
                <w:sz w:val="20"/>
                <w:szCs w:val="20"/>
              </w:rPr>
              <w:t>του</w:t>
            </w:r>
            <w:r w:rsidRPr="00433A80">
              <w:rPr>
                <w:rFonts w:ascii="Tahoma" w:hAnsi="Tahoma" w:cs="Tahoma"/>
                <w:sz w:val="20"/>
                <w:szCs w:val="20"/>
              </w:rPr>
              <w:t>.</w:t>
            </w:r>
          </w:p>
          <w:p w:rsidR="000A02EA" w:rsidRPr="00223A84" w:rsidRDefault="000A02EA" w:rsidP="0099384C">
            <w:pPr>
              <w:numPr>
                <w:ilvl w:val="0"/>
                <w:numId w:val="8"/>
              </w:numPr>
              <w:spacing w:before="120"/>
              <w:rPr>
                <w:rFonts w:ascii="Tahoma" w:hAnsi="Tahoma" w:cs="Tahoma"/>
                <w:sz w:val="20"/>
                <w:szCs w:val="20"/>
              </w:rPr>
            </w:pPr>
            <w:r w:rsidRPr="00223A84">
              <w:rPr>
                <w:rFonts w:ascii="Tahoma" w:hAnsi="Tahoma" w:cs="Tahoma"/>
                <w:sz w:val="20"/>
                <w:szCs w:val="20"/>
              </w:rPr>
              <w:t>Πιστοποιητικό αρμόδιας δικαστικής ή διοικητικής αρχής περί τροποποιήσεων του καταστατικού / μη λύσης της εταιρείας, το οποίο πρέπει να έχει εκδοθεί το πολύ τρείς (3) μήνες πριν από την ημερομηνία υποβολής Προσφορών.</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 xml:space="preserve">Εάν ο προσφέρων είναι </w:t>
            </w:r>
            <w:r w:rsidRPr="00223A84">
              <w:rPr>
                <w:rFonts w:ascii="Tahoma" w:hAnsi="Tahoma" w:cs="Tahoma"/>
                <w:b/>
                <w:sz w:val="20"/>
                <w:szCs w:val="20"/>
              </w:rPr>
              <w:t>Ο.Ε, Ε.Ε</w:t>
            </w:r>
            <w:r w:rsidRPr="00223A84">
              <w:rPr>
                <w:rFonts w:ascii="Tahoma" w:hAnsi="Tahoma" w:cs="Tahoma"/>
                <w:sz w:val="20"/>
                <w:szCs w:val="20"/>
              </w:rPr>
              <w:t>:</w:t>
            </w:r>
          </w:p>
          <w:p w:rsidR="000A02EA" w:rsidRPr="00223A84" w:rsidRDefault="000A02EA" w:rsidP="0099384C">
            <w:pPr>
              <w:numPr>
                <w:ilvl w:val="0"/>
                <w:numId w:val="9"/>
              </w:numPr>
              <w:spacing w:before="120"/>
              <w:rPr>
                <w:rFonts w:ascii="Tahoma" w:hAnsi="Tahoma" w:cs="Tahoma"/>
                <w:sz w:val="20"/>
                <w:szCs w:val="20"/>
              </w:rPr>
            </w:pPr>
            <w:r w:rsidRPr="00223A84">
              <w:rPr>
                <w:rFonts w:ascii="Tahoma" w:hAnsi="Tahoma" w:cs="Tahoma"/>
                <w:sz w:val="20"/>
                <w:szCs w:val="20"/>
              </w:rPr>
              <w:t>Αντίγραφο του καταστατικού με όλα τα μέχρι σήμερα τροποποιητικά,</w:t>
            </w:r>
          </w:p>
          <w:p w:rsidR="000A02EA" w:rsidRDefault="000A02EA" w:rsidP="0099384C">
            <w:pPr>
              <w:numPr>
                <w:ilvl w:val="0"/>
                <w:numId w:val="9"/>
              </w:numPr>
              <w:spacing w:before="120"/>
              <w:rPr>
                <w:rFonts w:ascii="Tahoma" w:hAnsi="Tahoma" w:cs="Tahoma"/>
                <w:sz w:val="20"/>
                <w:szCs w:val="20"/>
              </w:rPr>
            </w:pPr>
            <w:r w:rsidRPr="00223A84">
              <w:rPr>
                <w:rFonts w:ascii="Tahoma" w:hAnsi="Tahoma" w:cs="Tahoma"/>
                <w:sz w:val="20"/>
                <w:szCs w:val="20"/>
              </w:rPr>
              <w:t>Πιστοποιητικά αρμόδιας δικαστικής ή διοικητικής αρχής περί των τροποποιήσεων του καταστατικού.</w:t>
            </w:r>
          </w:p>
          <w:p w:rsidR="001D78A1" w:rsidRPr="00433A80" w:rsidRDefault="001D78A1" w:rsidP="00433A80">
            <w:pPr>
              <w:numPr>
                <w:ilvl w:val="0"/>
                <w:numId w:val="9"/>
              </w:numPr>
              <w:spacing w:before="120"/>
              <w:rPr>
                <w:rFonts w:ascii="Tahoma" w:hAnsi="Tahoma" w:cs="Tahoma"/>
                <w:sz w:val="20"/>
                <w:szCs w:val="20"/>
              </w:rPr>
            </w:pPr>
            <w:r w:rsidRPr="00433A80">
              <w:rPr>
                <w:rFonts w:ascii="Tahoma" w:hAnsi="Tahoma" w:cs="Tahoma"/>
                <w:sz w:val="20"/>
                <w:szCs w:val="20"/>
              </w:rPr>
              <w:lastRenderedPageBreak/>
              <w:t>Έγγραφο του νομίμου εκπροσώπου περί έγκρισης συμμετοχής στο διαγωνισμό, στο οποίο μπορεί να περιέχεται και εξουσιοδότηση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συγκεκριμένο άτομο και γνώστης της ελληνικής γλώσσας ως αντίκλητος.</w:t>
            </w:r>
          </w:p>
          <w:p w:rsidR="001D78A1" w:rsidRPr="00433A80" w:rsidRDefault="001D78A1" w:rsidP="00433A80">
            <w:pPr>
              <w:numPr>
                <w:ilvl w:val="0"/>
                <w:numId w:val="9"/>
              </w:numPr>
              <w:spacing w:before="120"/>
              <w:rPr>
                <w:rFonts w:ascii="Tahoma" w:hAnsi="Tahoma" w:cs="Tahoma"/>
                <w:sz w:val="20"/>
                <w:szCs w:val="20"/>
              </w:rPr>
            </w:pPr>
            <w:r w:rsidRPr="00433A80">
              <w:rPr>
                <w:rFonts w:ascii="Tahoma" w:hAnsi="Tahoma" w:cs="Tahoma"/>
                <w:sz w:val="20"/>
                <w:szCs w:val="20"/>
              </w:rPr>
              <w:t>Υπεύθυνη δήλωση από τον αντίκλητο περί αποδοχής του ορισμού του.</w:t>
            </w:r>
          </w:p>
          <w:p w:rsidR="00F834D8" w:rsidRDefault="00F834D8" w:rsidP="00223A84">
            <w:pPr>
              <w:spacing w:before="120"/>
              <w:jc w:val="both"/>
              <w:rPr>
                <w:rFonts w:ascii="Tahoma" w:hAnsi="Tahoma" w:cs="Tahoma"/>
                <w:sz w:val="20"/>
                <w:szCs w:val="20"/>
              </w:rPr>
            </w:pPr>
            <w:r>
              <w:rPr>
                <w:rFonts w:ascii="Tahoma" w:hAnsi="Tahoma" w:cs="Tahoma"/>
                <w:sz w:val="20"/>
                <w:szCs w:val="20"/>
              </w:rPr>
              <w:t>Σε οποιαδήποτε άλλη περίπτωση νομικού προσώπου, τα προβλεπόμενα από τις οικείες διατάξεις δικαιολογητικά.</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 xml:space="preserve">Εάν ο προσφέρων είναι </w:t>
            </w:r>
            <w:r w:rsidRPr="00223A84">
              <w:rPr>
                <w:rFonts w:ascii="Tahoma" w:hAnsi="Tahoma" w:cs="Tahoma"/>
                <w:b/>
                <w:sz w:val="20"/>
                <w:szCs w:val="20"/>
              </w:rPr>
              <w:t xml:space="preserve">Φυσικό Πρόσωπο, </w:t>
            </w:r>
            <w:r w:rsidRPr="00223A84">
              <w:rPr>
                <w:rFonts w:ascii="Tahoma" w:hAnsi="Tahoma" w:cs="Tahoma"/>
                <w:bCs/>
                <w:sz w:val="20"/>
                <w:szCs w:val="20"/>
              </w:rPr>
              <w:t>οφείλει να καταθέσει</w:t>
            </w:r>
            <w:r w:rsidRPr="00223A84">
              <w:rPr>
                <w:rFonts w:ascii="Tahoma" w:hAnsi="Tahoma" w:cs="Tahoma"/>
                <w:sz w:val="20"/>
                <w:szCs w:val="20"/>
              </w:rPr>
              <w:t>:</w:t>
            </w:r>
          </w:p>
          <w:p w:rsidR="000A02EA" w:rsidRPr="00223A84" w:rsidRDefault="000A02EA" w:rsidP="0099384C">
            <w:pPr>
              <w:numPr>
                <w:ilvl w:val="0"/>
                <w:numId w:val="39"/>
              </w:numPr>
              <w:spacing w:before="120"/>
              <w:rPr>
                <w:rFonts w:ascii="Tahoma" w:hAnsi="Tahoma" w:cs="Tahoma"/>
                <w:sz w:val="20"/>
                <w:szCs w:val="20"/>
              </w:rPr>
            </w:pPr>
            <w:r w:rsidRPr="00223A84">
              <w:rPr>
                <w:rFonts w:ascii="Tahoma" w:hAnsi="Tahoma" w:cs="Tahoma"/>
                <w:sz w:val="20"/>
                <w:szCs w:val="20"/>
              </w:rPr>
              <w:t>Έναρξη Επιτηδεύματος από την αντίστοιχη Δημόσια Οικονομική Υπηρεσία και τις μεταβολές του.</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Εάν ο προσφέρων είναι ένωση ή κοινοπραξία, οφείλει επιπλέον να καταθέσει:</w:t>
            </w:r>
          </w:p>
          <w:p w:rsidR="000A02EA" w:rsidRPr="00223A84" w:rsidRDefault="000A02EA" w:rsidP="0099384C">
            <w:pPr>
              <w:numPr>
                <w:ilvl w:val="0"/>
                <w:numId w:val="42"/>
              </w:numPr>
              <w:spacing w:before="120"/>
              <w:rPr>
                <w:rFonts w:ascii="Tahoma" w:hAnsi="Tahoma" w:cs="Tahoma"/>
                <w:sz w:val="20"/>
                <w:szCs w:val="20"/>
              </w:rPr>
            </w:pPr>
            <w:r w:rsidRPr="00223A84">
              <w:rPr>
                <w:rFonts w:ascii="Tahoma" w:hAnsi="Tahoma" w:cs="Tahoma"/>
                <w:b/>
                <w:sz w:val="20"/>
                <w:szCs w:val="20"/>
              </w:rPr>
              <w:t>Για</w:t>
            </w:r>
            <w:r w:rsidRPr="00223A84">
              <w:rPr>
                <w:rFonts w:ascii="Tahoma" w:hAnsi="Tahoma" w:cs="Tahoma"/>
                <w:b/>
                <w:bCs/>
                <w:sz w:val="20"/>
                <w:szCs w:val="20"/>
              </w:rPr>
              <w:t xml:space="preserve"> κάθε μέλος της Ένωσης/Κοινοπραξίας όλα τα Δικαιολογητικά Συμμετοχής</w:t>
            </w:r>
            <w:r w:rsidRPr="00223A84">
              <w:rPr>
                <w:rFonts w:ascii="Tahoma" w:hAnsi="Tahoma" w:cs="Tahoma"/>
                <w:sz w:val="20"/>
                <w:szCs w:val="20"/>
              </w:rPr>
              <w:t xml:space="preserve">, ανάλογα με την περίπτωση (ημεδαπό/ αλλοδαπό φυσικό πρόσωπο, ημεδαπό/ αλλοδαπό νομικό πρόσωπο, συνεταιρισμός). </w:t>
            </w:r>
          </w:p>
          <w:p w:rsidR="000A02EA" w:rsidRPr="00223A84" w:rsidRDefault="000A02EA" w:rsidP="0099384C">
            <w:pPr>
              <w:numPr>
                <w:ilvl w:val="0"/>
                <w:numId w:val="42"/>
              </w:numPr>
              <w:spacing w:before="120"/>
              <w:rPr>
                <w:rFonts w:ascii="Tahoma" w:hAnsi="Tahoma" w:cs="Tahoma"/>
                <w:sz w:val="20"/>
                <w:szCs w:val="20"/>
              </w:rPr>
            </w:pPr>
            <w:r w:rsidRPr="00223A84">
              <w:rPr>
                <w:rFonts w:ascii="Tahoma" w:hAnsi="Tahoma" w:cs="Tahoma"/>
                <w:sz w:val="20"/>
                <w:szCs w:val="20"/>
              </w:rPr>
              <w:t xml:space="preserve">Πράξη του αρμόδιου οργάνου κάθε Μέλους της Ένωσης/ Κοινοπραξίας από το οποίο να προκύπτει η έγκριση του για τη συμμετοχή του Μέλους: </w:t>
            </w:r>
          </w:p>
          <w:p w:rsidR="000A02EA" w:rsidRPr="00223A84" w:rsidRDefault="000A02EA" w:rsidP="0099384C">
            <w:pPr>
              <w:pStyle w:val="TabletextChar"/>
              <w:numPr>
                <w:ilvl w:val="0"/>
                <w:numId w:val="14"/>
              </w:numPr>
              <w:spacing w:before="120" w:after="0"/>
              <w:ind w:left="122" w:right="39" w:firstLine="0"/>
              <w:rPr>
                <w:rFonts w:cs="Tahoma"/>
              </w:rPr>
            </w:pPr>
            <w:r w:rsidRPr="00223A84">
              <w:rPr>
                <w:rFonts w:cs="Tahoma"/>
              </w:rPr>
              <w:t xml:space="preserve">στην Ένωση/ Κοινοπραξία, </w:t>
            </w:r>
            <w:r w:rsidRPr="00223A84">
              <w:rPr>
                <w:rFonts w:cs="Tahoma"/>
                <w:b/>
              </w:rPr>
              <w:t xml:space="preserve">και </w:t>
            </w:r>
          </w:p>
          <w:p w:rsidR="000A02EA" w:rsidRPr="00223A84" w:rsidRDefault="000A02EA" w:rsidP="0099384C">
            <w:pPr>
              <w:pStyle w:val="TabletextChar"/>
              <w:numPr>
                <w:ilvl w:val="0"/>
                <w:numId w:val="14"/>
              </w:numPr>
              <w:spacing w:before="120" w:after="0"/>
              <w:ind w:left="122" w:right="39" w:firstLine="0"/>
              <w:rPr>
                <w:rFonts w:cs="Tahoma"/>
              </w:rPr>
            </w:pPr>
            <w:r w:rsidRPr="00223A84">
              <w:rPr>
                <w:rFonts w:cs="Tahoma"/>
              </w:rPr>
              <w:t>στο Διαγωνισμό</w:t>
            </w:r>
          </w:p>
          <w:p w:rsidR="000A02EA" w:rsidRPr="00223A84" w:rsidRDefault="000A02EA" w:rsidP="0099384C">
            <w:pPr>
              <w:numPr>
                <w:ilvl w:val="0"/>
                <w:numId w:val="42"/>
              </w:numPr>
              <w:spacing w:before="120"/>
              <w:rPr>
                <w:rFonts w:ascii="Tahoma" w:hAnsi="Tahoma" w:cs="Tahoma"/>
                <w:sz w:val="20"/>
                <w:szCs w:val="20"/>
              </w:rPr>
            </w:pPr>
            <w:r w:rsidRPr="00223A84">
              <w:rPr>
                <w:rFonts w:ascii="Tahoma" w:hAnsi="Tahoma" w:cs="Tahoma"/>
                <w:sz w:val="20"/>
                <w:szCs w:val="20"/>
              </w:rPr>
              <w:t>Συμφωνητικό μεταξύ των μελών της Ένωσης/ Κοινοπραξίας όπου:</w:t>
            </w:r>
          </w:p>
          <w:p w:rsidR="000A02EA" w:rsidRPr="00223A84" w:rsidRDefault="000A02EA" w:rsidP="0099384C">
            <w:pPr>
              <w:pStyle w:val="TabletextChar"/>
              <w:numPr>
                <w:ilvl w:val="0"/>
                <w:numId w:val="13"/>
              </w:numPr>
              <w:tabs>
                <w:tab w:val="clear" w:pos="360"/>
              </w:tabs>
              <w:spacing w:before="120" w:after="0"/>
              <w:ind w:left="346" w:right="39" w:hanging="224"/>
              <w:rPr>
                <w:rFonts w:cs="Tahoma"/>
              </w:rPr>
            </w:pPr>
            <w:r w:rsidRPr="00223A84">
              <w:rPr>
                <w:rFonts w:cs="Tahoma"/>
              </w:rPr>
              <w:t>να συστήνεται η Ένωση/ Κοινοπραξία,</w:t>
            </w:r>
          </w:p>
          <w:p w:rsidR="000A02EA" w:rsidRPr="00223A84" w:rsidRDefault="000A02EA" w:rsidP="0099384C">
            <w:pPr>
              <w:pStyle w:val="TabletextChar"/>
              <w:numPr>
                <w:ilvl w:val="0"/>
                <w:numId w:val="13"/>
              </w:numPr>
              <w:tabs>
                <w:tab w:val="clear" w:pos="360"/>
              </w:tabs>
              <w:spacing w:before="120" w:after="0"/>
              <w:ind w:left="346" w:right="39" w:hanging="224"/>
              <w:rPr>
                <w:rFonts w:cs="Tahoma"/>
              </w:rPr>
            </w:pPr>
            <w:r w:rsidRPr="00223A84">
              <w:rPr>
                <w:rFonts w:cs="Tahoma"/>
              </w:rPr>
              <w:t xml:space="preserve">να αναγράφεται και να οριοθετείται με τη μέγιστη δυνατή  σαφήνεια το μέρος του Έργου (φυσικό και οικονομικό αντικείμενο) που αναλαμβάνει κάθε Μέλος της Ένωσης/ Κοινοπραξίας στο σύνολο της </w:t>
            </w:r>
            <w:r w:rsidRPr="00223A84">
              <w:rPr>
                <w:rFonts w:cs="Tahoma"/>
                <w:bCs/>
              </w:rPr>
              <w:t>Προσφοράς</w:t>
            </w:r>
            <w:r w:rsidRPr="00223A84">
              <w:rPr>
                <w:rFonts w:cs="Tahoma"/>
              </w:rPr>
              <w:t xml:space="preserve">, </w:t>
            </w:r>
          </w:p>
          <w:p w:rsidR="000A02EA" w:rsidRPr="00223A84" w:rsidRDefault="000A02EA" w:rsidP="0099384C">
            <w:pPr>
              <w:pStyle w:val="TabletextChar"/>
              <w:numPr>
                <w:ilvl w:val="0"/>
                <w:numId w:val="13"/>
              </w:numPr>
              <w:tabs>
                <w:tab w:val="clear" w:pos="360"/>
              </w:tabs>
              <w:spacing w:before="120" w:after="0"/>
              <w:ind w:left="346" w:right="39" w:hanging="224"/>
              <w:rPr>
                <w:rFonts w:cs="Tahoma"/>
              </w:rPr>
            </w:pPr>
            <w:r w:rsidRPr="00223A84">
              <w:rPr>
                <w:rFonts w:cs="Tahoma"/>
              </w:rPr>
              <w:t>να δηλώνεται ένα Μέλος ως υπεύθυνο για το συντονισμό και τη διοίκηση όλων των Μελών της Ένωσης/ Κοινοπραξίας (</w:t>
            </w:r>
            <w:proofErr w:type="spellStart"/>
            <w:r w:rsidRPr="00223A84">
              <w:rPr>
                <w:rFonts w:cs="Tahoma"/>
              </w:rPr>
              <w:t>leader</w:t>
            </w:r>
            <w:proofErr w:type="spellEnd"/>
            <w:r w:rsidRPr="00223A84">
              <w:rPr>
                <w:rFonts w:cs="Tahoma"/>
              </w:rPr>
              <w:t>),</w:t>
            </w:r>
          </w:p>
          <w:p w:rsidR="000A02EA" w:rsidRPr="00223A84" w:rsidRDefault="000A02EA" w:rsidP="0099384C">
            <w:pPr>
              <w:pStyle w:val="TabletextChar"/>
              <w:numPr>
                <w:ilvl w:val="0"/>
                <w:numId w:val="13"/>
              </w:numPr>
              <w:tabs>
                <w:tab w:val="clear" w:pos="360"/>
              </w:tabs>
              <w:spacing w:before="120" w:after="0"/>
              <w:ind w:left="346" w:right="39" w:hanging="224"/>
              <w:rPr>
                <w:rFonts w:cs="Tahoma"/>
              </w:rPr>
            </w:pPr>
            <w:r w:rsidRPr="00223A84">
              <w:rPr>
                <w:rFonts w:cs="Tahoma"/>
              </w:rPr>
              <w:t>να δηλώνουν από κοινού ότι αναλαμβάνουν εις ολόκληρο την ευθύνη για την εκπλήρωση του Έργου</w:t>
            </w:r>
          </w:p>
          <w:p w:rsidR="000A02EA" w:rsidRDefault="000A02EA" w:rsidP="0099384C">
            <w:pPr>
              <w:pStyle w:val="TabletextChar"/>
              <w:numPr>
                <w:ilvl w:val="0"/>
                <w:numId w:val="13"/>
              </w:numPr>
              <w:tabs>
                <w:tab w:val="clear" w:pos="360"/>
              </w:tabs>
              <w:spacing w:before="120" w:after="0"/>
              <w:ind w:left="346" w:right="39" w:hanging="224"/>
              <w:rPr>
                <w:rFonts w:cs="Tahoma"/>
              </w:rPr>
            </w:pPr>
            <w:r w:rsidRPr="00223A84">
              <w:rPr>
                <w:rFonts w:cs="Tahoma"/>
              </w:rPr>
              <w:t xml:space="preserve">να ορίζεται (με συμβολαιογραφική πράξη, η οποία επίσης προσκομίζεται) κοινός εκπρόσωπος της Ένωσης/ Κοινοπραξίας και των μελών της για τη συμμετοχή της στο Διαγωνισμό και την εκπροσώπηση της Ένωσης / </w:t>
            </w:r>
            <w:r w:rsidRPr="00223A84">
              <w:rPr>
                <w:rFonts w:cs="Tahoma"/>
              </w:rPr>
              <w:lastRenderedPageBreak/>
              <w:t xml:space="preserve">Κοινοπραξίας και των μελών της έναντι της Αναθέτουσας Αρχής. </w:t>
            </w:r>
          </w:p>
          <w:p w:rsidR="001D78A1" w:rsidRPr="00433A80" w:rsidRDefault="001D78A1" w:rsidP="00433A80">
            <w:pPr>
              <w:pStyle w:val="TabletextChar"/>
              <w:numPr>
                <w:ilvl w:val="0"/>
                <w:numId w:val="13"/>
              </w:numPr>
              <w:tabs>
                <w:tab w:val="clear" w:pos="360"/>
              </w:tabs>
              <w:spacing w:before="120" w:after="0"/>
              <w:ind w:left="346" w:right="39" w:hanging="224"/>
              <w:rPr>
                <w:rFonts w:cs="Tahoma"/>
              </w:rPr>
            </w:pPr>
            <w:r w:rsidRPr="00433A80">
              <w:rPr>
                <w:rFonts w:cs="Tahoma"/>
              </w:rPr>
              <w:t xml:space="preserve">να ορίζεται ο αντίκλητος της ένωσης. </w:t>
            </w:r>
          </w:p>
          <w:p w:rsidR="001D78A1" w:rsidRPr="001D78A1" w:rsidRDefault="001D78A1" w:rsidP="0099384C">
            <w:pPr>
              <w:pStyle w:val="TabletextChar"/>
              <w:numPr>
                <w:ilvl w:val="0"/>
                <w:numId w:val="13"/>
              </w:numPr>
              <w:tabs>
                <w:tab w:val="clear" w:pos="360"/>
              </w:tabs>
              <w:spacing w:before="120" w:after="0"/>
              <w:ind w:left="346" w:right="39" w:hanging="224"/>
              <w:rPr>
                <w:rFonts w:cs="Tahoma"/>
              </w:rPr>
            </w:pPr>
            <w:r w:rsidRPr="00433A80">
              <w:rPr>
                <w:rFonts w:cs="Tahoma"/>
              </w:rPr>
              <w:t>Υπεύθυνη δήλωση του αντικλήτου περί αποδοχής του ορισμού του.</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1D78A1" w:rsidRPr="00223A84">
        <w:trPr>
          <w:trHeight w:val="274"/>
        </w:trPr>
        <w:tc>
          <w:tcPr>
            <w:tcW w:w="227" w:type="pct"/>
            <w:shd w:val="clear" w:color="C0C0C0" w:fill="auto"/>
            <w:tcMar>
              <w:top w:w="20" w:type="dxa"/>
              <w:left w:w="20" w:type="dxa"/>
              <w:bottom w:w="0" w:type="dxa"/>
              <w:right w:w="20" w:type="dxa"/>
            </w:tcMar>
          </w:tcPr>
          <w:p w:rsidR="001D78A1" w:rsidRDefault="001D78A1" w:rsidP="00EB63C4">
            <w:pPr>
              <w:pStyle w:val="NumCharCharCharCharCharCharCharCharChar"/>
              <w:numPr>
                <w:ilvl w:val="0"/>
                <w:numId w:val="0"/>
              </w:numPr>
              <w:spacing w:before="120"/>
              <w:jc w:val="center"/>
              <w:rPr>
                <w:rFonts w:cs="Tahoma"/>
                <w:sz w:val="20"/>
                <w:szCs w:val="20"/>
              </w:rPr>
            </w:pPr>
            <w:r>
              <w:rPr>
                <w:rFonts w:cs="Tahoma"/>
                <w:sz w:val="20"/>
                <w:szCs w:val="20"/>
              </w:rPr>
              <w:lastRenderedPageBreak/>
              <w:t>5.</w:t>
            </w:r>
          </w:p>
        </w:tc>
        <w:tc>
          <w:tcPr>
            <w:tcW w:w="2862" w:type="pct"/>
            <w:shd w:val="clear" w:color="C0C0C0" w:fill="auto"/>
            <w:tcMar>
              <w:top w:w="20" w:type="dxa"/>
              <w:left w:w="20" w:type="dxa"/>
              <w:bottom w:w="0" w:type="dxa"/>
              <w:right w:w="20" w:type="dxa"/>
            </w:tcMar>
            <w:vAlign w:val="center"/>
          </w:tcPr>
          <w:p w:rsidR="00A97F2F" w:rsidRDefault="004D66CF">
            <w:pPr>
              <w:pStyle w:val="TabletextChar"/>
              <w:numPr>
                <w:ilvl w:val="0"/>
                <w:numId w:val="13"/>
              </w:numPr>
              <w:tabs>
                <w:tab w:val="clear" w:pos="360"/>
              </w:tabs>
              <w:spacing w:before="120" w:after="0"/>
              <w:ind w:left="346" w:right="39" w:hanging="224"/>
              <w:rPr>
                <w:rFonts w:cs="Tahoma"/>
              </w:rPr>
            </w:pPr>
            <w:r w:rsidRPr="004D66CF">
              <w:rPr>
                <w:rFonts w:cs="Tahoma"/>
              </w:rPr>
              <w:t xml:space="preserve">Τα δικαιολογητικά ονομαστικοποίησης των νομικών προσώπων που προβλέπονται από τις διατάξεις του ΠΔ 82/96 (ΦΕΚ Α΄ 66) όπως αυτές τροποποιήθηκαν και ισχύουν με τις διατάξεις του άρθρου 8 του Ν. 3310/05 και του άρθρου 8 του Ν. 3414/05 και υπό τις προϋποθέσεις που καθορίζονται στις εν λόγω διατάξεις. </w:t>
            </w:r>
            <w:r w:rsidRPr="00433A80">
              <w:rPr>
                <w:rFonts w:cs="Tahoma"/>
              </w:rPr>
              <w:t>Αναλυτική περιγραφή των απαιτούμενων δικαιολογητικών ονομαστικοποίησης παρατίθεται στην παρ.</w:t>
            </w:r>
            <w:r w:rsidR="001579AE" w:rsidRPr="00433A80">
              <w:rPr>
                <w:rFonts w:cs="Tahoma"/>
              </w:rPr>
              <w:t xml:space="preserve"> Β.2.5 </w:t>
            </w:r>
            <w:r w:rsidRPr="00433A80">
              <w:t>Λοιπές Υποχρεώσεις / Διευκρινίσεις</w:t>
            </w:r>
            <w:r w:rsidR="001579AE" w:rsidRPr="00433A80">
              <w:t>.</w:t>
            </w:r>
          </w:p>
          <w:p w:rsidR="001D78A1" w:rsidRPr="001D78A1" w:rsidRDefault="001D78A1" w:rsidP="001D78A1">
            <w:pPr>
              <w:pStyle w:val="TabletextChar"/>
              <w:spacing w:after="0"/>
              <w:ind w:left="125" w:right="57"/>
              <w:jc w:val="both"/>
              <w:rPr>
                <w:rFonts w:cs="Tahoma"/>
                <w:highlight w:val="yellow"/>
              </w:rPr>
            </w:pPr>
          </w:p>
          <w:p w:rsidR="001D78A1" w:rsidRPr="00223A84" w:rsidRDefault="001D78A1" w:rsidP="00433A80">
            <w:pPr>
              <w:spacing w:before="120"/>
              <w:jc w:val="both"/>
              <w:rPr>
                <w:rFonts w:ascii="Tahoma" w:hAnsi="Tahoma" w:cs="Tahoma"/>
                <w:sz w:val="20"/>
                <w:szCs w:val="20"/>
              </w:rPr>
            </w:pPr>
            <w:r w:rsidRPr="00433A80">
              <w:rPr>
                <w:rFonts w:ascii="Tahoma" w:hAnsi="Tahoma" w:cs="Tahoma"/>
                <w:sz w:val="20"/>
                <w:szCs w:val="20"/>
              </w:rPr>
              <w:t>Η υποχρέωση ονομαστικοποίησης μέχρι φυσικού προσώπου δεν ισχύει για τις εισηγμένες στα χρηματιστήρια κρατών - μελών της ΕΕ ή του ΟΟΣΑ εταιρείες.</w:t>
            </w:r>
          </w:p>
        </w:tc>
        <w:tc>
          <w:tcPr>
            <w:tcW w:w="579" w:type="pct"/>
            <w:shd w:val="clear" w:color="C0C0C0" w:fill="auto"/>
            <w:vAlign w:val="center"/>
          </w:tcPr>
          <w:p w:rsidR="001D78A1" w:rsidRPr="00223A84" w:rsidRDefault="001D78A1" w:rsidP="00223A84">
            <w:pPr>
              <w:pStyle w:val="Normalmystyle"/>
              <w:widowControl/>
              <w:spacing w:before="120" w:after="0"/>
              <w:jc w:val="center"/>
              <w:rPr>
                <w:rFonts w:cs="Tahoma"/>
                <w:bCs/>
                <w:sz w:val="20"/>
              </w:rPr>
            </w:pPr>
          </w:p>
        </w:tc>
        <w:tc>
          <w:tcPr>
            <w:tcW w:w="615" w:type="pct"/>
            <w:shd w:val="clear" w:color="C0C0C0" w:fill="auto"/>
            <w:vAlign w:val="center"/>
          </w:tcPr>
          <w:p w:rsidR="001D78A1" w:rsidRPr="00223A84" w:rsidRDefault="001D78A1" w:rsidP="00223A84">
            <w:pPr>
              <w:spacing w:before="120"/>
              <w:jc w:val="center"/>
              <w:rPr>
                <w:rFonts w:ascii="Tahoma" w:hAnsi="Tahoma" w:cs="Tahoma"/>
                <w:sz w:val="20"/>
                <w:szCs w:val="20"/>
              </w:rPr>
            </w:pPr>
          </w:p>
        </w:tc>
        <w:tc>
          <w:tcPr>
            <w:tcW w:w="717" w:type="pct"/>
            <w:shd w:val="clear" w:color="C0C0C0" w:fill="auto"/>
            <w:vAlign w:val="center"/>
          </w:tcPr>
          <w:p w:rsidR="001D78A1" w:rsidRPr="00223A84" w:rsidRDefault="001D78A1" w:rsidP="00223A84">
            <w:pPr>
              <w:spacing w:before="120"/>
              <w:ind w:left="87"/>
              <w:jc w:val="center"/>
              <w:rPr>
                <w:rFonts w:ascii="Tahoma" w:hAnsi="Tahoma" w:cs="Tahoma"/>
                <w:sz w:val="20"/>
                <w:szCs w:val="20"/>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w:t>
      </w:r>
      <w:r w:rsidR="0084016A">
        <w:rPr>
          <w:rFonts w:ascii="Tahoma" w:hAnsi="Tahoma" w:cs="Tahoma"/>
          <w:sz w:val="20"/>
          <w:szCs w:val="20"/>
        </w:rPr>
        <w:t xml:space="preserve"> ότι στη συγκεκριμένη χώρα δεν εκδίδονται τα συγκεκριμένα έγγραφα και δεν συντρέχουν στο συγκεκριμένο πρόσωπο οι ανωτέρω νομικές καταστάσεις. </w:t>
      </w:r>
      <w:r w:rsidR="0064193A">
        <w:rPr>
          <w:rFonts w:ascii="Tahoma" w:hAnsi="Tahoma" w:cs="Tahoma"/>
          <w:sz w:val="20"/>
          <w:szCs w:val="20"/>
        </w:rPr>
        <w:t xml:space="preserve">Η </w:t>
      </w:r>
      <w:r w:rsidRPr="00223A84">
        <w:rPr>
          <w:rFonts w:ascii="Tahoma" w:hAnsi="Tahoma" w:cs="Tahoma"/>
          <w:sz w:val="20"/>
          <w:szCs w:val="20"/>
        </w:rPr>
        <w:t>Ένορκη αυτή Βεβαίωση θα υποβληθεί υποχρεωτικά από τον υποψήφιο Ανάδοχο εντός του «Φακέλου Δικαιολογητικών Συμμετοχής».</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30" w:name="_Toc278755358"/>
      <w:bookmarkStart w:id="31" w:name="_Ref279594973"/>
      <w:bookmarkStart w:id="32" w:name="_Ref280634959"/>
      <w:bookmarkStart w:id="33" w:name="_Toc370387039"/>
      <w:r w:rsidRPr="00223A84">
        <w:rPr>
          <w:rFonts w:ascii="Tahoma" w:hAnsi="Tahoma" w:cs="Tahoma"/>
          <w:sz w:val="20"/>
        </w:rPr>
        <w:t>Δικαιολογητικά Κατακύρωσης</w:t>
      </w:r>
      <w:bookmarkEnd w:id="30"/>
      <w:bookmarkEnd w:id="31"/>
      <w:bookmarkEnd w:id="32"/>
      <w:bookmarkEnd w:id="33"/>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 υποψήφιος Ανάδοχος στον οποίο πρόκειται να κατακυρωθεί ο Διαγωνισμός οφείλει </w:t>
      </w:r>
      <w:r w:rsidR="00317F5E">
        <w:rPr>
          <w:rFonts w:ascii="Tahoma" w:hAnsi="Tahoma" w:cs="Tahoma"/>
          <w:sz w:val="20"/>
          <w:szCs w:val="20"/>
        </w:rPr>
        <w:t xml:space="preserve">επί ποινή αποκλεισμού </w:t>
      </w:r>
      <w:r w:rsidRPr="00223A84">
        <w:rPr>
          <w:rFonts w:ascii="Tahoma" w:hAnsi="Tahoma" w:cs="Tahoma"/>
          <w:sz w:val="20"/>
          <w:szCs w:val="20"/>
        </w:rPr>
        <w:t>να καταθέσει εντός είκοσι (20) ημερών από την κοινοποίηση της σχετικής έγγραφης ειδοποίησης, τα ακόλουθα κατά περίπτωση δικαιολογητικά. Θα πρέπει να συμπεριλάβει στο «Φάκελο Δικαιολογητικών Κατακύρωσης», συμπληρωμένους τους παρακάτω πίνακες κατά περίπτωση (σύμφωνα με τη νομική τους μορφή), λαμβάνοντας υπόψη τις ακόλουθες επεξηγήσεις/οδηγίες:</w:t>
      </w:r>
    </w:p>
    <w:p w:rsidR="000A02EA" w:rsidRPr="00223A84" w:rsidRDefault="000A02EA" w:rsidP="0099384C">
      <w:pPr>
        <w:numPr>
          <w:ilvl w:val="1"/>
          <w:numId w:val="5"/>
        </w:numPr>
        <w:tabs>
          <w:tab w:val="clear" w:pos="1440"/>
          <w:tab w:val="num" w:pos="993"/>
        </w:tabs>
        <w:spacing w:before="120"/>
        <w:ind w:left="993" w:hanging="426"/>
        <w:jc w:val="both"/>
        <w:rPr>
          <w:rFonts w:ascii="Tahoma" w:hAnsi="Tahoma" w:cs="Tahoma"/>
          <w:sz w:val="20"/>
          <w:szCs w:val="20"/>
        </w:rPr>
      </w:pPr>
      <w:r w:rsidRPr="00223A84">
        <w:rPr>
          <w:rFonts w:ascii="Tahoma" w:hAnsi="Tahoma" w:cs="Tahoma"/>
          <w:sz w:val="20"/>
          <w:szCs w:val="20"/>
        </w:rPr>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0A02EA" w:rsidRPr="00223A84" w:rsidRDefault="000A02EA" w:rsidP="0099384C">
      <w:pPr>
        <w:numPr>
          <w:ilvl w:val="1"/>
          <w:numId w:val="5"/>
        </w:numPr>
        <w:tabs>
          <w:tab w:val="clear" w:pos="1440"/>
          <w:tab w:val="num" w:pos="993"/>
        </w:tabs>
        <w:spacing w:before="120"/>
        <w:ind w:left="993" w:hanging="426"/>
        <w:jc w:val="both"/>
        <w:rPr>
          <w:rFonts w:ascii="Tahoma" w:hAnsi="Tahoma" w:cs="Tahoma"/>
          <w:sz w:val="20"/>
          <w:szCs w:val="20"/>
        </w:rPr>
      </w:pPr>
      <w:r w:rsidRPr="00223A84">
        <w:rPr>
          <w:rFonts w:ascii="Tahoma" w:hAnsi="Tahoma" w:cs="Tahoma"/>
          <w:sz w:val="20"/>
          <w:szCs w:val="20"/>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0A02EA" w:rsidRPr="00223A84" w:rsidRDefault="000A02EA" w:rsidP="0099384C">
      <w:pPr>
        <w:numPr>
          <w:ilvl w:val="1"/>
          <w:numId w:val="5"/>
        </w:numPr>
        <w:tabs>
          <w:tab w:val="clear" w:pos="1440"/>
          <w:tab w:val="num" w:pos="993"/>
        </w:tabs>
        <w:spacing w:before="120"/>
        <w:ind w:left="993" w:hanging="426"/>
        <w:jc w:val="both"/>
        <w:rPr>
          <w:rFonts w:ascii="Tahoma" w:hAnsi="Tahoma" w:cs="Tahoma"/>
          <w:sz w:val="20"/>
          <w:szCs w:val="20"/>
        </w:rPr>
      </w:pPr>
      <w:r w:rsidRPr="00223A84">
        <w:rPr>
          <w:rFonts w:ascii="Tahoma" w:hAnsi="Tahoma" w:cs="Tahoma"/>
          <w:sz w:val="20"/>
          <w:szCs w:val="20"/>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0A02EA" w:rsidRPr="00223A84" w:rsidRDefault="000A02EA" w:rsidP="0099384C">
      <w:pPr>
        <w:numPr>
          <w:ilvl w:val="1"/>
          <w:numId w:val="5"/>
        </w:numPr>
        <w:tabs>
          <w:tab w:val="clear" w:pos="1440"/>
          <w:tab w:val="num" w:pos="993"/>
        </w:tabs>
        <w:spacing w:before="120"/>
        <w:ind w:left="993" w:hanging="426"/>
        <w:jc w:val="both"/>
        <w:rPr>
          <w:rFonts w:ascii="Tahoma" w:hAnsi="Tahoma" w:cs="Tahoma"/>
          <w:sz w:val="20"/>
          <w:szCs w:val="20"/>
        </w:rPr>
      </w:pPr>
      <w:r w:rsidRPr="00223A84">
        <w:rPr>
          <w:rFonts w:ascii="Tahoma" w:hAnsi="Tahoma" w:cs="Tahoma"/>
          <w:sz w:val="20"/>
          <w:szCs w:val="20"/>
        </w:rPr>
        <w:t>Στη στήλη «ΠΑΡΑΠΟΜΠΗ» θα καταγραφεί από τον υποψήφιο Ανάδοχο το αντίστοιχο κεφάλαιο ή ενότητα του «Φακέλου Δικαιολογητικών Κατακύρωσης» στο οποίο περιλαμβάνεται το απαιτούμενο δικαιολογητικό.</w:t>
      </w:r>
    </w:p>
    <w:p w:rsidR="000A02EA" w:rsidRPr="00223A84" w:rsidRDefault="000A02EA" w:rsidP="0099384C">
      <w:pPr>
        <w:pStyle w:val="3"/>
        <w:numPr>
          <w:ilvl w:val="2"/>
          <w:numId w:val="37"/>
        </w:numPr>
        <w:spacing w:before="120" w:beforeAutospacing="0" w:after="0" w:afterAutospacing="0"/>
        <w:rPr>
          <w:rFonts w:ascii="Tahoma" w:hAnsi="Tahoma" w:cs="Tahoma"/>
          <w:sz w:val="20"/>
          <w:szCs w:val="20"/>
        </w:rPr>
      </w:pPr>
      <w:bookmarkStart w:id="34" w:name="_Toc279495882"/>
      <w:bookmarkStart w:id="35" w:name="_Toc279496000"/>
      <w:bookmarkStart w:id="36" w:name="_Toc279496117"/>
      <w:bookmarkStart w:id="37" w:name="_Toc279505088"/>
      <w:bookmarkStart w:id="38" w:name="_Toc279505205"/>
      <w:bookmarkStart w:id="39" w:name="_Toc279505949"/>
      <w:bookmarkStart w:id="40" w:name="_Toc279589444"/>
      <w:bookmarkStart w:id="41" w:name="_Toc279592041"/>
      <w:bookmarkStart w:id="42" w:name="_Toc279592207"/>
      <w:bookmarkStart w:id="43" w:name="_Toc279592687"/>
      <w:bookmarkStart w:id="44" w:name="_Toc279593097"/>
      <w:bookmarkStart w:id="45" w:name="_Toc279593494"/>
      <w:bookmarkStart w:id="46" w:name="_Toc279593732"/>
      <w:bookmarkStart w:id="47" w:name="_Toc279593837"/>
      <w:bookmarkStart w:id="48" w:name="_Toc279593941"/>
      <w:bookmarkStart w:id="49" w:name="_Toc279595404"/>
      <w:bookmarkStart w:id="50" w:name="_Toc279495883"/>
      <w:bookmarkStart w:id="51" w:name="_Toc279496001"/>
      <w:bookmarkStart w:id="52" w:name="_Toc279496118"/>
      <w:bookmarkStart w:id="53" w:name="_Toc279505089"/>
      <w:bookmarkStart w:id="54" w:name="_Toc279505206"/>
      <w:bookmarkStart w:id="55" w:name="_Toc279505950"/>
      <w:bookmarkStart w:id="56" w:name="_Toc279589445"/>
      <w:bookmarkStart w:id="57" w:name="_Toc279592042"/>
      <w:bookmarkStart w:id="58" w:name="_Toc279592208"/>
      <w:bookmarkStart w:id="59" w:name="_Toc279592688"/>
      <w:bookmarkStart w:id="60" w:name="_Toc279593098"/>
      <w:bookmarkStart w:id="61" w:name="_Toc279593495"/>
      <w:bookmarkStart w:id="62" w:name="_Toc279593733"/>
      <w:bookmarkStart w:id="63" w:name="_Toc279593838"/>
      <w:bookmarkStart w:id="64" w:name="_Toc279593942"/>
      <w:bookmarkStart w:id="65" w:name="_Toc279595405"/>
      <w:bookmarkStart w:id="66" w:name="_Toc279495884"/>
      <w:bookmarkStart w:id="67" w:name="_Toc279496002"/>
      <w:bookmarkStart w:id="68" w:name="_Toc279496119"/>
      <w:bookmarkStart w:id="69" w:name="_Toc279505090"/>
      <w:bookmarkStart w:id="70" w:name="_Toc279505207"/>
      <w:bookmarkStart w:id="71" w:name="_Toc279505951"/>
      <w:bookmarkStart w:id="72" w:name="_Toc279589446"/>
      <w:bookmarkStart w:id="73" w:name="_Toc279592043"/>
      <w:bookmarkStart w:id="74" w:name="_Toc279592209"/>
      <w:bookmarkStart w:id="75" w:name="_Toc279592689"/>
      <w:bookmarkStart w:id="76" w:name="_Toc279593099"/>
      <w:bookmarkStart w:id="77" w:name="_Toc279593496"/>
      <w:bookmarkStart w:id="78" w:name="_Toc279593734"/>
      <w:bookmarkStart w:id="79" w:name="_Toc279593839"/>
      <w:bookmarkStart w:id="80" w:name="_Toc279593943"/>
      <w:bookmarkStart w:id="81" w:name="_Toc279595406"/>
      <w:bookmarkStart w:id="82" w:name="_Toc280016383"/>
      <w:bookmarkStart w:id="83" w:name="_Toc280016768"/>
      <w:bookmarkStart w:id="84" w:name="_Toc280442705"/>
      <w:bookmarkStart w:id="85" w:name="_Toc280491342"/>
      <w:bookmarkStart w:id="86" w:name="_Toc279495885"/>
      <w:bookmarkStart w:id="87" w:name="_Toc279496003"/>
      <w:bookmarkStart w:id="88" w:name="_Toc279496120"/>
      <w:bookmarkStart w:id="89" w:name="_Toc279505091"/>
      <w:bookmarkStart w:id="90" w:name="_Toc279505208"/>
      <w:bookmarkStart w:id="91" w:name="_Toc279505952"/>
      <w:bookmarkStart w:id="92" w:name="_Toc279589447"/>
      <w:bookmarkStart w:id="93" w:name="_Toc279592044"/>
      <w:bookmarkStart w:id="94" w:name="_Toc279592210"/>
      <w:bookmarkStart w:id="95" w:name="_Toc279592690"/>
      <w:bookmarkStart w:id="96" w:name="_Toc279593100"/>
      <w:bookmarkStart w:id="97" w:name="_Toc279593497"/>
      <w:bookmarkStart w:id="98" w:name="_Toc279593735"/>
      <w:bookmarkStart w:id="99" w:name="_Toc279593840"/>
      <w:bookmarkStart w:id="100" w:name="_Toc279593944"/>
      <w:bookmarkStart w:id="101" w:name="_Toc279595407"/>
      <w:bookmarkStart w:id="102" w:name="_Toc280016384"/>
      <w:bookmarkStart w:id="103" w:name="_Toc280016769"/>
      <w:bookmarkStart w:id="104" w:name="_Toc280442706"/>
      <w:bookmarkStart w:id="105" w:name="_Toc280491343"/>
      <w:bookmarkStart w:id="106" w:name="_Toc279495886"/>
      <w:bookmarkStart w:id="107" w:name="_Toc279496004"/>
      <w:bookmarkStart w:id="108" w:name="_Toc279496121"/>
      <w:bookmarkStart w:id="109" w:name="_Toc279505092"/>
      <w:bookmarkStart w:id="110" w:name="_Toc279505209"/>
      <w:bookmarkStart w:id="111" w:name="_Toc279505953"/>
      <w:bookmarkStart w:id="112" w:name="_Toc279589448"/>
      <w:bookmarkStart w:id="113" w:name="_Toc279592045"/>
      <w:bookmarkStart w:id="114" w:name="_Toc279592211"/>
      <w:bookmarkStart w:id="115" w:name="_Toc279592691"/>
      <w:bookmarkStart w:id="116" w:name="_Toc279593101"/>
      <w:bookmarkStart w:id="117" w:name="_Toc279593498"/>
      <w:bookmarkStart w:id="118" w:name="_Toc279593736"/>
      <w:bookmarkStart w:id="119" w:name="_Toc279593841"/>
      <w:bookmarkStart w:id="120" w:name="_Toc279593945"/>
      <w:bookmarkStart w:id="121" w:name="_Toc279595408"/>
      <w:bookmarkStart w:id="122" w:name="_Toc280016385"/>
      <w:bookmarkStart w:id="123" w:name="_Toc280016770"/>
      <w:bookmarkStart w:id="124" w:name="_Toc280442707"/>
      <w:bookmarkStart w:id="125" w:name="_Toc280491344"/>
      <w:bookmarkStart w:id="126" w:name="_Toc37038704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223A84">
        <w:rPr>
          <w:rFonts w:ascii="Tahoma" w:hAnsi="Tahoma" w:cs="Tahoma"/>
          <w:sz w:val="20"/>
          <w:szCs w:val="20"/>
        </w:rPr>
        <w:t>Οι Έλληνες Πολίτες</w:t>
      </w:r>
      <w:bookmarkEnd w:id="12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9"/>
        <w:gridCol w:w="5530"/>
        <w:gridCol w:w="1119"/>
        <w:gridCol w:w="1188"/>
        <w:gridCol w:w="1385"/>
      </w:tblGrid>
      <w:tr w:rsidR="000A02EA" w:rsidRPr="00A77A9D">
        <w:trPr>
          <w:trHeight w:val="495"/>
          <w:tblHeader/>
        </w:trPr>
        <w:tc>
          <w:tcPr>
            <w:tcW w:w="227" w:type="pct"/>
            <w:shd w:val="clear" w:color="auto" w:fill="E6E6E6"/>
            <w:tcMar>
              <w:top w:w="20" w:type="dxa"/>
              <w:left w:w="20" w:type="dxa"/>
              <w:bottom w:w="0" w:type="dxa"/>
              <w:right w:w="20" w:type="dxa"/>
            </w:tcMar>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Α/Α</w:t>
            </w:r>
          </w:p>
        </w:tc>
        <w:tc>
          <w:tcPr>
            <w:tcW w:w="2862" w:type="pct"/>
            <w:shd w:val="clear" w:color="auto" w:fill="E6E6E6"/>
            <w:tcMar>
              <w:top w:w="20" w:type="dxa"/>
              <w:left w:w="20" w:type="dxa"/>
              <w:bottom w:w="0" w:type="dxa"/>
              <w:right w:w="20" w:type="dxa"/>
            </w:tcMar>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ΠΕΡΙΓΡΑΦΗ ΔΙΚΑΙΟΛΟΓΗΤΙΚΟΥ</w:t>
            </w:r>
          </w:p>
        </w:tc>
        <w:tc>
          <w:tcPr>
            <w:tcW w:w="579"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ΑΠΑΙΤΗΣΗ</w:t>
            </w:r>
          </w:p>
        </w:tc>
        <w:tc>
          <w:tcPr>
            <w:tcW w:w="615"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ΑΠΑΝΤΗΣΗ</w:t>
            </w:r>
          </w:p>
        </w:tc>
        <w:tc>
          <w:tcPr>
            <w:tcW w:w="717"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ΠΑΡΑΠΟΜΠΗ</w:t>
            </w: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i/>
                <w:iCs/>
              </w:rPr>
            </w:pPr>
            <w:r w:rsidRPr="00223A84">
              <w:rPr>
                <w:rFonts w:cs="Tahoma"/>
              </w:rPr>
              <w:t xml:space="preserve">Απόσπασμα ποινικού μητρώου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w:t>
            </w:r>
            <w:r w:rsidRPr="00223A84">
              <w:rPr>
                <w:rFonts w:cs="Tahoma"/>
              </w:rPr>
              <w:lastRenderedPageBreak/>
              <w:t xml:space="preserve">ψευδορκίας, δωροδοκίας και δόλια χρεοκοπίας, και για τα αδικήματα που προβλέπονται στο άρθρο 43 </w:t>
            </w:r>
            <w:proofErr w:type="spellStart"/>
            <w:r w:rsidRPr="00223A84">
              <w:rPr>
                <w:rFonts w:cs="Tahoma"/>
              </w:rPr>
              <w:t>παράγρ</w:t>
            </w:r>
            <w:proofErr w:type="spellEnd"/>
            <w:r w:rsidRPr="00223A84">
              <w:rPr>
                <w:rFonts w:cs="Tahoma"/>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223A84" w:rsidDel="00734BAF">
              <w:rPr>
                <w:rFonts w:cs="Tahoma"/>
              </w:rPr>
              <w:t xml:space="preserve"> </w:t>
            </w:r>
            <w:r w:rsidRPr="00223A84">
              <w:rPr>
                <w:rFonts w:cs="Tahoma"/>
              </w:rPr>
              <w:t>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tcMar>
              <w:top w:w="20" w:type="dxa"/>
              <w:left w:w="20" w:type="dxa"/>
              <w:bottom w:w="0" w:type="dxa"/>
              <w:right w:w="20" w:type="dxa"/>
            </w:tcMar>
            <w:vAlign w:val="center"/>
          </w:tcPr>
          <w:p w:rsidR="000A02EA" w:rsidRPr="00223A84" w:rsidRDefault="000A02EA" w:rsidP="00DF3DAA">
            <w:pPr>
              <w:pStyle w:val="TabletextChar"/>
              <w:spacing w:before="120" w:after="0"/>
              <w:ind w:left="122" w:right="39"/>
              <w:rPr>
                <w:rFonts w:cs="Tahoma"/>
              </w:rPr>
            </w:pPr>
            <w:r w:rsidRPr="00223A84">
              <w:rPr>
                <w:rFonts w:cs="Tahoma"/>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tcMar>
              <w:top w:w="20" w:type="dxa"/>
              <w:left w:w="20" w:type="dxa"/>
              <w:bottom w:w="0" w:type="dxa"/>
              <w:right w:w="20" w:type="dxa"/>
            </w:tcMar>
            <w:vAlign w:val="center"/>
          </w:tcPr>
          <w:p w:rsidR="000A02EA" w:rsidRPr="00223A84" w:rsidRDefault="000A02EA" w:rsidP="00DF3DAA">
            <w:pPr>
              <w:pStyle w:val="TabletextChar"/>
              <w:spacing w:before="120" w:after="0"/>
              <w:ind w:left="122" w:right="39"/>
              <w:rPr>
                <w:rFonts w:cs="Tahoma"/>
              </w:rPr>
            </w:pPr>
            <w:r w:rsidRPr="00223A84">
              <w:rPr>
                <w:rFonts w:cs="Tahoma"/>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 xml:space="preserve">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w:t>
            </w:r>
            <w:r w:rsidRPr="00223A84">
              <w:rPr>
                <w:rFonts w:cs="Tahoma"/>
              </w:rPr>
              <w:lastRenderedPageBreak/>
              <w:t>εξακολουθεί να παραμένει εγγεγραμμένος μέχρι την κοινοποίηση της ως άνω έγγραφης ειδοποίησης.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Υπεύθυνη δήλωση του Ν. 1599/1986, στην οποία ο υποψήφιος Ανάδοχος θα δηλώνει όλους τους οργανισμούς κοινωνικής ασφάλισης</w:t>
            </w:r>
            <w:r w:rsidR="00F77602">
              <w:rPr>
                <w:rFonts w:cs="Tahoma"/>
              </w:rPr>
              <w:t>, κύριας και επικουρικής,</w:t>
            </w:r>
            <w:r w:rsidRPr="00223A84">
              <w:rPr>
                <w:rFonts w:cs="Tahoma"/>
              </w:rPr>
              <w:t xml:space="preserve"> στους οποίους οφείλει να καταβάλει εισφορές για το απασχολούμενο από αυτόν προσωπικό.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w:t>
            </w:r>
            <w:r w:rsidR="00F77602">
              <w:rPr>
                <w:rFonts w:cs="Tahoma"/>
              </w:rPr>
              <w:t xml:space="preserve">, κύριας και επικουρικής, </w:t>
            </w:r>
            <w:r w:rsidRPr="00223A84">
              <w:rPr>
                <w:rFonts w:cs="Tahoma"/>
              </w:rPr>
              <w:t xml:space="preserve"> </w:t>
            </w:r>
            <w:r w:rsidR="005E1826">
              <w:rPr>
                <w:rFonts w:cs="Tahoma"/>
              </w:rPr>
              <w:t>κατά την ημερομηνία κοινοποίησης της σχετικής έγγραφης ειδοπο</w:t>
            </w:r>
            <w:r w:rsidR="00313BDA">
              <w:rPr>
                <w:rFonts w:cs="Tahoma"/>
              </w:rPr>
              <w:t xml:space="preserve">ίησης </w:t>
            </w:r>
            <w:r w:rsidR="00C04B29">
              <w:rPr>
                <w:rFonts w:cs="Tahoma"/>
              </w:rPr>
              <w:t>από την Αναθέτουσα Αρχή και κατά την ημερομηνία υπογραφής της σύμβασης.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αρχής, από το οποίο να προκύπτει ότι ο υποψήφιος Ανάδοχος είναι ενήμερος ως προς τις φορολογικές υποχρεώσεις του</w:t>
            </w:r>
            <w:r w:rsidR="000E5EBA">
              <w:rPr>
                <w:rFonts w:cs="Tahoma"/>
              </w:rPr>
              <w:t xml:space="preserve">, </w:t>
            </w:r>
            <w:r w:rsidR="000E5EBA" w:rsidRPr="000E5EBA">
              <w:rPr>
                <w:rFonts w:cs="Tahoma"/>
              </w:rPr>
              <w:t>κατά την ημερομηνία κοινοποίησης της σχετικής έγγραφης ε</w:t>
            </w:r>
            <w:r w:rsidR="000E5EBA">
              <w:rPr>
                <w:rFonts w:cs="Tahoma"/>
              </w:rPr>
              <w:t xml:space="preserve">ιδοποίησης </w:t>
            </w:r>
            <w:r w:rsidR="00C04B29">
              <w:rPr>
                <w:rFonts w:cs="Tahoma"/>
              </w:rPr>
              <w:t>από την Αναθέτουσα Αρχή και κατά την ημερομηνία υπογραφής της σύμβασης.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0"/>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Default="00C74EC3" w:rsidP="00223A84">
            <w:pPr>
              <w:pStyle w:val="TabletextChar"/>
              <w:spacing w:before="120" w:after="0"/>
              <w:ind w:left="122" w:right="39"/>
              <w:rPr>
                <w:rFonts w:cs="Tahoma"/>
              </w:rPr>
            </w:pPr>
            <w:r w:rsidRPr="00721929">
              <w:rPr>
                <w:rFonts w:cs="Tahoma"/>
              </w:rPr>
              <w:t>Έγγραφο παροχής ειδικής πληρεξουσιότητας</w:t>
            </w:r>
            <w:r w:rsidR="000A02EA" w:rsidRPr="00721929">
              <w:rPr>
                <w:rFonts w:cs="Tahoma"/>
              </w:rPr>
              <w:t xml:space="preserve"> προς εκείνον</w:t>
            </w:r>
            <w:r w:rsidR="000A02EA" w:rsidRPr="00223A84">
              <w:rPr>
                <w:rFonts w:cs="Tahoma"/>
              </w:rPr>
              <w:t xml:space="preserve"> που υποβάλει τον Φάκελο Δικαιολογητικών Κατακύρωσης</w:t>
            </w:r>
            <w:r w:rsidR="006F229D">
              <w:rPr>
                <w:rFonts w:cs="Tahoma"/>
              </w:rPr>
              <w:t>. Το έγγραφο παροχής ειδικής πληρεξουσιότητας μπορεί να είναι:</w:t>
            </w:r>
          </w:p>
          <w:p w:rsidR="00A51E80" w:rsidRDefault="006F229D" w:rsidP="00B10996">
            <w:pPr>
              <w:pStyle w:val="TabletextChar"/>
              <w:numPr>
                <w:ilvl w:val="0"/>
                <w:numId w:val="59"/>
              </w:numPr>
              <w:spacing w:before="120" w:after="0"/>
              <w:ind w:right="39"/>
              <w:rPr>
                <w:rFonts w:cs="Tahoma"/>
              </w:rPr>
            </w:pPr>
            <w:r>
              <w:rPr>
                <w:rFonts w:cs="Tahoma"/>
              </w:rPr>
              <w:t>Συμβολαιογραφική πράξη</w:t>
            </w:r>
          </w:p>
          <w:p w:rsidR="00A51E80" w:rsidRDefault="006F229D" w:rsidP="00B10996">
            <w:pPr>
              <w:pStyle w:val="TabletextChar"/>
              <w:numPr>
                <w:ilvl w:val="0"/>
                <w:numId w:val="59"/>
              </w:numPr>
              <w:spacing w:before="120" w:after="0"/>
              <w:ind w:right="39"/>
              <w:rPr>
                <w:rFonts w:cs="Tahoma"/>
              </w:rPr>
            </w:pPr>
            <w:r>
              <w:rPr>
                <w:rFonts w:cs="Tahoma"/>
              </w:rPr>
              <w:t>Επικυρωμένο πρακτικό ΔΣ του Υποψηφίου Αναδόχου</w:t>
            </w:r>
          </w:p>
          <w:p w:rsidR="00A51E80" w:rsidRDefault="006F229D" w:rsidP="00B10996">
            <w:pPr>
              <w:pStyle w:val="TabletextChar"/>
              <w:numPr>
                <w:ilvl w:val="0"/>
                <w:numId w:val="59"/>
              </w:numPr>
              <w:spacing w:before="120" w:after="0"/>
              <w:ind w:right="39"/>
              <w:rPr>
                <w:rFonts w:cs="Tahoma"/>
              </w:rPr>
            </w:pPr>
            <w:r>
              <w:rPr>
                <w:rFonts w:cs="Tahoma"/>
              </w:rPr>
              <w:t>Εξουσιοδότηση από το νόμιμο εκπρόσωπο του Υποψηφίου Αναδόχου με επικυρωμένο το γνήσιο της υπογραφής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 xml:space="preserve">ΝΑΙ </w:t>
            </w:r>
            <w:r w:rsidRPr="00223A84">
              <w:rPr>
                <w:rStyle w:val="aa"/>
                <w:rFonts w:cs="Tahoma"/>
                <w:bCs/>
                <w:sz w:val="20"/>
              </w:rPr>
              <w:footnoteReference w:id="2"/>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w:t>
      </w:r>
      <w:r w:rsidR="00EB6197">
        <w:rPr>
          <w:rFonts w:ascii="Tahoma" w:hAnsi="Tahoma" w:cs="Tahoma"/>
          <w:sz w:val="20"/>
          <w:szCs w:val="20"/>
        </w:rPr>
        <w:t xml:space="preserve">δεν εκδίδονται τα συγκεκριμένα έγγραφα και ότι δεν συντρέχουν στο συγκεκριμένο πρόσωπο οι ανωτέρω νομικές καταστάσεις. </w:t>
      </w:r>
      <w:r w:rsidRPr="00223A84">
        <w:rPr>
          <w:rFonts w:ascii="Tahoma" w:hAnsi="Tahoma" w:cs="Tahoma"/>
          <w:sz w:val="20"/>
          <w:szCs w:val="20"/>
        </w:rPr>
        <w:t>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r w:rsidRPr="00223A84">
        <w:rPr>
          <w:rFonts w:ascii="Tahoma" w:hAnsi="Tahoma" w:cs="Tahoma"/>
          <w:sz w:val="20"/>
          <w:szCs w:val="20"/>
        </w:rPr>
        <w:t xml:space="preserve"> </w:t>
      </w:r>
      <w:bookmarkStart w:id="127" w:name="_Toc370387041"/>
      <w:r w:rsidRPr="00223A84">
        <w:rPr>
          <w:rFonts w:ascii="Tahoma" w:hAnsi="Tahoma" w:cs="Tahoma"/>
          <w:sz w:val="20"/>
          <w:szCs w:val="20"/>
        </w:rPr>
        <w:t>Αλλοδαπ</w:t>
      </w:r>
      <w:r w:rsidR="009A68E7">
        <w:rPr>
          <w:rFonts w:ascii="Tahoma" w:hAnsi="Tahoma" w:cs="Tahoma"/>
          <w:sz w:val="20"/>
          <w:szCs w:val="20"/>
        </w:rPr>
        <w:t>ά</w:t>
      </w:r>
      <w:r w:rsidRPr="00223A84">
        <w:rPr>
          <w:rFonts w:ascii="Tahoma" w:hAnsi="Tahoma" w:cs="Tahoma"/>
          <w:sz w:val="20"/>
          <w:szCs w:val="20"/>
        </w:rPr>
        <w:t xml:space="preserve"> </w:t>
      </w:r>
      <w:r w:rsidR="009A68E7">
        <w:rPr>
          <w:rFonts w:ascii="Tahoma" w:hAnsi="Tahoma" w:cs="Tahoma"/>
          <w:sz w:val="20"/>
          <w:szCs w:val="20"/>
        </w:rPr>
        <w:t>Φυσικά Πρόσωπα</w:t>
      </w:r>
      <w:bookmarkEnd w:id="12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9"/>
        <w:gridCol w:w="5530"/>
        <w:gridCol w:w="1119"/>
        <w:gridCol w:w="1188"/>
        <w:gridCol w:w="1385"/>
      </w:tblGrid>
      <w:tr w:rsidR="000A02EA" w:rsidRPr="00A77A9D">
        <w:trPr>
          <w:trHeight w:val="495"/>
          <w:tblHeader/>
        </w:trPr>
        <w:tc>
          <w:tcPr>
            <w:tcW w:w="227" w:type="pct"/>
            <w:shd w:val="clear" w:color="auto" w:fill="E6E6E6"/>
            <w:tcMar>
              <w:top w:w="20" w:type="dxa"/>
              <w:left w:w="20" w:type="dxa"/>
              <w:bottom w:w="0" w:type="dxa"/>
              <w:right w:w="20" w:type="dxa"/>
            </w:tcMar>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Α/Α</w:t>
            </w:r>
          </w:p>
        </w:tc>
        <w:tc>
          <w:tcPr>
            <w:tcW w:w="2862" w:type="pct"/>
            <w:shd w:val="clear" w:color="auto" w:fill="E6E6E6"/>
            <w:tcMar>
              <w:top w:w="20" w:type="dxa"/>
              <w:left w:w="20" w:type="dxa"/>
              <w:bottom w:w="0" w:type="dxa"/>
              <w:right w:w="20" w:type="dxa"/>
            </w:tcMar>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ΠΕΡΙΓΡΑΦΗ ΔΙΚΑΙΟΛΟΓΗΤΙΚΟΥ</w:t>
            </w:r>
          </w:p>
        </w:tc>
        <w:tc>
          <w:tcPr>
            <w:tcW w:w="579"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ΑΠΑΙΤΗΣΗ</w:t>
            </w:r>
          </w:p>
        </w:tc>
        <w:tc>
          <w:tcPr>
            <w:tcW w:w="615"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ΑΠΑΝΤΗΣΗ</w:t>
            </w:r>
          </w:p>
        </w:tc>
        <w:tc>
          <w:tcPr>
            <w:tcW w:w="717"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ΠΑΡΑΠΟΜΠΗ</w:t>
            </w: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i/>
                <w:iCs/>
              </w:rPr>
            </w:pPr>
            <w:r w:rsidRPr="00223A84">
              <w:rPr>
                <w:rFonts w:cs="Tahoma"/>
              </w:rPr>
              <w:t xml:space="preserve">Απόσπασμα ποινικού μητρώου </w:t>
            </w:r>
            <w:r w:rsidR="000D6EBB">
              <w:rPr>
                <w:rFonts w:cs="Tahoma"/>
              </w:rPr>
              <w:t>ή ισοδύναμο έγγραφο</w:t>
            </w:r>
            <w:r w:rsidR="00C74EC3" w:rsidRPr="00C74EC3">
              <w:rPr>
                <w:rFonts w:cs="Tahoma"/>
              </w:rPr>
              <w:t xml:space="preserve"> αρμόδιας διοικητικής ή δικαστικής αρχής της χώρας εγκατάστασής τους</w:t>
            </w:r>
            <w:r w:rsidR="00A32781" w:rsidRPr="00223A84">
              <w:rPr>
                <w:rFonts w:cs="Tahoma"/>
              </w:rPr>
              <w:t xml:space="preserve"> </w:t>
            </w:r>
            <w:r w:rsidRPr="00223A84">
              <w:rPr>
                <w:rFonts w:cs="Tahoma"/>
              </w:rPr>
              <w:t xml:space="preserve">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223A84">
              <w:rPr>
                <w:rFonts w:cs="Tahoma"/>
              </w:rPr>
              <w:t>παράγρ</w:t>
            </w:r>
            <w:proofErr w:type="spellEnd"/>
            <w:r w:rsidRPr="00223A84">
              <w:rPr>
                <w:rFonts w:cs="Tahoma"/>
              </w:rPr>
              <w:t xml:space="preserve">. 1 του </w:t>
            </w:r>
            <w:r w:rsidRPr="00223A84">
              <w:rPr>
                <w:rFonts w:cs="Tahoma"/>
              </w:rPr>
              <w:lastRenderedPageBreak/>
              <w:t>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A32781">
              <w:rPr>
                <w:rFonts w:cs="Tahoma"/>
              </w:rPr>
              <w:t xml:space="preserve"> </w:t>
            </w:r>
            <w:r w:rsidR="000D6EBB">
              <w:rPr>
                <w:rFonts w:cs="Tahoma"/>
              </w:rPr>
              <w:t>ή ισοδύναμο έγγραφο</w:t>
            </w:r>
            <w:r w:rsidR="00A32781" w:rsidRPr="00A32781">
              <w:rPr>
                <w:rFonts w:cs="Tahoma"/>
              </w:rPr>
              <w:t xml:space="preserve"> αρμόδιας διοικητικής ή δικαστικής αρχής της χώρας εγκατάστασής τους</w:t>
            </w:r>
            <w:r w:rsidRPr="00223A84">
              <w:rPr>
                <w:rFonts w:cs="Tahoma"/>
              </w:rPr>
              <w:t>, από το οποίο να προκύπτει ότι ο υποψήφιος Ανάδοχος δεν τελεί υπό πτώχευση</w:t>
            </w:r>
            <w:r w:rsidR="00A7751F">
              <w:rPr>
                <w:rFonts w:cs="Tahoma"/>
              </w:rPr>
              <w:t xml:space="preserve"> ή ανάλογη κατάσταση που προβλέπεται στο δίκαιο της χώρας του</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A32781">
              <w:rPr>
                <w:rFonts w:cs="Tahoma"/>
              </w:rPr>
              <w:t xml:space="preserve"> </w:t>
            </w:r>
            <w:r w:rsidR="00A32781" w:rsidRPr="00A32781">
              <w:rPr>
                <w:rFonts w:cs="Tahoma"/>
              </w:rPr>
              <w:t xml:space="preserve">ή </w:t>
            </w:r>
            <w:r w:rsidR="000D6EBB">
              <w:rPr>
                <w:rFonts w:cs="Tahoma"/>
              </w:rPr>
              <w:t>ισοδύναμο έγγραφο</w:t>
            </w:r>
            <w:r w:rsidR="000D6EBB" w:rsidRPr="00A32781">
              <w:rPr>
                <w:rFonts w:cs="Tahoma"/>
              </w:rPr>
              <w:t xml:space="preserve"> </w:t>
            </w:r>
            <w:r w:rsidR="00A32781" w:rsidRPr="00A32781">
              <w:rPr>
                <w:rFonts w:cs="Tahoma"/>
              </w:rPr>
              <w:t>αρμόδιας διοικητικής ή δικαστικής αρχής της χώρας εγκατάστασής τους</w:t>
            </w:r>
            <w:r w:rsidRPr="00223A84">
              <w:rPr>
                <w:rFonts w:cs="Tahoma"/>
              </w:rPr>
              <w:t>, από το οποίο να προκύπτει ότι ο υποψήφιος Ανάδοχος δεν τελεί υπό διαδικασία κήρυξης σε πτώχευση</w:t>
            </w:r>
            <w:r w:rsidR="00A7751F">
              <w:rPr>
                <w:rFonts w:cs="Tahoma"/>
              </w:rPr>
              <w:t xml:space="preserve"> ή ανάλογη κατάσταση που προβλέπεται στο δίκαιο της χώρας του</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223A84" w:rsidDel="00734BAF">
              <w:rPr>
                <w:rFonts w:cs="Tahoma"/>
              </w:rPr>
              <w:t xml:space="preserve"> </w:t>
            </w:r>
            <w:r w:rsidRPr="00223A84">
              <w:rPr>
                <w:rFonts w:cs="Tahoma"/>
              </w:rPr>
              <w:t>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A32781">
              <w:rPr>
                <w:rFonts w:cs="Tahoma"/>
              </w:rPr>
              <w:t xml:space="preserve"> </w:t>
            </w:r>
            <w:r w:rsidR="00A32781" w:rsidRPr="00A32781">
              <w:rPr>
                <w:rFonts w:cs="Tahoma"/>
              </w:rPr>
              <w:t xml:space="preserve">ή </w:t>
            </w:r>
            <w:r w:rsidR="000D6EBB">
              <w:rPr>
                <w:rFonts w:cs="Tahoma"/>
              </w:rPr>
              <w:t>ισοδύναμο έγγραφο</w:t>
            </w:r>
            <w:r w:rsidR="000D6EBB" w:rsidRPr="00A32781">
              <w:rPr>
                <w:rFonts w:cs="Tahoma"/>
              </w:rPr>
              <w:t xml:space="preserve"> </w:t>
            </w:r>
            <w:r w:rsidR="00A32781" w:rsidRPr="00A32781">
              <w:rPr>
                <w:rFonts w:cs="Tahoma"/>
              </w:rPr>
              <w:t>αρμόδιας διοικητικής ή δικαστικής αρχής της χώρας εγκατάστασής τους</w:t>
            </w:r>
            <w:r w:rsidRPr="00223A84">
              <w:rPr>
                <w:rFonts w:cs="Tahoma"/>
              </w:rPr>
              <w:t>,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A32781">
              <w:rPr>
                <w:rFonts w:cs="Tahoma"/>
              </w:rPr>
              <w:t xml:space="preserve"> </w:t>
            </w:r>
            <w:r w:rsidR="00A32781" w:rsidRPr="00A32781">
              <w:rPr>
                <w:rFonts w:cs="Tahoma"/>
              </w:rPr>
              <w:t xml:space="preserve">ή </w:t>
            </w:r>
            <w:r w:rsidR="000D6EBB">
              <w:rPr>
                <w:rFonts w:cs="Tahoma"/>
              </w:rPr>
              <w:t>ισοδύναμο έγγραφο</w:t>
            </w:r>
            <w:r w:rsidR="000D6EBB" w:rsidRPr="00A32781">
              <w:rPr>
                <w:rFonts w:cs="Tahoma"/>
              </w:rPr>
              <w:t xml:space="preserve"> </w:t>
            </w:r>
            <w:r w:rsidR="00A32781" w:rsidRPr="00A32781">
              <w:rPr>
                <w:rFonts w:cs="Tahoma"/>
              </w:rPr>
              <w:t>αρμόδιας διοικητικής ή δικαστικής αρχής της χώρας εγκατάστασής τους</w:t>
            </w:r>
            <w:r w:rsidRPr="00223A84">
              <w:rPr>
                <w:rFonts w:cs="Tahoma"/>
              </w:rPr>
              <w:t xml:space="preserve">,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DF3DAA">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A32781">
              <w:rPr>
                <w:rFonts w:cs="Tahoma"/>
              </w:rPr>
              <w:t xml:space="preserve"> </w:t>
            </w:r>
            <w:r w:rsidR="00A32781" w:rsidRPr="00A32781">
              <w:rPr>
                <w:rFonts w:cs="Tahoma"/>
              </w:rPr>
              <w:t xml:space="preserve">ή </w:t>
            </w:r>
            <w:r w:rsidR="000D6EBB">
              <w:rPr>
                <w:rFonts w:cs="Tahoma"/>
              </w:rPr>
              <w:t>ισοδύναμο έγγραφο</w:t>
            </w:r>
            <w:r w:rsidR="000D6EBB" w:rsidRPr="00A32781">
              <w:rPr>
                <w:rFonts w:cs="Tahoma"/>
              </w:rPr>
              <w:t xml:space="preserve"> </w:t>
            </w:r>
            <w:r w:rsidR="00A32781" w:rsidRPr="00A32781">
              <w:rPr>
                <w:rFonts w:cs="Tahoma"/>
              </w:rPr>
              <w:t>αρμόδιας διοικητικής ή δικαστικής αρχής της χώρας εγκατάστασής τους</w:t>
            </w:r>
            <w:r w:rsidRPr="00223A84">
              <w:rPr>
                <w:rFonts w:cs="Tahoma"/>
              </w:rPr>
              <w:t xml:space="preserve">, από το οποίο να προκύπτει ότι ο υποψήφιος Ανάδοχος δεν τελεί υπό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00A7751F">
              <w:rPr>
                <w:rFonts w:cs="Tahoma"/>
              </w:rPr>
              <w:t>ή ανάλογη κατάσταση που προβλέπεται στο δίκαιο της χώρας του</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DF3DAA">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A32781">
              <w:rPr>
                <w:rFonts w:cs="Tahoma"/>
              </w:rPr>
              <w:t xml:space="preserve"> </w:t>
            </w:r>
            <w:r w:rsidR="00A32781" w:rsidRPr="00A32781">
              <w:rPr>
                <w:rFonts w:cs="Tahoma"/>
              </w:rPr>
              <w:t xml:space="preserve">ή </w:t>
            </w:r>
            <w:r w:rsidR="000D6EBB">
              <w:rPr>
                <w:rFonts w:cs="Tahoma"/>
              </w:rPr>
              <w:t>ισοδύναμο έγγραφο</w:t>
            </w:r>
            <w:r w:rsidR="000D6EBB" w:rsidRPr="00A32781">
              <w:rPr>
                <w:rFonts w:cs="Tahoma"/>
              </w:rPr>
              <w:t xml:space="preserve"> </w:t>
            </w:r>
            <w:r w:rsidR="00A32781" w:rsidRPr="00A32781">
              <w:rPr>
                <w:rFonts w:cs="Tahoma"/>
              </w:rPr>
              <w:t>αρμόδιας διοικητικής ή δικαστικής αρχής της χώρας εγκατάστασής τους</w:t>
            </w:r>
            <w:r w:rsidRPr="00223A84">
              <w:rPr>
                <w:rFonts w:cs="Tahoma"/>
              </w:rPr>
              <w:t xml:space="preserve">, από το οποίο να προκύπτει ότι ο υποψήφιος Ανάδοχος δεν τελεί υπό διαδικασία θέσης σε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00A7751F">
              <w:rPr>
                <w:rFonts w:cs="Tahoma"/>
              </w:rPr>
              <w:t>ή ανάλογη κατάσταση που προβλέπεται στο δίκαιο της χώρας του</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1649C1" w:rsidRDefault="001649C1" w:rsidP="00A32781">
            <w:pPr>
              <w:pStyle w:val="TabletextChar"/>
              <w:spacing w:before="120" w:after="0"/>
              <w:ind w:left="122" w:right="39"/>
              <w:rPr>
                <w:rFonts w:cs="Tahoma"/>
              </w:rPr>
            </w:pPr>
            <w:r w:rsidRPr="001649C1">
              <w:rPr>
                <w:rFonts w:cs="Tahoma"/>
              </w:rPr>
              <w:t xml:space="preserve">Πιστοποιητικό </w:t>
            </w:r>
            <w:r w:rsidR="00A32781">
              <w:rPr>
                <w:rFonts w:cs="Tahoma"/>
              </w:rPr>
              <w:t xml:space="preserve">ή </w:t>
            </w:r>
            <w:r w:rsidR="000D6EBB">
              <w:rPr>
                <w:rFonts w:cs="Tahoma"/>
              </w:rPr>
              <w:t>ισοδύναμο έγγραφο</w:t>
            </w:r>
            <w:r w:rsidR="000D6EBB" w:rsidRPr="00A32781">
              <w:rPr>
                <w:rFonts w:cs="Tahoma"/>
              </w:rPr>
              <w:t xml:space="preserve"> </w:t>
            </w:r>
            <w:r w:rsidR="00A32781">
              <w:rPr>
                <w:rFonts w:cs="Tahoma"/>
              </w:rPr>
              <w:t xml:space="preserve">αρμόδιας διοικητικής ή δικαστικής αρχής </w:t>
            </w:r>
            <w:r w:rsidRPr="001649C1">
              <w:rPr>
                <w:rFonts w:cs="Tahoma"/>
              </w:rPr>
              <w:t>της χώρας εγκατάστασης τους, από το οποίο να προκύπτει ότι ήταν εγγεγραμμένοι στα μητρώα του οικείου Επιμελητηρίου ή σε ισοδύναμες επαγγελματικές οργανώσεις</w:t>
            </w:r>
            <w:r w:rsidR="00A32781">
              <w:rPr>
                <w:rFonts w:cs="Tahoma"/>
              </w:rPr>
              <w:t xml:space="preserve"> της χώρας εγκατάστασής τους</w:t>
            </w:r>
            <w:r w:rsidRPr="001649C1">
              <w:rPr>
                <w:rFonts w:cs="Tahoma"/>
              </w:rPr>
              <w:t>, κατά την ημέρα διενέργειας του διαγωνισμού και εξακολουθούν να παραμένουν εγγεγραμμένοι μέχρι την επίδοση της ως άνω έγγραφης ειδοποίησης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υποψήφιος Ανάδοχος θα δηλώνει όλους τους οργανισμούς κοινωνικής ασφάλισης</w:t>
            </w:r>
            <w:r w:rsidR="00A835D4">
              <w:rPr>
                <w:rFonts w:cs="Tahoma"/>
              </w:rPr>
              <w:t>, κύριας και επικουρικής,</w:t>
            </w:r>
            <w:r w:rsidRPr="00223A84">
              <w:rPr>
                <w:rFonts w:cs="Tahoma"/>
              </w:rPr>
              <w:t xml:space="preserve"> στους οποίους οφείλει να καταβάλει εισφορές για το απασχολούμενο από αυτόν προσωπικό.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w:t>
            </w:r>
            <w:r w:rsidR="00E47930">
              <w:rPr>
                <w:rFonts w:cs="Tahoma"/>
              </w:rPr>
              <w:t>, κύριας και επικουρικής,</w:t>
            </w:r>
            <w:r w:rsidRPr="00223A84">
              <w:rPr>
                <w:rFonts w:cs="Tahoma"/>
              </w:rPr>
              <w:t xml:space="preserve"> </w:t>
            </w:r>
            <w:r w:rsidR="00DF3257">
              <w:rPr>
                <w:rFonts w:cs="Tahoma"/>
              </w:rPr>
              <w:t>κατά την ημερομηνία κοινοποίησης της σχετικής έγγραφης ειδοποίησης από την Αναθέτουσα Αρχή</w:t>
            </w:r>
            <w:r w:rsidR="00C35B77">
              <w:rPr>
                <w:rFonts w:cs="Tahoma"/>
              </w:rPr>
              <w:t xml:space="preserve"> και κατά την ημερομηνία υπογραφής της σύμβασης.</w:t>
            </w:r>
            <w:r w:rsidRPr="00223A84">
              <w:rPr>
                <w:rFonts w:cs="Tahoma"/>
              </w:rPr>
              <w:t xml:space="preserve">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αρχής από το οποίο να προκύπτει ότι ο υποψήφιος Ανάδοχος είναι ενήμερος ως προς τις φορολογικές υποχρεώσεις του</w:t>
            </w:r>
            <w:r w:rsidR="00CC63FC">
              <w:rPr>
                <w:rFonts w:cs="Tahoma"/>
              </w:rPr>
              <w:t xml:space="preserve"> κατά την ημερομηνία κοινοποίησης της σχετικής έγγραφης ειδοποίησης από την Αναθέτουσα Αρχή</w:t>
            </w:r>
            <w:r w:rsidR="00C35B77">
              <w:rPr>
                <w:rFonts w:cs="Tahoma"/>
              </w:rPr>
              <w:t xml:space="preserve"> και κατά την ημερομηνία υπογραφής της σύμβασης.</w:t>
            </w:r>
            <w:r w:rsidR="00CC63FC" w:rsidRPr="00223A84">
              <w:rPr>
                <w:rFonts w:cs="Tahoma"/>
              </w:rPr>
              <w:t xml:space="preserve">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pStyle w:val="NumCharCharCharCharCharCharCharCharChar"/>
              <w:numPr>
                <w:ilvl w:val="0"/>
                <w:numId w:val="41"/>
              </w:numPr>
              <w:spacing w:before="120"/>
              <w:jc w:val="center"/>
              <w:rPr>
                <w:rFonts w:cs="Tahoma"/>
                <w:sz w:val="20"/>
                <w:szCs w:val="20"/>
              </w:rPr>
            </w:pPr>
          </w:p>
        </w:tc>
        <w:tc>
          <w:tcPr>
            <w:tcW w:w="2862" w:type="pct"/>
            <w:shd w:val="clear" w:color="C0C0C0" w:fill="auto"/>
            <w:tcMar>
              <w:top w:w="20" w:type="dxa"/>
              <w:left w:w="20" w:type="dxa"/>
              <w:bottom w:w="0" w:type="dxa"/>
              <w:right w:w="20" w:type="dxa"/>
            </w:tcMar>
            <w:vAlign w:val="center"/>
          </w:tcPr>
          <w:p w:rsidR="00056B47" w:rsidRDefault="000A02EA" w:rsidP="00056B47">
            <w:pPr>
              <w:pStyle w:val="TabletextChar"/>
              <w:spacing w:before="120" w:after="0"/>
              <w:ind w:left="122" w:right="39"/>
              <w:rPr>
                <w:rFonts w:cs="Tahoma"/>
              </w:rPr>
            </w:pPr>
            <w:r w:rsidRPr="00223A84">
              <w:rPr>
                <w:rFonts w:cs="Tahoma"/>
              </w:rPr>
              <w:t>Έγγραφο παροχής ειδικής πληρεξουσιότητας προς εκείνον που υποβάλει τον Φάκελο Δικαιολογητικών Κατακύρωσης.</w:t>
            </w:r>
            <w:r w:rsidR="00056B47">
              <w:rPr>
                <w:rFonts w:cs="Tahoma"/>
              </w:rPr>
              <w:t xml:space="preserve"> Το έγγραφο παροχής ειδικής πληρεξουσιότητας μπορεί να είναι:</w:t>
            </w:r>
          </w:p>
          <w:p w:rsidR="00056B47" w:rsidRDefault="00056B47" w:rsidP="00B10996">
            <w:pPr>
              <w:pStyle w:val="TabletextChar"/>
              <w:numPr>
                <w:ilvl w:val="0"/>
                <w:numId w:val="60"/>
              </w:numPr>
              <w:spacing w:before="120" w:after="0"/>
              <w:ind w:right="39"/>
              <w:rPr>
                <w:rFonts w:cs="Tahoma"/>
              </w:rPr>
            </w:pPr>
            <w:r>
              <w:rPr>
                <w:rFonts w:cs="Tahoma"/>
              </w:rPr>
              <w:t>Συμβολαιογραφική πράξη</w:t>
            </w:r>
          </w:p>
          <w:p w:rsidR="00056B47" w:rsidRDefault="00056B47" w:rsidP="00B10996">
            <w:pPr>
              <w:pStyle w:val="TabletextChar"/>
              <w:numPr>
                <w:ilvl w:val="0"/>
                <w:numId w:val="60"/>
              </w:numPr>
              <w:spacing w:before="120" w:after="0"/>
              <w:ind w:right="39"/>
              <w:rPr>
                <w:rFonts w:cs="Tahoma"/>
              </w:rPr>
            </w:pPr>
            <w:r>
              <w:rPr>
                <w:rFonts w:cs="Tahoma"/>
              </w:rPr>
              <w:t>Επικυρωμένο πρακτικό ΔΣ του Υποψηφίου Αναδόχου</w:t>
            </w:r>
          </w:p>
          <w:p w:rsidR="00A51E80" w:rsidRDefault="00056B47" w:rsidP="00B10996">
            <w:pPr>
              <w:pStyle w:val="TabletextChar"/>
              <w:numPr>
                <w:ilvl w:val="0"/>
                <w:numId w:val="60"/>
              </w:numPr>
              <w:spacing w:before="120" w:after="0"/>
              <w:ind w:right="39"/>
              <w:rPr>
                <w:rFonts w:cs="Tahoma"/>
              </w:rPr>
            </w:pPr>
            <w:r>
              <w:rPr>
                <w:rFonts w:cs="Tahoma"/>
              </w:rPr>
              <w:lastRenderedPageBreak/>
              <w:t>Εξουσιοδότηση από το νόμιμο εκπρόσωπο του Υποψηφίου Αναδόχου με επικυρωμένο το γνήσιο της υπογραφής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 xml:space="preserve">ΝΑΙ </w:t>
            </w:r>
            <w:r w:rsidRPr="00223A84">
              <w:rPr>
                <w:rStyle w:val="aa"/>
                <w:rFonts w:cs="Tahoma"/>
                <w:bCs/>
                <w:sz w:val="20"/>
              </w:rPr>
              <w:footnoteReference w:id="3"/>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lastRenderedPageBreak/>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w:t>
      </w:r>
      <w:r w:rsidR="00E47930">
        <w:rPr>
          <w:rFonts w:ascii="Tahoma" w:hAnsi="Tahoma" w:cs="Tahoma"/>
          <w:sz w:val="20"/>
          <w:szCs w:val="20"/>
        </w:rPr>
        <w:t xml:space="preserve">δεν εκδίδονται τα συγκεκριμένα έγγραφα και ότι δεν συντρέχουν στο συγκεκριμένο πρόσωπο οι ανωτέρω νομικές καταστάσεις. </w:t>
      </w:r>
      <w:r w:rsidRPr="00223A84">
        <w:rPr>
          <w:rFonts w:ascii="Tahoma" w:hAnsi="Tahoma" w:cs="Tahoma"/>
          <w:sz w:val="20"/>
          <w:szCs w:val="20"/>
        </w:rPr>
        <w:t>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128" w:name="_Toc370387042"/>
      <w:r w:rsidRPr="00223A84">
        <w:rPr>
          <w:rFonts w:ascii="Tahoma" w:hAnsi="Tahoma" w:cs="Tahoma"/>
          <w:sz w:val="20"/>
          <w:szCs w:val="20"/>
        </w:rPr>
        <w:t>Τα ημεδαπά Νομικά Πρόσωπα</w:t>
      </w:r>
      <w:bookmarkEnd w:id="12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9"/>
        <w:gridCol w:w="5530"/>
        <w:gridCol w:w="1119"/>
        <w:gridCol w:w="1188"/>
        <w:gridCol w:w="1385"/>
      </w:tblGrid>
      <w:tr w:rsidR="000A02EA" w:rsidRPr="00223A84">
        <w:trPr>
          <w:trHeight w:val="495"/>
          <w:tblHeader/>
        </w:trPr>
        <w:tc>
          <w:tcPr>
            <w:tcW w:w="227"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Α/Α</w:t>
            </w:r>
          </w:p>
        </w:tc>
        <w:tc>
          <w:tcPr>
            <w:tcW w:w="2862"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ΠΕΡΙΓΡΑΦΗ ΔΙΚΑΙΟΛΟΓΗΤΙΚΟΥ</w:t>
            </w:r>
          </w:p>
        </w:tc>
        <w:tc>
          <w:tcPr>
            <w:tcW w:w="579"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ΑΠΑΙΤΗΣΗ</w:t>
            </w:r>
          </w:p>
        </w:tc>
        <w:tc>
          <w:tcPr>
            <w:tcW w:w="615"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ΑΠΑΝΤΗΣΗ</w:t>
            </w:r>
          </w:p>
        </w:tc>
        <w:tc>
          <w:tcPr>
            <w:tcW w:w="717"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ΠΑΡΑΠΟΜΠΗ</w:t>
            </w: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cs="Tahoma"/>
              </w:rPr>
              <w:t>Απόσπασμα</w:t>
            </w:r>
            <w:r w:rsidRPr="00223A84">
              <w:rPr>
                <w:rFonts w:eastAsia="Arial Unicode MS" w:cs="Tahoma"/>
              </w:rPr>
              <w:t xml:space="preserve"> ποινικού μητρώου από το οποίο να προκύπτει ότι α) ομόρρυθμοι εταίροι και διαχειριστές Ο.Ε. και Ε.Ε. β) διαχειριστές Ε.Π.Ε. γ) Πρόεδρος και Διευθύνων Σύμβουλος Α.Ε. δ) οι νόμιμοι εκπρόσωποι κάθε άλλου νομικού προσώπου δεν έχουν καταδικαστεί για αδίκημα σχετικό με την άσκηση της επαγγελματικής τους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223A84">
              <w:rPr>
                <w:rFonts w:eastAsia="Arial Unicode MS" w:cs="Tahoma"/>
              </w:rPr>
              <w:t>παράγρ</w:t>
            </w:r>
            <w:proofErr w:type="spellEnd"/>
            <w:r w:rsidRPr="00223A84">
              <w:rPr>
                <w:rFonts w:eastAsia="Arial Unicode MS" w:cs="Tahoma"/>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DF3DAA">
            <w:pPr>
              <w:pStyle w:val="TabletextChar"/>
              <w:spacing w:before="120" w:after="0"/>
              <w:ind w:left="122" w:right="39"/>
              <w:rPr>
                <w:rFonts w:eastAsia="Arial Unicode MS" w:cs="Tahoma"/>
              </w:rPr>
            </w:pPr>
            <w:r w:rsidRPr="00223A84">
              <w:rPr>
                <w:rFonts w:eastAsia="Arial Unicode MS" w:cs="Tahoma"/>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Pr="00223A84">
              <w:rPr>
                <w:rFonts w:eastAsia="Arial Unicode M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DF3DAA">
            <w:pPr>
              <w:pStyle w:val="TabletextChar"/>
              <w:spacing w:before="120" w:after="0"/>
              <w:ind w:left="122" w:right="39"/>
              <w:rPr>
                <w:rFonts w:eastAsia="Arial Unicode MS" w:cs="Tahoma"/>
              </w:rPr>
            </w:pPr>
            <w:r w:rsidRPr="00223A84">
              <w:rPr>
                <w:rFonts w:eastAsia="Arial Unicode MS" w:cs="Tahoma"/>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Pr="00223A84">
              <w:rPr>
                <w:rFonts w:eastAsia="Arial Unicode M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eastAsia="Arial Unicode MS" w:cs="Tahoma"/>
              </w:rPr>
              <w:t>Υπεύθυνη δήλωση του Ν. 1599/1986, στην οποία ο νόμιμος εκπρόσωπος του υποψήφιου Αναδόχου θα δηλώνει όλους τους οργανισμούς κοινωνικής ασφάλισης</w:t>
            </w:r>
            <w:r w:rsidR="001C351D">
              <w:rPr>
                <w:rFonts w:eastAsia="Arial Unicode MS" w:cs="Tahoma"/>
              </w:rPr>
              <w:t>, κύριας και επικουρικής,</w:t>
            </w:r>
            <w:r w:rsidRPr="00223A84">
              <w:rPr>
                <w:rFonts w:eastAsia="Arial Unicode MS" w:cs="Tahoma"/>
              </w:rPr>
              <w:t xml:space="preserve"> στους οποίους ο υποψήφιος Ανάδοχος οφείλει να καταβάλει εισφορές για το απασχολούμενο από αυτόν προσωπικό.</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57498E" w:rsidRDefault="000A02EA" w:rsidP="00223A84">
            <w:pPr>
              <w:pStyle w:val="TabletextChar"/>
              <w:spacing w:before="120" w:after="0"/>
              <w:ind w:left="122" w:right="39"/>
              <w:rPr>
                <w:rFonts w:eastAsia="Arial Unicode MS" w:cs="Tahoma"/>
              </w:rPr>
            </w:pPr>
            <w:r w:rsidRPr="00223A84">
              <w:rPr>
                <w:rFonts w:eastAsia="Arial Unicode MS" w:cs="Tahoma"/>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w:t>
            </w:r>
            <w:r w:rsidR="001C351D">
              <w:rPr>
                <w:rFonts w:eastAsia="Arial Unicode MS" w:cs="Tahoma"/>
              </w:rPr>
              <w:t>, κύριας και επικουρικής</w:t>
            </w:r>
            <w:r w:rsidR="0057498E">
              <w:t xml:space="preserve"> </w:t>
            </w:r>
            <w:r w:rsidR="0057498E" w:rsidRPr="0057498E">
              <w:rPr>
                <w:rFonts w:eastAsia="Arial Unicode MS" w:cs="Tahoma"/>
              </w:rPr>
              <w:t>κατά την ημερομηνία κοινοποίησης της σχετικής έγγραφης ε</w:t>
            </w:r>
            <w:r w:rsidR="0057498E">
              <w:rPr>
                <w:rFonts w:eastAsia="Arial Unicode MS" w:cs="Tahoma"/>
              </w:rPr>
              <w:t>ιδο</w:t>
            </w:r>
            <w:r w:rsidR="00C35B77">
              <w:rPr>
                <w:rFonts w:eastAsia="Arial Unicode MS" w:cs="Tahoma"/>
              </w:rPr>
              <w:t>ποίησης από την Αναθέτουσα Αρχή και κατά την ημερομηνία υπογραφής της σύμβασης.</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A02EA" w:rsidRPr="005D1C68" w:rsidRDefault="000A02EA" w:rsidP="00223A84">
            <w:pPr>
              <w:pStyle w:val="TabletextChar"/>
              <w:spacing w:before="120" w:after="0"/>
              <w:ind w:left="122" w:right="39"/>
              <w:rPr>
                <w:rFonts w:eastAsia="Arial Unicode MS" w:cs="Tahoma"/>
              </w:rPr>
            </w:pPr>
            <w:r w:rsidRPr="00223A84">
              <w:rPr>
                <w:rFonts w:eastAsia="Arial Unicode MS" w:cs="Tahoma"/>
              </w:rPr>
              <w:t xml:space="preserve">Πιστοποιητικό αρμόδιας αρχής, από το οποίο να προκύπτει ότι ο υποψήφιος Ανάδοχος είναι ενήμερος ως προς τις φορολογικές υποχρεώσεις του </w:t>
            </w:r>
            <w:r w:rsidR="005D1C68" w:rsidRPr="005D1C68">
              <w:rPr>
                <w:rFonts w:eastAsia="Arial Unicode MS" w:cs="Tahoma"/>
              </w:rPr>
              <w:t>κατά την ημερομηνία κοινοποίησης της σχετικής έγγραφης ε</w:t>
            </w:r>
            <w:r w:rsidR="005D1C68">
              <w:rPr>
                <w:rFonts w:eastAsia="Arial Unicode MS" w:cs="Tahoma"/>
              </w:rPr>
              <w:t>ιδο</w:t>
            </w:r>
            <w:r w:rsidR="00C35B77">
              <w:rPr>
                <w:rFonts w:eastAsia="Arial Unicode MS" w:cs="Tahoma"/>
              </w:rPr>
              <w:t>ποίησης από την Αναθέτουσα Αρχή και κατά την ημερομηνία υπογραφής της σύμβασης.</w:t>
            </w:r>
            <w:r w:rsidR="005D1C68">
              <w:rPr>
                <w:rFonts w:eastAsia="Arial Unicode MS" w:cs="Tahoma"/>
              </w:rPr>
              <w:t xml:space="preserve"> </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7" w:type="pct"/>
            <w:shd w:val="clear" w:color="auto" w:fill="FFFFFF"/>
            <w:tcMar>
              <w:top w:w="20" w:type="dxa"/>
              <w:left w:w="20" w:type="dxa"/>
              <w:bottom w:w="0" w:type="dxa"/>
              <w:right w:w="20" w:type="dxa"/>
            </w:tcMar>
          </w:tcPr>
          <w:p w:rsidR="000A02EA" w:rsidRPr="00223A84" w:rsidRDefault="000A02EA"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056B47" w:rsidRDefault="000A02EA" w:rsidP="00056B47">
            <w:pPr>
              <w:pStyle w:val="TabletextChar"/>
              <w:spacing w:before="120" w:after="0"/>
              <w:ind w:left="122" w:right="39"/>
              <w:rPr>
                <w:rFonts w:cs="Tahoma"/>
              </w:rPr>
            </w:pPr>
            <w:r w:rsidRPr="00223A84">
              <w:rPr>
                <w:rFonts w:eastAsia="Arial Unicode MS" w:cs="Tahoma"/>
              </w:rPr>
              <w:t>Έγγραφο παροχής ειδικής πληρεξουσιότητας προς εκείνον που υποβάλει τον Φάκελο Δικαιολογητικών Κατακύρωσης.</w:t>
            </w:r>
            <w:r w:rsidR="00056B47">
              <w:rPr>
                <w:rFonts w:cs="Tahoma"/>
              </w:rPr>
              <w:t xml:space="preserve"> Το έγγραφο παροχής ειδικής πληρεξουσιότητας μπορεί να είναι:</w:t>
            </w:r>
          </w:p>
          <w:p w:rsidR="00056B47" w:rsidRDefault="00056B47" w:rsidP="00B10996">
            <w:pPr>
              <w:pStyle w:val="TabletextChar"/>
              <w:numPr>
                <w:ilvl w:val="0"/>
                <w:numId w:val="61"/>
              </w:numPr>
              <w:spacing w:before="120" w:after="0"/>
              <w:ind w:right="39"/>
              <w:rPr>
                <w:rFonts w:cs="Tahoma"/>
              </w:rPr>
            </w:pPr>
            <w:r>
              <w:rPr>
                <w:rFonts w:cs="Tahoma"/>
              </w:rPr>
              <w:t>Συμβολαιογραφική πράξη</w:t>
            </w:r>
          </w:p>
          <w:p w:rsidR="00056B47" w:rsidRDefault="00056B47" w:rsidP="00B10996">
            <w:pPr>
              <w:pStyle w:val="TabletextChar"/>
              <w:numPr>
                <w:ilvl w:val="0"/>
                <w:numId w:val="61"/>
              </w:numPr>
              <w:spacing w:before="120" w:after="0"/>
              <w:ind w:right="39"/>
              <w:rPr>
                <w:rFonts w:cs="Tahoma"/>
              </w:rPr>
            </w:pPr>
            <w:r>
              <w:rPr>
                <w:rFonts w:cs="Tahoma"/>
              </w:rPr>
              <w:t>Επικυρωμένο πρακτικό ΔΣ του Υποψηφίου Αναδόχου</w:t>
            </w:r>
          </w:p>
          <w:p w:rsidR="00A51E80" w:rsidRDefault="00056B47" w:rsidP="00B10996">
            <w:pPr>
              <w:pStyle w:val="TabletextChar"/>
              <w:numPr>
                <w:ilvl w:val="0"/>
                <w:numId w:val="61"/>
              </w:numPr>
              <w:spacing w:before="120" w:after="0"/>
              <w:ind w:right="39"/>
              <w:rPr>
                <w:rFonts w:eastAsia="Arial Unicode MS" w:cs="Tahoma"/>
              </w:rPr>
            </w:pPr>
            <w:r>
              <w:rPr>
                <w:rFonts w:cs="Tahoma"/>
              </w:rPr>
              <w:t>Εξουσιοδότηση από το νόμιμο εκπρόσωπο του Υποψηφίου Αναδόχου με επικυρωμένο το γνήσιο της υπογραφής</w:t>
            </w:r>
          </w:p>
        </w:tc>
        <w:tc>
          <w:tcPr>
            <w:tcW w:w="579" w:type="pct"/>
            <w:shd w:val="clear" w:color="auto" w:fill="FFFFFF"/>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shd w:val="clear" w:color="auto" w:fill="FFFFFF"/>
            <w:vAlign w:val="center"/>
          </w:tcPr>
          <w:p w:rsidR="000A02EA" w:rsidRPr="00223A84" w:rsidRDefault="000A02EA" w:rsidP="00223A84">
            <w:pPr>
              <w:spacing w:before="120"/>
              <w:jc w:val="center"/>
              <w:rPr>
                <w:rFonts w:ascii="Tahoma" w:hAnsi="Tahoma" w:cs="Tahoma"/>
                <w:sz w:val="20"/>
                <w:szCs w:val="20"/>
              </w:rPr>
            </w:pPr>
          </w:p>
        </w:tc>
        <w:tc>
          <w:tcPr>
            <w:tcW w:w="717" w:type="pct"/>
            <w:shd w:val="clear" w:color="auto" w:fill="FFFFFF"/>
            <w:vAlign w:val="center"/>
          </w:tcPr>
          <w:p w:rsidR="000A02EA" w:rsidRPr="00223A84" w:rsidRDefault="000A02EA" w:rsidP="00223A84">
            <w:pPr>
              <w:spacing w:before="120"/>
              <w:ind w:left="87"/>
              <w:jc w:val="center"/>
              <w:rPr>
                <w:rFonts w:ascii="Tahoma" w:hAnsi="Tahoma" w:cs="Tahoma"/>
                <w:sz w:val="20"/>
                <w:szCs w:val="20"/>
              </w:rPr>
            </w:pPr>
          </w:p>
        </w:tc>
      </w:tr>
      <w:tr w:rsidR="00763C74" w:rsidRPr="00223A84">
        <w:trPr>
          <w:trHeight w:val="495"/>
          <w:tblHeader/>
        </w:trPr>
        <w:tc>
          <w:tcPr>
            <w:tcW w:w="227" w:type="pct"/>
            <w:shd w:val="clear" w:color="auto" w:fill="FFFFFF"/>
            <w:tcMar>
              <w:top w:w="20" w:type="dxa"/>
              <w:left w:w="20" w:type="dxa"/>
              <w:bottom w:w="0" w:type="dxa"/>
              <w:right w:w="20" w:type="dxa"/>
            </w:tcMar>
          </w:tcPr>
          <w:p w:rsidR="00763C74" w:rsidRPr="00223A84" w:rsidRDefault="00763C74" w:rsidP="0099384C">
            <w:pPr>
              <w:numPr>
                <w:ilvl w:val="0"/>
                <w:numId w:val="10"/>
              </w:numPr>
              <w:spacing w:before="120"/>
              <w:jc w:val="center"/>
              <w:rPr>
                <w:rFonts w:ascii="Tahoma" w:eastAsia="Arial Unicode MS" w:hAnsi="Tahoma" w:cs="Tahoma"/>
                <w:bCs/>
                <w:sz w:val="20"/>
                <w:szCs w:val="20"/>
              </w:rPr>
            </w:pPr>
          </w:p>
        </w:tc>
        <w:tc>
          <w:tcPr>
            <w:tcW w:w="2862" w:type="pct"/>
            <w:shd w:val="clear" w:color="auto" w:fill="FFFFFF"/>
            <w:tcMar>
              <w:top w:w="20" w:type="dxa"/>
              <w:left w:w="20" w:type="dxa"/>
              <w:bottom w:w="0" w:type="dxa"/>
              <w:right w:w="20" w:type="dxa"/>
            </w:tcMar>
          </w:tcPr>
          <w:p w:rsidR="00763C74" w:rsidRPr="00763C74" w:rsidRDefault="00763C74" w:rsidP="00223A84">
            <w:pPr>
              <w:pStyle w:val="TabletextChar"/>
              <w:spacing w:before="120" w:after="0"/>
              <w:ind w:left="122" w:right="39"/>
              <w:rPr>
                <w:rFonts w:eastAsia="Arial Unicode MS" w:cs="Tahoma"/>
                <w:highlight w:val="yellow"/>
              </w:rPr>
            </w:pPr>
            <w:r w:rsidRPr="000A6127">
              <w:rPr>
                <w:rFonts w:eastAsia="Arial Unicode MS" w:cs="Tahoma"/>
              </w:rPr>
              <w:t>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w:t>
            </w:r>
          </w:p>
        </w:tc>
        <w:tc>
          <w:tcPr>
            <w:tcW w:w="579" w:type="pct"/>
            <w:shd w:val="clear" w:color="auto" w:fill="FFFFFF"/>
            <w:vAlign w:val="center"/>
          </w:tcPr>
          <w:p w:rsidR="00763C74" w:rsidRPr="00763C74" w:rsidRDefault="00763C74" w:rsidP="00223A84">
            <w:pPr>
              <w:spacing w:before="120"/>
              <w:jc w:val="center"/>
              <w:rPr>
                <w:rFonts w:ascii="Tahoma" w:hAnsi="Tahoma" w:cs="Tahoma"/>
                <w:sz w:val="20"/>
                <w:szCs w:val="20"/>
                <w:highlight w:val="yellow"/>
              </w:rPr>
            </w:pPr>
            <w:r w:rsidRPr="000A6127">
              <w:rPr>
                <w:rFonts w:ascii="Tahoma" w:hAnsi="Tahoma" w:cs="Tahoma"/>
                <w:sz w:val="20"/>
                <w:szCs w:val="20"/>
              </w:rPr>
              <w:t>ΝΑΙ</w:t>
            </w:r>
          </w:p>
        </w:tc>
        <w:tc>
          <w:tcPr>
            <w:tcW w:w="615" w:type="pct"/>
            <w:shd w:val="clear" w:color="auto" w:fill="FFFFFF"/>
            <w:vAlign w:val="center"/>
          </w:tcPr>
          <w:p w:rsidR="00763C74" w:rsidRPr="00763C74" w:rsidRDefault="00763C74" w:rsidP="00223A84">
            <w:pPr>
              <w:spacing w:before="120"/>
              <w:jc w:val="center"/>
              <w:rPr>
                <w:rFonts w:ascii="Tahoma" w:hAnsi="Tahoma" w:cs="Tahoma"/>
                <w:sz w:val="20"/>
                <w:szCs w:val="20"/>
                <w:highlight w:val="yellow"/>
              </w:rPr>
            </w:pPr>
          </w:p>
        </w:tc>
        <w:tc>
          <w:tcPr>
            <w:tcW w:w="717" w:type="pct"/>
            <w:shd w:val="clear" w:color="auto" w:fill="FFFFFF"/>
            <w:vAlign w:val="center"/>
          </w:tcPr>
          <w:p w:rsidR="00763C74" w:rsidRPr="00763C74" w:rsidRDefault="00763C74" w:rsidP="00223A84">
            <w:pPr>
              <w:spacing w:before="120"/>
              <w:ind w:left="87"/>
              <w:jc w:val="center"/>
              <w:rPr>
                <w:rFonts w:ascii="Tahoma" w:hAnsi="Tahoma" w:cs="Tahoma"/>
                <w:sz w:val="20"/>
                <w:szCs w:val="20"/>
                <w:highlight w:val="yellow"/>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w:t>
      </w:r>
      <w:r w:rsidR="009A52E5">
        <w:rPr>
          <w:rFonts w:ascii="Tahoma" w:hAnsi="Tahoma" w:cs="Tahoma"/>
          <w:sz w:val="20"/>
          <w:szCs w:val="20"/>
        </w:rPr>
        <w:t>δεν εκδίδονται τα συγκεκριμένα έγγραφα και ότι δεν συντρέχουν στο συγκεκριμένο πρόσωπο οι ανωτέρω νομικές καταστάσεις.</w:t>
      </w:r>
      <w:r w:rsidRPr="00223A84">
        <w:rPr>
          <w:rFonts w:ascii="Tahoma" w:hAnsi="Tahoma" w:cs="Tahoma"/>
          <w:sz w:val="20"/>
          <w:szCs w:val="20"/>
        </w:rPr>
        <w:t xml:space="preserve">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129" w:name="_Toc370387043"/>
      <w:r w:rsidRPr="00223A84">
        <w:rPr>
          <w:rFonts w:ascii="Tahoma" w:hAnsi="Tahoma" w:cs="Tahoma"/>
          <w:sz w:val="20"/>
          <w:szCs w:val="20"/>
        </w:rPr>
        <w:t>Οι συνεταιρισμοί</w:t>
      </w:r>
      <w:bookmarkEnd w:id="12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9"/>
        <w:gridCol w:w="5530"/>
        <w:gridCol w:w="1119"/>
        <w:gridCol w:w="1188"/>
        <w:gridCol w:w="1385"/>
      </w:tblGrid>
      <w:tr w:rsidR="000A02EA" w:rsidRPr="00A77A9D">
        <w:trPr>
          <w:trHeight w:val="495"/>
          <w:tblHeader/>
        </w:trPr>
        <w:tc>
          <w:tcPr>
            <w:tcW w:w="227" w:type="pct"/>
            <w:shd w:val="clear" w:color="auto" w:fill="E6E6E6"/>
            <w:tcMar>
              <w:top w:w="20" w:type="dxa"/>
              <w:left w:w="20" w:type="dxa"/>
              <w:bottom w:w="0" w:type="dxa"/>
              <w:right w:w="20" w:type="dxa"/>
            </w:tcMar>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Α/Α</w:t>
            </w:r>
          </w:p>
        </w:tc>
        <w:tc>
          <w:tcPr>
            <w:tcW w:w="2862" w:type="pct"/>
            <w:shd w:val="clear" w:color="auto" w:fill="E6E6E6"/>
            <w:tcMar>
              <w:top w:w="20" w:type="dxa"/>
              <w:left w:w="20" w:type="dxa"/>
              <w:bottom w:w="0" w:type="dxa"/>
              <w:right w:w="20" w:type="dxa"/>
            </w:tcMar>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ΠΕΡΙΓΡΑΦΗ ΔΙΚΑΙΟΛΟΓΗΤΙΚΟΥ</w:t>
            </w:r>
          </w:p>
        </w:tc>
        <w:tc>
          <w:tcPr>
            <w:tcW w:w="579"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ΑΠΑΙΤΗΣΗ</w:t>
            </w:r>
          </w:p>
        </w:tc>
        <w:tc>
          <w:tcPr>
            <w:tcW w:w="615"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ΑΠΑΝΤΗΣΗ</w:t>
            </w:r>
          </w:p>
        </w:tc>
        <w:tc>
          <w:tcPr>
            <w:tcW w:w="717" w:type="pct"/>
            <w:shd w:val="clear" w:color="auto" w:fill="E6E6E6"/>
            <w:vAlign w:val="center"/>
          </w:tcPr>
          <w:p w:rsidR="000A02EA" w:rsidRPr="00A77A9D" w:rsidRDefault="000A02EA" w:rsidP="00223A84">
            <w:pPr>
              <w:spacing w:before="120"/>
              <w:jc w:val="center"/>
              <w:rPr>
                <w:rFonts w:ascii="Tahoma" w:hAnsi="Tahoma" w:cs="Tahoma"/>
                <w:sz w:val="16"/>
                <w:szCs w:val="16"/>
              </w:rPr>
            </w:pPr>
            <w:r w:rsidRPr="00A77A9D">
              <w:rPr>
                <w:rFonts w:ascii="Tahoma" w:hAnsi="Tahoma" w:cs="Tahoma"/>
                <w:sz w:val="16"/>
                <w:szCs w:val="16"/>
              </w:rPr>
              <w:t>ΠΑΡΑΠΟΜΠΗ</w:t>
            </w: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 xml:space="preserve">Απόσπασμα ποινικού μητρώου από το οποίο να προκύπτει ότι οι νόμιμοι εκπρόσωποι ή διαχειριστές δεν έχουν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223A84">
              <w:rPr>
                <w:rFonts w:cs="Tahoma"/>
              </w:rPr>
              <w:t>παράγρ</w:t>
            </w:r>
            <w:proofErr w:type="spellEnd"/>
            <w:r w:rsidRPr="00223A84">
              <w:rPr>
                <w:rFonts w:cs="Tahoma"/>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 xml:space="preserve">Βεβαίωση της εποπτεύουσας αρχής, ότι ο υποψήφιος Ανάδοχος λειτουργεί νόμιμα.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spacing w:before="120"/>
              <w:ind w:left="122" w:right="39"/>
              <w:rPr>
                <w:rFonts w:ascii="Tahoma" w:hAnsi="Tahoma" w:cs="Tahoma"/>
                <w:sz w:val="20"/>
                <w:szCs w:val="20"/>
              </w:rPr>
            </w:pPr>
            <w:r w:rsidRPr="00223A84">
              <w:rPr>
                <w:rFonts w:ascii="Tahoma" w:hAnsi="Tahoma" w:cs="Tahoma"/>
                <w:sz w:val="20"/>
                <w:szCs w:val="20"/>
              </w:rPr>
              <w:t xml:space="preserve">Πιστοποιητικό αρμόδιας δικαστικής ή διοικητικής Αρχής, από </w:t>
            </w:r>
            <w:r w:rsidRPr="00223A84">
              <w:rPr>
                <w:rFonts w:ascii="Tahoma" w:hAnsi="Tahoma" w:cs="Tahoma"/>
                <w:sz w:val="20"/>
                <w:szCs w:val="20"/>
              </w:rPr>
              <w:lastRenderedPageBreak/>
              <w:t>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lastRenderedPageBreak/>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spacing w:before="120"/>
              <w:ind w:left="122" w:right="39"/>
              <w:rPr>
                <w:rFonts w:ascii="Tahoma" w:hAnsi="Tahoma" w:cs="Tahoma"/>
                <w:sz w:val="20"/>
                <w:szCs w:val="20"/>
              </w:rPr>
            </w:pPr>
            <w:r w:rsidRPr="00223A84">
              <w:rPr>
                <w:rFonts w:ascii="Tahoma" w:hAnsi="Tahoma" w:cs="Tahoma"/>
                <w:sz w:val="20"/>
                <w:szCs w:val="20"/>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spacing w:before="120"/>
              <w:ind w:left="122" w:right="39"/>
              <w:rPr>
                <w:rFonts w:ascii="Tahoma" w:hAnsi="Tahoma" w:cs="Tahoma"/>
                <w:sz w:val="20"/>
                <w:szCs w:val="20"/>
              </w:rPr>
            </w:pPr>
            <w:r w:rsidRPr="00223A84">
              <w:rPr>
                <w:rFonts w:ascii="Tahoma" w:hAnsi="Tahoma" w:cs="Tahoma"/>
                <w:sz w:val="20"/>
                <w:szCs w:val="20"/>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DF3DAA">
            <w:pPr>
              <w:pStyle w:val="TabletextChar"/>
              <w:spacing w:before="120" w:after="0"/>
              <w:ind w:left="122" w:right="39"/>
              <w:rPr>
                <w:rFonts w:cs="Tahoma"/>
              </w:rPr>
            </w:pPr>
            <w:r w:rsidRPr="00223A84">
              <w:rPr>
                <w:rFonts w:cs="Tahoma"/>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DF3DAA">
            <w:pPr>
              <w:pStyle w:val="TabletextChar"/>
              <w:spacing w:before="120" w:after="0"/>
              <w:ind w:left="122" w:right="39"/>
              <w:rPr>
                <w:rFonts w:cs="Tahoma"/>
              </w:rPr>
            </w:pPr>
            <w:r w:rsidRPr="00223A84">
              <w:rPr>
                <w:rFonts w:cs="Tahoma"/>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Υπεύθυνη δήλωση του Ν. 1599/1986, στην οποία ο νόμιμος εκπρόσωπος του υποψήφιου Αναδόχου θα δηλώνει όλους τους οργανισμούς κοινωνικής ασφάλισης</w:t>
            </w:r>
            <w:r w:rsidR="00CD3647">
              <w:rPr>
                <w:rFonts w:cs="Tahoma"/>
              </w:rPr>
              <w:t>, κύριας και επικουρικής,</w:t>
            </w:r>
            <w:r w:rsidRPr="00223A84">
              <w:rPr>
                <w:rFonts w:cs="Tahoma"/>
              </w:rPr>
              <w:t xml:space="preserve"> στους οποίους ο υποψήφιος Ανάδοχος οφείλει να καταβάλει εισφορές για το απασχολούμενο από αυτόν προσωπικό.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192F58" w:rsidRDefault="000A02EA" w:rsidP="00223A84">
            <w:pPr>
              <w:pStyle w:val="TabletextChar"/>
              <w:spacing w:before="120" w:after="0"/>
              <w:ind w:left="122" w:right="39"/>
              <w:rPr>
                <w:rFonts w:cs="Tahoma"/>
              </w:rPr>
            </w:pPr>
            <w:r w:rsidRPr="00223A84">
              <w:rPr>
                <w:rFonts w:cs="Tahoma"/>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w:t>
            </w:r>
            <w:r w:rsidR="00AC7B3C">
              <w:rPr>
                <w:rFonts w:cs="Tahoma"/>
              </w:rPr>
              <w:t>, κύριας και επικουρικής,</w:t>
            </w:r>
            <w:r w:rsidRPr="00223A84">
              <w:rPr>
                <w:rFonts w:cs="Tahoma"/>
              </w:rPr>
              <w:t xml:space="preserve"> </w:t>
            </w:r>
            <w:r w:rsidR="00192F58">
              <w:t xml:space="preserve"> </w:t>
            </w:r>
            <w:r w:rsidR="00192F58" w:rsidRPr="00192F58">
              <w:rPr>
                <w:rFonts w:cs="Tahoma"/>
              </w:rPr>
              <w:t>κατά την ημερομηνία κοινοποίησης της σχετικής έγγραφης ε</w:t>
            </w:r>
            <w:r w:rsidR="00192F58">
              <w:rPr>
                <w:rFonts w:cs="Tahoma"/>
              </w:rPr>
              <w:t>ιδοποίησης από την Αναθ</w:t>
            </w:r>
            <w:r w:rsidR="00C35B77">
              <w:rPr>
                <w:rFonts w:cs="Tahoma"/>
              </w:rPr>
              <w:t>έτουσα Αρχή και κατά την ημερομηνία υπογραφής της σύμβασης.</w:t>
            </w:r>
            <w:r w:rsidR="00192F58">
              <w:rPr>
                <w:rFonts w:cs="Tahoma"/>
              </w:rPr>
              <w:t xml:space="preserve">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 xml:space="preserve">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w:t>
            </w:r>
            <w:r w:rsidR="00E7074A">
              <w:rPr>
                <w:rFonts w:cs="Tahoma"/>
              </w:rPr>
              <w:t>σχετικής έγγραφης ειδοπ</w:t>
            </w:r>
            <w:r w:rsidR="00C35B77">
              <w:rPr>
                <w:rFonts w:cs="Tahoma"/>
              </w:rPr>
              <w:t>οίησης από την Αναθέτουσα Αρχή και κατά την ημερομηνία υπογραφής της σύμβασης.</w:t>
            </w:r>
          </w:p>
        </w:tc>
        <w:tc>
          <w:tcPr>
            <w:tcW w:w="579" w:type="pct"/>
            <w:shd w:val="clear" w:color="C0C0C0" w:fill="auto"/>
            <w:vAlign w:val="center"/>
          </w:tcPr>
          <w:p w:rsidR="000A02EA" w:rsidRPr="00E7074A" w:rsidRDefault="000A02EA" w:rsidP="00223A84">
            <w:pPr>
              <w:pStyle w:val="Normalmystyle"/>
              <w:widowControl/>
              <w:spacing w:before="120" w:after="0"/>
              <w:jc w:val="center"/>
              <w:rPr>
                <w:rFonts w:cs="Tahoma"/>
                <w:bCs/>
                <w:sz w:val="20"/>
              </w:rPr>
            </w:pPr>
            <w:r w:rsidRPr="00223A84">
              <w:rPr>
                <w:rFonts w:cs="Tahoma"/>
                <w:bCs/>
                <w:sz w:val="20"/>
                <w:lang w:val="en-US"/>
              </w:rPr>
              <w:t>NAI</w:t>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274"/>
        </w:trPr>
        <w:tc>
          <w:tcPr>
            <w:tcW w:w="227" w:type="pct"/>
            <w:shd w:val="clear" w:color="C0C0C0" w:fill="auto"/>
            <w:tcMar>
              <w:top w:w="20" w:type="dxa"/>
              <w:left w:w="20" w:type="dxa"/>
              <w:bottom w:w="0" w:type="dxa"/>
              <w:right w:w="20" w:type="dxa"/>
            </w:tcMar>
          </w:tcPr>
          <w:p w:rsidR="000A02EA" w:rsidRPr="00223A84" w:rsidRDefault="000A02EA"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056B47" w:rsidRDefault="000A02EA" w:rsidP="00056B47">
            <w:pPr>
              <w:pStyle w:val="TabletextChar"/>
              <w:spacing w:before="120" w:after="0"/>
              <w:ind w:left="122" w:right="39"/>
              <w:rPr>
                <w:rFonts w:cs="Tahoma"/>
              </w:rPr>
            </w:pPr>
            <w:r w:rsidRPr="00223A84">
              <w:rPr>
                <w:rFonts w:cs="Tahoma"/>
              </w:rPr>
              <w:t>Έγγραφο παροχής ειδικής πληρεξουσιότητας προς εκείνον που υποβάλει τον Φάκελο Δικαιολογητικών Κατακύρωσης.</w:t>
            </w:r>
            <w:r w:rsidR="00056B47">
              <w:rPr>
                <w:rFonts w:cs="Tahoma"/>
              </w:rPr>
              <w:t xml:space="preserve"> Το έγγραφο παροχής ειδικής πληρεξουσιότητας μπορεί να είναι:</w:t>
            </w:r>
          </w:p>
          <w:p w:rsidR="00056B47" w:rsidRDefault="00056B47" w:rsidP="00B10996">
            <w:pPr>
              <w:pStyle w:val="TabletextChar"/>
              <w:numPr>
                <w:ilvl w:val="0"/>
                <w:numId w:val="62"/>
              </w:numPr>
              <w:spacing w:before="120" w:after="0"/>
              <w:ind w:right="39"/>
              <w:rPr>
                <w:rFonts w:cs="Tahoma"/>
              </w:rPr>
            </w:pPr>
            <w:r>
              <w:rPr>
                <w:rFonts w:cs="Tahoma"/>
              </w:rPr>
              <w:t>Συμβολαιογραφική πράξη</w:t>
            </w:r>
          </w:p>
          <w:p w:rsidR="00056B47" w:rsidRDefault="00056B47" w:rsidP="00B10996">
            <w:pPr>
              <w:pStyle w:val="TabletextChar"/>
              <w:numPr>
                <w:ilvl w:val="0"/>
                <w:numId w:val="62"/>
              </w:numPr>
              <w:spacing w:before="120" w:after="0"/>
              <w:ind w:right="39"/>
              <w:rPr>
                <w:rFonts w:cs="Tahoma"/>
              </w:rPr>
            </w:pPr>
            <w:r>
              <w:rPr>
                <w:rFonts w:cs="Tahoma"/>
              </w:rPr>
              <w:t>Επικυρωμένο πρακτικό ΔΣ του Υποψηφίου Αναδόχου</w:t>
            </w:r>
          </w:p>
          <w:p w:rsidR="00A51E80" w:rsidRDefault="00056B47" w:rsidP="00B10996">
            <w:pPr>
              <w:pStyle w:val="TabletextChar"/>
              <w:numPr>
                <w:ilvl w:val="0"/>
                <w:numId w:val="62"/>
              </w:numPr>
              <w:spacing w:before="120" w:after="0"/>
              <w:ind w:right="39"/>
              <w:rPr>
                <w:rFonts w:cs="Tahoma"/>
              </w:rPr>
            </w:pPr>
            <w:r>
              <w:rPr>
                <w:rFonts w:cs="Tahoma"/>
              </w:rPr>
              <w:t>Εξουσιοδότηση από το νόμιμο εκπρόσωπο του Υποψηφίου Αναδόχου με επικυρωμένο το γνήσιο της υπογραφής</w:t>
            </w:r>
            <w:r w:rsidR="000A02EA" w:rsidRPr="00223A84">
              <w:rPr>
                <w:rFonts w:cs="Tahoma"/>
              </w:rPr>
              <w:t xml:space="preserve"> </w:t>
            </w:r>
          </w:p>
        </w:tc>
        <w:tc>
          <w:tcPr>
            <w:tcW w:w="579"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 xml:space="preserve">ΝΑΙ </w:t>
            </w:r>
            <w:r w:rsidRPr="00223A84">
              <w:rPr>
                <w:rStyle w:val="aa"/>
                <w:rFonts w:cs="Tahoma"/>
                <w:bCs/>
                <w:sz w:val="20"/>
              </w:rPr>
              <w:footnoteReference w:id="4"/>
            </w:r>
          </w:p>
        </w:tc>
        <w:tc>
          <w:tcPr>
            <w:tcW w:w="615"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717"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r w:rsidR="00763C74" w:rsidRPr="00223A84">
        <w:trPr>
          <w:trHeight w:val="274"/>
        </w:trPr>
        <w:tc>
          <w:tcPr>
            <w:tcW w:w="227" w:type="pct"/>
            <w:shd w:val="clear" w:color="C0C0C0" w:fill="auto"/>
            <w:tcMar>
              <w:top w:w="20" w:type="dxa"/>
              <w:left w:w="20" w:type="dxa"/>
              <w:bottom w:w="0" w:type="dxa"/>
              <w:right w:w="20" w:type="dxa"/>
            </w:tcMar>
          </w:tcPr>
          <w:p w:rsidR="00763C74" w:rsidRPr="00223A84" w:rsidRDefault="00763C74" w:rsidP="0099384C">
            <w:pPr>
              <w:numPr>
                <w:ilvl w:val="0"/>
                <w:numId w:val="11"/>
              </w:numPr>
              <w:spacing w:before="120"/>
              <w:jc w:val="center"/>
              <w:rPr>
                <w:rFonts w:ascii="Tahoma" w:hAnsi="Tahoma" w:cs="Tahoma"/>
                <w:sz w:val="20"/>
                <w:szCs w:val="20"/>
              </w:rPr>
            </w:pPr>
          </w:p>
        </w:tc>
        <w:tc>
          <w:tcPr>
            <w:tcW w:w="2862" w:type="pct"/>
            <w:shd w:val="clear" w:color="C0C0C0" w:fill="auto"/>
            <w:tcMar>
              <w:top w:w="20" w:type="dxa"/>
              <w:left w:w="20" w:type="dxa"/>
              <w:bottom w:w="0" w:type="dxa"/>
              <w:right w:w="20" w:type="dxa"/>
            </w:tcMar>
            <w:vAlign w:val="center"/>
          </w:tcPr>
          <w:p w:rsidR="00763C74" w:rsidRPr="00763C74" w:rsidRDefault="00763C74" w:rsidP="00223A84">
            <w:pPr>
              <w:pStyle w:val="TabletextChar"/>
              <w:spacing w:before="120" w:after="0"/>
              <w:ind w:left="122" w:right="39"/>
              <w:rPr>
                <w:rFonts w:cs="Tahoma"/>
                <w:highlight w:val="yellow"/>
              </w:rPr>
            </w:pPr>
            <w:r w:rsidRPr="000A6127">
              <w:rPr>
                <w:rFonts w:cs="Tahoma"/>
              </w:rPr>
              <w:t>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w:t>
            </w:r>
          </w:p>
        </w:tc>
        <w:tc>
          <w:tcPr>
            <w:tcW w:w="579" w:type="pct"/>
            <w:shd w:val="clear" w:color="C0C0C0" w:fill="auto"/>
            <w:vAlign w:val="center"/>
          </w:tcPr>
          <w:p w:rsidR="00763C74" w:rsidRPr="00763C74" w:rsidRDefault="00763C74" w:rsidP="000A6127">
            <w:pPr>
              <w:pStyle w:val="TabletextChar"/>
              <w:spacing w:before="120" w:after="0"/>
              <w:ind w:left="122" w:right="39"/>
              <w:rPr>
                <w:rFonts w:cs="Tahoma"/>
                <w:bCs/>
                <w:highlight w:val="yellow"/>
              </w:rPr>
            </w:pPr>
            <w:r w:rsidRPr="000A6127">
              <w:rPr>
                <w:rFonts w:cs="Tahoma"/>
              </w:rPr>
              <w:t>ΝΑΙ</w:t>
            </w:r>
          </w:p>
        </w:tc>
        <w:tc>
          <w:tcPr>
            <w:tcW w:w="615" w:type="pct"/>
            <w:shd w:val="clear" w:color="C0C0C0" w:fill="auto"/>
            <w:vAlign w:val="center"/>
          </w:tcPr>
          <w:p w:rsidR="00763C74" w:rsidRPr="00763C74" w:rsidRDefault="00763C74" w:rsidP="00223A84">
            <w:pPr>
              <w:spacing w:before="120"/>
              <w:jc w:val="center"/>
              <w:rPr>
                <w:rFonts w:ascii="Tahoma" w:hAnsi="Tahoma" w:cs="Tahoma"/>
                <w:sz w:val="20"/>
                <w:szCs w:val="20"/>
                <w:highlight w:val="yellow"/>
              </w:rPr>
            </w:pPr>
          </w:p>
        </w:tc>
        <w:tc>
          <w:tcPr>
            <w:tcW w:w="717" w:type="pct"/>
            <w:shd w:val="clear" w:color="C0C0C0" w:fill="auto"/>
            <w:vAlign w:val="center"/>
          </w:tcPr>
          <w:p w:rsidR="00763C74" w:rsidRPr="00763C74" w:rsidRDefault="00763C74" w:rsidP="00223A84">
            <w:pPr>
              <w:spacing w:before="120"/>
              <w:ind w:left="87"/>
              <w:jc w:val="center"/>
              <w:rPr>
                <w:rFonts w:ascii="Tahoma" w:hAnsi="Tahoma" w:cs="Tahoma"/>
                <w:sz w:val="20"/>
                <w:szCs w:val="20"/>
                <w:highlight w:val="yellow"/>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w:t>
      </w:r>
      <w:r w:rsidR="00CD3647">
        <w:rPr>
          <w:rFonts w:ascii="Tahoma" w:hAnsi="Tahoma" w:cs="Tahoma"/>
          <w:sz w:val="20"/>
          <w:szCs w:val="20"/>
        </w:rPr>
        <w:t>δεν εκδίδοντα</w:t>
      </w:r>
      <w:r w:rsidR="002B4BC3">
        <w:rPr>
          <w:rFonts w:ascii="Tahoma" w:hAnsi="Tahoma" w:cs="Tahoma"/>
          <w:sz w:val="20"/>
          <w:szCs w:val="20"/>
        </w:rPr>
        <w:t>ι</w:t>
      </w:r>
      <w:r w:rsidR="00CD3647">
        <w:rPr>
          <w:rFonts w:ascii="Tahoma" w:hAnsi="Tahoma" w:cs="Tahoma"/>
          <w:sz w:val="20"/>
          <w:szCs w:val="20"/>
        </w:rPr>
        <w:t xml:space="preserve"> τα συγκεκριμένα έγγραφα και ότι δεν συντρέχουν στο συγκεκριμένο πρόσωπο οι ανωτέρω νομικές καταστάσεις. </w:t>
      </w:r>
      <w:r w:rsidRPr="00223A84">
        <w:rPr>
          <w:rFonts w:ascii="Tahoma" w:hAnsi="Tahoma" w:cs="Tahoma"/>
          <w:sz w:val="20"/>
          <w:szCs w:val="20"/>
        </w:rPr>
        <w:t>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130" w:name="_Toc370387044"/>
      <w:r w:rsidRPr="00223A84">
        <w:rPr>
          <w:rFonts w:ascii="Tahoma" w:hAnsi="Tahoma" w:cs="Tahoma"/>
          <w:sz w:val="20"/>
          <w:szCs w:val="20"/>
        </w:rPr>
        <w:t>Τα αλλοδαπά νομικά πρόσωπα</w:t>
      </w:r>
      <w:bookmarkEnd w:id="13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27"/>
        <w:gridCol w:w="5542"/>
        <w:gridCol w:w="1119"/>
        <w:gridCol w:w="1188"/>
        <w:gridCol w:w="1385"/>
      </w:tblGrid>
      <w:tr w:rsidR="000A02EA" w:rsidRPr="00223A84">
        <w:trPr>
          <w:trHeight w:val="495"/>
          <w:tblHeader/>
        </w:trPr>
        <w:tc>
          <w:tcPr>
            <w:tcW w:w="221"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Α/Α</w:t>
            </w:r>
          </w:p>
        </w:tc>
        <w:tc>
          <w:tcPr>
            <w:tcW w:w="2868"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ΠΕΡΙΓΡΑΦΗ ΔΙΚΑΙΟΛΟΓΗΤΙΚΟΥ</w:t>
            </w:r>
          </w:p>
        </w:tc>
        <w:tc>
          <w:tcPr>
            <w:tcW w:w="579"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ΑΠΑΙΤΗΣΗ</w:t>
            </w:r>
          </w:p>
        </w:tc>
        <w:tc>
          <w:tcPr>
            <w:tcW w:w="615"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ΑΠΑΝΤΗΣΗ</w:t>
            </w:r>
          </w:p>
        </w:tc>
        <w:tc>
          <w:tcPr>
            <w:tcW w:w="717"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ΠΑΡΑΠΟΜΠΗ</w:t>
            </w: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cs="Tahoma"/>
              </w:rPr>
              <w:t xml:space="preserve">Απόσπασμα ποινικού μητρώου ή ελλείψει αυτού, ισοδυνάμου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οι νόμιμοι εκπρόσωποι ή διαχειριστές του νομικού αυτού προσώπου δεν έχουν καταδικασθεί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223A84">
              <w:rPr>
                <w:rFonts w:cs="Tahoma"/>
              </w:rPr>
              <w:t>παράγρ</w:t>
            </w:r>
            <w:proofErr w:type="spellEnd"/>
            <w:r w:rsidRPr="00223A84">
              <w:rPr>
                <w:rFonts w:cs="Tahoma"/>
              </w:rPr>
              <w:t>. 1 του Π.Δ. 60/2007 (ΦΕΚ 64/Α’/ 16.03.2007) περί προσαρμογής της Ελληνικής Νομοθεσίας στις διατάξεις της Οδηγίας 2004/18/ΕΚ. Το απόσπασμα ή το έγγραφο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cs="Tahoma"/>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πρέπει να έχει εκδοθεί το πολύ έξι (6) μήνες πριν από την κοινοποίηση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eastAsia="Arial Unicode MS" w:cs="Tahoma"/>
              </w:rPr>
            </w:pPr>
            <w:r w:rsidRPr="00223A84">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4B0E9D" w:rsidRDefault="000A02EA" w:rsidP="00223A84">
            <w:pPr>
              <w:pStyle w:val="TabletextChar"/>
              <w:spacing w:before="120" w:after="0"/>
              <w:ind w:left="122" w:right="39"/>
              <w:rPr>
                <w:rFonts w:eastAsia="Arial Unicode MS" w:cs="Tahoma"/>
              </w:rPr>
            </w:pPr>
            <w:r w:rsidRPr="004B0E9D">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4B0E9D">
              <w:rPr>
                <w:rFonts w:cs="Tahoma"/>
              </w:rPr>
              <w:t>,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από το οποίο να προκύπτει ότι ο υποψήφιος Ανάδοχος δεν βρίσκεται σε εκκαθάριση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DF3DAA">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xml:space="preserve">, από το οποίο να προκύπτει ότι ο υποψήφιος Ανάδοχος δεν τελεί υπό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0032241A">
              <w:rPr>
                <w:rFonts w:cs="Tahoma"/>
              </w:rPr>
              <w:t>ή ανάλογη κατάσταση που προβλέπεται στο δίκαιο της χώρας του</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DF3DAA">
            <w:pPr>
              <w:pStyle w:val="TabletextChar"/>
              <w:spacing w:before="120" w:after="0"/>
              <w:ind w:left="122" w:right="39"/>
              <w:rPr>
                <w:rFonts w:cs="Tahoma"/>
              </w:rPr>
            </w:pPr>
            <w:r w:rsidRPr="00223A84">
              <w:rPr>
                <w:rFonts w:cs="Tahoma"/>
              </w:rPr>
              <w:t>Πιστοποιητικό αρμόδιας δικαστικής ή διοικητικής Αρχής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xml:space="preserve">, από το οποίο να προκύπτει ότι ο υποψήφιος Ανάδοχος δεν τελεί υπό διαδικασία θέσης σε </w:t>
            </w:r>
            <w:proofErr w:type="spellStart"/>
            <w:r w:rsidR="00DF3DAA" w:rsidRPr="006C6CDB">
              <w:rPr>
                <w:rFonts w:cs="Tahoma"/>
              </w:rPr>
              <w:t>προπτωχευτική</w:t>
            </w:r>
            <w:proofErr w:type="spellEnd"/>
            <w:r w:rsidR="00DF3DAA" w:rsidRPr="006C6CDB">
              <w:rPr>
                <w:rFonts w:cs="Tahoma"/>
              </w:rPr>
              <w:t xml:space="preserve"> διαδικασία εξυγίανσης</w:t>
            </w:r>
            <w:r w:rsidR="00DF3DAA" w:rsidRPr="00223A84">
              <w:rPr>
                <w:rFonts w:cs="Tahoma"/>
              </w:rPr>
              <w:t xml:space="preserve"> </w:t>
            </w:r>
            <w:r w:rsidR="0032241A">
              <w:rPr>
                <w:rFonts w:cs="Tahoma"/>
              </w:rPr>
              <w:t>ή ανάλογη κατάσταση που προβλέπεται στο δίκαιο της χώρας του</w:t>
            </w:r>
            <w:r w:rsidRPr="00223A84">
              <w:rPr>
                <w:rFonts w:cs="Tahoma"/>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cs="Tahoma"/>
              </w:rPr>
            </w:pPr>
            <w:r w:rsidRPr="00223A84">
              <w:rPr>
                <w:rFonts w:cs="Tahoma"/>
              </w:rPr>
              <w:t>Πιστοποιητικό της αρμόδιας αρχής ή ισοδύναμο πιστοποιητικό της χώρας εγκατάστασης</w:t>
            </w:r>
            <w:r w:rsidR="00816DD5">
              <w:rPr>
                <w:rFonts w:cs="Tahoma"/>
              </w:rPr>
              <w:t xml:space="preserve"> ή ισοδύναμο έγγραφο αρμόδιας διοικητικής ή δικαστικής αρχής της χώρας εγκατάστασής του</w:t>
            </w:r>
            <w:r w:rsidRPr="00223A84">
              <w:rPr>
                <w:rFonts w:cs="Tahoma"/>
              </w:rPr>
              <w:t xml:space="preserve">, από το οποίο να προκύπτει ότι είναι εγγεγραμμένος στα μητρώα του οικείου Επιμελητηρίου/Επαγγελματικού Μητρώου </w:t>
            </w:r>
            <w:r w:rsidR="00816DD5">
              <w:rPr>
                <w:rFonts w:cs="Tahoma"/>
              </w:rPr>
              <w:t xml:space="preserve">ή ισοδύναμες επαγγελματικές οργανώσεις της χώρας εγκατάστασής του </w:t>
            </w:r>
            <w:r w:rsidRPr="00223A84">
              <w:rPr>
                <w:rFonts w:cs="Tahoma"/>
              </w:rPr>
              <w:t>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tcPr>
          <w:p w:rsidR="000A02EA" w:rsidRPr="00223A84" w:rsidRDefault="000A02EA" w:rsidP="0099384C">
            <w:pPr>
              <w:numPr>
                <w:ilvl w:val="0"/>
                <w:numId w:val="12"/>
              </w:numPr>
              <w:spacing w:before="120"/>
              <w:jc w:val="center"/>
              <w:rPr>
                <w:rFonts w:ascii="Tahoma" w:eastAsia="Arial Unicode MS" w:hAnsi="Tahoma" w:cs="Tahoma"/>
                <w:bCs/>
                <w:sz w:val="20"/>
                <w:szCs w:val="20"/>
              </w:rPr>
            </w:pPr>
          </w:p>
        </w:tc>
        <w:tc>
          <w:tcPr>
            <w:tcW w:w="2868" w:type="pct"/>
            <w:tcMar>
              <w:top w:w="20" w:type="dxa"/>
              <w:left w:w="20" w:type="dxa"/>
              <w:bottom w:w="0" w:type="dxa"/>
              <w:right w:w="20" w:type="dxa"/>
            </w:tcMar>
          </w:tcPr>
          <w:p w:rsidR="000A02EA" w:rsidRPr="00223A84" w:rsidRDefault="000A02EA" w:rsidP="00223A84">
            <w:pPr>
              <w:pStyle w:val="TabletextChar"/>
              <w:spacing w:before="120" w:after="0"/>
              <w:ind w:left="122" w:right="39"/>
              <w:rPr>
                <w:rFonts w:cs="Tahoma"/>
              </w:rPr>
            </w:pPr>
            <w:r w:rsidRPr="00223A84">
              <w:rPr>
                <w:rFonts w:cs="Tahoma"/>
              </w:rPr>
              <w:t>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νόμιμος εκπρόσωπος του υποψήφιου Αναδόχου θα δηλώνει όλους τους οργανισμούς κοινωνικής ασφάλισης</w:t>
            </w:r>
            <w:r w:rsidR="00AC7B3C">
              <w:rPr>
                <w:rFonts w:cs="Tahoma"/>
              </w:rPr>
              <w:t>, κύριας και επικουρικής,</w:t>
            </w:r>
            <w:r w:rsidRPr="00223A84">
              <w:rPr>
                <w:rFonts w:cs="Tahoma"/>
              </w:rPr>
              <w:t xml:space="preserve"> στους οποίους ο υποψήφιος Ανάδοχος οφείλει να καταβάλει εισφορές για το απασχολούμενο από αυτόν προσωπικό.</w:t>
            </w:r>
          </w:p>
        </w:tc>
        <w:tc>
          <w:tcPr>
            <w:tcW w:w="579" w:type="pct"/>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tcPr>
          <w:p w:rsidR="000A02EA" w:rsidRPr="00223A84" w:rsidRDefault="000A02EA" w:rsidP="00223A84">
            <w:pPr>
              <w:spacing w:before="120"/>
              <w:jc w:val="center"/>
              <w:rPr>
                <w:rFonts w:ascii="Tahoma" w:hAnsi="Tahoma" w:cs="Tahoma"/>
                <w:sz w:val="20"/>
                <w:szCs w:val="20"/>
              </w:rPr>
            </w:pPr>
          </w:p>
        </w:tc>
        <w:tc>
          <w:tcPr>
            <w:tcW w:w="717" w:type="pct"/>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vAlign w:val="center"/>
          </w:tcPr>
          <w:p w:rsidR="000A02EA" w:rsidRPr="00223A84" w:rsidRDefault="000A02EA" w:rsidP="0099384C">
            <w:pPr>
              <w:numPr>
                <w:ilvl w:val="0"/>
                <w:numId w:val="12"/>
              </w:numPr>
              <w:spacing w:before="120"/>
              <w:jc w:val="both"/>
              <w:rPr>
                <w:rFonts w:ascii="Tahoma" w:eastAsia="Arial Unicode MS" w:hAnsi="Tahoma" w:cs="Tahoma"/>
                <w:bCs/>
                <w:sz w:val="20"/>
                <w:szCs w:val="20"/>
              </w:rPr>
            </w:pPr>
          </w:p>
        </w:tc>
        <w:tc>
          <w:tcPr>
            <w:tcW w:w="2868" w:type="pct"/>
            <w:tcMar>
              <w:top w:w="20" w:type="dxa"/>
              <w:left w:w="20" w:type="dxa"/>
              <w:bottom w:w="0" w:type="dxa"/>
              <w:right w:w="20" w:type="dxa"/>
            </w:tcMar>
            <w:vAlign w:val="center"/>
          </w:tcPr>
          <w:p w:rsidR="000A02EA" w:rsidRPr="005055FE" w:rsidRDefault="000A02EA" w:rsidP="00223A84">
            <w:pPr>
              <w:pStyle w:val="TabletextChar"/>
              <w:spacing w:before="120" w:after="0"/>
              <w:ind w:left="122" w:right="39"/>
              <w:rPr>
                <w:rFonts w:cs="Tahoma"/>
              </w:rPr>
            </w:pPr>
            <w:r w:rsidRPr="00223A84">
              <w:rPr>
                <w:rFonts w:cs="Tahoma"/>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w:t>
            </w:r>
            <w:r w:rsidR="00AC7B3C">
              <w:rPr>
                <w:rFonts w:cs="Tahoma"/>
              </w:rPr>
              <w:t>, κύριας και επικουρικής,</w:t>
            </w:r>
            <w:r w:rsidRPr="00223A84">
              <w:rPr>
                <w:rFonts w:cs="Tahoma"/>
              </w:rPr>
              <w:t xml:space="preserve"> </w:t>
            </w:r>
            <w:r w:rsidR="005055FE" w:rsidRPr="005055FE">
              <w:rPr>
                <w:rFonts w:cs="Tahoma"/>
              </w:rPr>
              <w:t>κατά την ημερομηνία κοινοποίησης της σχετικής έγγραφης ε</w:t>
            </w:r>
            <w:r w:rsidR="005055FE">
              <w:rPr>
                <w:rFonts w:cs="Tahoma"/>
              </w:rPr>
              <w:t>ιδο</w:t>
            </w:r>
            <w:r w:rsidR="006275ED">
              <w:rPr>
                <w:rFonts w:cs="Tahoma"/>
              </w:rPr>
              <w:t>ποίησης από την Αναθέτουσα Αρχή και κατά την ημερομηνία υπογραφής της σύμβασης.</w:t>
            </w:r>
            <w:r w:rsidR="005055FE">
              <w:rPr>
                <w:rFonts w:cs="Tahoma"/>
              </w:rPr>
              <w:t xml:space="preserve"> </w:t>
            </w:r>
          </w:p>
        </w:tc>
        <w:tc>
          <w:tcPr>
            <w:tcW w:w="579" w:type="pct"/>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vAlign w:val="center"/>
          </w:tcPr>
          <w:p w:rsidR="000A02EA" w:rsidRPr="00223A84" w:rsidRDefault="000A02EA" w:rsidP="00223A84">
            <w:pPr>
              <w:spacing w:before="120"/>
              <w:jc w:val="center"/>
              <w:rPr>
                <w:rFonts w:ascii="Tahoma" w:hAnsi="Tahoma" w:cs="Tahoma"/>
                <w:sz w:val="20"/>
                <w:szCs w:val="20"/>
              </w:rPr>
            </w:pPr>
          </w:p>
        </w:tc>
        <w:tc>
          <w:tcPr>
            <w:tcW w:w="717" w:type="pct"/>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vAlign w:val="center"/>
          </w:tcPr>
          <w:p w:rsidR="000A02EA" w:rsidRPr="00223A84" w:rsidRDefault="000A02EA" w:rsidP="0099384C">
            <w:pPr>
              <w:numPr>
                <w:ilvl w:val="0"/>
                <w:numId w:val="12"/>
              </w:numPr>
              <w:spacing w:before="120"/>
              <w:jc w:val="both"/>
              <w:rPr>
                <w:rFonts w:ascii="Tahoma" w:eastAsia="Arial Unicode MS" w:hAnsi="Tahoma" w:cs="Tahoma"/>
                <w:bCs/>
                <w:sz w:val="20"/>
                <w:szCs w:val="20"/>
              </w:rPr>
            </w:pPr>
          </w:p>
        </w:tc>
        <w:tc>
          <w:tcPr>
            <w:tcW w:w="2868" w:type="pct"/>
            <w:tcMar>
              <w:top w:w="20" w:type="dxa"/>
              <w:left w:w="20" w:type="dxa"/>
              <w:bottom w:w="0" w:type="dxa"/>
              <w:right w:w="20" w:type="dxa"/>
            </w:tcMar>
            <w:vAlign w:val="center"/>
          </w:tcPr>
          <w:p w:rsidR="000A02EA" w:rsidRPr="005055FE" w:rsidRDefault="000A02EA" w:rsidP="00223A84">
            <w:pPr>
              <w:pStyle w:val="TabletextChar"/>
              <w:spacing w:before="120" w:after="0"/>
              <w:ind w:left="122" w:right="39"/>
              <w:rPr>
                <w:rFonts w:cs="Tahoma"/>
              </w:rPr>
            </w:pPr>
            <w:r w:rsidRPr="00223A84">
              <w:rPr>
                <w:rFonts w:cs="Tahoma"/>
              </w:rPr>
              <w:t xml:space="preserve">Πιστοποιητικό αρμόδιας αρχής, από το οποίο να προκύπτει ότι ο υποψήφιος Ανάδοχος είναι ενήμερος ως προς τις φορολογικές υποχρεώσεις του </w:t>
            </w:r>
            <w:r w:rsidR="005055FE" w:rsidRPr="005055FE">
              <w:rPr>
                <w:rFonts w:cs="Tahoma"/>
              </w:rPr>
              <w:t>κατά την ημερομηνία κοινοποίησης της σχετικής έγγραφης ε</w:t>
            </w:r>
            <w:r w:rsidR="005055FE">
              <w:rPr>
                <w:rFonts w:cs="Tahoma"/>
              </w:rPr>
              <w:t>ιδοποίησης από την Αναθέτουσα Αρχή</w:t>
            </w:r>
            <w:r w:rsidR="006275ED">
              <w:rPr>
                <w:rFonts w:cs="Tahoma"/>
              </w:rPr>
              <w:t xml:space="preserve"> και κατά την ημερομηνία υπογραφής της σύμβασης.</w:t>
            </w:r>
            <w:r w:rsidR="005055FE">
              <w:rPr>
                <w:rFonts w:cs="Tahoma"/>
              </w:rPr>
              <w:t xml:space="preserve"> </w:t>
            </w:r>
          </w:p>
        </w:tc>
        <w:tc>
          <w:tcPr>
            <w:tcW w:w="579" w:type="pct"/>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vAlign w:val="center"/>
          </w:tcPr>
          <w:p w:rsidR="000A02EA" w:rsidRPr="00223A84" w:rsidRDefault="000A02EA" w:rsidP="00223A84">
            <w:pPr>
              <w:spacing w:before="120"/>
              <w:jc w:val="center"/>
              <w:rPr>
                <w:rFonts w:ascii="Tahoma" w:hAnsi="Tahoma" w:cs="Tahoma"/>
                <w:sz w:val="20"/>
                <w:szCs w:val="20"/>
              </w:rPr>
            </w:pPr>
          </w:p>
        </w:tc>
        <w:tc>
          <w:tcPr>
            <w:tcW w:w="717" w:type="pct"/>
            <w:vAlign w:val="center"/>
          </w:tcPr>
          <w:p w:rsidR="000A02EA" w:rsidRPr="00223A84" w:rsidRDefault="000A02EA" w:rsidP="00223A84">
            <w:pPr>
              <w:spacing w:before="120"/>
              <w:ind w:left="87"/>
              <w:jc w:val="center"/>
              <w:rPr>
                <w:rFonts w:ascii="Tahoma" w:hAnsi="Tahoma" w:cs="Tahoma"/>
                <w:sz w:val="20"/>
                <w:szCs w:val="20"/>
              </w:rPr>
            </w:pPr>
          </w:p>
        </w:tc>
      </w:tr>
      <w:tr w:rsidR="000A02EA" w:rsidRPr="00223A84">
        <w:trPr>
          <w:trHeight w:val="495"/>
          <w:tblHeader/>
        </w:trPr>
        <w:tc>
          <w:tcPr>
            <w:tcW w:w="221" w:type="pct"/>
            <w:tcMar>
              <w:top w:w="20" w:type="dxa"/>
              <w:left w:w="20" w:type="dxa"/>
              <w:bottom w:w="0" w:type="dxa"/>
              <w:right w:w="20" w:type="dxa"/>
            </w:tcMar>
            <w:vAlign w:val="center"/>
          </w:tcPr>
          <w:p w:rsidR="000A02EA" w:rsidRPr="00223A84" w:rsidRDefault="000A02EA" w:rsidP="0099384C">
            <w:pPr>
              <w:numPr>
                <w:ilvl w:val="0"/>
                <w:numId w:val="12"/>
              </w:numPr>
              <w:spacing w:before="120"/>
              <w:jc w:val="both"/>
              <w:rPr>
                <w:rFonts w:ascii="Tahoma" w:eastAsia="Arial Unicode MS" w:hAnsi="Tahoma" w:cs="Tahoma"/>
                <w:bCs/>
                <w:sz w:val="20"/>
                <w:szCs w:val="20"/>
              </w:rPr>
            </w:pPr>
          </w:p>
        </w:tc>
        <w:tc>
          <w:tcPr>
            <w:tcW w:w="2868" w:type="pct"/>
            <w:tcMar>
              <w:top w:w="20" w:type="dxa"/>
              <w:left w:w="20" w:type="dxa"/>
              <w:bottom w:w="0" w:type="dxa"/>
              <w:right w:w="20" w:type="dxa"/>
            </w:tcMar>
            <w:vAlign w:val="center"/>
          </w:tcPr>
          <w:p w:rsidR="00056B47" w:rsidRDefault="000A02EA" w:rsidP="00056B47">
            <w:pPr>
              <w:pStyle w:val="TabletextChar"/>
              <w:spacing w:before="120" w:after="0"/>
              <w:ind w:left="122" w:right="39"/>
              <w:rPr>
                <w:rFonts w:cs="Tahoma"/>
              </w:rPr>
            </w:pPr>
            <w:r w:rsidRPr="00223A84">
              <w:rPr>
                <w:rFonts w:cs="Tahoma"/>
              </w:rPr>
              <w:t xml:space="preserve">Έγγραφο παροχής ειδικής πληρεξουσιότητας προς εκείνον που υποβάλει τον Φάκελο Δικαιολογητικών Κατακύρωσης. </w:t>
            </w:r>
            <w:r w:rsidR="00056B47">
              <w:rPr>
                <w:rFonts w:cs="Tahoma"/>
              </w:rPr>
              <w:t>Το έγγραφο παροχής ειδικής πληρεξουσιότητας μπορεί να είναι:</w:t>
            </w:r>
          </w:p>
          <w:p w:rsidR="00056B47" w:rsidRDefault="00056B47" w:rsidP="00B10996">
            <w:pPr>
              <w:pStyle w:val="TabletextChar"/>
              <w:numPr>
                <w:ilvl w:val="0"/>
                <w:numId w:val="63"/>
              </w:numPr>
              <w:spacing w:before="120" w:after="0"/>
              <w:ind w:right="39"/>
              <w:rPr>
                <w:rFonts w:cs="Tahoma"/>
              </w:rPr>
            </w:pPr>
            <w:r>
              <w:rPr>
                <w:rFonts w:cs="Tahoma"/>
              </w:rPr>
              <w:t>Συμβολαιογραφική πράξη</w:t>
            </w:r>
          </w:p>
          <w:p w:rsidR="00056B47" w:rsidRDefault="00056B47" w:rsidP="00B10996">
            <w:pPr>
              <w:pStyle w:val="TabletextChar"/>
              <w:numPr>
                <w:ilvl w:val="0"/>
                <w:numId w:val="63"/>
              </w:numPr>
              <w:spacing w:before="120" w:after="0"/>
              <w:ind w:right="39"/>
              <w:rPr>
                <w:rFonts w:cs="Tahoma"/>
              </w:rPr>
            </w:pPr>
            <w:r>
              <w:rPr>
                <w:rFonts w:cs="Tahoma"/>
              </w:rPr>
              <w:t>Επικυρωμένο πρακτικό ΔΣ του Υποψηφίου Αναδόχου</w:t>
            </w:r>
          </w:p>
          <w:p w:rsidR="00A51E80" w:rsidRDefault="00056B47" w:rsidP="00B10996">
            <w:pPr>
              <w:pStyle w:val="TabletextChar"/>
              <w:numPr>
                <w:ilvl w:val="0"/>
                <w:numId w:val="63"/>
              </w:numPr>
              <w:spacing w:before="120" w:after="0"/>
              <w:ind w:right="39"/>
              <w:rPr>
                <w:rFonts w:cs="Tahoma"/>
              </w:rPr>
            </w:pPr>
            <w:r>
              <w:rPr>
                <w:rFonts w:cs="Tahoma"/>
              </w:rPr>
              <w:t>Εξουσιοδότηση από το νόμιμο εκπρόσωπο του Υποψηφίου Αναδόχου με επικυρωμένο το γνήσιο της υπογραφής</w:t>
            </w:r>
          </w:p>
        </w:tc>
        <w:tc>
          <w:tcPr>
            <w:tcW w:w="579" w:type="pct"/>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ΝΑΙ</w:t>
            </w:r>
          </w:p>
        </w:tc>
        <w:tc>
          <w:tcPr>
            <w:tcW w:w="615" w:type="pct"/>
            <w:vAlign w:val="center"/>
          </w:tcPr>
          <w:p w:rsidR="000A02EA" w:rsidRPr="00223A84" w:rsidRDefault="000A02EA" w:rsidP="00223A84">
            <w:pPr>
              <w:spacing w:before="120"/>
              <w:jc w:val="center"/>
              <w:rPr>
                <w:rFonts w:ascii="Tahoma" w:hAnsi="Tahoma" w:cs="Tahoma"/>
                <w:sz w:val="20"/>
                <w:szCs w:val="20"/>
              </w:rPr>
            </w:pPr>
          </w:p>
        </w:tc>
        <w:tc>
          <w:tcPr>
            <w:tcW w:w="717" w:type="pct"/>
            <w:vAlign w:val="center"/>
          </w:tcPr>
          <w:p w:rsidR="000A02EA" w:rsidRPr="00223A84" w:rsidRDefault="000A02EA" w:rsidP="00223A84">
            <w:pPr>
              <w:spacing w:before="120"/>
              <w:ind w:left="87"/>
              <w:jc w:val="center"/>
              <w:rPr>
                <w:rFonts w:ascii="Tahoma" w:hAnsi="Tahoma" w:cs="Tahoma"/>
                <w:sz w:val="20"/>
                <w:szCs w:val="20"/>
              </w:rPr>
            </w:pPr>
          </w:p>
        </w:tc>
      </w:tr>
      <w:tr w:rsidR="00763C74" w:rsidRPr="00223A84">
        <w:trPr>
          <w:trHeight w:val="495"/>
          <w:tblHeader/>
        </w:trPr>
        <w:tc>
          <w:tcPr>
            <w:tcW w:w="221" w:type="pct"/>
            <w:tcMar>
              <w:top w:w="20" w:type="dxa"/>
              <w:left w:w="20" w:type="dxa"/>
              <w:bottom w:w="0" w:type="dxa"/>
              <w:right w:w="20" w:type="dxa"/>
            </w:tcMar>
            <w:vAlign w:val="center"/>
          </w:tcPr>
          <w:p w:rsidR="00763C74" w:rsidRPr="00223A84" w:rsidRDefault="00763C74" w:rsidP="0099384C">
            <w:pPr>
              <w:numPr>
                <w:ilvl w:val="0"/>
                <w:numId w:val="12"/>
              </w:numPr>
              <w:spacing w:before="120"/>
              <w:jc w:val="both"/>
              <w:rPr>
                <w:rFonts w:ascii="Tahoma" w:eastAsia="Arial Unicode MS" w:hAnsi="Tahoma" w:cs="Tahoma"/>
                <w:bCs/>
                <w:sz w:val="20"/>
                <w:szCs w:val="20"/>
              </w:rPr>
            </w:pPr>
          </w:p>
        </w:tc>
        <w:tc>
          <w:tcPr>
            <w:tcW w:w="2868" w:type="pct"/>
            <w:tcMar>
              <w:top w:w="20" w:type="dxa"/>
              <w:left w:w="20" w:type="dxa"/>
              <w:bottom w:w="0" w:type="dxa"/>
              <w:right w:w="20" w:type="dxa"/>
            </w:tcMar>
            <w:vAlign w:val="center"/>
          </w:tcPr>
          <w:p w:rsidR="00763C74" w:rsidRPr="00763C74" w:rsidRDefault="00763C74" w:rsidP="00223A84">
            <w:pPr>
              <w:pStyle w:val="TabletextChar"/>
              <w:spacing w:before="120" w:after="0"/>
              <w:ind w:left="122" w:right="39"/>
              <w:rPr>
                <w:rFonts w:cs="Tahoma"/>
                <w:highlight w:val="yellow"/>
              </w:rPr>
            </w:pPr>
            <w:r w:rsidRPr="00E244BF">
              <w:rPr>
                <w:rFonts w:cs="Tahoma"/>
              </w:rPr>
              <w:t>Υπεύθυνη Δήλωση, σύμφωνα με τις διατάξεις της Κοινής Υπουργικής Απόφασης 20977/2007, ότι δεν έχει εκδοθεί εις βάρος του καταδικαστική απόφαση κατά την έννοια του άρθρου 3 του Ν. 3310/2005, όπως αντικαταστάθηκε με το άρθρο 3 του Ν. 3414/2005.</w:t>
            </w:r>
          </w:p>
        </w:tc>
        <w:tc>
          <w:tcPr>
            <w:tcW w:w="579" w:type="pct"/>
            <w:vAlign w:val="center"/>
          </w:tcPr>
          <w:p w:rsidR="00763C74" w:rsidRPr="00763C74" w:rsidRDefault="00763C74" w:rsidP="00223A84">
            <w:pPr>
              <w:spacing w:before="120"/>
              <w:jc w:val="center"/>
              <w:rPr>
                <w:rFonts w:ascii="Tahoma" w:hAnsi="Tahoma" w:cs="Tahoma"/>
                <w:sz w:val="20"/>
                <w:szCs w:val="20"/>
                <w:highlight w:val="yellow"/>
              </w:rPr>
            </w:pPr>
            <w:r w:rsidRPr="00E244BF">
              <w:rPr>
                <w:rFonts w:ascii="Tahoma" w:hAnsi="Tahoma" w:cs="Tahoma"/>
                <w:sz w:val="20"/>
                <w:szCs w:val="20"/>
              </w:rPr>
              <w:t>ΝΑΙ</w:t>
            </w:r>
          </w:p>
        </w:tc>
        <w:tc>
          <w:tcPr>
            <w:tcW w:w="615" w:type="pct"/>
            <w:vAlign w:val="center"/>
          </w:tcPr>
          <w:p w:rsidR="00763C74" w:rsidRPr="00763C74" w:rsidRDefault="00763C74" w:rsidP="00223A84">
            <w:pPr>
              <w:spacing w:before="120"/>
              <w:jc w:val="center"/>
              <w:rPr>
                <w:rFonts w:ascii="Tahoma" w:hAnsi="Tahoma" w:cs="Tahoma"/>
                <w:sz w:val="20"/>
                <w:szCs w:val="20"/>
                <w:highlight w:val="yellow"/>
              </w:rPr>
            </w:pPr>
          </w:p>
        </w:tc>
        <w:tc>
          <w:tcPr>
            <w:tcW w:w="717" w:type="pct"/>
            <w:vAlign w:val="center"/>
          </w:tcPr>
          <w:p w:rsidR="00763C74" w:rsidRPr="00763C74" w:rsidRDefault="00763C74" w:rsidP="00223A84">
            <w:pPr>
              <w:spacing w:before="120"/>
              <w:ind w:left="87"/>
              <w:jc w:val="center"/>
              <w:rPr>
                <w:rFonts w:ascii="Tahoma" w:hAnsi="Tahoma" w:cs="Tahoma"/>
                <w:sz w:val="20"/>
                <w:szCs w:val="20"/>
                <w:highlight w:val="yellow"/>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w:t>
      </w:r>
      <w:r w:rsidR="002C4114">
        <w:rPr>
          <w:rFonts w:ascii="Tahoma" w:hAnsi="Tahoma" w:cs="Tahoma"/>
          <w:sz w:val="20"/>
          <w:szCs w:val="20"/>
        </w:rPr>
        <w:t xml:space="preserve">δεν εκδίδονται τα συγκεκριμένα έγγραφα και ότι δεν συντρέχουν στο συγκεκριμένο πρόσωπο οι ανωτέρω νομικές καταστάσεις. </w:t>
      </w:r>
      <w:r w:rsidRPr="00223A84">
        <w:rPr>
          <w:rFonts w:ascii="Tahoma" w:hAnsi="Tahoma" w:cs="Tahoma"/>
          <w:sz w:val="20"/>
          <w:szCs w:val="20"/>
        </w:rPr>
        <w:t>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131" w:name="_Toc370387045"/>
      <w:r w:rsidRPr="00223A84">
        <w:rPr>
          <w:rFonts w:ascii="Tahoma" w:hAnsi="Tahoma" w:cs="Tahoma"/>
          <w:sz w:val="20"/>
          <w:szCs w:val="20"/>
        </w:rPr>
        <w:t>Οι ενώσεις-κοινοπραξίες</w:t>
      </w:r>
      <w:bookmarkEnd w:id="13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54"/>
        <w:gridCol w:w="5644"/>
        <w:gridCol w:w="1059"/>
        <w:gridCol w:w="1059"/>
        <w:gridCol w:w="1345"/>
      </w:tblGrid>
      <w:tr w:rsidR="000A02EA" w:rsidRPr="00223A84">
        <w:trPr>
          <w:trHeight w:val="495"/>
          <w:tblHeader/>
        </w:trPr>
        <w:tc>
          <w:tcPr>
            <w:tcW w:w="287"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Α/Α</w:t>
            </w:r>
          </w:p>
        </w:tc>
        <w:tc>
          <w:tcPr>
            <w:tcW w:w="2921" w:type="pct"/>
            <w:shd w:val="clear" w:color="auto" w:fill="E6E6E6"/>
            <w:tcMar>
              <w:top w:w="20" w:type="dxa"/>
              <w:left w:w="20" w:type="dxa"/>
              <w:bottom w:w="0" w:type="dxa"/>
              <w:right w:w="20" w:type="dxa"/>
            </w:tcMar>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ΠΕΡΙΓΡΑΦΗ ΔΙΚΑΙΟΛΟΓΗΤΙΚΟΥ</w:t>
            </w:r>
          </w:p>
        </w:tc>
        <w:tc>
          <w:tcPr>
            <w:tcW w:w="548"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ΑΠΑΙΤΗΣΗ</w:t>
            </w:r>
          </w:p>
        </w:tc>
        <w:tc>
          <w:tcPr>
            <w:tcW w:w="548"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ΑΠΑΝΤΗΣΗ</w:t>
            </w:r>
          </w:p>
        </w:tc>
        <w:tc>
          <w:tcPr>
            <w:tcW w:w="696" w:type="pct"/>
            <w:shd w:val="clear" w:color="auto" w:fill="E6E6E6"/>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ΠΑΡΑΠΟΜΠΗ</w:t>
            </w:r>
          </w:p>
        </w:tc>
      </w:tr>
      <w:tr w:rsidR="000A02EA" w:rsidRPr="00223A84">
        <w:trPr>
          <w:trHeight w:val="274"/>
        </w:trPr>
        <w:tc>
          <w:tcPr>
            <w:tcW w:w="287" w:type="pct"/>
            <w:shd w:val="clear" w:color="C0C0C0" w:fill="auto"/>
            <w:tcMar>
              <w:top w:w="20" w:type="dxa"/>
              <w:left w:w="20" w:type="dxa"/>
              <w:bottom w:w="0" w:type="dxa"/>
              <w:right w:w="20" w:type="dxa"/>
            </w:tcMar>
          </w:tcPr>
          <w:p w:rsidR="000A02EA" w:rsidRPr="00223A84" w:rsidRDefault="000A02EA" w:rsidP="0099384C">
            <w:pPr>
              <w:numPr>
                <w:ilvl w:val="0"/>
                <w:numId w:val="15"/>
              </w:numPr>
              <w:spacing w:before="120"/>
              <w:jc w:val="center"/>
              <w:rPr>
                <w:rFonts w:ascii="Tahoma" w:hAnsi="Tahoma" w:cs="Tahoma"/>
                <w:sz w:val="20"/>
                <w:szCs w:val="20"/>
              </w:rPr>
            </w:pPr>
          </w:p>
        </w:tc>
        <w:tc>
          <w:tcPr>
            <w:tcW w:w="2921" w:type="pct"/>
            <w:shd w:val="clear" w:color="C0C0C0" w:fill="auto"/>
            <w:tcMar>
              <w:top w:w="20" w:type="dxa"/>
              <w:left w:w="20" w:type="dxa"/>
              <w:bottom w:w="0" w:type="dxa"/>
              <w:right w:w="20" w:type="dxa"/>
            </w:tcMar>
            <w:vAlign w:val="center"/>
          </w:tcPr>
          <w:p w:rsidR="000A02EA" w:rsidRPr="00223A84" w:rsidRDefault="000A02EA" w:rsidP="00223A84">
            <w:pPr>
              <w:pStyle w:val="TabletextChar"/>
              <w:spacing w:before="120" w:after="0"/>
              <w:ind w:left="122" w:right="39"/>
              <w:rPr>
                <w:rFonts w:cs="Tahoma"/>
              </w:rPr>
            </w:pPr>
            <w:r w:rsidRPr="00223A84">
              <w:rPr>
                <w:rFonts w:cs="Tahoma"/>
              </w:rPr>
              <w:t xml:space="preserve">Για κάθε Μέλος της Ένωσης / Κοινοπραξίας πρέπει να κατατεθούν </w:t>
            </w:r>
            <w:r w:rsidRPr="00223A84">
              <w:rPr>
                <w:rFonts w:cs="Tahoma"/>
                <w:b/>
                <w:bCs/>
              </w:rPr>
              <w:t>όλα τα Δικαιολογητικά Κατακύρωσης</w:t>
            </w:r>
            <w:r w:rsidRPr="00223A84">
              <w:rPr>
                <w:rFonts w:cs="Tahoma"/>
              </w:rPr>
              <w:t>, ανάλογα με την περίπτωση (ημεδαπό/ αλλοδαπό φυσικό πρόσωπο, ημεδαπό/ αλλοδαπό νομικό πρόσωπο, συνεταιρισμός).</w:t>
            </w:r>
          </w:p>
        </w:tc>
        <w:tc>
          <w:tcPr>
            <w:tcW w:w="548" w:type="pct"/>
            <w:shd w:val="clear" w:color="C0C0C0" w:fill="auto"/>
            <w:vAlign w:val="center"/>
          </w:tcPr>
          <w:p w:rsidR="000A02EA" w:rsidRPr="00223A84" w:rsidRDefault="000A02EA" w:rsidP="00223A84">
            <w:pPr>
              <w:pStyle w:val="Normalmystyle"/>
              <w:widowControl/>
              <w:spacing w:before="120" w:after="0"/>
              <w:jc w:val="center"/>
              <w:rPr>
                <w:rFonts w:cs="Tahoma"/>
                <w:bCs/>
                <w:sz w:val="20"/>
              </w:rPr>
            </w:pPr>
            <w:r w:rsidRPr="00223A84">
              <w:rPr>
                <w:rFonts w:cs="Tahoma"/>
                <w:bCs/>
                <w:sz w:val="20"/>
              </w:rPr>
              <w:t>ΝΑΙ</w:t>
            </w:r>
          </w:p>
        </w:tc>
        <w:tc>
          <w:tcPr>
            <w:tcW w:w="548" w:type="pct"/>
            <w:shd w:val="clear" w:color="C0C0C0" w:fill="auto"/>
            <w:vAlign w:val="center"/>
          </w:tcPr>
          <w:p w:rsidR="000A02EA" w:rsidRPr="00223A84" w:rsidRDefault="000A02EA" w:rsidP="00223A84">
            <w:pPr>
              <w:spacing w:before="120"/>
              <w:jc w:val="center"/>
              <w:rPr>
                <w:rFonts w:ascii="Tahoma" w:hAnsi="Tahoma" w:cs="Tahoma"/>
                <w:sz w:val="20"/>
                <w:szCs w:val="20"/>
              </w:rPr>
            </w:pPr>
          </w:p>
        </w:tc>
        <w:tc>
          <w:tcPr>
            <w:tcW w:w="696" w:type="pct"/>
            <w:shd w:val="clear" w:color="C0C0C0" w:fill="auto"/>
            <w:vAlign w:val="center"/>
          </w:tcPr>
          <w:p w:rsidR="000A02EA" w:rsidRPr="00223A84" w:rsidRDefault="000A02EA" w:rsidP="00223A84">
            <w:pPr>
              <w:spacing w:before="120"/>
              <w:ind w:left="87"/>
              <w:jc w:val="center"/>
              <w:rPr>
                <w:rFonts w:ascii="Tahoma" w:hAnsi="Tahoma" w:cs="Tahoma"/>
                <w:sz w:val="20"/>
                <w:szCs w:val="20"/>
              </w:rPr>
            </w:pPr>
          </w:p>
        </w:tc>
      </w:tr>
    </w:tbl>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132" w:name="_Toc278755365"/>
      <w:bookmarkStart w:id="133" w:name="_Toc370387046"/>
      <w:r w:rsidRPr="00223A84">
        <w:rPr>
          <w:rStyle w:val="2Char"/>
          <w:rFonts w:ascii="Tahoma" w:hAnsi="Tahoma" w:cs="Tahoma"/>
          <w:sz w:val="20"/>
        </w:rPr>
        <w:t>Λοιπές Υποχρεώσεις / Διευκριν</w:t>
      </w:r>
      <w:r w:rsidR="00A77A9D">
        <w:rPr>
          <w:rStyle w:val="2Char"/>
          <w:rFonts w:ascii="Tahoma" w:hAnsi="Tahoma" w:cs="Tahoma"/>
          <w:sz w:val="20"/>
        </w:rPr>
        <w:t>ί</w:t>
      </w:r>
      <w:r w:rsidRPr="00223A84">
        <w:rPr>
          <w:rStyle w:val="2Char"/>
          <w:rFonts w:ascii="Tahoma" w:hAnsi="Tahoma" w:cs="Tahoma"/>
          <w:sz w:val="20"/>
        </w:rPr>
        <w:t>σεις</w:t>
      </w:r>
      <w:bookmarkEnd w:id="132"/>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0A02EA" w:rsidRPr="00223A84" w:rsidTr="00DE20BB">
        <w:tc>
          <w:tcPr>
            <w:tcW w:w="9854" w:type="dxa"/>
          </w:tcPr>
          <w:p w:rsidR="000A02EA" w:rsidRPr="00223A84" w:rsidRDefault="000A02EA" w:rsidP="00223A84">
            <w:pPr>
              <w:spacing w:before="120"/>
              <w:jc w:val="both"/>
              <w:rPr>
                <w:rFonts w:ascii="Tahoma" w:hAnsi="Tahoma" w:cs="Tahoma"/>
                <w:b/>
                <w:sz w:val="20"/>
                <w:szCs w:val="20"/>
              </w:rPr>
            </w:pPr>
            <w:r w:rsidRPr="00223A84">
              <w:rPr>
                <w:rFonts w:ascii="Tahoma" w:hAnsi="Tahoma" w:cs="Tahoma"/>
                <w:b/>
                <w:sz w:val="20"/>
                <w:szCs w:val="20"/>
              </w:rPr>
              <w:t>Υποχρεώσεις σχετικά με υποβολή Δικαιολογητικών Συμμετοχής/Κατακύρωσης</w:t>
            </w:r>
          </w:p>
          <w:p w:rsidR="000A02EA" w:rsidRPr="00223A84" w:rsidRDefault="000A02EA" w:rsidP="0099384C">
            <w:pPr>
              <w:numPr>
                <w:ilvl w:val="0"/>
                <w:numId w:val="17"/>
              </w:numPr>
              <w:spacing w:before="120"/>
              <w:jc w:val="both"/>
              <w:rPr>
                <w:rFonts w:ascii="Tahoma" w:hAnsi="Tahoma" w:cs="Tahoma"/>
                <w:sz w:val="20"/>
                <w:szCs w:val="20"/>
              </w:rPr>
            </w:pPr>
            <w:r w:rsidRPr="00223A84">
              <w:rPr>
                <w:rFonts w:ascii="Tahoma" w:hAnsi="Tahoma" w:cs="Tahoma"/>
                <w:sz w:val="20"/>
                <w:szCs w:val="20"/>
              </w:rPr>
              <w:t>Δικαιολογητικά που εκδίδονται σε γλώσσα άλλη, εκτός της Ελληνικής, θα συνοδεύονται υποχρεωτικά από επίσημη μετάφρασή τους στην Ελληνική γλώσσα.</w:t>
            </w:r>
          </w:p>
          <w:p w:rsidR="000A02EA" w:rsidRPr="00223A84" w:rsidRDefault="00763C74" w:rsidP="00F369D6">
            <w:pPr>
              <w:numPr>
                <w:ilvl w:val="0"/>
                <w:numId w:val="17"/>
              </w:numPr>
              <w:spacing w:before="120"/>
              <w:jc w:val="both"/>
              <w:rPr>
                <w:rFonts w:ascii="Tahoma" w:hAnsi="Tahoma" w:cs="Tahoma"/>
                <w:sz w:val="20"/>
                <w:szCs w:val="20"/>
              </w:rPr>
            </w:pPr>
            <w:r w:rsidRPr="00DC5598">
              <w:rPr>
                <w:rFonts w:ascii="Tahoma" w:hAnsi="Tahoma" w:cs="Tahoma"/>
                <w:sz w:val="20"/>
                <w:szCs w:val="20"/>
              </w:rPr>
              <w:t>Οι Υπεύθυνες Δηλώσεις που αναφέρονται στην παρούσα, απαιτείται να φέρουν γνήσιο υπογραφής</w:t>
            </w:r>
            <w:r w:rsidR="004C7B4B" w:rsidRPr="00DC5598">
              <w:rPr>
                <w:rFonts w:ascii="Tahoma" w:hAnsi="Tahoma" w:cs="Tahoma"/>
                <w:sz w:val="20"/>
                <w:szCs w:val="20"/>
              </w:rPr>
              <w:t xml:space="preserve"> εκτός από τις Υπεύθυνες Δηλώσεις της </w:t>
            </w:r>
            <w:r w:rsidR="004C7B4B" w:rsidRPr="00194579">
              <w:rPr>
                <w:rFonts w:ascii="Tahoma" w:hAnsi="Tahoma" w:cs="Tahoma"/>
                <w:sz w:val="20"/>
                <w:szCs w:val="20"/>
              </w:rPr>
              <w:t xml:space="preserve">παρ. </w:t>
            </w:r>
            <w:r w:rsidR="00F369D6" w:rsidRPr="00194579">
              <w:rPr>
                <w:rFonts w:ascii="Tahoma" w:hAnsi="Tahoma" w:cs="Tahoma"/>
                <w:sz w:val="20"/>
                <w:szCs w:val="20"/>
              </w:rPr>
              <w:t>2</w:t>
            </w:r>
            <w:r w:rsidR="004C7B4B" w:rsidRPr="00194579">
              <w:rPr>
                <w:rFonts w:ascii="Tahoma" w:hAnsi="Tahoma" w:cs="Tahoma"/>
                <w:sz w:val="20"/>
                <w:szCs w:val="20"/>
              </w:rPr>
              <w:t xml:space="preserve"> του όρου Β.2.3</w:t>
            </w:r>
            <w:r w:rsidRPr="00DC5598">
              <w:rPr>
                <w:rFonts w:ascii="Tahoma" w:hAnsi="Tahoma" w:cs="Tahoma"/>
                <w:sz w:val="20"/>
                <w:szCs w:val="20"/>
              </w:rPr>
              <w:t>.</w:t>
            </w:r>
            <w:r w:rsidRPr="008B0754">
              <w:rPr>
                <w:rFonts w:cs="Calibri"/>
                <w:sz w:val="22"/>
                <w:szCs w:val="22"/>
                <w:highlight w:val="yellow"/>
              </w:rPr>
              <w:t xml:space="preserve">  </w:t>
            </w:r>
          </w:p>
        </w:tc>
      </w:tr>
      <w:tr w:rsidR="000A02EA" w:rsidRPr="00223A84" w:rsidTr="00DE20BB">
        <w:tc>
          <w:tcPr>
            <w:tcW w:w="9854" w:type="dxa"/>
          </w:tcPr>
          <w:p w:rsidR="000A02EA" w:rsidRPr="00223A84" w:rsidRDefault="000A02EA" w:rsidP="00223A84">
            <w:pPr>
              <w:spacing w:before="120"/>
              <w:jc w:val="both"/>
              <w:rPr>
                <w:rFonts w:ascii="Tahoma" w:hAnsi="Tahoma" w:cs="Tahoma"/>
                <w:b/>
                <w:sz w:val="20"/>
                <w:szCs w:val="20"/>
              </w:rPr>
            </w:pPr>
            <w:r w:rsidRPr="00223A84">
              <w:rPr>
                <w:rFonts w:ascii="Tahoma" w:hAnsi="Tahoma" w:cs="Tahoma"/>
                <w:b/>
                <w:sz w:val="20"/>
                <w:szCs w:val="20"/>
              </w:rPr>
              <w:t>Υποχρεώσεις / διευκρινίσεις σχετικά με Ένωση/ Κοινοπραξία</w:t>
            </w:r>
          </w:p>
          <w:p w:rsidR="000A02EA" w:rsidRPr="00223A84" w:rsidRDefault="000A02EA" w:rsidP="0099384C">
            <w:pPr>
              <w:numPr>
                <w:ilvl w:val="0"/>
                <w:numId w:val="16"/>
              </w:numPr>
              <w:spacing w:before="120"/>
              <w:ind w:left="709" w:hanging="425"/>
              <w:jc w:val="both"/>
              <w:rPr>
                <w:rFonts w:ascii="Tahoma" w:hAnsi="Tahoma" w:cs="Tahoma"/>
                <w:sz w:val="20"/>
                <w:szCs w:val="20"/>
              </w:rPr>
            </w:pPr>
            <w:r w:rsidRPr="00223A84">
              <w:rPr>
                <w:rFonts w:ascii="Tahoma" w:hAnsi="Tahoma" w:cs="Tahoma"/>
                <w:sz w:val="20"/>
                <w:szCs w:val="20"/>
              </w:rPr>
              <w:t xml:space="preserve">Με την υποβολή της Προσφοράς κάθε Μέλος της Ένωσης/ Κοινοπραξίας ευθύνεται αλληλέγγυα και </w:t>
            </w:r>
            <w:r w:rsidRPr="00223A84">
              <w:rPr>
                <w:rFonts w:ascii="Tahoma" w:hAnsi="Tahoma" w:cs="Tahoma"/>
                <w:b/>
                <w:bCs/>
                <w:sz w:val="20"/>
                <w:szCs w:val="20"/>
              </w:rPr>
              <w:t xml:space="preserve">εις </w:t>
            </w:r>
            <w:proofErr w:type="spellStart"/>
            <w:r w:rsidRPr="00223A84">
              <w:rPr>
                <w:rFonts w:ascii="Tahoma" w:hAnsi="Tahoma" w:cs="Tahoma"/>
                <w:b/>
                <w:bCs/>
                <w:sz w:val="20"/>
                <w:szCs w:val="20"/>
              </w:rPr>
              <w:t>ολόκληρον</w:t>
            </w:r>
            <w:proofErr w:type="spellEnd"/>
            <w:r w:rsidRPr="00223A84">
              <w:rPr>
                <w:rFonts w:ascii="Tahoma" w:hAnsi="Tahoma" w:cs="Tahoma"/>
                <w:sz w:val="20"/>
                <w:szCs w:val="20"/>
              </w:rPr>
              <w:t>. Σε περίπτωση κατακύρωσης του Έργου στην Ένωση/ Κοινοπραξία, η ευθύνη αυτή εξακολουθεί μέχρι πλήρους εκτέλεσης της Σύμβασης.</w:t>
            </w:r>
          </w:p>
          <w:p w:rsidR="000A02EA" w:rsidRPr="00223A84" w:rsidRDefault="000A02EA" w:rsidP="0099384C">
            <w:pPr>
              <w:numPr>
                <w:ilvl w:val="0"/>
                <w:numId w:val="16"/>
              </w:numPr>
              <w:spacing w:before="120"/>
              <w:ind w:left="709" w:hanging="425"/>
              <w:jc w:val="both"/>
              <w:rPr>
                <w:rFonts w:ascii="Tahoma" w:hAnsi="Tahoma" w:cs="Tahoma"/>
                <w:sz w:val="20"/>
                <w:szCs w:val="20"/>
              </w:rPr>
            </w:pPr>
            <w:r w:rsidRPr="00223A84">
              <w:rPr>
                <w:rFonts w:ascii="Tahoma" w:hAnsi="Tahoma" w:cs="Tahoma"/>
                <w:sz w:val="20"/>
                <w:szCs w:val="20"/>
              </w:rPr>
              <w:t>Η κοινή Προσφορά υπογράφεται υποχρεωτικά, είτε από όλα τα μέλη της ένωσης, είτε από εκπρόσωπό τους εξουσιοδοτημένο με συμβολαιογραφική πράξη.</w:t>
            </w:r>
            <w:r w:rsidR="00ED0EEF">
              <w:rPr>
                <w:rFonts w:ascii="Tahoma" w:hAnsi="Tahoma" w:cs="Tahoma"/>
                <w:sz w:val="20"/>
                <w:szCs w:val="20"/>
              </w:rPr>
              <w:t xml:space="preserve"> Στην προσφορά, απαραιτήτως πρέπει να προσδιορίζεται η έκταση και το είδος της συμμετοχής του κάθε μέλους της ένωσης.</w:t>
            </w:r>
          </w:p>
          <w:p w:rsidR="00A97F2F" w:rsidRDefault="000A02EA">
            <w:pPr>
              <w:numPr>
                <w:ilvl w:val="0"/>
                <w:numId w:val="16"/>
              </w:numPr>
              <w:spacing w:before="120"/>
              <w:ind w:left="709" w:hanging="425"/>
              <w:jc w:val="both"/>
              <w:rPr>
                <w:rFonts w:ascii="Tahoma" w:hAnsi="Tahoma" w:cs="Tahoma"/>
                <w:sz w:val="20"/>
                <w:szCs w:val="20"/>
              </w:rPr>
            </w:pPr>
            <w:r w:rsidRPr="00223A84">
              <w:rPr>
                <w:rFonts w:ascii="Tahoma" w:hAnsi="Tahoma" w:cs="Tahoma"/>
                <w:sz w:val="20"/>
                <w:szCs w:val="20"/>
              </w:rPr>
              <w:t xml:space="preserve">Σε περίπτωση που εξαιτίας ανικανότητας για οποιοδήποτε λόγο, Μέλος της Ένωσης/ Κοινοπραξίας δεν μπορεί να ανταποκριθεί στις υποχρεώσεις του ως μέλους της Ένωσης/ Κοινοπραξίας κατά το χρόνο εκτέλεσης της Σύμβασης, τότε εάν οι συμβατικοί όροι μπορούν να εκπληρωθούν από τα εναπομείναντα Μέλη της Ένωσης/ Κοινοπραξίας, η Σύμβαση εξακολουθεί να υφίσταται ως έχει και να παράγει όλα τα έννομα αποτελέσματά της με την ίδια τιμή και όρους. Η δυνατότητα εκπλήρωσης των συμβατικών όρων από τα εναπομείναντα Μέλη θα εξετασθεί από την </w:t>
            </w:r>
            <w:r w:rsidRPr="00223A84">
              <w:rPr>
                <w:rFonts w:ascii="Tahoma" w:hAnsi="Tahoma" w:cs="Tahoma"/>
                <w:bCs/>
                <w:sz w:val="20"/>
                <w:szCs w:val="20"/>
              </w:rPr>
              <w:t>Αναθέτουσα Αρχή</w:t>
            </w:r>
            <w:r w:rsidRPr="00223A84">
              <w:rPr>
                <w:rFonts w:ascii="Tahoma" w:hAnsi="Tahoma" w:cs="Tahoma"/>
                <w:sz w:val="20"/>
                <w:szCs w:val="20"/>
              </w:rPr>
              <w:t xml:space="preserve"> η οποία και θα αποφασίσει σχετικά.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ΑΝΤΙΚΑΤΑΣΤΑΤΗ με προσόντα αντίστοιχα του Μέλους που αξιολογήθηκε κατά τη διάρκεια του Διαγωνισμού. O ΑΝΤΙΚΑΤΑΣΤΑΤΗΣ ωστόσο, πρέπει να εγκριθεί από την Αναθέτουσα Αρχή.</w:t>
            </w:r>
          </w:p>
          <w:p w:rsidR="00A97F2F" w:rsidRPr="00D72C7C" w:rsidRDefault="004D66CF">
            <w:pPr>
              <w:numPr>
                <w:ilvl w:val="0"/>
                <w:numId w:val="16"/>
              </w:numPr>
              <w:spacing w:before="120"/>
              <w:ind w:left="709" w:hanging="425"/>
              <w:jc w:val="both"/>
              <w:rPr>
                <w:rFonts w:ascii="Tahoma" w:hAnsi="Tahoma" w:cs="Tahoma"/>
                <w:sz w:val="20"/>
                <w:szCs w:val="20"/>
              </w:rPr>
            </w:pPr>
            <w:r w:rsidRPr="00D72C7C">
              <w:rPr>
                <w:rFonts w:ascii="Tahoma" w:hAnsi="Tahoma" w:cs="Tahoma"/>
                <w:sz w:val="20"/>
                <w:szCs w:val="20"/>
              </w:rPr>
              <w:t>ΔΙΚΑΙΟΛΟΓΗΤΙΚΑ ΑΠΟΔΕΙΞΗΣ ΤΗΣ ΥΠΟΧΡΕΩΣΗΣ ΟΝΟΜΑΣΤΙΚΟΠΟΙΗΣΗΣ  ΜΕΤΟΧΩΝ:</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1 Οι ημεδαπές ανώνυμες εταιρείες: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α) Πιστοποιητικό  της αρμόδιας αρχής, που εποπτεύει  σύμφωνα με τις διατάξεις του  Κ.Ν.2190/1920 την Εταιρεία, από το οποίο  προκύπτει ότι οι μετοχές τους, με βάση το ισχύον καταστατικό της, είναι ονομαστικές. Προκειμένου  περί Εταιρείας της οποίας οι μετοχές ήταν στο παρελθόν, βάσει του Καταστατικού, ανώνυμες, πρέπει κατά την υποβολή της προσφοράς να έχει ολοκληρωθεί η τροποποίηση του Καταστατικού της Εταιρείας, ώστε το σύνολο των μετοχών της Εταιρείας να έχει μετατραπεί σε ονομαστικές, με την καταχώρηση στο οικείο Μητρώο Ανωνύμων Εταιρειών της απόφασης της εποπτεύουσας αρχής για την έγκριση της τροποποίησης του Καταστατικού της Εταιρείας.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β) Αναλυτική  κατάσταση με τα στοιχεία των μετόχων  της Εταιρείας και τον αριθμό των μετοχών κάθε μετόχου,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 xml:space="preserve">Εφόσον  από την ανωτέρω κατάσταση  των μετόχων προκύπτει ότι  μέτοχοι της Εταιρείας είναι  άλλες ανώνυμες εταιρείες, αυτές πρέπει να έχουν, βάσει του καταστατικού τους, ονομαστικές μετοχές και να έχουν προσκομίσει στην Εταιρεία βεβαίωση περί του ότι οι μέτοχοί τους είναι φυσικά πρόσωπα, προσωπικές εταιρείες, ΕΠΕ ή οποιασδήποτε άλλης μορφής νομικά πρόσωπα πλην ανωνύμων εταιρειών. Αν μέτοχοι και αυτών των ανωνύμων εταιρειών είναι ανώνυμες εταιρείες, πρέπει και οι τελευταίες να έχουν ονομαστικές μετοχές και να προσκομίσουν αντίστοιχη βεβαίωση περί του ότι οι μέτοχοί τους είναι φυσικά πρόσωπα, προσωπικές εταιρείες ΕΠΕ ή οποιασδήποτε άλλης μορφής νομικά πρόσωπα πλην ανωνύμων εταιρειών. Αν μέτοχοι και των τελευταίων ανωνύμων </w:t>
            </w:r>
            <w:r w:rsidRPr="00D72C7C">
              <w:rPr>
                <w:rFonts w:ascii="Tahoma" w:hAnsi="Tahoma" w:cs="Tahoma"/>
                <w:sz w:val="20"/>
                <w:szCs w:val="20"/>
              </w:rPr>
              <w:lastRenderedPageBreak/>
              <w:t xml:space="preserve">εταιρειών είναι ανώνυμες εταιρείες, πρέπει και οι τελευταίες να προσκομίσουν βεβαίωση περί του ότι οι μετοχές τους είναι ονομαστικές και βεβαιώσεις για τους μετόχους τους, αντίστοιχα με όσα ορίζονται παραπάνω, έως ότου προσδιορισθούν μέχρι φυσικού προσώπου ή προσωπικής εταιρείας ή ΕΠΕ ή οποιασδήποτε άλλης μορφής νομικού προσώπου πλην ανωνύμου εταιρείας οι τελικοί μέτοχοι όλων των ανωνύμων εταιρειών. Για τη συμμόρφωση προς τις διατάξεις της παρούσας παραγράφου, η εταιρεία τηρεί επιπλέον ειδικό μετοχολόγιο για τους μετόχους της που είναι ανώνυμες εταιρείες. </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2. Οι αλλοδαπές επιχειρήσεις, για τις οποίες  το δίκαιο της  χώρας, στην οποία  έχουν την έδρα  τους, επιβάλλει για το σύνολο της δραστηριότητάς τους ή για συγκεκριμένη δραστηριότητα, την ονομαστικοποίηση των μετοχών τους στο σύνολό τους μέχρι φυσικού προσώπου:</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α) Πιστοποιητικό  της αρμόδιας αρχής κατά το δίκαιο του κράτους της έδρας της  εταιρείας, από το οποίο να προκύπτει ότι οι μετοχές της, με βάση το ισχύον καταστατικό της, είναι ονομαστικές. Προκειμένου περί εταιρείας της οποίας οι μετοχές ήταν στο παρελθόν βάσει του καταστατικού της ανώνυμες, πρέπει κατά την υποβολή της υποψηφιότητας να έχει ολοκληρωθεί και εγκριθεί από την εποπτεύουσα αρχή, τροποποίηση καταστατικού της, ώστε το σύνολο των μετοχών της να έχει μετατραπεί σε ονομαστικές,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β) Αναλυτική  κατάσταση με τα στοιχεία των μετόχων  της υποψήφιας εταιρείας και  τον αριθμό των μετοχών κάθε μετόχου, όπως τα στοιχεία αυτά είναι καταχωρημένα στο τηρούμενο βιβλίο μετόχων κατά το δίκαιο του κράτους της έδρας της με ημερομηνία το αργότερο τριάντα (30) εργάσιμες ημέρες πριν από την υποβολή της υποψηφιότητας,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γ) Κάθε άλλο έγγραφο από το οποίο μπορεί να προκύπτει η ονομαστικοποίηση μέχρι φυσικού προσώπου των μετοχών  της υποψήφιας εταιρείας που  έχει συντελεστεί το αργότερο τριάντα (30) εργάσιμες ημέρες πριν από την  υποβολή της υποψηφιότητας.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 xml:space="preserve">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 </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 xml:space="preserve">3. Οι αλλοδαπές επιχειρήσεις, για τις οποίες  το δίκαιο της  χώρας, στην οποία  έχουν την έδρα  τους, δεν επιβάλλει για το σύνολο της δραστηριότητάς τους ή για συγκεκριμένη δραστηριότητα, την ονομαστικοποίηση των μετοχών τους στο σύνολό τους μέχρι φυσικού προσώπου: </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 xml:space="preserve">α) Βεβαίωση από αρμόδια αρχή της χώρας  αυτής περί μη υποχρέωσης ονομαστικοποίησης  των μετοχών τους. Αν δεν εκδίδεται τέτοια βεβαίωση, προσκομίζεται σχετική υπεύθυνη δήλωση και αν δεν προβλέπεται υπεύθυνη δήλωση αυτή αντικαθίσταται με ένορκη βεβαίωση ενώπιον δικαστικής ή διοικητικής αρχής ή συμβολαιογράφου της χώρας εγκατάστασης. </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β) Έγκυρη και ενημερωμένη κατάσταση των μετόχων της, που κατέχουν τουλάχιστον ένα τοις εκατό (1%) των μετοχών ή δικαιωμάτων ψήφου της ανώνυμης εταιρείας. Σε περίπτωση που η εταιρεία δεν τηρεί ενημερωμένη κατάσταση μετόχων, υποχρεούται να προσκομίσει σχετική κατάσταση μετόχων, που κατέχουν τουλάχιστον ένα τοις εκατό (1%) των μετοχών ή δικαιωμάτων ψήφου, σύμφωνα με την τελευταία Γενική Συνέλευση, εφόσον οι μέτοχοι αυτοί είναι γνωστοί στην εταιρεία. Σε αντίθετη περίπτωση, η εταιρεία οφείλει να αιτιολογήσει τους λόγους για τους οποίους δεν είναι γνωστοί οι ως άνω μέτοχοι,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υποβάλει την προαναφερόμενη κατάσταση των μετόχων της, διαφορετικά η μη υποβολή της σχετικής κατάστασης δεν επιφέρει έννομες συνέπειες σε βάρος της εταιρείας.</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 xml:space="preserve">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 </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4. Εταιρείες εισηγμένες  στα χρηματιστήρια  κρατών - μελών της  ΕΕ και του ΟΟΣΑ:</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α) Υπεύθυνη δήλωση του νομίμου εκπροσώπου ότι  η επιχείρηση είναι εισηγμένη  στο χρηματιστήριο κράτους μέλος  ΕΕ ή ΟΟΣΑ με ένδειξη του χρηματιστηρίου.</w:t>
            </w:r>
          </w:p>
          <w:p w:rsidR="00A97F2F" w:rsidRPr="00D72C7C" w:rsidRDefault="004D66CF">
            <w:pPr>
              <w:spacing w:before="120"/>
              <w:ind w:left="709"/>
              <w:jc w:val="both"/>
              <w:rPr>
                <w:rFonts w:ascii="Tahoma" w:hAnsi="Tahoma" w:cs="Tahoma"/>
                <w:sz w:val="20"/>
                <w:szCs w:val="20"/>
              </w:rPr>
            </w:pPr>
            <w:r w:rsidRPr="00D72C7C">
              <w:rPr>
                <w:rFonts w:ascii="Tahoma" w:hAnsi="Tahoma" w:cs="Tahoma"/>
                <w:sz w:val="20"/>
                <w:szCs w:val="20"/>
              </w:rPr>
              <w:t xml:space="preserve">Η Αναθέτουσα Αρχή ελέγχει επίσης, επί ποινή  απαραδέκτου της υποψηφιότητας, εάν στη διαγωνιστική διαδικασία ή στη διαδικασία ανάθεσης δημόσιας σύμβασης συμμετέχει </w:t>
            </w:r>
            <w:proofErr w:type="spellStart"/>
            <w:r w:rsidRPr="00D72C7C">
              <w:rPr>
                <w:rFonts w:ascii="Tahoma" w:hAnsi="Tahoma" w:cs="Tahoma"/>
                <w:sz w:val="20"/>
                <w:szCs w:val="20"/>
              </w:rPr>
              <w:t>εξωχώρια</w:t>
            </w:r>
            <w:proofErr w:type="spellEnd"/>
            <w:r w:rsidRPr="00D72C7C">
              <w:rPr>
                <w:rFonts w:ascii="Tahoma" w:hAnsi="Tahoma" w:cs="Tahoma"/>
                <w:sz w:val="20"/>
                <w:szCs w:val="20"/>
              </w:rPr>
              <w:t xml:space="preserve"> εταιρεία. </w:t>
            </w:r>
          </w:p>
          <w:p w:rsidR="00A97F2F" w:rsidRDefault="004D66CF">
            <w:pPr>
              <w:spacing w:before="120"/>
              <w:jc w:val="both"/>
              <w:rPr>
                <w:rFonts w:ascii="Tahoma" w:hAnsi="Tahoma" w:cs="Tahoma"/>
                <w:sz w:val="20"/>
                <w:szCs w:val="20"/>
              </w:rPr>
            </w:pPr>
            <w:r w:rsidRPr="00D72C7C">
              <w:rPr>
                <w:rFonts w:ascii="Tahoma" w:hAnsi="Tahoma" w:cs="Tahoma"/>
                <w:sz w:val="20"/>
                <w:szCs w:val="20"/>
              </w:rPr>
              <w:t>Η κήρυξη του απαραδέκτου γίνεται  από την Αναθέτουσα Αρχή αμέσως μετά το άνοιγμα του            φακέλου των δικαιολογητικών των συμμετεχόντων.</w:t>
            </w:r>
          </w:p>
        </w:tc>
      </w:tr>
    </w:tbl>
    <w:p w:rsidR="000A02EA" w:rsidRPr="00223725" w:rsidRDefault="000A02EA" w:rsidP="00B10996">
      <w:pPr>
        <w:pStyle w:val="2"/>
        <w:numPr>
          <w:ilvl w:val="1"/>
          <w:numId w:val="65"/>
        </w:numPr>
        <w:spacing w:before="120" w:beforeAutospacing="0" w:after="0" w:afterAutospacing="0"/>
        <w:rPr>
          <w:rFonts w:ascii="Tahoma" w:hAnsi="Tahoma" w:cs="Tahoma"/>
          <w:sz w:val="20"/>
        </w:rPr>
      </w:pPr>
      <w:bookmarkStart w:id="134" w:name="_Toc278755366"/>
      <w:bookmarkStart w:id="135" w:name="_Ref279594149"/>
      <w:bookmarkStart w:id="136" w:name="_Ref280489531"/>
      <w:bookmarkStart w:id="137" w:name="_Ref280629522"/>
      <w:bookmarkStart w:id="138" w:name="_Ref280629527"/>
      <w:bookmarkStart w:id="139" w:name="_Ref280634759"/>
      <w:bookmarkStart w:id="140" w:name="_Toc370387047"/>
      <w:r w:rsidRPr="00223725">
        <w:rPr>
          <w:rStyle w:val="2Char"/>
          <w:rFonts w:ascii="Tahoma" w:hAnsi="Tahoma" w:cs="Tahoma"/>
          <w:sz w:val="20"/>
        </w:rPr>
        <w:lastRenderedPageBreak/>
        <w:t>Ελάχιστες Προϋποθέσεις Συμμετοχής</w:t>
      </w:r>
      <w:bookmarkEnd w:id="134"/>
      <w:bookmarkEnd w:id="135"/>
      <w:bookmarkEnd w:id="136"/>
      <w:bookmarkEnd w:id="137"/>
      <w:bookmarkEnd w:id="138"/>
      <w:bookmarkEnd w:id="139"/>
      <w:bookmarkEnd w:id="140"/>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 υποψήφιος Ανάδοχος θα πρέπει να αποδεικνύει</w:t>
      </w:r>
      <w:r w:rsidRPr="00223A84" w:rsidDel="00D37972">
        <w:rPr>
          <w:rFonts w:ascii="Tahoma" w:hAnsi="Tahoma" w:cs="Tahoma"/>
          <w:sz w:val="20"/>
          <w:szCs w:val="20"/>
        </w:rPr>
        <w:t xml:space="preserve"> </w:t>
      </w:r>
      <w:r w:rsidRPr="00223A84">
        <w:rPr>
          <w:rFonts w:ascii="Tahoma" w:hAnsi="Tahoma" w:cs="Tahoma"/>
          <w:sz w:val="20"/>
          <w:szCs w:val="20"/>
        </w:rPr>
        <w:t xml:space="preserve">και να τεκμηριώνει επαρκώς, </w:t>
      </w:r>
      <w:r w:rsidRPr="00223A84">
        <w:rPr>
          <w:rFonts w:ascii="Tahoma" w:hAnsi="Tahoma" w:cs="Tahoma"/>
          <w:b/>
          <w:sz w:val="20"/>
          <w:szCs w:val="20"/>
        </w:rPr>
        <w:t>με ποινή αποκλεισμού</w:t>
      </w:r>
      <w:r w:rsidRPr="00223A84">
        <w:rPr>
          <w:rFonts w:ascii="Tahoma" w:hAnsi="Tahoma" w:cs="Tahoma"/>
          <w:sz w:val="20"/>
          <w:szCs w:val="20"/>
        </w:rPr>
        <w:t>, την τήρηση των παρακάτω ελαχίστων προϋποθέσεων συμμετοχής, προσκομίζοντας τα σχετικά δικαιολογητικά και λοιπά στοιχεία εντός του φακέλου Δικαιολογητικών Συμμετοχής στο Διαγωνισμό:</w:t>
      </w:r>
    </w:p>
    <w:p w:rsidR="000A02EA" w:rsidRPr="00223A84" w:rsidRDefault="000A02EA" w:rsidP="0099384C">
      <w:pPr>
        <w:pStyle w:val="3"/>
        <w:numPr>
          <w:ilvl w:val="2"/>
          <w:numId w:val="30"/>
        </w:numPr>
        <w:spacing w:before="120" w:beforeAutospacing="0" w:after="0" w:afterAutospacing="0"/>
        <w:rPr>
          <w:rFonts w:ascii="Tahoma" w:hAnsi="Tahoma" w:cs="Tahoma"/>
          <w:sz w:val="20"/>
          <w:szCs w:val="20"/>
        </w:rPr>
      </w:pPr>
      <w:bookmarkStart w:id="141" w:name="_Toc287617201"/>
      <w:bookmarkStart w:id="142" w:name="_Toc370387048"/>
      <w:r w:rsidRPr="00223A84">
        <w:rPr>
          <w:rFonts w:ascii="Tahoma" w:hAnsi="Tahoma" w:cs="Tahoma"/>
          <w:sz w:val="20"/>
          <w:szCs w:val="20"/>
        </w:rPr>
        <w:t xml:space="preserve">Οικονομική και χρηματοοικονομική </w:t>
      </w:r>
      <w:r w:rsidR="00AC7B3C">
        <w:rPr>
          <w:rFonts w:ascii="Tahoma" w:hAnsi="Tahoma" w:cs="Tahoma"/>
          <w:sz w:val="20"/>
          <w:szCs w:val="20"/>
        </w:rPr>
        <w:t>επάρκεια</w:t>
      </w:r>
      <w:bookmarkEnd w:id="141"/>
      <w:bookmarkEnd w:id="14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9320"/>
      </w:tblGrid>
      <w:tr w:rsidR="000A02EA" w:rsidRPr="00223A84" w:rsidTr="00DE20BB">
        <w:tc>
          <w:tcPr>
            <w:tcW w:w="534" w:type="dxa"/>
            <w:shd w:val="clear" w:color="auto" w:fill="E0E0E0"/>
          </w:tcPr>
          <w:p w:rsidR="000A02EA" w:rsidRPr="00223A84" w:rsidRDefault="000A02EA" w:rsidP="00223A84">
            <w:pPr>
              <w:spacing w:before="120"/>
              <w:rPr>
                <w:rFonts w:ascii="Tahoma" w:hAnsi="Tahoma" w:cs="Tahoma"/>
                <w:b/>
                <w:sz w:val="20"/>
                <w:szCs w:val="20"/>
              </w:rPr>
            </w:pPr>
            <w:r w:rsidRPr="00223A84">
              <w:rPr>
                <w:rFonts w:ascii="Tahoma" w:hAnsi="Tahoma" w:cs="Tahoma"/>
                <w:b/>
                <w:sz w:val="20"/>
                <w:szCs w:val="20"/>
              </w:rPr>
              <w:t>1.</w:t>
            </w:r>
          </w:p>
        </w:tc>
        <w:tc>
          <w:tcPr>
            <w:tcW w:w="9320" w:type="dxa"/>
            <w:shd w:val="clear" w:color="auto" w:fill="E0E0E0"/>
          </w:tcPr>
          <w:p w:rsidR="000A02EA" w:rsidRPr="00223A84" w:rsidRDefault="00D42A1B" w:rsidP="007F416F">
            <w:pPr>
              <w:spacing w:before="120"/>
              <w:jc w:val="both"/>
              <w:rPr>
                <w:rFonts w:ascii="Tahoma" w:hAnsi="Tahoma" w:cs="Tahoma"/>
                <w:sz w:val="20"/>
                <w:szCs w:val="20"/>
              </w:rPr>
            </w:pPr>
            <w:r w:rsidRPr="00804163">
              <w:rPr>
                <w:rFonts w:ascii="Tahoma" w:hAnsi="Tahoma" w:cs="Tahoma"/>
                <w:sz w:val="20"/>
                <w:szCs w:val="20"/>
                <w:lang w:eastAsia="en-US"/>
              </w:rPr>
              <w:t xml:space="preserve">Το </w:t>
            </w:r>
            <w:r w:rsidR="007F416F" w:rsidRPr="007F416F">
              <w:rPr>
                <w:rFonts w:ascii="Tahoma" w:hAnsi="Tahoma" w:cs="Tahoma"/>
                <w:sz w:val="20"/>
                <w:szCs w:val="20"/>
                <w:lang w:eastAsia="en-US"/>
              </w:rPr>
              <w:t>30</w:t>
            </w:r>
            <w:r w:rsidRPr="00804163">
              <w:rPr>
                <w:rFonts w:ascii="Tahoma" w:hAnsi="Tahoma" w:cs="Tahoma"/>
                <w:sz w:val="20"/>
                <w:szCs w:val="20"/>
                <w:lang w:eastAsia="en-US"/>
              </w:rPr>
              <w:t>% του αριθμητικού μέσου όρου του κύκλου εργασιών των τριών (3) τελευταίων διαχειριστικών χρήσεων να είναι μεγαλύτερο από τον προϋπολογισμό του Έργου. Σε περίπτωση που ο υποψήφιος Ανάδοχος δραστηριοποιείται για χρονικό διάστημα μικρότερο των τριών δι</w:t>
            </w:r>
            <w:r w:rsidR="007F416F">
              <w:rPr>
                <w:rFonts w:ascii="Tahoma" w:hAnsi="Tahoma" w:cs="Tahoma"/>
                <w:sz w:val="20"/>
                <w:szCs w:val="20"/>
                <w:lang w:eastAsia="en-US"/>
              </w:rPr>
              <w:t xml:space="preserve">αχειριστικών χρήσεων, τότε το </w:t>
            </w:r>
            <w:r w:rsidR="007F416F" w:rsidRPr="007F416F">
              <w:rPr>
                <w:rFonts w:ascii="Tahoma" w:hAnsi="Tahoma" w:cs="Tahoma"/>
                <w:sz w:val="20"/>
                <w:szCs w:val="20"/>
                <w:lang w:eastAsia="en-US"/>
              </w:rPr>
              <w:t>30</w:t>
            </w:r>
            <w:r w:rsidRPr="00804163">
              <w:rPr>
                <w:rFonts w:ascii="Tahoma" w:hAnsi="Tahoma" w:cs="Tahoma"/>
                <w:sz w:val="20"/>
                <w:szCs w:val="20"/>
                <w:lang w:eastAsia="en-US"/>
              </w:rPr>
              <w:t>% του μέσου κύκλου εργασιών για όσες διαχειριστικές χρήσεις δραστηριοποιείται, θα πρέπει να είναι μεγαλύτερο από τον προϋπολογισμό του Έργου.</w:t>
            </w:r>
          </w:p>
        </w:tc>
      </w:tr>
      <w:tr w:rsidR="000A02EA" w:rsidRPr="00223A84" w:rsidTr="00DE20BB">
        <w:tc>
          <w:tcPr>
            <w:tcW w:w="534" w:type="dxa"/>
          </w:tcPr>
          <w:p w:rsidR="000A02EA" w:rsidRPr="00223A84" w:rsidRDefault="000A02EA" w:rsidP="00223A84">
            <w:pPr>
              <w:spacing w:before="120"/>
              <w:ind w:right="-222"/>
              <w:rPr>
                <w:rFonts w:ascii="Tahoma" w:hAnsi="Tahoma" w:cs="Tahoma"/>
                <w:b/>
                <w:sz w:val="20"/>
                <w:szCs w:val="20"/>
                <w:lang w:val="en-US"/>
              </w:rPr>
            </w:pPr>
            <w:r w:rsidRPr="00223A84">
              <w:rPr>
                <w:rFonts w:ascii="Tahoma" w:hAnsi="Tahoma" w:cs="Tahoma"/>
                <w:b/>
                <w:sz w:val="20"/>
                <w:szCs w:val="20"/>
              </w:rPr>
              <w:t>1.</w:t>
            </w:r>
            <w:r w:rsidRPr="00223A84">
              <w:rPr>
                <w:rFonts w:ascii="Tahoma" w:hAnsi="Tahoma" w:cs="Tahoma"/>
                <w:b/>
                <w:sz w:val="20"/>
                <w:szCs w:val="20"/>
                <w:lang w:val="en-US"/>
              </w:rPr>
              <w:t>1</w:t>
            </w:r>
          </w:p>
        </w:tc>
        <w:tc>
          <w:tcPr>
            <w:tcW w:w="9320" w:type="dxa"/>
          </w:tcPr>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 υποψήφιος Ανάδοχος, σύμφωνα με την περί εταιρειών νομοθεσία της χώρας όπου είναι εγκατεστημένος, υποβάλλει Ισολογισμούς των τελευταίων τριών (3) </w:t>
            </w:r>
            <w:r w:rsidRPr="00223A84">
              <w:rPr>
                <w:rFonts w:ascii="Tahoma" w:hAnsi="Tahoma" w:cs="Tahoma"/>
                <w:sz w:val="20"/>
                <w:szCs w:val="20"/>
                <w:u w:val="single"/>
              </w:rPr>
              <w:t>διαχειριστικών χρήσεων</w:t>
            </w:r>
            <w:r w:rsidRPr="00CE2740">
              <w:rPr>
                <w:rFonts w:ascii="Tahoma" w:hAnsi="Tahoma" w:cs="Tahoma"/>
                <w:sz w:val="20"/>
                <w:szCs w:val="20"/>
              </w:rPr>
              <w:t>,</w:t>
            </w:r>
            <w:r w:rsidRPr="00223A84">
              <w:rPr>
                <w:rFonts w:ascii="Tahoma" w:hAnsi="Tahoma" w:cs="Tahoma"/>
                <w:sz w:val="20"/>
                <w:szCs w:val="20"/>
              </w:rPr>
              <w:t xml:space="preserve"> σε περίπτωση που υποχρεούται στην έκδοση Ισολογισμών </w:t>
            </w:r>
            <w:r w:rsidRPr="00223A84">
              <w:rPr>
                <w:rFonts w:ascii="Tahoma" w:hAnsi="Tahoma" w:cs="Tahoma"/>
                <w:b/>
                <w:sz w:val="20"/>
                <w:szCs w:val="20"/>
              </w:rPr>
              <w:t>ή</w:t>
            </w:r>
            <w:r w:rsidRPr="00223A84">
              <w:rPr>
                <w:rFonts w:ascii="Tahoma" w:hAnsi="Tahoma" w:cs="Tahoma"/>
                <w:sz w:val="20"/>
                <w:szCs w:val="20"/>
              </w:rPr>
              <w:t xml:space="preserve"> Δήλωση του συνολικού ύψους του ετήσιου κύκλου εργασιών, σε περίπτωση που δεν υποχρεούται στην έκδοση Ισολογισμών.</w:t>
            </w:r>
          </w:p>
        </w:tc>
      </w:tr>
    </w:tbl>
    <w:p w:rsidR="000A02EA" w:rsidRPr="00223A84" w:rsidRDefault="000A02EA" w:rsidP="0099384C">
      <w:pPr>
        <w:pStyle w:val="3"/>
        <w:numPr>
          <w:ilvl w:val="2"/>
          <w:numId w:val="30"/>
        </w:numPr>
        <w:spacing w:before="120" w:beforeAutospacing="0" w:after="0" w:afterAutospacing="0"/>
        <w:rPr>
          <w:rFonts w:ascii="Tahoma" w:hAnsi="Tahoma" w:cs="Tahoma"/>
          <w:sz w:val="20"/>
          <w:szCs w:val="20"/>
        </w:rPr>
      </w:pPr>
      <w:bookmarkStart w:id="143" w:name="_Toc287617203"/>
      <w:bookmarkStart w:id="144" w:name="_Toc370387049"/>
      <w:r w:rsidRPr="00223A84">
        <w:rPr>
          <w:rFonts w:ascii="Tahoma" w:hAnsi="Tahoma" w:cs="Tahoma"/>
          <w:sz w:val="20"/>
          <w:szCs w:val="20"/>
        </w:rPr>
        <w:t>Τεχνική και επαγγελματική ικανότητα</w:t>
      </w:r>
      <w:bookmarkEnd w:id="143"/>
      <w:bookmarkEnd w:id="144"/>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
        <w:gridCol w:w="9444"/>
      </w:tblGrid>
      <w:tr w:rsidR="000A02EA" w:rsidRPr="00223A84" w:rsidTr="00DE20BB">
        <w:tc>
          <w:tcPr>
            <w:tcW w:w="410" w:type="dxa"/>
            <w:shd w:val="clear" w:color="auto" w:fill="E6E6E6"/>
          </w:tcPr>
          <w:p w:rsidR="000A02EA" w:rsidRPr="00223A84" w:rsidRDefault="000A02EA" w:rsidP="00223A84">
            <w:pPr>
              <w:spacing w:before="120"/>
              <w:jc w:val="both"/>
              <w:rPr>
                <w:rFonts w:ascii="Tahoma" w:hAnsi="Tahoma" w:cs="Tahoma"/>
                <w:b/>
                <w:sz w:val="16"/>
                <w:szCs w:val="16"/>
              </w:rPr>
            </w:pPr>
            <w:r w:rsidRPr="00223A84">
              <w:rPr>
                <w:rFonts w:ascii="Tahoma" w:hAnsi="Tahoma" w:cs="Tahoma"/>
                <w:b/>
                <w:sz w:val="16"/>
                <w:szCs w:val="16"/>
              </w:rPr>
              <w:t>1.</w:t>
            </w:r>
          </w:p>
        </w:tc>
        <w:tc>
          <w:tcPr>
            <w:tcW w:w="9444" w:type="dxa"/>
            <w:shd w:val="clear" w:color="auto" w:fill="E6E6E6"/>
          </w:tcPr>
          <w:p w:rsidR="00D42A1B" w:rsidRDefault="00D42A1B" w:rsidP="00D42A1B">
            <w:pPr>
              <w:pStyle w:val="Tabletext"/>
              <w:spacing w:before="120"/>
              <w:ind w:left="6"/>
              <w:jc w:val="both"/>
              <w:rPr>
                <w:rFonts w:cs="Tahoma"/>
                <w:szCs w:val="20"/>
                <w:lang w:eastAsia="el-GR"/>
              </w:rPr>
            </w:pPr>
            <w:r w:rsidRPr="00223A84">
              <w:rPr>
                <w:rFonts w:cs="Tahoma"/>
                <w:szCs w:val="20"/>
                <w:lang w:eastAsia="el-GR"/>
              </w:rPr>
              <w:t xml:space="preserve">Ο </w:t>
            </w:r>
            <w:bookmarkStart w:id="145" w:name="OLE_LINK1"/>
            <w:bookmarkStart w:id="146" w:name="OLE_LINK2"/>
            <w:r w:rsidRPr="00223A84">
              <w:rPr>
                <w:rFonts w:cs="Tahoma"/>
                <w:szCs w:val="20"/>
                <w:lang w:eastAsia="el-GR"/>
              </w:rPr>
              <w:t>Υποψήφιος Ανάδοχος</w:t>
            </w:r>
            <w:bookmarkEnd w:id="145"/>
            <w:bookmarkEnd w:id="146"/>
            <w:r w:rsidRPr="00223A84">
              <w:rPr>
                <w:rFonts w:cs="Tahoma"/>
                <w:szCs w:val="20"/>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του υπό ανάθεση Έργου. </w:t>
            </w:r>
          </w:p>
          <w:p w:rsidR="00DF0C2F" w:rsidRPr="00223A84" w:rsidRDefault="00D42A1B" w:rsidP="008703EA">
            <w:pPr>
              <w:pStyle w:val="Tabletext"/>
              <w:spacing w:before="120"/>
              <w:ind w:left="6"/>
              <w:jc w:val="both"/>
              <w:rPr>
                <w:rFonts w:cs="Tahoma"/>
                <w:szCs w:val="20"/>
              </w:rPr>
            </w:pPr>
            <w:r w:rsidRPr="00D46A70">
              <w:rPr>
                <w:rFonts w:cs="Tahoma"/>
                <w:szCs w:val="20"/>
                <w:lang w:eastAsia="el-GR"/>
              </w:rPr>
              <w:t xml:space="preserve">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w:t>
            </w:r>
            <w:r w:rsidRPr="00D46A70">
              <w:rPr>
                <w:rFonts w:cs="Tahoma"/>
                <w:szCs w:val="20"/>
              </w:rPr>
              <w:t>γενικές πληροφορίες για τα χαρακτηριστικά, τη δραστηριότητα, την τεχνική υποδομή, το απασχολούμενο προσωπικό κατά ειδικότητα (οργανόγραμμα), καθώς και περιγραφή των μέσων ποιοτικού και ποσοτικού ελέγχου των παρεχόμενων από αυτόν υπηρεσιών, δηλαδή ζητούνται τα ακόλουθα στοιχεία τεκμηρίωσης:</w:t>
            </w:r>
          </w:p>
        </w:tc>
      </w:tr>
      <w:tr w:rsidR="000A02EA" w:rsidRPr="00223A84" w:rsidTr="00DE20BB">
        <w:tc>
          <w:tcPr>
            <w:tcW w:w="410" w:type="dxa"/>
          </w:tcPr>
          <w:p w:rsidR="000A02EA" w:rsidRPr="00223A84" w:rsidRDefault="000A02EA" w:rsidP="00223A84">
            <w:pPr>
              <w:spacing w:before="120"/>
              <w:ind w:right="-222"/>
              <w:jc w:val="both"/>
              <w:rPr>
                <w:rFonts w:ascii="Tahoma" w:hAnsi="Tahoma" w:cs="Tahoma"/>
                <w:b/>
                <w:sz w:val="16"/>
                <w:szCs w:val="16"/>
              </w:rPr>
            </w:pPr>
            <w:r w:rsidRPr="00223A84">
              <w:rPr>
                <w:rFonts w:ascii="Tahoma" w:hAnsi="Tahoma" w:cs="Tahoma"/>
                <w:b/>
                <w:sz w:val="16"/>
                <w:szCs w:val="16"/>
              </w:rPr>
              <w:t>1.1</w:t>
            </w:r>
          </w:p>
        </w:tc>
        <w:tc>
          <w:tcPr>
            <w:tcW w:w="9444" w:type="dxa"/>
          </w:tcPr>
          <w:p w:rsidR="000A02EA" w:rsidRPr="00223A84" w:rsidRDefault="000A02EA" w:rsidP="00223A84">
            <w:pPr>
              <w:pStyle w:val="TabletextChar"/>
              <w:spacing w:before="120" w:after="0"/>
              <w:jc w:val="both"/>
              <w:rPr>
                <w:rFonts w:cs="Tahoma"/>
                <w:lang w:eastAsia="el-GR"/>
              </w:rPr>
            </w:pPr>
            <w:r w:rsidRPr="00223A84">
              <w:rPr>
                <w:rFonts w:cs="Tahoma"/>
                <w:lang w:eastAsia="el-GR"/>
              </w:rPr>
              <w:t>Αναλυτική παρουσίαση των κάτωθι χαρακτηριστικών του υποψήφιου Αναδόχου:</w:t>
            </w:r>
          </w:p>
          <w:p w:rsidR="000A02EA" w:rsidRPr="00223A84" w:rsidRDefault="000A02EA" w:rsidP="0099384C">
            <w:pPr>
              <w:numPr>
                <w:ilvl w:val="0"/>
                <w:numId w:val="20"/>
              </w:numPr>
              <w:spacing w:before="120"/>
              <w:ind w:left="470" w:hanging="357"/>
              <w:jc w:val="both"/>
              <w:rPr>
                <w:rFonts w:ascii="Tahoma" w:hAnsi="Tahoma" w:cs="Tahoma"/>
                <w:sz w:val="20"/>
                <w:szCs w:val="20"/>
              </w:rPr>
            </w:pPr>
            <w:r w:rsidRPr="00223A84">
              <w:rPr>
                <w:rFonts w:ascii="Tahoma" w:hAnsi="Tahoma" w:cs="Tahoma"/>
                <w:sz w:val="20"/>
                <w:szCs w:val="20"/>
              </w:rPr>
              <w:t xml:space="preserve">επιχειρηματική δομή, </w:t>
            </w:r>
          </w:p>
          <w:p w:rsidR="000A02EA" w:rsidRPr="00223A84" w:rsidRDefault="000A02EA" w:rsidP="0099384C">
            <w:pPr>
              <w:numPr>
                <w:ilvl w:val="0"/>
                <w:numId w:val="20"/>
              </w:numPr>
              <w:spacing w:before="120"/>
              <w:ind w:left="470" w:hanging="357"/>
              <w:jc w:val="both"/>
              <w:rPr>
                <w:rFonts w:ascii="Tahoma" w:hAnsi="Tahoma" w:cs="Tahoma"/>
                <w:color w:val="000000"/>
                <w:sz w:val="20"/>
                <w:szCs w:val="20"/>
              </w:rPr>
            </w:pPr>
            <w:r w:rsidRPr="00223A84">
              <w:rPr>
                <w:rFonts w:ascii="Tahoma" w:hAnsi="Tahoma" w:cs="Tahoma"/>
                <w:color w:val="000000"/>
                <w:sz w:val="20"/>
                <w:szCs w:val="20"/>
              </w:rPr>
              <w:t>τομείς δραστηριότητας και κλάδοι εξειδίκευσης</w:t>
            </w:r>
          </w:p>
          <w:p w:rsidR="000A02EA" w:rsidRPr="00223A84" w:rsidRDefault="000A02EA" w:rsidP="0099384C">
            <w:pPr>
              <w:numPr>
                <w:ilvl w:val="0"/>
                <w:numId w:val="20"/>
              </w:numPr>
              <w:spacing w:before="120"/>
              <w:ind w:left="470" w:hanging="357"/>
              <w:jc w:val="both"/>
              <w:rPr>
                <w:rFonts w:ascii="Tahoma" w:hAnsi="Tahoma" w:cs="Tahoma"/>
                <w:b/>
                <w:sz w:val="20"/>
                <w:szCs w:val="20"/>
              </w:rPr>
            </w:pPr>
            <w:r w:rsidRPr="00223A84">
              <w:rPr>
                <w:rFonts w:ascii="Tahoma" w:hAnsi="Tahoma" w:cs="Tahoma"/>
                <w:sz w:val="20"/>
                <w:szCs w:val="20"/>
              </w:rPr>
              <w:t xml:space="preserve">προϊόντα και υπηρεσίες </w:t>
            </w:r>
          </w:p>
          <w:p w:rsidR="00EA2479" w:rsidRPr="00223A84" w:rsidRDefault="00EA2479" w:rsidP="0099384C">
            <w:pPr>
              <w:numPr>
                <w:ilvl w:val="0"/>
                <w:numId w:val="20"/>
              </w:numPr>
              <w:spacing w:before="120"/>
              <w:ind w:left="470" w:hanging="357"/>
              <w:jc w:val="both"/>
              <w:rPr>
                <w:rFonts w:ascii="Tahoma" w:hAnsi="Tahoma" w:cs="Tahoma"/>
                <w:b/>
                <w:sz w:val="20"/>
                <w:szCs w:val="20"/>
              </w:rPr>
            </w:pPr>
            <w:r w:rsidRPr="00223A84">
              <w:rPr>
                <w:rFonts w:ascii="Tahoma" w:hAnsi="Tahoma" w:cs="Tahoma"/>
                <w:b/>
                <w:sz w:val="20"/>
                <w:szCs w:val="20"/>
              </w:rPr>
              <w:t>μεθοδολογίες, εργαλεία και τεχνικές που χρησιμοποιεί</w:t>
            </w:r>
          </w:p>
          <w:p w:rsidR="000A02EA" w:rsidRPr="00223A84" w:rsidRDefault="000A02EA" w:rsidP="004B0E9D">
            <w:pPr>
              <w:numPr>
                <w:ilvl w:val="0"/>
                <w:numId w:val="20"/>
              </w:numPr>
              <w:spacing w:before="120"/>
              <w:ind w:left="470" w:hanging="357"/>
              <w:jc w:val="both"/>
              <w:rPr>
                <w:rFonts w:ascii="Tahoma" w:hAnsi="Tahoma" w:cs="Tahoma"/>
                <w:sz w:val="20"/>
                <w:szCs w:val="20"/>
              </w:rPr>
            </w:pPr>
            <w:r w:rsidRPr="00223A84">
              <w:rPr>
                <w:rFonts w:ascii="Tahoma" w:hAnsi="Tahoma" w:cs="Tahoma"/>
                <w:sz w:val="20"/>
                <w:szCs w:val="20"/>
              </w:rPr>
              <w:t>υποδομές</w:t>
            </w:r>
          </w:p>
        </w:tc>
      </w:tr>
      <w:tr w:rsidR="000A02EA" w:rsidRPr="00223A84" w:rsidTr="00DE20BB">
        <w:tc>
          <w:tcPr>
            <w:tcW w:w="410" w:type="dxa"/>
          </w:tcPr>
          <w:p w:rsidR="000A02EA" w:rsidRPr="00223A84" w:rsidRDefault="000A02EA" w:rsidP="00223A84">
            <w:pPr>
              <w:spacing w:before="120"/>
              <w:ind w:right="-240"/>
              <w:jc w:val="both"/>
              <w:rPr>
                <w:rFonts w:ascii="Tahoma" w:hAnsi="Tahoma" w:cs="Tahoma"/>
                <w:b/>
                <w:sz w:val="16"/>
                <w:szCs w:val="16"/>
              </w:rPr>
            </w:pPr>
            <w:r w:rsidRPr="00223A84">
              <w:rPr>
                <w:rFonts w:ascii="Tahoma" w:hAnsi="Tahoma" w:cs="Tahoma"/>
                <w:b/>
                <w:sz w:val="16"/>
                <w:szCs w:val="16"/>
              </w:rPr>
              <w:t>1.2</w:t>
            </w:r>
          </w:p>
        </w:tc>
        <w:tc>
          <w:tcPr>
            <w:tcW w:w="9444" w:type="dxa"/>
          </w:tcPr>
          <w:p w:rsidR="00D42A1B" w:rsidRPr="00A94CDD" w:rsidRDefault="00D42A1B" w:rsidP="00D42A1B">
            <w:pPr>
              <w:pStyle w:val="TabletextChar"/>
              <w:spacing w:before="120" w:after="0"/>
              <w:jc w:val="both"/>
              <w:rPr>
                <w:rFonts w:cs="Tahoma"/>
                <w:lang w:eastAsia="el-GR"/>
              </w:rPr>
            </w:pPr>
            <w:r w:rsidRPr="00A94CDD">
              <w:rPr>
                <w:rFonts w:cs="Tahoma"/>
                <w:lang w:eastAsia="el-GR"/>
              </w:rPr>
              <w:t>Περιγραφή των μέτρων, ή/και πρωτοβουλιών ή/και επαγγελματικών πιστοποιήσεων ποιότητας</w:t>
            </w:r>
            <w:r>
              <w:rPr>
                <w:rFonts w:cs="Tahoma"/>
                <w:lang w:eastAsia="el-GR"/>
              </w:rPr>
              <w:t xml:space="preserve"> </w:t>
            </w:r>
            <w:r w:rsidRPr="00A94CDD">
              <w:rPr>
                <w:rFonts w:cs="Tahoma"/>
                <w:lang w:eastAsia="el-GR"/>
              </w:rPr>
              <w:t>και διοικητικών μέτρων που έχει λάβει ο υποψήφιος Ανάδοχος για την διασφάλιση της ποιότητας</w:t>
            </w:r>
            <w:r>
              <w:rPr>
                <w:rFonts w:cs="Tahoma"/>
                <w:lang w:eastAsia="el-GR"/>
              </w:rPr>
              <w:t xml:space="preserve"> </w:t>
            </w:r>
            <w:r w:rsidRPr="00A94CDD">
              <w:rPr>
                <w:rFonts w:cs="Tahoma"/>
                <w:lang w:eastAsia="el-GR"/>
              </w:rPr>
              <w:t>των παραπάνω, παρεχόμενων υπηρεσιών</w:t>
            </w:r>
            <w:r>
              <w:rPr>
                <w:rFonts w:cs="Tahoma"/>
                <w:lang w:eastAsia="el-GR"/>
              </w:rPr>
              <w:t>.</w:t>
            </w:r>
          </w:p>
          <w:p w:rsidR="00D42A1B" w:rsidRPr="00A94CDD" w:rsidRDefault="00D42A1B" w:rsidP="00D42A1B">
            <w:pPr>
              <w:pStyle w:val="TabletextChar"/>
              <w:spacing w:before="120" w:after="0"/>
              <w:jc w:val="both"/>
              <w:rPr>
                <w:rFonts w:cs="Tahoma"/>
                <w:lang w:eastAsia="el-GR"/>
              </w:rPr>
            </w:pPr>
            <w:r w:rsidRPr="00A94CDD">
              <w:rPr>
                <w:rFonts w:cs="Tahoma"/>
                <w:lang w:eastAsia="el-GR"/>
              </w:rPr>
              <w:t>Σχετική τεκμηρίωση θα μπορούσε να αποτελεί μεταξύ άλλων σχετικό πιστοποιητικό συστήματος</w:t>
            </w:r>
            <w:r>
              <w:rPr>
                <w:rFonts w:cs="Tahoma"/>
                <w:lang w:eastAsia="el-GR"/>
              </w:rPr>
              <w:t xml:space="preserve"> </w:t>
            </w:r>
            <w:r w:rsidRPr="00A94CDD">
              <w:rPr>
                <w:rFonts w:cs="Tahoma"/>
                <w:lang w:eastAsia="el-GR"/>
              </w:rPr>
              <w:t>διαχείρισης ποιότητας.</w:t>
            </w:r>
          </w:p>
          <w:p w:rsidR="00D42A1B" w:rsidRPr="00A94CDD" w:rsidRDefault="00D42A1B" w:rsidP="00D42A1B">
            <w:pPr>
              <w:pStyle w:val="TabletextChar"/>
              <w:spacing w:before="120" w:after="0"/>
              <w:jc w:val="both"/>
              <w:rPr>
                <w:rFonts w:cs="Tahoma"/>
                <w:lang w:eastAsia="el-GR"/>
              </w:rPr>
            </w:pPr>
            <w:r w:rsidRPr="00A94CDD">
              <w:rPr>
                <w:rFonts w:cs="Tahoma"/>
                <w:lang w:eastAsia="el-GR"/>
              </w:rPr>
              <w:t>Ο υποψήφιος Ανάδοχος θα πρέπει, στα δικαιολογητικά του, να περιγράψει με σαφήνεια τα</w:t>
            </w:r>
            <w:r>
              <w:rPr>
                <w:rFonts w:cs="Tahoma"/>
                <w:lang w:eastAsia="el-GR"/>
              </w:rPr>
              <w:t xml:space="preserve"> </w:t>
            </w:r>
            <w:r w:rsidRPr="00A94CDD">
              <w:rPr>
                <w:rFonts w:cs="Tahoma"/>
                <w:lang w:eastAsia="el-GR"/>
              </w:rPr>
              <w:t>ακόλουθα:</w:t>
            </w:r>
          </w:p>
          <w:p w:rsidR="00D42A1B" w:rsidRPr="00A94CDD" w:rsidRDefault="00D42A1B" w:rsidP="00B10996">
            <w:pPr>
              <w:pStyle w:val="TabletextChar"/>
              <w:numPr>
                <w:ilvl w:val="0"/>
                <w:numId w:val="56"/>
              </w:numPr>
              <w:spacing w:before="120" w:after="0"/>
              <w:jc w:val="both"/>
              <w:rPr>
                <w:rFonts w:cs="Tahoma"/>
                <w:lang w:eastAsia="el-GR"/>
              </w:rPr>
            </w:pPr>
            <w:r w:rsidRPr="00A94CDD">
              <w:rPr>
                <w:rFonts w:cs="Tahoma"/>
                <w:lang w:eastAsia="el-GR"/>
              </w:rPr>
              <w:t>Τη μεθοδολογία διοίκησης έργων, που θα χρησιμοποιήσει στο Έργο (</w:t>
            </w:r>
            <w:proofErr w:type="spellStart"/>
            <w:r w:rsidRPr="00A94CDD">
              <w:rPr>
                <w:rFonts w:cs="Tahoma"/>
                <w:lang w:eastAsia="el-GR"/>
              </w:rPr>
              <w:t>project</w:t>
            </w:r>
            <w:proofErr w:type="spellEnd"/>
            <w:r w:rsidRPr="00A94CDD">
              <w:rPr>
                <w:rFonts w:cs="Tahoma"/>
                <w:lang w:eastAsia="el-GR"/>
              </w:rPr>
              <w:t xml:space="preserve"> </w:t>
            </w:r>
            <w:proofErr w:type="spellStart"/>
            <w:r w:rsidRPr="00A94CDD">
              <w:rPr>
                <w:rFonts w:cs="Tahoma"/>
                <w:lang w:eastAsia="el-GR"/>
              </w:rPr>
              <w:t>management</w:t>
            </w:r>
            <w:proofErr w:type="spellEnd"/>
            <w:r>
              <w:rPr>
                <w:rFonts w:cs="Tahoma"/>
                <w:lang w:eastAsia="el-GR"/>
              </w:rPr>
              <w:t xml:space="preserve"> </w:t>
            </w:r>
            <w:proofErr w:type="spellStart"/>
            <w:r w:rsidRPr="00A94CDD">
              <w:rPr>
                <w:rFonts w:cs="Tahoma"/>
                <w:lang w:eastAsia="el-GR"/>
              </w:rPr>
              <w:t>methodology</w:t>
            </w:r>
            <w:proofErr w:type="spellEnd"/>
            <w:r w:rsidRPr="00A94CDD">
              <w:rPr>
                <w:rFonts w:cs="Tahoma"/>
                <w:lang w:eastAsia="el-GR"/>
              </w:rPr>
              <w:t>), Τις καθιερωμένες τυποποιημένες διαδικασίες και πρότυπα διαχείρισης ποιότητας (π.χ. ISO</w:t>
            </w:r>
            <w:r>
              <w:rPr>
                <w:rFonts w:cs="Tahoma"/>
                <w:lang w:eastAsia="el-GR"/>
              </w:rPr>
              <w:t xml:space="preserve"> </w:t>
            </w:r>
            <w:r w:rsidRPr="00A94CDD">
              <w:rPr>
                <w:rFonts w:cs="Tahoma"/>
                <w:lang w:eastAsia="el-GR"/>
              </w:rPr>
              <w:t>9000), που θα χρησιμοποιήσει</w:t>
            </w:r>
          </w:p>
          <w:p w:rsidR="00D42A1B" w:rsidRDefault="00D42A1B" w:rsidP="00B10996">
            <w:pPr>
              <w:pStyle w:val="TabletextChar"/>
              <w:numPr>
                <w:ilvl w:val="0"/>
                <w:numId w:val="56"/>
              </w:numPr>
              <w:spacing w:before="120" w:after="0"/>
              <w:jc w:val="both"/>
              <w:rPr>
                <w:rFonts w:cs="Tahoma"/>
                <w:lang w:eastAsia="el-GR"/>
              </w:rPr>
            </w:pPr>
            <w:r w:rsidRPr="00A94CDD">
              <w:rPr>
                <w:rFonts w:cs="Tahoma"/>
                <w:lang w:eastAsia="el-GR"/>
              </w:rPr>
              <w:t xml:space="preserve">Τις </w:t>
            </w:r>
            <w:proofErr w:type="spellStart"/>
            <w:r w:rsidRPr="00A94CDD">
              <w:rPr>
                <w:rFonts w:cs="Tahoma"/>
                <w:lang w:eastAsia="el-GR"/>
              </w:rPr>
              <w:t>διεπαφές</w:t>
            </w:r>
            <w:proofErr w:type="spellEnd"/>
            <w:r w:rsidRPr="00A94CDD">
              <w:rPr>
                <w:rFonts w:cs="Tahoma"/>
                <w:lang w:eastAsia="el-GR"/>
              </w:rPr>
              <w:t xml:space="preserve"> και συνεργασίες με τους εμπλεκόμενους στο Έργο, λαμβάνοντας υπόψη </w:t>
            </w:r>
            <w:r>
              <w:rPr>
                <w:rFonts w:cs="Tahoma"/>
                <w:lang w:eastAsia="el-GR"/>
              </w:rPr>
              <w:t xml:space="preserve">τις </w:t>
            </w:r>
            <w:r w:rsidRPr="00A94CDD">
              <w:rPr>
                <w:rFonts w:cs="Tahoma"/>
                <w:lang w:eastAsia="el-GR"/>
              </w:rPr>
              <w:t>απαιτήσεις της παρούσας διακήρυξης</w:t>
            </w:r>
          </w:p>
          <w:p w:rsidR="000A02EA" w:rsidRPr="00223A84" w:rsidRDefault="000A02EA" w:rsidP="00223A84">
            <w:pPr>
              <w:pStyle w:val="TabletextChar"/>
              <w:spacing w:before="120" w:after="0"/>
              <w:jc w:val="both"/>
              <w:rPr>
                <w:rFonts w:cs="Tahoma"/>
                <w:lang w:eastAsia="el-GR"/>
              </w:rPr>
            </w:pPr>
          </w:p>
        </w:tc>
      </w:tr>
      <w:tr w:rsidR="000A02EA" w:rsidRPr="00223A84" w:rsidTr="00ED216E">
        <w:trPr>
          <w:trHeight w:val="3660"/>
        </w:trPr>
        <w:tc>
          <w:tcPr>
            <w:tcW w:w="410" w:type="dxa"/>
          </w:tcPr>
          <w:p w:rsidR="000A02EA" w:rsidRPr="00223A84" w:rsidRDefault="000A02EA" w:rsidP="00223A84">
            <w:pPr>
              <w:spacing w:before="120"/>
              <w:ind w:right="-75"/>
              <w:jc w:val="both"/>
              <w:rPr>
                <w:rFonts w:ascii="Tahoma" w:hAnsi="Tahoma" w:cs="Tahoma"/>
                <w:b/>
                <w:sz w:val="16"/>
                <w:szCs w:val="16"/>
              </w:rPr>
            </w:pPr>
            <w:r w:rsidRPr="00223A84">
              <w:rPr>
                <w:rFonts w:ascii="Tahoma" w:hAnsi="Tahoma" w:cs="Tahoma"/>
                <w:b/>
                <w:sz w:val="16"/>
                <w:szCs w:val="16"/>
              </w:rPr>
              <w:lastRenderedPageBreak/>
              <w:t>1.3</w:t>
            </w:r>
          </w:p>
        </w:tc>
        <w:tc>
          <w:tcPr>
            <w:tcW w:w="9444" w:type="dxa"/>
          </w:tcPr>
          <w:p w:rsidR="000A02EA" w:rsidRPr="00223A84" w:rsidRDefault="000A02EA" w:rsidP="00223A84">
            <w:pPr>
              <w:pStyle w:val="Tabletext"/>
              <w:spacing w:before="120"/>
              <w:ind w:left="0"/>
              <w:jc w:val="both"/>
              <w:rPr>
                <w:rFonts w:cs="Tahoma"/>
                <w:szCs w:val="20"/>
                <w:lang w:eastAsia="el-GR"/>
              </w:rPr>
            </w:pPr>
            <w:r w:rsidRPr="00223A84">
              <w:rPr>
                <w:rFonts w:cs="Tahoma"/>
                <w:szCs w:val="20"/>
                <w:lang w:eastAsia="el-GR"/>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8"/>
              <w:gridCol w:w="2157"/>
              <w:gridCol w:w="2163"/>
            </w:tblGrid>
            <w:tr w:rsidR="000A02EA" w:rsidRPr="00223A84">
              <w:tc>
                <w:tcPr>
                  <w:tcW w:w="2657" w:type="pct"/>
                  <w:tcBorders>
                    <w:top w:val="single" w:sz="4" w:space="0" w:color="auto"/>
                    <w:left w:val="single" w:sz="4" w:space="0" w:color="auto"/>
                    <w:bottom w:val="single" w:sz="4" w:space="0" w:color="auto"/>
                    <w:right w:val="single" w:sz="4" w:space="0" w:color="auto"/>
                  </w:tcBorders>
                  <w:shd w:val="clear" w:color="auto" w:fill="E6E6E6"/>
                  <w:vAlign w:val="center"/>
                </w:tcPr>
                <w:p w:rsidR="000A02EA" w:rsidRPr="00223A84" w:rsidRDefault="000A02EA" w:rsidP="00223A84">
                  <w:pPr>
                    <w:pStyle w:val="Tabletext"/>
                    <w:spacing w:before="120"/>
                    <w:jc w:val="both"/>
                    <w:rPr>
                      <w:rFonts w:cs="Tahoma"/>
                      <w:szCs w:val="20"/>
                      <w:lang w:eastAsia="el-GR"/>
                    </w:rPr>
                  </w:pPr>
                  <w:r w:rsidRPr="00223A84">
                    <w:rPr>
                      <w:rFonts w:cs="Tahoma"/>
                      <w:szCs w:val="20"/>
                      <w:lang w:eastAsia="el-GR"/>
                    </w:rPr>
                    <w:t>Περιγραφή τμήματος Έργου που προτίθεται ο υποψήφιος Ανάδοχος να αναθέσει σε Υπεργολάβο</w:t>
                  </w:r>
                </w:p>
              </w:tc>
              <w:tc>
                <w:tcPr>
                  <w:tcW w:w="1170" w:type="pct"/>
                  <w:tcBorders>
                    <w:top w:val="single" w:sz="4" w:space="0" w:color="auto"/>
                    <w:left w:val="single" w:sz="4" w:space="0" w:color="auto"/>
                    <w:bottom w:val="single" w:sz="4" w:space="0" w:color="auto"/>
                    <w:right w:val="single" w:sz="4" w:space="0" w:color="auto"/>
                  </w:tcBorders>
                  <w:shd w:val="clear" w:color="auto" w:fill="E6E6E6"/>
                  <w:vAlign w:val="center"/>
                </w:tcPr>
                <w:p w:rsidR="000A02EA" w:rsidRPr="00223A84" w:rsidRDefault="000A02EA" w:rsidP="00223A84">
                  <w:pPr>
                    <w:pStyle w:val="Tabletext"/>
                    <w:spacing w:before="120"/>
                    <w:jc w:val="both"/>
                    <w:rPr>
                      <w:rFonts w:cs="Tahoma"/>
                      <w:szCs w:val="20"/>
                      <w:lang w:eastAsia="el-GR"/>
                    </w:rPr>
                  </w:pPr>
                  <w:r w:rsidRPr="00223A84">
                    <w:rPr>
                      <w:rFonts w:cs="Tahoma"/>
                      <w:szCs w:val="20"/>
                      <w:lang w:eastAsia="el-GR"/>
                    </w:rPr>
                    <w:t>Επωνυμία Υπεργολάβου</w:t>
                  </w:r>
                </w:p>
              </w:tc>
              <w:tc>
                <w:tcPr>
                  <w:tcW w:w="1173" w:type="pct"/>
                  <w:tcBorders>
                    <w:top w:val="single" w:sz="4" w:space="0" w:color="auto"/>
                    <w:left w:val="single" w:sz="4" w:space="0" w:color="auto"/>
                    <w:bottom w:val="single" w:sz="4" w:space="0" w:color="auto"/>
                    <w:right w:val="single" w:sz="4" w:space="0" w:color="auto"/>
                  </w:tcBorders>
                  <w:shd w:val="clear" w:color="auto" w:fill="E6E6E6"/>
                  <w:vAlign w:val="center"/>
                </w:tcPr>
                <w:p w:rsidR="000A02EA" w:rsidRPr="00223A84" w:rsidRDefault="000A02EA" w:rsidP="00223A84">
                  <w:pPr>
                    <w:pStyle w:val="Tabletext"/>
                    <w:spacing w:before="120"/>
                    <w:ind w:left="0" w:right="-87"/>
                    <w:jc w:val="both"/>
                    <w:rPr>
                      <w:rFonts w:cs="Tahoma"/>
                      <w:szCs w:val="20"/>
                      <w:lang w:eastAsia="el-GR"/>
                    </w:rPr>
                  </w:pPr>
                  <w:r w:rsidRPr="00223A84">
                    <w:rPr>
                      <w:rFonts w:cs="Tahoma"/>
                      <w:szCs w:val="20"/>
                      <w:lang w:eastAsia="el-GR"/>
                    </w:rPr>
                    <w:t>Ημερομηνία</w:t>
                  </w:r>
                  <w:r w:rsidR="002833A6" w:rsidRPr="002833A6">
                    <w:rPr>
                      <w:rFonts w:cs="Tahoma"/>
                      <w:szCs w:val="20"/>
                      <w:lang w:eastAsia="el-GR"/>
                    </w:rPr>
                    <w:t xml:space="preserve"> </w:t>
                  </w:r>
                  <w:r w:rsidR="00FB6DBB">
                    <w:rPr>
                      <w:rFonts w:cs="Tahoma"/>
                      <w:szCs w:val="20"/>
                      <w:lang w:val="en-US" w:eastAsia="el-GR"/>
                    </w:rPr>
                    <w:t>Y</w:t>
                  </w:r>
                  <w:proofErr w:type="spellStart"/>
                  <w:r w:rsidR="00FB6DBB">
                    <w:rPr>
                      <w:rFonts w:cs="Tahoma"/>
                      <w:szCs w:val="20"/>
                      <w:lang w:eastAsia="el-GR"/>
                    </w:rPr>
                    <w:t>πεύθυνης</w:t>
                  </w:r>
                  <w:proofErr w:type="spellEnd"/>
                  <w:r w:rsidRPr="00223A84">
                    <w:rPr>
                      <w:rFonts w:cs="Tahoma"/>
                      <w:szCs w:val="20"/>
                      <w:lang w:eastAsia="el-GR"/>
                    </w:rPr>
                    <w:t xml:space="preserve"> Δήλωσης Συνεργασίας</w:t>
                  </w:r>
                </w:p>
              </w:tc>
            </w:tr>
            <w:tr w:rsidR="000A02EA" w:rsidRPr="00223A84">
              <w:tc>
                <w:tcPr>
                  <w:tcW w:w="2657"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pStyle w:val="Tabletext"/>
                    <w:spacing w:before="120"/>
                    <w:jc w:val="both"/>
                    <w:rPr>
                      <w:rFonts w:cs="Tahoma"/>
                      <w:szCs w:val="20"/>
                      <w:lang w:eastAsia="el-GR"/>
                    </w:rPr>
                  </w:pPr>
                </w:p>
              </w:tc>
              <w:tc>
                <w:tcPr>
                  <w:tcW w:w="1170"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pStyle w:val="Tabletext"/>
                    <w:spacing w:before="120"/>
                    <w:jc w:val="both"/>
                    <w:rPr>
                      <w:rFonts w:cs="Tahoma"/>
                      <w:szCs w:val="20"/>
                      <w:lang w:eastAsia="el-GR"/>
                    </w:rPr>
                  </w:pPr>
                </w:p>
              </w:tc>
              <w:tc>
                <w:tcPr>
                  <w:tcW w:w="1173"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pStyle w:val="Tabletext"/>
                    <w:spacing w:before="120"/>
                    <w:jc w:val="both"/>
                    <w:rPr>
                      <w:rFonts w:cs="Tahoma"/>
                      <w:szCs w:val="20"/>
                      <w:lang w:eastAsia="el-GR"/>
                    </w:rPr>
                  </w:pPr>
                </w:p>
              </w:tc>
            </w:tr>
            <w:tr w:rsidR="000A02EA" w:rsidRPr="00223A84">
              <w:tc>
                <w:tcPr>
                  <w:tcW w:w="2657"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pStyle w:val="Tabletext"/>
                    <w:spacing w:before="120"/>
                    <w:jc w:val="both"/>
                    <w:rPr>
                      <w:rFonts w:cs="Tahoma"/>
                      <w:szCs w:val="20"/>
                      <w:lang w:eastAsia="el-GR"/>
                    </w:rPr>
                  </w:pPr>
                </w:p>
              </w:tc>
              <w:tc>
                <w:tcPr>
                  <w:tcW w:w="1170"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pStyle w:val="Tabletext"/>
                    <w:spacing w:before="120"/>
                    <w:jc w:val="both"/>
                    <w:rPr>
                      <w:rFonts w:cs="Tahoma"/>
                      <w:szCs w:val="20"/>
                      <w:lang w:eastAsia="el-GR"/>
                    </w:rPr>
                  </w:pPr>
                </w:p>
              </w:tc>
              <w:tc>
                <w:tcPr>
                  <w:tcW w:w="1173"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pStyle w:val="Tabletext"/>
                    <w:spacing w:before="120"/>
                    <w:jc w:val="both"/>
                    <w:rPr>
                      <w:rFonts w:cs="Tahoma"/>
                      <w:szCs w:val="20"/>
                      <w:lang w:eastAsia="el-GR"/>
                    </w:rPr>
                  </w:pPr>
                </w:p>
              </w:tc>
            </w:tr>
          </w:tbl>
          <w:p w:rsidR="000A02EA" w:rsidRPr="00ED216E" w:rsidRDefault="000A02EA" w:rsidP="00ED216E">
            <w:pPr>
              <w:pStyle w:val="Tabletext"/>
              <w:spacing w:before="120"/>
              <w:ind w:left="0"/>
              <w:jc w:val="both"/>
              <w:rPr>
                <w:rFonts w:cs="Tahoma"/>
                <w:szCs w:val="20"/>
                <w:lang w:eastAsia="el-GR"/>
              </w:rPr>
            </w:pPr>
            <w:r w:rsidRPr="00223A84">
              <w:rPr>
                <w:rFonts w:cs="Tahoma"/>
                <w:szCs w:val="20"/>
              </w:rPr>
              <w:t xml:space="preserve">Ο υποψήφιος Ανάδοχος, συμπληρωματικά με τον ανωτέρω Πίνακα, θα πρέπει </w:t>
            </w:r>
            <w:r w:rsidRPr="00ED216E">
              <w:rPr>
                <w:rFonts w:cs="Tahoma"/>
                <w:szCs w:val="20"/>
              </w:rPr>
              <w:t xml:space="preserve">να καταθέσει </w:t>
            </w:r>
            <w:r w:rsidRPr="00194579">
              <w:rPr>
                <w:rFonts w:cs="Tahoma"/>
                <w:szCs w:val="20"/>
              </w:rPr>
              <w:t>νόμιμα θεωρημένες υπεύθυνες δηλώσεις των νομίμων εκπροσώπων</w:t>
            </w:r>
            <w:r w:rsidRPr="00ED216E">
              <w:rPr>
                <w:rFonts w:cs="Tahoma"/>
                <w:szCs w:val="20"/>
              </w:rPr>
              <w:t xml:space="preserve"> των υπεργολάβων, </w:t>
            </w:r>
            <w:r w:rsidR="00822281" w:rsidRPr="00223A84">
              <w:rPr>
                <w:rFonts w:cs="Tahoma"/>
                <w:szCs w:val="20"/>
              </w:rPr>
              <w:t>με</w:t>
            </w:r>
            <w:r w:rsidRPr="00223A84">
              <w:rPr>
                <w:rFonts w:cs="Tahoma"/>
                <w:szCs w:val="20"/>
              </w:rPr>
              <w:t xml:space="preserve"> τις οποίες θα δηλώνεται ότι αποδέχονται τη συνεργασία αυτή και δεσμεύονται να συνεργαστούν με τον υποψήφιο, εφόσον αυτός ανακηρυχθεί ανάδοχος, έως το πέρας της διάρκειας του Έργου</w:t>
            </w:r>
          </w:p>
        </w:tc>
      </w:tr>
      <w:tr w:rsidR="000A02EA" w:rsidRPr="00223A84" w:rsidTr="00DE20BB">
        <w:tc>
          <w:tcPr>
            <w:tcW w:w="410" w:type="dxa"/>
            <w:shd w:val="clear" w:color="auto" w:fill="E0E0E0"/>
          </w:tcPr>
          <w:p w:rsidR="000A02EA" w:rsidRPr="00223A84" w:rsidRDefault="000A02EA" w:rsidP="00223A84">
            <w:pPr>
              <w:spacing w:before="120"/>
              <w:jc w:val="both"/>
              <w:rPr>
                <w:rFonts w:ascii="Tahoma" w:hAnsi="Tahoma" w:cs="Tahoma"/>
                <w:b/>
                <w:sz w:val="20"/>
                <w:szCs w:val="20"/>
              </w:rPr>
            </w:pPr>
            <w:r w:rsidRPr="00223A84">
              <w:rPr>
                <w:rFonts w:ascii="Tahoma" w:hAnsi="Tahoma" w:cs="Tahoma"/>
                <w:b/>
                <w:sz w:val="20"/>
                <w:szCs w:val="20"/>
              </w:rPr>
              <w:t>2.</w:t>
            </w:r>
          </w:p>
        </w:tc>
        <w:tc>
          <w:tcPr>
            <w:tcW w:w="9444" w:type="dxa"/>
            <w:shd w:val="clear" w:color="auto" w:fill="E0E0E0"/>
          </w:tcPr>
          <w:p w:rsidR="00D84E74" w:rsidRDefault="00D84E74" w:rsidP="00D84E74">
            <w:pPr>
              <w:pStyle w:val="Tabletext"/>
              <w:spacing w:before="120"/>
              <w:ind w:left="6"/>
              <w:jc w:val="both"/>
              <w:rPr>
                <w:rFonts w:cs="Tahoma"/>
                <w:szCs w:val="20"/>
                <w:lang w:eastAsia="el-GR"/>
              </w:rPr>
            </w:pPr>
            <w:r w:rsidRPr="00223A84">
              <w:rPr>
                <w:rFonts w:cs="Tahoma"/>
                <w:szCs w:val="20"/>
                <w:lang w:eastAsia="el-GR"/>
              </w:rPr>
              <w:t xml:space="preserve">Ο υποψήφιος ανάδοχος πρέπει να έχει σχετική εμπειρία που να αποδεικνύεται από την υλοποίηση </w:t>
            </w:r>
            <w:r>
              <w:rPr>
                <w:rFonts w:cs="Tahoma"/>
                <w:szCs w:val="20"/>
                <w:lang w:eastAsia="el-GR"/>
              </w:rPr>
              <w:t xml:space="preserve">και επιτυχή ολοκλήρωση </w:t>
            </w:r>
            <w:r w:rsidRPr="00804163">
              <w:rPr>
                <w:rFonts w:cs="Tahoma"/>
                <w:szCs w:val="20"/>
                <w:lang w:eastAsia="el-GR"/>
              </w:rPr>
              <w:t>αντίστοιχων έργων</w:t>
            </w:r>
            <w:r w:rsidRPr="00223A84">
              <w:rPr>
                <w:rFonts w:cs="Tahoma"/>
                <w:szCs w:val="20"/>
                <w:lang w:eastAsia="el-GR"/>
              </w:rPr>
              <w:t xml:space="preserve"> με το υπό ανάθεση έργο, δηλαδή αποδεδειγμένη ενασχόληση και ικανότητες, εξειδικευμένες γνώσεις, σημαντική και τεκμηριωμένη εμπειρία σε παρόμοια έργα</w:t>
            </w:r>
            <w:r w:rsidRPr="00710E36">
              <w:rPr>
                <w:rFonts w:cs="Tahoma"/>
                <w:szCs w:val="20"/>
                <w:lang w:eastAsia="el-GR"/>
              </w:rPr>
              <w:t xml:space="preserve">. </w:t>
            </w:r>
          </w:p>
          <w:p w:rsidR="00D84E74" w:rsidRDefault="00D84E74" w:rsidP="00D84E74">
            <w:pPr>
              <w:pStyle w:val="Tabletext"/>
              <w:spacing w:before="120"/>
              <w:ind w:left="6"/>
              <w:jc w:val="both"/>
              <w:rPr>
                <w:rFonts w:cs="Tahoma"/>
                <w:szCs w:val="20"/>
                <w:lang w:eastAsia="el-GR"/>
              </w:rPr>
            </w:pPr>
            <w:r>
              <w:rPr>
                <w:rFonts w:cs="Tahoma"/>
                <w:szCs w:val="20"/>
                <w:lang w:eastAsia="el-GR"/>
              </w:rPr>
              <w:t>Επισημαίνεται ότι:</w:t>
            </w:r>
          </w:p>
          <w:p w:rsidR="00D84E74" w:rsidRDefault="00D84E74" w:rsidP="00D84E74">
            <w:pPr>
              <w:pStyle w:val="Tabletext"/>
              <w:numPr>
                <w:ilvl w:val="0"/>
                <w:numId w:val="50"/>
              </w:numPr>
              <w:spacing w:before="120"/>
              <w:jc w:val="both"/>
              <w:rPr>
                <w:rFonts w:cs="Tahoma"/>
                <w:szCs w:val="20"/>
                <w:lang w:eastAsia="el-GR"/>
              </w:rPr>
            </w:pPr>
            <w:r w:rsidRPr="00AD3041">
              <w:rPr>
                <w:rFonts w:cs="Tahoma" w:hint="eastAsia"/>
                <w:szCs w:val="20"/>
                <w:lang w:eastAsia="el-GR"/>
              </w:rPr>
              <w:t>Αντίστοιχο</w:t>
            </w:r>
            <w:r w:rsidRPr="00AD3041">
              <w:rPr>
                <w:rFonts w:cs="Tahoma"/>
                <w:szCs w:val="20"/>
                <w:lang w:eastAsia="el-GR"/>
              </w:rPr>
              <w:t xml:space="preserve"> </w:t>
            </w:r>
            <w:r>
              <w:rPr>
                <w:rFonts w:cs="Tahoma"/>
                <w:szCs w:val="20"/>
                <w:lang w:eastAsia="el-GR"/>
              </w:rPr>
              <w:t>έ</w:t>
            </w:r>
            <w:r w:rsidRPr="00AD3041">
              <w:rPr>
                <w:rFonts w:cs="Tahoma" w:hint="eastAsia"/>
                <w:szCs w:val="20"/>
                <w:lang w:eastAsia="el-GR"/>
              </w:rPr>
              <w:t>ργο</w:t>
            </w:r>
            <w:r w:rsidRPr="00AD3041">
              <w:rPr>
                <w:rFonts w:cs="Tahoma"/>
                <w:szCs w:val="20"/>
                <w:lang w:eastAsia="el-GR"/>
              </w:rPr>
              <w:t xml:space="preserve"> ορίζεται ένα έργο, που αφορά σε όμοιο ή ισοδύναμο από πλευράς απαιτήσεων</w:t>
            </w:r>
            <w:r>
              <w:rPr>
                <w:rFonts w:cs="Tahoma"/>
                <w:szCs w:val="20"/>
                <w:lang w:eastAsia="el-GR"/>
              </w:rPr>
              <w:t xml:space="preserve"> </w:t>
            </w:r>
            <w:r w:rsidRPr="00AD3041">
              <w:rPr>
                <w:rFonts w:cs="Tahoma"/>
                <w:szCs w:val="20"/>
                <w:lang w:eastAsia="el-GR"/>
              </w:rPr>
              <w:t xml:space="preserve">υλοποίησης φυσικό αντικείμενο, </w:t>
            </w:r>
            <w:r w:rsidR="00E12DA7">
              <w:rPr>
                <w:rFonts w:cs="Tahoma"/>
                <w:szCs w:val="20"/>
                <w:lang w:eastAsia="el-GR"/>
              </w:rPr>
              <w:t>δηλαδή έργο παροχής υπηρεσιών ελέγχου των οικονομικών καταστάσεων/ λογιστικού ελέγχου αναλόγου προϋπολογισμού και πολυπλοκότητας σε αντίστοιχο φορέα.</w:t>
            </w:r>
          </w:p>
          <w:p w:rsidR="00D84E74" w:rsidRPr="00AD3041" w:rsidRDefault="00D84E74" w:rsidP="00D84E74">
            <w:pPr>
              <w:pStyle w:val="Tabletext"/>
              <w:numPr>
                <w:ilvl w:val="0"/>
                <w:numId w:val="50"/>
              </w:numPr>
              <w:spacing w:before="120"/>
              <w:jc w:val="both"/>
              <w:rPr>
                <w:rFonts w:cs="Tahoma"/>
                <w:szCs w:val="20"/>
                <w:lang w:eastAsia="el-GR"/>
              </w:rPr>
            </w:pPr>
            <w:r w:rsidRPr="00AD3041">
              <w:rPr>
                <w:rFonts w:cs="Tahoma" w:hint="eastAsia"/>
                <w:szCs w:val="20"/>
                <w:lang w:eastAsia="el-GR"/>
              </w:rPr>
              <w:t>Ολοκλήρωση</w:t>
            </w:r>
            <w:r w:rsidRPr="00AD3041">
              <w:rPr>
                <w:rFonts w:cs="Tahoma"/>
                <w:szCs w:val="20"/>
                <w:lang w:eastAsia="el-GR"/>
              </w:rPr>
              <w:t xml:space="preserve"> </w:t>
            </w:r>
            <w:r w:rsidRPr="00AD3041">
              <w:rPr>
                <w:rFonts w:cs="Tahoma" w:hint="eastAsia"/>
                <w:szCs w:val="20"/>
                <w:lang w:eastAsia="el-GR"/>
              </w:rPr>
              <w:t>ενός</w:t>
            </w:r>
            <w:r w:rsidRPr="00AD3041">
              <w:rPr>
                <w:rFonts w:cs="Tahoma"/>
                <w:szCs w:val="20"/>
                <w:lang w:eastAsia="el-GR"/>
              </w:rPr>
              <w:t xml:space="preserve"> </w:t>
            </w:r>
            <w:r>
              <w:rPr>
                <w:rFonts w:cs="Tahoma"/>
                <w:szCs w:val="20"/>
                <w:lang w:eastAsia="el-GR"/>
              </w:rPr>
              <w:t>έ</w:t>
            </w:r>
            <w:r w:rsidRPr="00AD3041">
              <w:rPr>
                <w:rFonts w:cs="Tahoma" w:hint="eastAsia"/>
                <w:szCs w:val="20"/>
                <w:lang w:eastAsia="el-GR"/>
              </w:rPr>
              <w:t>ργου</w:t>
            </w:r>
            <w:r w:rsidRPr="00AD3041">
              <w:rPr>
                <w:rFonts w:cs="Tahoma"/>
                <w:szCs w:val="20"/>
                <w:lang w:eastAsia="el-GR"/>
              </w:rPr>
              <w:t xml:space="preserve"> </w:t>
            </w:r>
            <w:r w:rsidRPr="00AD3041">
              <w:rPr>
                <w:rFonts w:cs="Tahoma" w:hint="eastAsia"/>
                <w:szCs w:val="20"/>
                <w:lang w:eastAsia="el-GR"/>
              </w:rPr>
              <w:t>με</w:t>
            </w:r>
            <w:r w:rsidRPr="00AD3041">
              <w:rPr>
                <w:rFonts w:cs="Tahoma"/>
                <w:szCs w:val="20"/>
                <w:lang w:eastAsia="el-GR"/>
              </w:rPr>
              <w:t xml:space="preserve"> </w:t>
            </w:r>
            <w:r w:rsidRPr="00AD3041">
              <w:rPr>
                <w:rFonts w:cs="Tahoma" w:hint="eastAsia"/>
                <w:szCs w:val="20"/>
                <w:lang w:eastAsia="el-GR"/>
              </w:rPr>
              <w:t>επιτυχία</w:t>
            </w:r>
            <w:r w:rsidRPr="00AD3041">
              <w:rPr>
                <w:rFonts w:cs="Tahoma"/>
                <w:szCs w:val="20"/>
                <w:lang w:eastAsia="el-GR"/>
              </w:rPr>
              <w:t xml:space="preserve"> νοείται η εντός αρχικού χρονοδιαγράμματος, αρχικού προϋπολογισμού και προδιαγραφών ποιότητας, ολοκλήρωση </w:t>
            </w:r>
            <w:r w:rsidRPr="00AD3041">
              <w:rPr>
                <w:rFonts w:cs="Tahoma" w:hint="eastAsia"/>
                <w:szCs w:val="20"/>
                <w:lang w:eastAsia="el-GR"/>
              </w:rPr>
              <w:t>αντίστοιχου</w:t>
            </w:r>
            <w:r w:rsidRPr="00AD3041">
              <w:rPr>
                <w:rFonts w:cs="Tahoma"/>
                <w:szCs w:val="20"/>
                <w:lang w:eastAsia="el-GR"/>
              </w:rPr>
              <w:t xml:space="preserve"> Έργου, το οποίο εισέφερε την αναμενόμενη προστιθέμενη αξία στον πελάτη σε σχέση με τους αρχικούς στόχους κάτω από </w:t>
            </w:r>
            <w:r>
              <w:rPr>
                <w:rFonts w:cs="Tahoma"/>
                <w:szCs w:val="20"/>
                <w:lang w:eastAsia="el-GR"/>
              </w:rPr>
              <w:t xml:space="preserve">τους </w:t>
            </w:r>
            <w:r w:rsidRPr="00AD3041">
              <w:rPr>
                <w:rFonts w:cs="Tahoma"/>
                <w:szCs w:val="20"/>
                <w:lang w:eastAsia="el-GR"/>
              </w:rPr>
              <w:t>οποίους ανατέθηκε στον προσφέροντα.</w:t>
            </w:r>
          </w:p>
          <w:p w:rsidR="00D84E74" w:rsidRDefault="00D84E74" w:rsidP="00D84E74">
            <w:pPr>
              <w:pStyle w:val="Tabletext"/>
              <w:spacing w:before="120"/>
              <w:ind w:left="6"/>
              <w:jc w:val="both"/>
              <w:rPr>
                <w:rFonts w:cs="Tahoma"/>
                <w:szCs w:val="20"/>
                <w:lang w:eastAsia="el-GR"/>
              </w:rPr>
            </w:pPr>
            <w:r>
              <w:rPr>
                <w:rFonts w:cs="Tahoma"/>
                <w:szCs w:val="20"/>
                <w:lang w:eastAsia="el-GR"/>
              </w:rPr>
              <w:t>Συγκεκριμένα</w:t>
            </w:r>
            <w:r w:rsidR="008703EA">
              <w:rPr>
                <w:rFonts w:cs="Tahoma"/>
                <w:szCs w:val="20"/>
                <w:lang w:eastAsia="el-GR"/>
              </w:rPr>
              <w:t>,</w:t>
            </w:r>
            <w:r>
              <w:rPr>
                <w:rFonts w:cs="Tahoma"/>
                <w:szCs w:val="20"/>
                <w:lang w:eastAsia="el-GR"/>
              </w:rPr>
              <w:t xml:space="preserve"> απαιτείται να διαθέτει ένα (1) τουλάχιστον έργο συναφές με το αντικείμενο της οικονομικής μεταρρύθμισης και μηχανισμού διαχείρισης και ελέγχου οικονομικών πόρων (</w:t>
            </w:r>
            <w:r w:rsidRPr="005B5F65">
              <w:rPr>
                <w:rFonts w:cs="Tahoma"/>
                <w:szCs w:val="20"/>
                <w:lang w:eastAsia="el-GR"/>
              </w:rPr>
              <w:t>οργάνωση και καταχώρηση των στοιχείων που απαιτούνται για την κατάρτιση των ισολογισμών,</w:t>
            </w:r>
            <w:r w:rsidRPr="00804163">
              <w:rPr>
                <w:rFonts w:cs="Tahoma"/>
                <w:szCs w:val="20"/>
                <w:lang w:eastAsia="el-GR"/>
              </w:rPr>
              <w:t xml:space="preserve"> </w:t>
            </w:r>
            <w:r>
              <w:rPr>
                <w:rFonts w:cs="Tahoma"/>
                <w:szCs w:val="20"/>
                <w:lang w:eastAsia="el-GR"/>
              </w:rPr>
              <w:t xml:space="preserve">παροχή υπηρεσιών για το κλείσιμο οικονομικών χρήσεων και σύνταξη ισολογισμών βάσει διπλογραφικού συστήματος). </w:t>
            </w:r>
            <w:r w:rsidRPr="00804163">
              <w:rPr>
                <w:rFonts w:cs="Tahoma"/>
                <w:szCs w:val="20"/>
                <w:lang w:eastAsia="el-GR"/>
              </w:rPr>
              <w:t>Το έργο θα πρέπει να αφορά την παροχή των παραπάνω υπηρεσιών σε Νομικά Πρόσωπα Δημοσίου Δικαίου (ΝΠΔΔ) ή Δημόσιες Επιχειρήσεις και Οργανισμούς (ΔΕΚΟ) και θα πρέπει να έχει προϋπολογισμό μεγαλύτερο από το ένα τρίτο (1/3) του υπό ανάθεση Έργου.</w:t>
            </w:r>
            <w:r>
              <w:rPr>
                <w:rFonts w:cs="Tahoma"/>
                <w:szCs w:val="20"/>
                <w:lang w:eastAsia="el-GR"/>
              </w:rPr>
              <w:t xml:space="preserve"> Το έργο πρέπει να είναι ολοκληρωμένο επιτυχώς κατά την τελευταία τριετία (3). Ο υποψήφιος Ανάδοχος θα πρέπει να συμμετείχε στο παραπάνω έργο με αποδεδειγμένο ποσοστό συμμετοχής ανώτερο από 50% και με ενεργό ρόλο στο έργο (όχι απλή προμήθεια λογισμικού ή εξοπλισμού). Το σχετικό αυτό έργο θα πρέπει να αναλυθεί εκτενώς και θα πρέπει να παρασχεθεί κάθε στοιχείο που τεκμηριώνει την επάρκεια του προσφέροντα για το συγκεκριμένο έργο. </w:t>
            </w:r>
            <w:r w:rsidRPr="00804163">
              <w:rPr>
                <w:rFonts w:cs="Tahoma"/>
                <w:szCs w:val="20"/>
                <w:lang w:eastAsia="el-GR"/>
              </w:rPr>
              <w:t>Η προϋπόθεση αυτή μπορεί να καλύπτεται αθροιστικά από περισσότερα από ένα έργα.</w:t>
            </w:r>
          </w:p>
          <w:p w:rsidR="00D84E74" w:rsidRDefault="00D84E74" w:rsidP="00D84E74">
            <w:pPr>
              <w:pStyle w:val="Tabletext"/>
              <w:spacing w:before="120"/>
              <w:ind w:left="6"/>
              <w:jc w:val="both"/>
              <w:rPr>
                <w:rFonts w:cs="Tahoma"/>
                <w:szCs w:val="20"/>
                <w:lang w:eastAsia="el-GR"/>
              </w:rPr>
            </w:pPr>
            <w:r w:rsidRPr="00C9721E">
              <w:rPr>
                <w:rFonts w:cs="Tahoma" w:hint="eastAsia"/>
                <w:szCs w:val="20"/>
                <w:lang w:eastAsia="el-GR"/>
              </w:rPr>
              <w:t>Σημειώνεται</w:t>
            </w:r>
            <w:r w:rsidRPr="00C9721E">
              <w:rPr>
                <w:rFonts w:cs="Tahoma"/>
                <w:szCs w:val="20"/>
                <w:lang w:eastAsia="el-GR"/>
              </w:rPr>
              <w:t xml:space="preserve"> </w:t>
            </w:r>
            <w:r w:rsidRPr="00C9721E">
              <w:rPr>
                <w:rFonts w:cs="Tahoma" w:hint="eastAsia"/>
                <w:szCs w:val="20"/>
                <w:lang w:eastAsia="el-GR"/>
              </w:rPr>
              <w:t>ότι</w:t>
            </w:r>
            <w:r w:rsidRPr="00C9721E">
              <w:rPr>
                <w:rFonts w:cs="Tahoma"/>
                <w:szCs w:val="20"/>
                <w:lang w:eastAsia="el-GR"/>
              </w:rPr>
              <w:t xml:space="preserve">, </w:t>
            </w:r>
            <w:r w:rsidRPr="00C9721E">
              <w:rPr>
                <w:rFonts w:cs="Tahoma" w:hint="eastAsia"/>
                <w:szCs w:val="20"/>
                <w:lang w:eastAsia="el-GR"/>
              </w:rPr>
              <w:t>η</w:t>
            </w:r>
            <w:r w:rsidRPr="00C9721E">
              <w:rPr>
                <w:rFonts w:cs="Tahoma"/>
                <w:szCs w:val="20"/>
                <w:lang w:eastAsia="el-GR"/>
              </w:rPr>
              <w:t xml:space="preserve"> </w:t>
            </w:r>
            <w:r w:rsidRPr="00C9721E">
              <w:rPr>
                <w:rFonts w:cs="Tahoma" w:hint="eastAsia"/>
                <w:szCs w:val="20"/>
                <w:lang w:eastAsia="el-GR"/>
              </w:rPr>
              <w:t>Αναθέτουσα</w:t>
            </w:r>
            <w:r w:rsidRPr="00C9721E">
              <w:rPr>
                <w:rFonts w:cs="Tahoma"/>
                <w:szCs w:val="20"/>
                <w:lang w:eastAsia="el-GR"/>
              </w:rPr>
              <w:t xml:space="preserve"> </w:t>
            </w:r>
            <w:r w:rsidRPr="00C9721E">
              <w:rPr>
                <w:rFonts w:cs="Tahoma" w:hint="eastAsia"/>
                <w:szCs w:val="20"/>
                <w:lang w:eastAsia="el-GR"/>
              </w:rPr>
              <w:t>Αρχή</w:t>
            </w:r>
            <w:r w:rsidRPr="00C9721E">
              <w:rPr>
                <w:rFonts w:cs="Tahoma"/>
                <w:szCs w:val="20"/>
                <w:lang w:eastAsia="el-GR"/>
              </w:rPr>
              <w:t xml:space="preserve"> </w:t>
            </w:r>
            <w:r w:rsidRPr="00C9721E">
              <w:rPr>
                <w:rFonts w:cs="Tahoma" w:hint="eastAsia"/>
                <w:szCs w:val="20"/>
                <w:lang w:eastAsia="el-GR"/>
              </w:rPr>
              <w:t>διατηρεί</w:t>
            </w:r>
            <w:r w:rsidRPr="00C9721E">
              <w:rPr>
                <w:rFonts w:cs="Tahoma"/>
                <w:szCs w:val="20"/>
                <w:lang w:eastAsia="el-GR"/>
              </w:rPr>
              <w:t xml:space="preserve"> </w:t>
            </w:r>
            <w:r w:rsidRPr="00C9721E">
              <w:rPr>
                <w:rFonts w:cs="Tahoma" w:hint="eastAsia"/>
                <w:szCs w:val="20"/>
                <w:lang w:eastAsia="el-GR"/>
              </w:rPr>
              <w:t>το</w:t>
            </w:r>
            <w:r w:rsidRPr="00C9721E">
              <w:rPr>
                <w:rFonts w:cs="Tahoma"/>
                <w:szCs w:val="20"/>
                <w:lang w:eastAsia="el-GR"/>
              </w:rPr>
              <w:t xml:space="preserve"> </w:t>
            </w:r>
            <w:r w:rsidRPr="00C9721E">
              <w:rPr>
                <w:rFonts w:cs="Tahoma" w:hint="eastAsia"/>
                <w:szCs w:val="20"/>
                <w:lang w:eastAsia="el-GR"/>
              </w:rPr>
              <w:t>δικαίωμα</w:t>
            </w:r>
            <w:r w:rsidRPr="00C9721E">
              <w:rPr>
                <w:rFonts w:cs="Tahoma"/>
                <w:szCs w:val="20"/>
                <w:lang w:eastAsia="el-GR"/>
              </w:rPr>
              <w:t xml:space="preserve"> </w:t>
            </w:r>
            <w:r w:rsidRPr="00C9721E">
              <w:rPr>
                <w:rFonts w:cs="Tahoma" w:hint="eastAsia"/>
                <w:szCs w:val="20"/>
                <w:lang w:eastAsia="el-GR"/>
              </w:rPr>
              <w:t>επαλήθευσης</w:t>
            </w:r>
            <w:r w:rsidRPr="00C9721E">
              <w:rPr>
                <w:rFonts w:cs="Tahoma"/>
                <w:szCs w:val="20"/>
                <w:lang w:eastAsia="el-GR"/>
              </w:rPr>
              <w:t xml:space="preserve"> </w:t>
            </w:r>
            <w:r>
              <w:rPr>
                <w:rFonts w:cs="Tahoma" w:hint="eastAsia"/>
                <w:szCs w:val="20"/>
                <w:lang w:eastAsia="el-GR"/>
              </w:rPr>
              <w:t>τ</w:t>
            </w:r>
            <w:r>
              <w:rPr>
                <w:rFonts w:cs="Tahoma"/>
                <w:szCs w:val="20"/>
                <w:lang w:eastAsia="el-GR"/>
              </w:rPr>
              <w:t>ης</w:t>
            </w:r>
            <w:r w:rsidRPr="00C9721E">
              <w:rPr>
                <w:rFonts w:cs="Tahoma"/>
                <w:szCs w:val="20"/>
                <w:lang w:eastAsia="el-GR"/>
              </w:rPr>
              <w:t xml:space="preserve"> </w:t>
            </w:r>
            <w:r>
              <w:rPr>
                <w:rFonts w:cs="Tahoma"/>
                <w:szCs w:val="20"/>
                <w:lang w:eastAsia="el-GR"/>
              </w:rPr>
              <w:t>α</w:t>
            </w:r>
            <w:r w:rsidRPr="00C9721E">
              <w:rPr>
                <w:rFonts w:cs="Tahoma" w:hint="eastAsia"/>
                <w:szCs w:val="20"/>
                <w:lang w:eastAsia="el-GR"/>
              </w:rPr>
              <w:t>κρίβειας</w:t>
            </w:r>
            <w:r w:rsidRPr="00C9721E">
              <w:rPr>
                <w:rFonts w:cs="Tahoma"/>
                <w:szCs w:val="20"/>
                <w:lang w:eastAsia="el-GR"/>
              </w:rPr>
              <w:t xml:space="preserve"> </w:t>
            </w:r>
            <w:r w:rsidRPr="00C9721E">
              <w:rPr>
                <w:rFonts w:cs="Tahoma" w:hint="eastAsia"/>
                <w:szCs w:val="20"/>
                <w:lang w:eastAsia="el-GR"/>
              </w:rPr>
              <w:t>και</w:t>
            </w:r>
            <w:r>
              <w:rPr>
                <w:rFonts w:cs="Tahoma"/>
                <w:szCs w:val="20"/>
                <w:lang w:eastAsia="el-GR"/>
              </w:rPr>
              <w:t xml:space="preserve"> </w:t>
            </w:r>
            <w:r w:rsidRPr="00C9721E">
              <w:rPr>
                <w:rFonts w:cs="Tahoma" w:hint="eastAsia"/>
                <w:szCs w:val="20"/>
                <w:lang w:eastAsia="el-GR"/>
              </w:rPr>
              <w:t>αξιοπιστίας</w:t>
            </w:r>
            <w:r w:rsidRPr="00C9721E">
              <w:rPr>
                <w:rFonts w:cs="Tahoma"/>
                <w:szCs w:val="20"/>
                <w:lang w:eastAsia="el-GR"/>
              </w:rPr>
              <w:t xml:space="preserve"> </w:t>
            </w:r>
            <w:r w:rsidRPr="00C9721E">
              <w:rPr>
                <w:rFonts w:cs="Tahoma" w:hint="eastAsia"/>
                <w:szCs w:val="20"/>
                <w:lang w:eastAsia="el-GR"/>
              </w:rPr>
              <w:t>των</w:t>
            </w:r>
            <w:r w:rsidRPr="00C9721E">
              <w:rPr>
                <w:rFonts w:cs="Tahoma"/>
                <w:szCs w:val="20"/>
                <w:lang w:eastAsia="el-GR"/>
              </w:rPr>
              <w:t xml:space="preserve"> </w:t>
            </w:r>
            <w:r w:rsidRPr="00C9721E">
              <w:rPr>
                <w:rFonts w:cs="Tahoma" w:hint="eastAsia"/>
                <w:szCs w:val="20"/>
                <w:lang w:eastAsia="el-GR"/>
              </w:rPr>
              <w:t>παρατιθέμενων</w:t>
            </w:r>
            <w:r w:rsidRPr="00C9721E">
              <w:rPr>
                <w:rFonts w:cs="Tahoma"/>
                <w:szCs w:val="20"/>
                <w:lang w:eastAsia="el-GR"/>
              </w:rPr>
              <w:t xml:space="preserve"> </w:t>
            </w:r>
            <w:r w:rsidRPr="00C9721E">
              <w:rPr>
                <w:rFonts w:cs="Tahoma" w:hint="eastAsia"/>
                <w:szCs w:val="20"/>
                <w:lang w:eastAsia="el-GR"/>
              </w:rPr>
              <w:t>στοιχείων</w:t>
            </w:r>
            <w:r w:rsidRPr="00C9721E">
              <w:rPr>
                <w:rFonts w:cs="Tahoma"/>
                <w:szCs w:val="20"/>
                <w:lang w:eastAsia="el-GR"/>
              </w:rPr>
              <w:t xml:space="preserve"> </w:t>
            </w:r>
            <w:r w:rsidRPr="00C9721E">
              <w:rPr>
                <w:rFonts w:cs="Tahoma" w:hint="eastAsia"/>
                <w:szCs w:val="20"/>
                <w:lang w:eastAsia="el-GR"/>
              </w:rPr>
              <w:t>με</w:t>
            </w:r>
            <w:r w:rsidRPr="00C9721E">
              <w:rPr>
                <w:rFonts w:cs="Tahoma"/>
                <w:szCs w:val="20"/>
                <w:lang w:eastAsia="el-GR"/>
              </w:rPr>
              <w:t xml:space="preserve"> </w:t>
            </w:r>
            <w:r w:rsidRPr="00C9721E">
              <w:rPr>
                <w:rFonts w:cs="Tahoma" w:hint="eastAsia"/>
                <w:szCs w:val="20"/>
                <w:lang w:eastAsia="el-GR"/>
              </w:rPr>
              <w:t>απευθείας</w:t>
            </w:r>
            <w:r w:rsidRPr="00C9721E">
              <w:rPr>
                <w:rFonts w:cs="Tahoma"/>
                <w:szCs w:val="20"/>
                <w:lang w:eastAsia="el-GR"/>
              </w:rPr>
              <w:t xml:space="preserve"> </w:t>
            </w:r>
            <w:r w:rsidRPr="00C9721E">
              <w:rPr>
                <w:rFonts w:cs="Tahoma" w:hint="eastAsia"/>
                <w:szCs w:val="20"/>
                <w:lang w:eastAsia="el-GR"/>
              </w:rPr>
              <w:t>επικοινωνία</w:t>
            </w:r>
            <w:r w:rsidRPr="00C9721E">
              <w:rPr>
                <w:rFonts w:cs="Tahoma"/>
                <w:szCs w:val="20"/>
                <w:lang w:eastAsia="el-GR"/>
              </w:rPr>
              <w:t xml:space="preserve"> </w:t>
            </w:r>
            <w:r w:rsidRPr="00C9721E">
              <w:rPr>
                <w:rFonts w:cs="Tahoma" w:hint="eastAsia"/>
                <w:szCs w:val="20"/>
                <w:lang w:eastAsia="el-GR"/>
              </w:rPr>
              <w:t>με</w:t>
            </w:r>
            <w:r w:rsidRPr="00C9721E">
              <w:rPr>
                <w:rFonts w:cs="Tahoma"/>
                <w:szCs w:val="20"/>
                <w:lang w:eastAsia="el-GR"/>
              </w:rPr>
              <w:t xml:space="preserve"> </w:t>
            </w:r>
            <w:r w:rsidRPr="00C9721E">
              <w:rPr>
                <w:rFonts w:cs="Tahoma" w:hint="eastAsia"/>
                <w:szCs w:val="20"/>
                <w:lang w:eastAsia="el-GR"/>
              </w:rPr>
              <w:t>τους</w:t>
            </w:r>
            <w:r w:rsidRPr="00C9721E">
              <w:rPr>
                <w:rFonts w:cs="Tahoma"/>
                <w:szCs w:val="20"/>
                <w:lang w:eastAsia="el-GR"/>
              </w:rPr>
              <w:t xml:space="preserve"> </w:t>
            </w:r>
            <w:r w:rsidRPr="00C9721E">
              <w:rPr>
                <w:rFonts w:cs="Tahoma" w:hint="eastAsia"/>
                <w:szCs w:val="20"/>
                <w:lang w:eastAsia="el-GR"/>
              </w:rPr>
              <w:t>προσδιοριζόμενους</w:t>
            </w:r>
            <w:r>
              <w:rPr>
                <w:rFonts w:cs="Tahoma"/>
                <w:szCs w:val="20"/>
                <w:lang w:eastAsia="el-GR"/>
              </w:rPr>
              <w:t xml:space="preserve"> </w:t>
            </w:r>
            <w:r w:rsidRPr="00C9721E">
              <w:rPr>
                <w:rFonts w:cs="Tahoma" w:hint="eastAsia"/>
                <w:szCs w:val="20"/>
                <w:lang w:eastAsia="el-GR"/>
              </w:rPr>
              <w:t>πελάτες</w:t>
            </w:r>
            <w:r w:rsidRPr="00C9721E">
              <w:rPr>
                <w:rFonts w:cs="Tahoma"/>
                <w:szCs w:val="20"/>
                <w:lang w:eastAsia="el-GR"/>
              </w:rPr>
              <w:t xml:space="preserve">, </w:t>
            </w:r>
            <w:r w:rsidRPr="00C9721E">
              <w:rPr>
                <w:rFonts w:cs="Tahoma" w:hint="eastAsia"/>
                <w:szCs w:val="20"/>
                <w:lang w:eastAsia="el-GR"/>
              </w:rPr>
              <w:t>τους</w:t>
            </w:r>
            <w:r w:rsidRPr="00C9721E">
              <w:rPr>
                <w:rFonts w:cs="Tahoma"/>
                <w:szCs w:val="20"/>
                <w:lang w:eastAsia="el-GR"/>
              </w:rPr>
              <w:t xml:space="preserve"> </w:t>
            </w:r>
            <w:r w:rsidRPr="00C9721E">
              <w:rPr>
                <w:rFonts w:cs="Tahoma" w:hint="eastAsia"/>
                <w:szCs w:val="20"/>
                <w:lang w:eastAsia="el-GR"/>
              </w:rPr>
              <w:t>οποίους</w:t>
            </w:r>
            <w:r w:rsidRPr="00C9721E">
              <w:rPr>
                <w:rFonts w:cs="Tahoma"/>
                <w:szCs w:val="20"/>
                <w:lang w:eastAsia="el-GR"/>
              </w:rPr>
              <w:t xml:space="preserve"> </w:t>
            </w:r>
            <w:r w:rsidRPr="00C9721E">
              <w:rPr>
                <w:rFonts w:cs="Tahoma" w:hint="eastAsia"/>
                <w:szCs w:val="20"/>
                <w:lang w:eastAsia="el-GR"/>
              </w:rPr>
              <w:t>αναφέρει</w:t>
            </w:r>
            <w:r w:rsidRPr="00C9721E">
              <w:rPr>
                <w:rFonts w:cs="Tahoma"/>
                <w:szCs w:val="20"/>
                <w:lang w:eastAsia="el-GR"/>
              </w:rPr>
              <w:t xml:space="preserve"> </w:t>
            </w:r>
            <w:r w:rsidRPr="00C9721E">
              <w:rPr>
                <w:rFonts w:cs="Tahoma" w:hint="eastAsia"/>
                <w:szCs w:val="20"/>
                <w:lang w:eastAsia="el-GR"/>
              </w:rPr>
              <w:t>ο</w:t>
            </w:r>
            <w:r w:rsidRPr="00C9721E">
              <w:rPr>
                <w:rFonts w:cs="Tahoma"/>
                <w:szCs w:val="20"/>
                <w:lang w:eastAsia="el-GR"/>
              </w:rPr>
              <w:t xml:space="preserve"> </w:t>
            </w:r>
            <w:r w:rsidRPr="00C9721E">
              <w:rPr>
                <w:rFonts w:cs="Tahoma" w:hint="eastAsia"/>
                <w:szCs w:val="20"/>
                <w:lang w:eastAsia="el-GR"/>
              </w:rPr>
              <w:t>υποψήφιος</w:t>
            </w:r>
            <w:r w:rsidRPr="00C9721E">
              <w:rPr>
                <w:rFonts w:cs="Tahoma"/>
                <w:szCs w:val="20"/>
                <w:lang w:eastAsia="el-GR"/>
              </w:rPr>
              <w:t xml:space="preserve"> </w:t>
            </w:r>
            <w:r w:rsidRPr="00C9721E">
              <w:rPr>
                <w:rFonts w:cs="Tahoma" w:hint="eastAsia"/>
                <w:szCs w:val="20"/>
                <w:lang w:eastAsia="el-GR"/>
              </w:rPr>
              <w:t>ανάδοχος</w:t>
            </w:r>
            <w:r w:rsidRPr="00C9721E">
              <w:rPr>
                <w:rFonts w:cs="Tahoma"/>
                <w:szCs w:val="20"/>
                <w:lang w:eastAsia="el-GR"/>
              </w:rPr>
              <w:t>.</w:t>
            </w:r>
          </w:p>
          <w:p w:rsidR="000A02EA" w:rsidRPr="00223A84" w:rsidRDefault="00D84E74" w:rsidP="00D84E74">
            <w:pPr>
              <w:pStyle w:val="Tabletext"/>
              <w:spacing w:before="120"/>
              <w:ind w:left="6"/>
              <w:jc w:val="both"/>
              <w:rPr>
                <w:rFonts w:cs="Tahoma"/>
                <w:szCs w:val="20"/>
                <w:lang w:eastAsia="el-GR"/>
              </w:rPr>
            </w:pPr>
            <w:r w:rsidRPr="00223A84">
              <w:rPr>
                <w:rFonts w:cs="Tahoma"/>
                <w:szCs w:val="20"/>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w:t>
            </w:r>
          </w:p>
        </w:tc>
      </w:tr>
      <w:tr w:rsidR="000A02EA" w:rsidRPr="00223A84" w:rsidTr="00DE20BB">
        <w:tc>
          <w:tcPr>
            <w:tcW w:w="410" w:type="dxa"/>
          </w:tcPr>
          <w:p w:rsidR="000A02EA" w:rsidRPr="00223A84" w:rsidRDefault="000A02EA" w:rsidP="00223A84">
            <w:pPr>
              <w:spacing w:before="120"/>
              <w:ind w:right="-60"/>
              <w:jc w:val="both"/>
              <w:rPr>
                <w:rFonts w:ascii="Tahoma" w:hAnsi="Tahoma" w:cs="Tahoma"/>
                <w:b/>
                <w:sz w:val="16"/>
                <w:szCs w:val="16"/>
              </w:rPr>
            </w:pPr>
            <w:r w:rsidRPr="00223A84">
              <w:rPr>
                <w:rFonts w:ascii="Tahoma" w:hAnsi="Tahoma" w:cs="Tahoma"/>
                <w:b/>
                <w:sz w:val="16"/>
                <w:szCs w:val="16"/>
              </w:rPr>
              <w:t xml:space="preserve">2.1 </w:t>
            </w:r>
          </w:p>
        </w:tc>
        <w:tc>
          <w:tcPr>
            <w:tcW w:w="9444" w:type="dxa"/>
          </w:tcPr>
          <w:p w:rsidR="000A02EA" w:rsidRPr="00223A84" w:rsidRDefault="000A02EA" w:rsidP="00223A84">
            <w:pPr>
              <w:pStyle w:val="Tabletext"/>
              <w:spacing w:before="120"/>
              <w:jc w:val="both"/>
              <w:rPr>
                <w:rFonts w:cs="Tahoma"/>
                <w:szCs w:val="20"/>
                <w:lang w:eastAsia="el-GR"/>
              </w:rPr>
            </w:pPr>
            <w:r w:rsidRPr="00223A84">
              <w:rPr>
                <w:rFonts w:cs="Tahoma"/>
                <w:szCs w:val="20"/>
                <w:lang w:eastAsia="el-GR"/>
              </w:rPr>
              <w:t xml:space="preserve">Πίνακα των κυριότερων έργων που εκτέλεσε ή στα οποία συμμετείχε ο υποψήφιος Ανάδοχος κατά τα </w:t>
            </w:r>
            <w:r w:rsidR="00F14717">
              <w:rPr>
                <w:rFonts w:cs="Tahoma"/>
                <w:szCs w:val="20"/>
                <w:lang w:eastAsia="el-GR"/>
              </w:rPr>
              <w:t>τρία</w:t>
            </w:r>
            <w:r w:rsidRPr="00223A84">
              <w:rPr>
                <w:rFonts w:cs="Tahoma"/>
                <w:szCs w:val="20"/>
                <w:lang w:eastAsia="el-GR"/>
              </w:rPr>
              <w:t xml:space="preserve"> (</w:t>
            </w:r>
            <w:r w:rsidR="00F14717">
              <w:rPr>
                <w:rFonts w:cs="Tahoma"/>
                <w:szCs w:val="20"/>
                <w:lang w:eastAsia="el-GR"/>
              </w:rPr>
              <w:t>3</w:t>
            </w:r>
            <w:r w:rsidRPr="00223A84">
              <w:rPr>
                <w:rFonts w:cs="Tahoma"/>
                <w:szCs w:val="20"/>
                <w:lang w:eastAsia="el-GR"/>
              </w:rPr>
              <w:t xml:space="preserve">) τελευταία έτη, </w:t>
            </w:r>
            <w:r w:rsidRPr="00223A84">
              <w:rPr>
                <w:rFonts w:cs="Tahoma"/>
                <w:szCs w:val="20"/>
                <w:u w:val="single"/>
                <w:lang w:eastAsia="el-GR"/>
              </w:rPr>
              <w:t xml:space="preserve">επισημαίνοντας τα έργα που καλύπτουν την </w:t>
            </w:r>
            <w:r w:rsidR="008703EA">
              <w:rPr>
                <w:rFonts w:cs="Tahoma"/>
                <w:szCs w:val="20"/>
                <w:u w:val="single"/>
                <w:lang w:eastAsia="el-GR"/>
              </w:rPr>
              <w:t>παραπάνω</w:t>
            </w:r>
            <w:r w:rsidRPr="00223A84">
              <w:rPr>
                <w:rFonts w:cs="Tahoma"/>
                <w:szCs w:val="20"/>
                <w:u w:val="single"/>
                <w:lang w:eastAsia="el-GR"/>
              </w:rPr>
              <w:t xml:space="preserve"> ελάχιστη προϋπόθεση</w:t>
            </w:r>
            <w:r w:rsidRPr="00223A84">
              <w:rPr>
                <w:rFonts w:cs="Tahoma"/>
                <w:szCs w:val="20"/>
                <w:lang w:eastAsia="el-GR"/>
              </w:rPr>
              <w:t>.</w:t>
            </w:r>
          </w:p>
          <w:p w:rsidR="000A02EA" w:rsidRPr="00223A84" w:rsidRDefault="000A02EA" w:rsidP="00223A84">
            <w:pPr>
              <w:pStyle w:val="Tabletext"/>
              <w:spacing w:before="120"/>
              <w:jc w:val="both"/>
              <w:rPr>
                <w:rFonts w:cs="Tahoma"/>
                <w:szCs w:val="20"/>
                <w:lang w:eastAsia="el-GR"/>
              </w:rPr>
            </w:pPr>
            <w:r w:rsidRPr="00E13325">
              <w:rPr>
                <w:rFonts w:cs="Tahoma"/>
                <w:szCs w:val="20"/>
                <w:lang w:eastAsia="el-GR"/>
              </w:rPr>
              <w:t>Ο Πίνακας των κυριότερων έργων πρέπει να συνταχθεί σύμφωνα με το ακόλουθο υπόδειγμα:</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
              <w:gridCol w:w="556"/>
              <w:gridCol w:w="801"/>
              <w:gridCol w:w="834"/>
              <w:gridCol w:w="681"/>
              <w:gridCol w:w="683"/>
              <w:gridCol w:w="1081"/>
              <w:gridCol w:w="1493"/>
              <w:gridCol w:w="1163"/>
            </w:tblGrid>
            <w:tr w:rsidR="000A02EA" w:rsidRPr="00223A84">
              <w:tc>
                <w:tcPr>
                  <w:tcW w:w="257"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89" w:right="-99"/>
                    <w:jc w:val="center"/>
                    <w:rPr>
                      <w:rFonts w:ascii="Tahoma" w:hAnsi="Tahoma" w:cs="Tahoma"/>
                      <w:sz w:val="16"/>
                      <w:szCs w:val="16"/>
                    </w:rPr>
                  </w:pPr>
                  <w:r w:rsidRPr="00223A84">
                    <w:rPr>
                      <w:rFonts w:ascii="Tahoma" w:hAnsi="Tahoma" w:cs="Tahoma"/>
                      <w:sz w:val="16"/>
                      <w:szCs w:val="16"/>
                    </w:rPr>
                    <w:t>Α/Α</w:t>
                  </w:r>
                </w:p>
              </w:tc>
              <w:tc>
                <w:tcPr>
                  <w:tcW w:w="469"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8"/>
                    <w:rPr>
                      <w:rFonts w:ascii="Tahoma" w:hAnsi="Tahoma" w:cs="Tahoma"/>
                      <w:sz w:val="16"/>
                      <w:szCs w:val="16"/>
                    </w:rPr>
                  </w:pPr>
                  <w:r w:rsidRPr="00223A84">
                    <w:rPr>
                      <w:rFonts w:ascii="Tahoma" w:hAnsi="Tahoma" w:cs="Tahoma"/>
                      <w:sz w:val="16"/>
                      <w:szCs w:val="16"/>
                    </w:rPr>
                    <w:t>ΠΕΛΑ-ΤΗΣ</w:t>
                  </w:r>
                </w:p>
              </w:tc>
              <w:tc>
                <w:tcPr>
                  <w:tcW w:w="597"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8" w:right="-146"/>
                    <w:rPr>
                      <w:rFonts w:ascii="Tahoma" w:hAnsi="Tahoma" w:cs="Tahoma"/>
                      <w:sz w:val="16"/>
                      <w:szCs w:val="16"/>
                    </w:rPr>
                  </w:pPr>
                  <w:r w:rsidRPr="00223A84">
                    <w:rPr>
                      <w:rFonts w:ascii="Tahoma" w:hAnsi="Tahoma" w:cs="Tahoma"/>
                      <w:sz w:val="16"/>
                      <w:szCs w:val="16"/>
                    </w:rPr>
                    <w:t>ΣΥΝΤΟΜΗ ΠΕΡΙΓΡΑΦΗ ΤΟΥ ΕΡΓΟΥ</w:t>
                  </w:r>
                </w:p>
              </w:tc>
              <w:tc>
                <w:tcPr>
                  <w:tcW w:w="597"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8" w:right="-113"/>
                    <w:rPr>
                      <w:rFonts w:ascii="Tahoma" w:hAnsi="Tahoma" w:cs="Tahoma"/>
                      <w:sz w:val="16"/>
                      <w:szCs w:val="16"/>
                    </w:rPr>
                  </w:pPr>
                  <w:r w:rsidRPr="00223A84">
                    <w:rPr>
                      <w:rFonts w:ascii="Tahoma" w:hAnsi="Tahoma" w:cs="Tahoma"/>
                      <w:sz w:val="16"/>
                      <w:szCs w:val="16"/>
                    </w:rPr>
                    <w:t>ΔΙΑΡΚΕΙΑ ΕΚΤΕΛΕΣΗΣ ΕΡΓΟΥ</w:t>
                  </w:r>
                </w:p>
                <w:p w:rsidR="000A02EA" w:rsidRPr="00223A84" w:rsidRDefault="000A02EA" w:rsidP="00223A84">
                  <w:pPr>
                    <w:tabs>
                      <w:tab w:val="left" w:pos="-2268"/>
                    </w:tabs>
                    <w:spacing w:before="120"/>
                    <w:ind w:left="-108" w:right="-113"/>
                    <w:rPr>
                      <w:rFonts w:ascii="Tahoma" w:hAnsi="Tahoma" w:cs="Tahoma"/>
                      <w:sz w:val="16"/>
                      <w:szCs w:val="16"/>
                    </w:rPr>
                  </w:pPr>
                  <w:r w:rsidRPr="00223A84">
                    <w:rPr>
                      <w:rFonts w:ascii="Tahoma" w:hAnsi="Tahoma" w:cs="Tahoma"/>
                      <w:sz w:val="16"/>
                      <w:szCs w:val="16"/>
                    </w:rPr>
                    <w:t xml:space="preserve"> (από – έως)</w:t>
                  </w:r>
                </w:p>
              </w:tc>
              <w:tc>
                <w:tcPr>
                  <w:tcW w:w="477"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9" w:right="-108"/>
                    <w:rPr>
                      <w:rFonts w:ascii="Tahoma" w:hAnsi="Tahoma" w:cs="Tahoma"/>
                      <w:sz w:val="16"/>
                      <w:szCs w:val="16"/>
                    </w:rPr>
                  </w:pPr>
                  <w:r w:rsidRPr="00223A84">
                    <w:rPr>
                      <w:rFonts w:ascii="Tahoma" w:hAnsi="Tahoma" w:cs="Tahoma"/>
                      <w:sz w:val="16"/>
                      <w:szCs w:val="16"/>
                    </w:rPr>
                    <w:t>ΠΡΟΫΠΟ-ΛΟΓΙ-ΣΜΟΣ</w:t>
                  </w:r>
                </w:p>
              </w:tc>
              <w:tc>
                <w:tcPr>
                  <w:tcW w:w="479"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8" w:right="-108"/>
                    <w:rPr>
                      <w:rFonts w:ascii="Tahoma" w:hAnsi="Tahoma" w:cs="Tahoma"/>
                      <w:sz w:val="16"/>
                      <w:szCs w:val="16"/>
                    </w:rPr>
                  </w:pPr>
                  <w:r w:rsidRPr="00223A84">
                    <w:rPr>
                      <w:rFonts w:ascii="Tahoma" w:hAnsi="Tahoma" w:cs="Tahoma"/>
                      <w:sz w:val="16"/>
                      <w:szCs w:val="16"/>
                    </w:rPr>
                    <w:t>ΠΑΡΟΥΣΑ ΦΑΣΗ</w:t>
                  </w:r>
                </w:p>
              </w:tc>
              <w:tc>
                <w:tcPr>
                  <w:tcW w:w="716"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rPr>
                      <w:rFonts w:ascii="Tahoma" w:hAnsi="Tahoma" w:cs="Tahoma"/>
                      <w:sz w:val="16"/>
                      <w:szCs w:val="16"/>
                    </w:rPr>
                  </w:pPr>
                  <w:r w:rsidRPr="00223A84">
                    <w:rPr>
                      <w:rFonts w:ascii="Tahoma" w:hAnsi="Tahoma" w:cs="Tahoma"/>
                      <w:sz w:val="16"/>
                      <w:szCs w:val="16"/>
                    </w:rPr>
                    <w:t>ΣΥΝΟΠΤΙΚΗ ΠΕΡΙΓΡΑΦΗ ΣΥΝΕΙΣΦΟ-ΡΑΣ ΣΤΟ ΕΡΓΟ</w:t>
                  </w:r>
                </w:p>
              </w:tc>
              <w:tc>
                <w:tcPr>
                  <w:tcW w:w="596"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9"/>
                    <w:jc w:val="center"/>
                    <w:rPr>
                      <w:rFonts w:ascii="Tahoma" w:hAnsi="Tahoma" w:cs="Tahoma"/>
                      <w:sz w:val="16"/>
                      <w:szCs w:val="16"/>
                    </w:rPr>
                  </w:pPr>
                  <w:r w:rsidRPr="00223A84">
                    <w:rPr>
                      <w:rFonts w:ascii="Tahoma" w:hAnsi="Tahoma" w:cs="Tahoma"/>
                      <w:sz w:val="16"/>
                      <w:szCs w:val="16"/>
                    </w:rPr>
                    <w:t>ΠΟΣΟΣΤΟ ΣΥΜΜΕΤΟ-ΧΗΣ ΣΤΟ ΕΡΓΟ</w:t>
                  </w:r>
                </w:p>
                <w:p w:rsidR="000A02EA" w:rsidRPr="00223A84" w:rsidRDefault="000A02EA" w:rsidP="00223A84">
                  <w:pPr>
                    <w:tabs>
                      <w:tab w:val="left" w:pos="-2268"/>
                    </w:tabs>
                    <w:spacing w:before="120"/>
                    <w:jc w:val="center"/>
                    <w:rPr>
                      <w:rFonts w:ascii="Tahoma" w:hAnsi="Tahoma" w:cs="Tahoma"/>
                      <w:sz w:val="16"/>
                      <w:szCs w:val="16"/>
                    </w:rPr>
                  </w:pPr>
                  <w:r w:rsidRPr="00223A84">
                    <w:rPr>
                      <w:rFonts w:ascii="Tahoma" w:hAnsi="Tahoma" w:cs="Tahoma"/>
                      <w:sz w:val="16"/>
                      <w:szCs w:val="16"/>
                    </w:rPr>
                    <w:t>(προϋπολογισμός)</w:t>
                  </w:r>
                </w:p>
              </w:tc>
              <w:tc>
                <w:tcPr>
                  <w:tcW w:w="811" w:type="pct"/>
                  <w:tcBorders>
                    <w:top w:val="single" w:sz="4" w:space="0" w:color="auto"/>
                    <w:left w:val="single" w:sz="4" w:space="0" w:color="auto"/>
                    <w:bottom w:val="single" w:sz="4" w:space="0" w:color="auto"/>
                    <w:right w:val="single" w:sz="4" w:space="0" w:color="auto"/>
                  </w:tcBorders>
                  <w:shd w:val="clear" w:color="auto" w:fill="D9D9D9"/>
                </w:tcPr>
                <w:p w:rsidR="000A02EA" w:rsidRPr="00223A84" w:rsidRDefault="000A02EA" w:rsidP="00223A84">
                  <w:pPr>
                    <w:tabs>
                      <w:tab w:val="left" w:pos="-2268"/>
                    </w:tabs>
                    <w:spacing w:before="120"/>
                    <w:ind w:left="-108"/>
                    <w:jc w:val="center"/>
                    <w:rPr>
                      <w:rFonts w:ascii="Tahoma" w:hAnsi="Tahoma" w:cs="Tahoma"/>
                      <w:sz w:val="16"/>
                      <w:szCs w:val="16"/>
                    </w:rPr>
                  </w:pPr>
                  <w:r w:rsidRPr="00223A84">
                    <w:rPr>
                      <w:rFonts w:ascii="Tahoma" w:hAnsi="Tahoma" w:cs="Tahoma"/>
                      <w:sz w:val="16"/>
                      <w:szCs w:val="16"/>
                    </w:rPr>
                    <w:t>ΣΤΟΙΧΕΙΟ ΤΕΚΜΗΡΙΩΣΗΣ</w:t>
                  </w:r>
                </w:p>
                <w:p w:rsidR="000A02EA" w:rsidRPr="00223A84" w:rsidRDefault="000A02EA" w:rsidP="00223A84">
                  <w:pPr>
                    <w:tabs>
                      <w:tab w:val="left" w:pos="-2268"/>
                    </w:tabs>
                    <w:spacing w:before="120"/>
                    <w:jc w:val="center"/>
                    <w:rPr>
                      <w:rFonts w:ascii="Tahoma" w:hAnsi="Tahoma" w:cs="Tahoma"/>
                      <w:sz w:val="16"/>
                      <w:szCs w:val="16"/>
                    </w:rPr>
                  </w:pPr>
                  <w:r w:rsidRPr="00223A84">
                    <w:rPr>
                      <w:rFonts w:ascii="Tahoma" w:hAnsi="Tahoma" w:cs="Tahoma"/>
                      <w:sz w:val="16"/>
                      <w:szCs w:val="16"/>
                    </w:rPr>
                    <w:t>(τύπος &amp; μ/νία</w:t>
                  </w:r>
                </w:p>
              </w:tc>
            </w:tr>
            <w:tr w:rsidR="000A02EA" w:rsidRPr="00223A84">
              <w:tc>
                <w:tcPr>
                  <w:tcW w:w="257"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jc w:val="both"/>
                    <w:rPr>
                      <w:rFonts w:ascii="Tahoma" w:hAnsi="Tahoma" w:cs="Tahoma"/>
                      <w:b/>
                      <w:sz w:val="16"/>
                      <w:szCs w:val="16"/>
                    </w:rPr>
                  </w:pPr>
                </w:p>
              </w:tc>
              <w:tc>
                <w:tcPr>
                  <w:tcW w:w="469"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ind w:left="-108"/>
                    <w:jc w:val="both"/>
                    <w:rPr>
                      <w:rFonts w:ascii="Tahoma" w:hAnsi="Tahoma" w:cs="Tahoma"/>
                      <w:b/>
                      <w:sz w:val="16"/>
                      <w:szCs w:val="16"/>
                    </w:rPr>
                  </w:pPr>
                </w:p>
              </w:tc>
              <w:tc>
                <w:tcPr>
                  <w:tcW w:w="597"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ind w:left="-108"/>
                    <w:jc w:val="both"/>
                    <w:rPr>
                      <w:rFonts w:ascii="Tahoma" w:hAnsi="Tahoma" w:cs="Tahoma"/>
                      <w:b/>
                      <w:sz w:val="16"/>
                      <w:szCs w:val="16"/>
                    </w:rPr>
                  </w:pPr>
                </w:p>
              </w:tc>
              <w:tc>
                <w:tcPr>
                  <w:tcW w:w="597"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ind w:left="-108"/>
                    <w:jc w:val="both"/>
                    <w:rPr>
                      <w:rFonts w:ascii="Tahoma" w:hAnsi="Tahoma" w:cs="Tahoma"/>
                      <w:b/>
                      <w:sz w:val="16"/>
                      <w:szCs w:val="16"/>
                    </w:rPr>
                  </w:pPr>
                </w:p>
              </w:tc>
              <w:tc>
                <w:tcPr>
                  <w:tcW w:w="477"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ind w:left="72"/>
                    <w:jc w:val="both"/>
                    <w:rPr>
                      <w:rFonts w:ascii="Tahoma" w:hAnsi="Tahoma" w:cs="Tahoma"/>
                      <w:b/>
                      <w:sz w:val="16"/>
                      <w:szCs w:val="16"/>
                    </w:rPr>
                  </w:pPr>
                </w:p>
              </w:tc>
              <w:tc>
                <w:tcPr>
                  <w:tcW w:w="479"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ind w:left="72"/>
                    <w:jc w:val="both"/>
                    <w:rPr>
                      <w:rFonts w:ascii="Tahoma" w:hAnsi="Tahoma" w:cs="Tahoma"/>
                      <w:b/>
                      <w:sz w:val="16"/>
                      <w:szCs w:val="16"/>
                    </w:rPr>
                  </w:pPr>
                </w:p>
              </w:tc>
              <w:tc>
                <w:tcPr>
                  <w:tcW w:w="716"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jc w:val="both"/>
                    <w:rPr>
                      <w:rFonts w:ascii="Tahoma" w:hAnsi="Tahoma" w:cs="Tahoma"/>
                      <w:b/>
                      <w:sz w:val="16"/>
                      <w:szCs w:val="16"/>
                    </w:rPr>
                  </w:pPr>
                </w:p>
              </w:tc>
              <w:tc>
                <w:tcPr>
                  <w:tcW w:w="596"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jc w:val="both"/>
                    <w:rPr>
                      <w:rFonts w:ascii="Tahoma" w:hAnsi="Tahoma" w:cs="Tahoma"/>
                      <w:b/>
                      <w:sz w:val="16"/>
                      <w:szCs w:val="16"/>
                    </w:rPr>
                  </w:pPr>
                </w:p>
              </w:tc>
              <w:tc>
                <w:tcPr>
                  <w:tcW w:w="811" w:type="pct"/>
                  <w:tcBorders>
                    <w:top w:val="single" w:sz="4" w:space="0" w:color="auto"/>
                    <w:left w:val="single" w:sz="4" w:space="0" w:color="auto"/>
                    <w:bottom w:val="single" w:sz="4" w:space="0" w:color="auto"/>
                    <w:right w:val="single" w:sz="4" w:space="0" w:color="auto"/>
                  </w:tcBorders>
                </w:tcPr>
                <w:p w:rsidR="000A02EA" w:rsidRPr="00223A84" w:rsidRDefault="000A02EA" w:rsidP="00223A84">
                  <w:pPr>
                    <w:tabs>
                      <w:tab w:val="left" w:pos="-2268"/>
                    </w:tabs>
                    <w:spacing w:before="120"/>
                    <w:jc w:val="both"/>
                    <w:rPr>
                      <w:rFonts w:ascii="Tahoma" w:hAnsi="Tahoma" w:cs="Tahoma"/>
                      <w:b/>
                      <w:sz w:val="16"/>
                      <w:szCs w:val="16"/>
                    </w:rPr>
                  </w:pP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Όπου:</w:t>
            </w:r>
          </w:p>
          <w:p w:rsidR="000A02EA" w:rsidRPr="00223A84" w:rsidRDefault="000A02EA" w:rsidP="0099384C">
            <w:pPr>
              <w:numPr>
                <w:ilvl w:val="0"/>
                <w:numId w:val="21"/>
              </w:numPr>
              <w:spacing w:before="120"/>
              <w:jc w:val="both"/>
              <w:rPr>
                <w:rFonts w:ascii="Tahoma" w:hAnsi="Tahoma" w:cs="Tahoma"/>
                <w:sz w:val="20"/>
                <w:szCs w:val="20"/>
              </w:rPr>
            </w:pPr>
            <w:r w:rsidRPr="00223A84">
              <w:rPr>
                <w:rFonts w:ascii="Tahoma" w:hAnsi="Tahoma" w:cs="Tahoma"/>
                <w:sz w:val="20"/>
                <w:szCs w:val="20"/>
              </w:rPr>
              <w:t>«ΠΑΡΟΥΣΑ ΦΑΣΗ»: ολοκληρωμένο ή σε εξέλιξη</w:t>
            </w:r>
          </w:p>
          <w:p w:rsidR="000A02EA" w:rsidRPr="00223A84" w:rsidRDefault="000A02EA" w:rsidP="0099384C">
            <w:pPr>
              <w:numPr>
                <w:ilvl w:val="0"/>
                <w:numId w:val="21"/>
              </w:numPr>
              <w:spacing w:before="120"/>
              <w:jc w:val="both"/>
              <w:rPr>
                <w:rFonts w:ascii="Tahoma" w:hAnsi="Tahoma" w:cs="Tahoma"/>
                <w:sz w:val="20"/>
                <w:szCs w:val="20"/>
              </w:rPr>
            </w:pPr>
            <w:r w:rsidRPr="00223A84">
              <w:rPr>
                <w:rFonts w:ascii="Tahoma" w:hAnsi="Tahoma" w:cs="Tahoma"/>
                <w:sz w:val="20"/>
                <w:szCs w:val="20"/>
              </w:rPr>
              <w:t>«ΣΤΟΙΧΕΙΟ ΤΕΚΜΗΡΙΩΣΗΣ»: «έξωθεν καλή μαρτυρία» της εξέλιξης, της ολοκλήρωσης ή του επιτυχούς αποτελέσματος του Έργου όπως πιστοποιητικό Δημόσιας Αρχής, πρωτόκολλο παραλαβής Δημόσιας Αρχής, δήλωση πελάτη-ιδιώτη</w:t>
            </w:r>
          </w:p>
          <w:p w:rsidR="000A02EA" w:rsidRPr="00223A84" w:rsidRDefault="000A02EA" w:rsidP="0099384C">
            <w:pPr>
              <w:pStyle w:val="Tabletext"/>
              <w:numPr>
                <w:ilvl w:val="1"/>
                <w:numId w:val="21"/>
              </w:numPr>
              <w:spacing w:before="120"/>
              <w:jc w:val="both"/>
              <w:rPr>
                <w:rFonts w:cs="Tahoma"/>
                <w:szCs w:val="20"/>
                <w:lang w:eastAsia="el-GR"/>
              </w:rPr>
            </w:pPr>
            <w:r w:rsidRPr="00223A84">
              <w:rPr>
                <w:rFonts w:cs="Tahoma"/>
                <w:szCs w:val="20"/>
                <w:lang w:eastAsia="el-GR"/>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0A02EA" w:rsidRPr="00223A84" w:rsidRDefault="000A02EA" w:rsidP="0099384C">
            <w:pPr>
              <w:pStyle w:val="Tabletext"/>
              <w:numPr>
                <w:ilvl w:val="1"/>
                <w:numId w:val="21"/>
              </w:numPr>
              <w:spacing w:before="120"/>
              <w:jc w:val="both"/>
              <w:rPr>
                <w:rFonts w:cs="Tahoma"/>
                <w:szCs w:val="20"/>
                <w:lang w:eastAsia="el-GR"/>
              </w:rPr>
            </w:pPr>
            <w:r w:rsidRPr="00223A84">
              <w:rPr>
                <w:rFonts w:cs="Tahoma"/>
                <w:szCs w:val="20"/>
                <w:lang w:eastAsia="el-GR"/>
              </w:rPr>
              <w:t xml:space="preserve">εάν ο Πελάτης είναι Ιδιωτικός Οργανισμός, ως στοιχείο τεκμηρίωσης υποβάλλεται δήλωση </w:t>
            </w:r>
            <w:r w:rsidR="0014394E">
              <w:rPr>
                <w:rFonts w:cs="Tahoma"/>
                <w:szCs w:val="20"/>
                <w:lang w:eastAsia="el-GR"/>
              </w:rPr>
              <w:t xml:space="preserve">ή βεβαίωση </w:t>
            </w:r>
            <w:r w:rsidRPr="00223A84">
              <w:rPr>
                <w:rFonts w:cs="Tahoma"/>
                <w:szCs w:val="20"/>
                <w:lang w:eastAsia="el-GR"/>
              </w:rPr>
              <w:t>του ιδιώτη Οργανισμού όπως εκπροσωπείται από τον Νόμιμο Εκπρόσωπό ή κατάλληλα εξουσιοδοτημένο πρόσωπο, και όχι η σχετική Σύμβαση Έργου.</w:t>
            </w:r>
          </w:p>
          <w:p w:rsidR="008703EA" w:rsidRDefault="008703EA" w:rsidP="008703EA">
            <w:pPr>
              <w:pStyle w:val="Tabletext"/>
              <w:spacing w:before="120"/>
              <w:jc w:val="both"/>
              <w:rPr>
                <w:rFonts w:cs="Tahoma"/>
                <w:szCs w:val="20"/>
                <w:lang w:eastAsia="el-GR"/>
              </w:rPr>
            </w:pPr>
            <w:r w:rsidRPr="008703EA">
              <w:rPr>
                <w:rFonts w:cs="Tahoma"/>
                <w:szCs w:val="20"/>
                <w:lang w:eastAsia="el-GR"/>
              </w:rPr>
              <w:t>Από τα παραπάνω έργα, εκείνα που καλύπτουν την παραπάνω ελάχιστη προϋπόθεση</w:t>
            </w:r>
            <w:r>
              <w:rPr>
                <w:rFonts w:cs="Tahoma"/>
                <w:szCs w:val="20"/>
                <w:lang w:eastAsia="el-GR"/>
              </w:rPr>
              <w:t xml:space="preserve"> </w:t>
            </w:r>
            <w:r w:rsidRPr="008703EA">
              <w:rPr>
                <w:rFonts w:cs="Tahoma"/>
                <w:szCs w:val="20"/>
                <w:lang w:eastAsia="el-GR"/>
              </w:rPr>
              <w:t>συμμετοχής, θα πρέπει να παρουσιαστούν αναλυτικά.</w:t>
            </w:r>
          </w:p>
          <w:p w:rsidR="00FC5FD2" w:rsidRPr="00FC5FD2" w:rsidRDefault="00FC5FD2" w:rsidP="00FC5FD2">
            <w:pPr>
              <w:pStyle w:val="Tabletext"/>
              <w:spacing w:before="120"/>
              <w:jc w:val="both"/>
              <w:rPr>
                <w:rFonts w:cs="Tahoma"/>
                <w:szCs w:val="20"/>
                <w:lang w:eastAsia="el-GR"/>
              </w:rPr>
            </w:pPr>
            <w:r w:rsidRPr="00FC5FD2">
              <w:rPr>
                <w:rFonts w:cs="Tahoma"/>
                <w:szCs w:val="20"/>
                <w:lang w:eastAsia="el-GR"/>
              </w:rPr>
              <w:t>Σε περίπτωση που ο υποψήφιος Ανάδοχος αποτελεί Ένωση / Κοινοπραξία:</w:t>
            </w:r>
          </w:p>
          <w:p w:rsidR="00FC5FD2" w:rsidRPr="00FC5FD2" w:rsidRDefault="00FC5FD2" w:rsidP="00B10996">
            <w:pPr>
              <w:pStyle w:val="Tabletext"/>
              <w:numPr>
                <w:ilvl w:val="0"/>
                <w:numId w:val="57"/>
              </w:numPr>
              <w:spacing w:before="120"/>
              <w:jc w:val="both"/>
              <w:rPr>
                <w:rFonts w:cs="Tahoma"/>
                <w:szCs w:val="20"/>
                <w:lang w:eastAsia="el-GR"/>
              </w:rPr>
            </w:pPr>
            <w:r w:rsidRPr="00FC5FD2">
              <w:rPr>
                <w:rFonts w:cs="Tahoma"/>
                <w:szCs w:val="20"/>
                <w:lang w:eastAsia="el-GR"/>
              </w:rPr>
              <w:t>τα απαιτούμενα στην παρούσα παράγραφο πρέπει να υποβάλλονται χωριστά για κάθε</w:t>
            </w:r>
            <w:r>
              <w:rPr>
                <w:rFonts w:cs="Tahoma"/>
                <w:szCs w:val="20"/>
                <w:lang w:eastAsia="el-GR"/>
              </w:rPr>
              <w:t xml:space="preserve"> </w:t>
            </w:r>
            <w:r w:rsidRPr="00FC5FD2">
              <w:rPr>
                <w:rFonts w:cs="Tahoma"/>
                <w:szCs w:val="20"/>
                <w:lang w:eastAsia="el-GR"/>
              </w:rPr>
              <w:t>Μέλος της Ένωσης / Κοινοπραξίας</w:t>
            </w:r>
          </w:p>
          <w:p w:rsidR="00FC5FD2" w:rsidRPr="008703EA" w:rsidRDefault="00FC5FD2" w:rsidP="00B10996">
            <w:pPr>
              <w:pStyle w:val="Tabletext"/>
              <w:numPr>
                <w:ilvl w:val="0"/>
                <w:numId w:val="57"/>
              </w:numPr>
              <w:spacing w:before="120"/>
              <w:jc w:val="both"/>
              <w:rPr>
                <w:rFonts w:cs="Tahoma"/>
                <w:szCs w:val="20"/>
                <w:lang w:eastAsia="el-GR"/>
              </w:rPr>
            </w:pPr>
            <w:r w:rsidRPr="00FC5FD2">
              <w:rPr>
                <w:rFonts w:cs="Tahoma"/>
                <w:szCs w:val="20"/>
                <w:lang w:eastAsia="el-GR"/>
              </w:rPr>
              <w:t>επιτρέπεται η μερική κάλυψη των προϋποθέσεων από τα Μέλη της, αρκεί όμως συνολικά</w:t>
            </w:r>
            <w:r>
              <w:rPr>
                <w:rFonts w:cs="Tahoma"/>
                <w:szCs w:val="20"/>
                <w:lang w:eastAsia="el-GR"/>
              </w:rPr>
              <w:t xml:space="preserve"> </w:t>
            </w:r>
            <w:r w:rsidRPr="00FC5FD2">
              <w:rPr>
                <w:rFonts w:cs="Tahoma"/>
                <w:szCs w:val="20"/>
                <w:lang w:eastAsia="el-GR"/>
              </w:rPr>
              <w:t>να καλύπτονται όλες.</w:t>
            </w:r>
          </w:p>
          <w:p w:rsidR="000A02EA" w:rsidRPr="00223A84" w:rsidRDefault="000A02EA" w:rsidP="008703EA">
            <w:pPr>
              <w:pStyle w:val="Tabletext"/>
              <w:spacing w:before="120"/>
              <w:jc w:val="both"/>
              <w:rPr>
                <w:rFonts w:cs="Tahoma"/>
                <w:szCs w:val="20"/>
                <w:lang w:eastAsia="el-GR"/>
              </w:rPr>
            </w:pPr>
            <w:r w:rsidRPr="00223A84">
              <w:rPr>
                <w:rFonts w:cs="Tahoma"/>
                <w:szCs w:val="20"/>
                <w:lang w:eastAsia="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rsidR="000A02EA" w:rsidRPr="00223A84" w:rsidRDefault="000A02EA" w:rsidP="00223A84">
            <w:pPr>
              <w:pStyle w:val="Tabletext"/>
              <w:spacing w:before="120"/>
              <w:jc w:val="both"/>
              <w:rPr>
                <w:rFonts w:cs="Tahoma"/>
                <w:b/>
                <w:szCs w:val="20"/>
                <w:highlight w:val="yellow"/>
                <w:lang w:eastAsia="el-GR"/>
              </w:rPr>
            </w:pPr>
          </w:p>
        </w:tc>
      </w:tr>
      <w:tr w:rsidR="000A02EA" w:rsidRPr="00223A84" w:rsidTr="00DE20BB">
        <w:trPr>
          <w:trHeight w:val="1112"/>
        </w:trPr>
        <w:tc>
          <w:tcPr>
            <w:tcW w:w="410" w:type="dxa"/>
            <w:shd w:val="clear" w:color="auto" w:fill="E0E0E0"/>
          </w:tcPr>
          <w:p w:rsidR="000A02EA" w:rsidRPr="00223A84" w:rsidRDefault="000A02EA" w:rsidP="00223A84">
            <w:pPr>
              <w:spacing w:before="120"/>
              <w:rPr>
                <w:rFonts w:ascii="Tahoma" w:hAnsi="Tahoma" w:cs="Tahoma"/>
                <w:b/>
                <w:sz w:val="20"/>
                <w:szCs w:val="20"/>
              </w:rPr>
            </w:pPr>
            <w:r w:rsidRPr="00223A84">
              <w:rPr>
                <w:rFonts w:ascii="Tahoma" w:hAnsi="Tahoma" w:cs="Tahoma"/>
                <w:b/>
                <w:sz w:val="20"/>
                <w:szCs w:val="20"/>
              </w:rPr>
              <w:lastRenderedPageBreak/>
              <w:t>3.</w:t>
            </w:r>
          </w:p>
        </w:tc>
        <w:tc>
          <w:tcPr>
            <w:tcW w:w="9444" w:type="dxa"/>
            <w:shd w:val="clear" w:color="auto" w:fill="E0E0E0"/>
          </w:tcPr>
          <w:p w:rsidR="00D84E74" w:rsidRDefault="00D84E74" w:rsidP="00D84E74">
            <w:pPr>
              <w:spacing w:before="120"/>
              <w:jc w:val="both"/>
              <w:rPr>
                <w:rFonts w:ascii="Tahoma" w:hAnsi="Tahoma" w:cs="Tahoma"/>
                <w:sz w:val="20"/>
                <w:szCs w:val="20"/>
              </w:rPr>
            </w:pPr>
            <w:r w:rsidRPr="00FE5B9E">
              <w:rPr>
                <w:rFonts w:ascii="Tahoma" w:hAnsi="Tahoma" w:cs="Tahoma"/>
                <w:sz w:val="20"/>
                <w:szCs w:val="20"/>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w:t>
            </w:r>
            <w:r w:rsidRPr="00223A84">
              <w:rPr>
                <w:rFonts w:ascii="Tahoma" w:hAnsi="Tahoma" w:cs="Tahoma"/>
                <w:sz w:val="20"/>
                <w:szCs w:val="20"/>
              </w:rPr>
              <w:t xml:space="preserve"> </w:t>
            </w:r>
          </w:p>
          <w:p w:rsidR="00D84E74" w:rsidRPr="00B1384B" w:rsidRDefault="00D84E74" w:rsidP="00D84E74">
            <w:pPr>
              <w:spacing w:before="60"/>
              <w:jc w:val="both"/>
              <w:rPr>
                <w:rFonts w:ascii="Tahoma" w:hAnsi="Tahoma" w:cs="Tahoma"/>
                <w:sz w:val="20"/>
                <w:szCs w:val="20"/>
              </w:rPr>
            </w:pPr>
            <w:r w:rsidRPr="00B1384B">
              <w:rPr>
                <w:rFonts w:ascii="Tahoma" w:hAnsi="Tahoma" w:cs="Tahoma"/>
                <w:sz w:val="20"/>
                <w:szCs w:val="20"/>
              </w:rPr>
              <w:t xml:space="preserve">Σε γενικές γραμμές το ανθρώπινο δυναμικό που θα χρησιμοποιήσει ο ανάδοχος για την </w:t>
            </w:r>
            <w:r w:rsidRPr="00B1384B">
              <w:rPr>
                <w:rFonts w:ascii="Tahoma" w:hAnsi="Tahoma" w:cs="Tahoma"/>
                <w:b/>
                <w:bCs/>
                <w:sz w:val="20"/>
                <w:szCs w:val="20"/>
              </w:rPr>
              <w:t>Ομάδα Έργου</w:t>
            </w:r>
            <w:r w:rsidRPr="00B1384B">
              <w:rPr>
                <w:rFonts w:ascii="Tahoma" w:hAnsi="Tahoma" w:cs="Tahoma"/>
                <w:sz w:val="20"/>
                <w:szCs w:val="20"/>
              </w:rPr>
              <w:t xml:space="preserve"> θα πρέπει να διαθέτει την κατάλληλη γνώση και εμπειρία για την υλοποίηση του έργου.</w:t>
            </w:r>
          </w:p>
          <w:p w:rsidR="00D84E74" w:rsidRDefault="00D84E74" w:rsidP="00D84E74">
            <w:pPr>
              <w:spacing w:before="60"/>
              <w:jc w:val="both"/>
              <w:rPr>
                <w:rFonts w:ascii="Tahoma" w:hAnsi="Tahoma" w:cs="Tahoma"/>
                <w:sz w:val="20"/>
                <w:szCs w:val="20"/>
              </w:rPr>
            </w:pPr>
            <w:r w:rsidRPr="00B1384B">
              <w:rPr>
                <w:rFonts w:ascii="Tahoma" w:hAnsi="Tahoma" w:cs="Tahoma"/>
                <w:sz w:val="20"/>
                <w:szCs w:val="20"/>
              </w:rPr>
              <w:t xml:space="preserve">Συγκεκριμένα, η Ομάδα Έργου που θα συστήσει ο Ανάδοχος θα πρέπει να απαρτίζεται από ικανό αριθμό έμπειρων στελεχών κατάλληλων για την επιτυχή υλοποίηση του περιγραφόμενου έργου, των οποίων η εμπειρία θα αποδεικνύεται για κάθε στέλεχος χωριστά με αναλυτικά βιογραφικά σημειώματα </w:t>
            </w:r>
            <w:r w:rsidRPr="00223A84">
              <w:rPr>
                <w:rFonts w:ascii="Tahoma" w:hAnsi="Tahoma" w:cs="Tahoma"/>
                <w:sz w:val="20"/>
                <w:szCs w:val="20"/>
              </w:rPr>
              <w:t>(βάσει του υποδείγματος στο Μέρος Γ της Διακήρυξης)</w:t>
            </w:r>
            <w:r w:rsidRPr="00B1384B">
              <w:rPr>
                <w:rFonts w:ascii="Tahoma" w:hAnsi="Tahoma" w:cs="Tahoma"/>
                <w:sz w:val="20"/>
                <w:szCs w:val="20"/>
              </w:rPr>
              <w:t>. Ο υποψήφιος Ανάδοχος είναι δυνατόν στο οργανωτικό σχήμα που θα προτείνει να συμπεριλάβει και εξωτερικά στελέχη σε διάφορα επιμέρους ζητήματα γνωστικού αντικειμένου.</w:t>
            </w:r>
          </w:p>
          <w:p w:rsidR="00D84E74" w:rsidRPr="00B1384B" w:rsidRDefault="00D84E74" w:rsidP="00D84E74">
            <w:pPr>
              <w:spacing w:before="60"/>
              <w:jc w:val="both"/>
              <w:rPr>
                <w:rFonts w:ascii="Tahoma" w:hAnsi="Tahoma" w:cs="Tahoma"/>
                <w:sz w:val="20"/>
                <w:szCs w:val="20"/>
              </w:rPr>
            </w:pPr>
            <w:r w:rsidRPr="00DC220F">
              <w:rPr>
                <w:rFonts w:ascii="Tahoma" w:hAnsi="Tahoma" w:cs="Tahoma"/>
                <w:sz w:val="20"/>
                <w:szCs w:val="20"/>
              </w:rPr>
              <w:t>Η απασχόληση κάθε στελέχους της Ομάδας Έργου θα πρέπει να συνδέεται με συγκεκριμένες δραστηριότητες που θα καθορίζονται και θα περιγράφονται αναλυτικά στην Τεχνική Προσφορά του υποψηφίου Αναδόχου.</w:t>
            </w:r>
          </w:p>
          <w:p w:rsidR="00D84E74" w:rsidRPr="00B1384B" w:rsidRDefault="00D84E74" w:rsidP="00D84E74">
            <w:pPr>
              <w:spacing w:before="60"/>
              <w:jc w:val="both"/>
              <w:rPr>
                <w:rFonts w:ascii="Tahoma" w:hAnsi="Tahoma" w:cs="Tahoma"/>
                <w:sz w:val="20"/>
                <w:szCs w:val="20"/>
              </w:rPr>
            </w:pPr>
            <w:r w:rsidRPr="00B1384B">
              <w:rPr>
                <w:rFonts w:ascii="Tahoma" w:hAnsi="Tahoma" w:cs="Tahoma"/>
                <w:sz w:val="20"/>
                <w:szCs w:val="20"/>
              </w:rPr>
              <w:t>Η στελέχωση της Ομάδας Έργου του Αναδόχου, θα έχει την παρακάτω δομή:</w:t>
            </w:r>
          </w:p>
          <w:p w:rsidR="00D84E74" w:rsidRPr="00B1384B" w:rsidRDefault="00D84E74" w:rsidP="00D84E74">
            <w:pPr>
              <w:numPr>
                <w:ilvl w:val="0"/>
                <w:numId w:val="45"/>
              </w:numPr>
              <w:ind w:hanging="218"/>
              <w:jc w:val="both"/>
              <w:rPr>
                <w:rFonts w:ascii="Tahoma" w:hAnsi="Tahoma" w:cs="Tahoma"/>
                <w:sz w:val="20"/>
                <w:szCs w:val="20"/>
              </w:rPr>
            </w:pPr>
            <w:r w:rsidRPr="00E2594F">
              <w:rPr>
                <w:rFonts w:ascii="Tahoma" w:hAnsi="Tahoma" w:cs="Tahoma"/>
                <w:b/>
                <w:bCs/>
                <w:sz w:val="20"/>
                <w:szCs w:val="20"/>
              </w:rPr>
              <w:t>Υπεύθυνος Έργου</w:t>
            </w:r>
            <w:r w:rsidRPr="00B1384B">
              <w:rPr>
                <w:rFonts w:ascii="Tahoma" w:hAnsi="Tahoma" w:cs="Tahoma"/>
                <w:sz w:val="20"/>
                <w:szCs w:val="20"/>
              </w:rPr>
              <w:t xml:space="preserve">, ο οποίος θα ηγηθεί της Ομάδας Έργου και θα κατέχει συντονιστικό ρόλο, και τη συνολική ευθύνη των εργασιών του Αναδόχου. </w:t>
            </w:r>
          </w:p>
          <w:p w:rsidR="00D84E74" w:rsidRDefault="00D84E74" w:rsidP="00D84E74">
            <w:pPr>
              <w:numPr>
                <w:ilvl w:val="0"/>
                <w:numId w:val="45"/>
              </w:numPr>
              <w:ind w:hanging="218"/>
              <w:rPr>
                <w:rFonts w:ascii="Tahoma" w:hAnsi="Tahoma" w:cs="Tahoma"/>
                <w:sz w:val="20"/>
                <w:szCs w:val="20"/>
              </w:rPr>
            </w:pPr>
            <w:r w:rsidRPr="00B1384B">
              <w:rPr>
                <w:rFonts w:ascii="Tahoma" w:hAnsi="Tahoma" w:cs="Tahoma"/>
                <w:b/>
                <w:bCs/>
                <w:sz w:val="20"/>
                <w:szCs w:val="20"/>
              </w:rPr>
              <w:t>Αναπληρωτής του Υπευθύνου Έργου</w:t>
            </w:r>
            <w:r w:rsidRPr="00B1384B">
              <w:rPr>
                <w:rFonts w:ascii="Tahoma" w:hAnsi="Tahoma" w:cs="Tahoma"/>
                <w:sz w:val="20"/>
                <w:szCs w:val="20"/>
              </w:rPr>
              <w:t xml:space="preserve"> </w:t>
            </w:r>
          </w:p>
          <w:p w:rsidR="00D84E74" w:rsidRPr="008A3FD6" w:rsidRDefault="00D84E74" w:rsidP="00D84E74">
            <w:pPr>
              <w:numPr>
                <w:ilvl w:val="0"/>
                <w:numId w:val="45"/>
              </w:numPr>
              <w:ind w:hanging="218"/>
              <w:rPr>
                <w:rFonts w:ascii="Tahoma" w:hAnsi="Tahoma" w:cs="Tahoma"/>
                <w:b/>
                <w:sz w:val="20"/>
                <w:szCs w:val="20"/>
              </w:rPr>
            </w:pPr>
            <w:r w:rsidRPr="008A3FD6">
              <w:rPr>
                <w:rFonts w:ascii="Tahoma" w:hAnsi="Tahoma" w:cs="Tahoma"/>
                <w:b/>
                <w:sz w:val="20"/>
                <w:szCs w:val="20"/>
              </w:rPr>
              <w:t>Υπεύθυνος μηχανογράφησης</w:t>
            </w:r>
          </w:p>
          <w:p w:rsidR="00D84E74" w:rsidRPr="00AF2375" w:rsidRDefault="00D84E74" w:rsidP="00D84E74">
            <w:pPr>
              <w:numPr>
                <w:ilvl w:val="0"/>
                <w:numId w:val="45"/>
              </w:numPr>
              <w:ind w:hanging="218"/>
              <w:jc w:val="both"/>
              <w:rPr>
                <w:rFonts w:ascii="Tahoma" w:hAnsi="Tahoma" w:cs="Tahoma"/>
                <w:sz w:val="20"/>
                <w:szCs w:val="20"/>
              </w:rPr>
            </w:pPr>
            <w:r w:rsidRPr="00AF2375">
              <w:rPr>
                <w:rFonts w:ascii="Tahoma" w:hAnsi="Tahoma" w:cs="Tahoma"/>
                <w:b/>
                <w:bCs/>
                <w:sz w:val="20"/>
                <w:szCs w:val="20"/>
              </w:rPr>
              <w:t>Μέλη της Ομάδας Έργου</w:t>
            </w:r>
            <w:r w:rsidRPr="00AF2375">
              <w:rPr>
                <w:rFonts w:ascii="Tahoma" w:hAnsi="Tahoma" w:cs="Tahoma"/>
                <w:sz w:val="20"/>
                <w:szCs w:val="20"/>
              </w:rPr>
              <w:t xml:space="preserve"> τα οποία θα αναλάβουν την υλοποίηση των επιμέρους εργασιών και την παροχή των προβλεπόμενων υπηρεσιών</w:t>
            </w:r>
          </w:p>
          <w:p w:rsidR="00D84E74" w:rsidRDefault="00D84E74" w:rsidP="00D84E74">
            <w:pPr>
              <w:spacing w:before="60"/>
              <w:jc w:val="both"/>
              <w:rPr>
                <w:rFonts w:ascii="Tahoma" w:hAnsi="Tahoma" w:cs="Tahoma"/>
                <w:sz w:val="20"/>
                <w:szCs w:val="20"/>
              </w:rPr>
            </w:pPr>
            <w:r w:rsidRPr="00DC220F">
              <w:rPr>
                <w:rFonts w:ascii="Tahoma" w:hAnsi="Tahoma" w:cs="Tahoma"/>
                <w:sz w:val="20"/>
                <w:szCs w:val="20"/>
              </w:rPr>
              <w:t xml:space="preserve">Ο </w:t>
            </w:r>
            <w:r w:rsidRPr="00DC220F">
              <w:rPr>
                <w:rFonts w:ascii="Tahoma" w:hAnsi="Tahoma" w:cs="Tahoma"/>
                <w:b/>
                <w:bCs/>
                <w:sz w:val="20"/>
                <w:szCs w:val="20"/>
              </w:rPr>
              <w:t>Υπεύθυνος Έργου</w:t>
            </w:r>
            <w:r w:rsidRPr="00DC220F">
              <w:rPr>
                <w:rFonts w:ascii="Tahoma" w:hAnsi="Tahoma" w:cs="Tahoma"/>
                <w:sz w:val="20"/>
                <w:szCs w:val="20"/>
              </w:rPr>
              <w:t xml:space="preserve"> θα είναι επικεφαλής της Ομάδας Έργου και θα έχει την ευθύνη του συντονισμού της Ομάδας Έργου και της εκπροσώπησης του Αναδόχου έναντι της Αναθέτουσας Αρχής με αναπληρωτή του τον ΑΥΕ και θα φέρει τη συνολική ευθύνη εκτέλεσης του έργου από την πλευρά του Αναδόχου. </w:t>
            </w:r>
            <w:r>
              <w:rPr>
                <w:rFonts w:ascii="Tahoma" w:hAnsi="Tahoma" w:cs="Tahoma"/>
                <w:sz w:val="20"/>
                <w:szCs w:val="20"/>
              </w:rPr>
              <w:t>Θα αναλάβει τη</w:t>
            </w:r>
            <w:r w:rsidRPr="00DC220F">
              <w:rPr>
                <w:rFonts w:ascii="Tahoma" w:hAnsi="Tahoma" w:cs="Tahoma"/>
                <w:sz w:val="20"/>
                <w:szCs w:val="20"/>
              </w:rPr>
              <w:t xml:space="preserve"> διευθέτηση ζητημάτων που άπτονται της παρακολούθησης, παραλαβής και πληρωμής του έργου.</w:t>
            </w:r>
            <w:r>
              <w:rPr>
                <w:rFonts w:ascii="Tahoma" w:hAnsi="Tahoma" w:cs="Tahoma"/>
                <w:sz w:val="20"/>
                <w:szCs w:val="20"/>
              </w:rPr>
              <w:t xml:space="preserve"> </w:t>
            </w:r>
          </w:p>
          <w:p w:rsidR="00D84E74" w:rsidRDefault="00D84E74" w:rsidP="00D84E74">
            <w:pPr>
              <w:spacing w:before="60"/>
              <w:jc w:val="both"/>
              <w:rPr>
                <w:rFonts w:ascii="Tahoma" w:hAnsi="Tahoma" w:cs="Tahoma"/>
                <w:sz w:val="20"/>
                <w:szCs w:val="20"/>
              </w:rPr>
            </w:pPr>
            <w:r w:rsidRPr="00DC220F">
              <w:rPr>
                <w:rFonts w:ascii="Tahoma" w:hAnsi="Tahoma" w:cs="Tahoma"/>
                <w:sz w:val="20"/>
                <w:szCs w:val="20"/>
              </w:rPr>
              <w:t xml:space="preserve">Ο ΥΕ </w:t>
            </w:r>
            <w:r>
              <w:rPr>
                <w:rFonts w:ascii="Tahoma" w:hAnsi="Tahoma" w:cs="Tahoma"/>
                <w:sz w:val="20"/>
                <w:szCs w:val="20"/>
              </w:rPr>
              <w:t>και</w:t>
            </w:r>
            <w:r w:rsidRPr="00DC220F">
              <w:rPr>
                <w:rFonts w:ascii="Tahoma" w:hAnsi="Tahoma" w:cs="Tahoma"/>
                <w:sz w:val="20"/>
                <w:szCs w:val="20"/>
              </w:rPr>
              <w:t>  ο Αναπληρωτής του θα πρέπει να διαθέτουν</w:t>
            </w:r>
            <w:r>
              <w:rPr>
                <w:rFonts w:ascii="Tahoma" w:hAnsi="Tahoma" w:cs="Tahoma"/>
                <w:sz w:val="20"/>
                <w:szCs w:val="20"/>
              </w:rPr>
              <w:t>:</w:t>
            </w:r>
          </w:p>
          <w:p w:rsidR="00D84E74" w:rsidRDefault="00D84E74" w:rsidP="00D84E74">
            <w:pPr>
              <w:numPr>
                <w:ilvl w:val="0"/>
                <w:numId w:val="52"/>
              </w:numPr>
              <w:spacing w:before="60"/>
              <w:jc w:val="both"/>
              <w:rPr>
                <w:rFonts w:ascii="Tahoma" w:hAnsi="Tahoma" w:cs="Tahoma"/>
                <w:sz w:val="20"/>
                <w:szCs w:val="20"/>
              </w:rPr>
            </w:pPr>
            <w:r>
              <w:rPr>
                <w:rFonts w:ascii="Tahoma" w:hAnsi="Tahoma" w:cs="Tahoma"/>
                <w:sz w:val="20"/>
                <w:szCs w:val="20"/>
              </w:rPr>
              <w:t xml:space="preserve">πτυχίο τριτοβάθμιας εκπαίδευσης της ημεδαπής ή ισότιμο αλλοδαπής νομίμως αναγνωρισμένο </w:t>
            </w:r>
            <w:r>
              <w:rPr>
                <w:rFonts w:ascii="Tahoma" w:hAnsi="Tahoma" w:cs="Tahoma"/>
                <w:sz w:val="20"/>
                <w:szCs w:val="20"/>
              </w:rPr>
              <w:lastRenderedPageBreak/>
              <w:t>κατά προτίμηση κατεύθυνσης Διοίκησης επιχειρήσεων, Λογιστικής ή Ελεγκτικής</w:t>
            </w:r>
          </w:p>
          <w:p w:rsidR="00D84E74" w:rsidRDefault="00D84E74" w:rsidP="00D84E74">
            <w:pPr>
              <w:numPr>
                <w:ilvl w:val="0"/>
                <w:numId w:val="52"/>
              </w:numPr>
              <w:spacing w:before="60"/>
              <w:jc w:val="both"/>
              <w:rPr>
                <w:rFonts w:ascii="Tahoma" w:hAnsi="Tahoma" w:cs="Tahoma"/>
                <w:sz w:val="20"/>
                <w:szCs w:val="20"/>
              </w:rPr>
            </w:pPr>
            <w:r>
              <w:rPr>
                <w:rFonts w:ascii="Tahoma" w:hAnsi="Tahoma" w:cs="Tahoma"/>
                <w:sz w:val="20"/>
                <w:szCs w:val="20"/>
              </w:rPr>
              <w:t>ε</w:t>
            </w:r>
            <w:r w:rsidRPr="00DC220F">
              <w:rPr>
                <w:rFonts w:ascii="Tahoma" w:hAnsi="Tahoma" w:cs="Tahoma"/>
                <w:sz w:val="20"/>
                <w:szCs w:val="20"/>
              </w:rPr>
              <w:t xml:space="preserve">παγγελματική εμπειρία σε θέματα σχετικά με το αντικείμενο του παρόντος έργου, </w:t>
            </w:r>
            <w:r w:rsidRPr="00DC220F">
              <w:rPr>
                <w:rFonts w:ascii="Tahoma" w:hAnsi="Tahoma" w:cs="Tahoma"/>
                <w:sz w:val="20"/>
                <w:szCs w:val="20"/>
                <w:lang w:eastAsia="en-US"/>
              </w:rPr>
              <w:t xml:space="preserve">επιστημονικές γνώσεις και κατ’ ελάχιστο συναφή </w:t>
            </w:r>
            <w:r w:rsidRPr="00DC220F">
              <w:rPr>
                <w:rFonts w:ascii="Tahoma" w:hAnsi="Tahoma" w:cs="Tahoma"/>
                <w:sz w:val="20"/>
                <w:szCs w:val="20"/>
              </w:rPr>
              <w:t xml:space="preserve">δεκαετή </w:t>
            </w:r>
            <w:r w:rsidRPr="00DC220F">
              <w:rPr>
                <w:rFonts w:ascii="Tahoma" w:hAnsi="Tahoma" w:cs="Tahoma"/>
                <w:sz w:val="20"/>
                <w:szCs w:val="20"/>
                <w:lang w:eastAsia="en-US"/>
              </w:rPr>
              <w:t>εμπειρία</w:t>
            </w:r>
            <w:r w:rsidRPr="00DC220F">
              <w:rPr>
                <w:rFonts w:ascii="Tahoma" w:hAnsi="Tahoma" w:cs="Tahoma"/>
                <w:sz w:val="20"/>
                <w:szCs w:val="20"/>
              </w:rPr>
              <w:t>,</w:t>
            </w:r>
            <w:r w:rsidRPr="00DC220F">
              <w:rPr>
                <w:rFonts w:ascii="Tahoma" w:hAnsi="Tahoma" w:cs="Tahoma"/>
                <w:sz w:val="20"/>
                <w:szCs w:val="20"/>
                <w:lang w:eastAsia="en-US"/>
              </w:rPr>
              <w:t xml:space="preserve"> </w:t>
            </w:r>
            <w:r w:rsidRPr="00DC220F">
              <w:rPr>
                <w:rFonts w:ascii="Tahoma" w:hAnsi="Tahoma" w:cs="Tahoma"/>
                <w:sz w:val="20"/>
                <w:szCs w:val="20"/>
              </w:rPr>
              <w:t xml:space="preserve">όπως και </w:t>
            </w:r>
          </w:p>
          <w:p w:rsidR="00D84E74" w:rsidRDefault="00D84E74" w:rsidP="00D84E74">
            <w:pPr>
              <w:numPr>
                <w:ilvl w:val="0"/>
                <w:numId w:val="52"/>
              </w:numPr>
              <w:spacing w:before="60"/>
              <w:jc w:val="both"/>
              <w:rPr>
                <w:rFonts w:ascii="Tahoma" w:hAnsi="Tahoma" w:cs="Tahoma"/>
                <w:sz w:val="20"/>
                <w:szCs w:val="20"/>
              </w:rPr>
            </w:pPr>
            <w:r w:rsidRPr="0000403C">
              <w:rPr>
                <w:rFonts w:ascii="Tahoma" w:hAnsi="Tahoma" w:cs="Tahoma"/>
                <w:sz w:val="20"/>
                <w:szCs w:val="20"/>
              </w:rPr>
              <w:t>ικανότητες σύνθεσης και οργάνωσης, προκειμένου να καθοδηγήσουν και να συντονίσουν το σύνολο των προσφερομένων υπηρεσιών από τον Ανάδοχο</w:t>
            </w:r>
          </w:p>
          <w:p w:rsidR="00D84E74" w:rsidRPr="00A37722" w:rsidRDefault="00D84E74" w:rsidP="00D84E74">
            <w:pPr>
              <w:numPr>
                <w:ilvl w:val="0"/>
                <w:numId w:val="46"/>
              </w:numPr>
              <w:ind w:left="714" w:hanging="357"/>
              <w:jc w:val="both"/>
              <w:rPr>
                <w:rFonts w:ascii="Tahoma" w:hAnsi="Tahoma" w:cs="Tahoma"/>
                <w:sz w:val="20"/>
                <w:szCs w:val="20"/>
              </w:rPr>
            </w:pPr>
            <w:r w:rsidRPr="00E2594F">
              <w:rPr>
                <w:rFonts w:ascii="Tahoma" w:hAnsi="Tahoma" w:cs="Tahoma"/>
                <w:sz w:val="20"/>
                <w:szCs w:val="20"/>
              </w:rPr>
              <w:t>Άδεια άσκησης επαγγέλματος λογιστή φοροτεχνικού ‘Α Τάξης</w:t>
            </w:r>
            <w:r>
              <w:rPr>
                <w:rFonts w:ascii="Tahoma" w:hAnsi="Tahoma" w:cs="Tahoma"/>
                <w:sz w:val="20"/>
                <w:szCs w:val="20"/>
              </w:rPr>
              <w:t>, από το Οικονομικό Επιμελητήριο της Ελλάδας (ΟΕΕ)</w:t>
            </w:r>
          </w:p>
          <w:p w:rsidR="00D84E74" w:rsidRPr="0000403C" w:rsidRDefault="00D84E74" w:rsidP="00D84E74">
            <w:pPr>
              <w:spacing w:before="60"/>
              <w:jc w:val="both"/>
              <w:rPr>
                <w:rFonts w:ascii="Tahoma" w:hAnsi="Tahoma" w:cs="Tahoma"/>
                <w:sz w:val="20"/>
                <w:szCs w:val="20"/>
              </w:rPr>
            </w:pPr>
            <w:r w:rsidRPr="0000403C">
              <w:rPr>
                <w:rFonts w:ascii="Tahoma" w:hAnsi="Tahoma" w:cs="Tahoma"/>
                <w:sz w:val="20"/>
                <w:szCs w:val="20"/>
              </w:rPr>
              <w:t xml:space="preserve">Ο </w:t>
            </w:r>
            <w:r w:rsidRPr="0000403C">
              <w:rPr>
                <w:rFonts w:ascii="Tahoma" w:hAnsi="Tahoma" w:cs="Tahoma"/>
                <w:b/>
                <w:sz w:val="20"/>
                <w:szCs w:val="20"/>
              </w:rPr>
              <w:t>Υπεύθυνος Μηχανογράφησης</w:t>
            </w:r>
            <w:r w:rsidRPr="0000403C">
              <w:rPr>
                <w:rFonts w:ascii="Tahoma" w:hAnsi="Tahoma" w:cs="Tahoma"/>
                <w:sz w:val="20"/>
                <w:szCs w:val="20"/>
              </w:rPr>
              <w:t xml:space="preserve"> θα πρέπει να είναι Αναλυτής – Προγραμματιστής πτυχιούχος τριτοβάθμιας εκπαίδευσης της ημεδαπής ή ισότιμου αλλοδαπής νομίμως αναγνωρισμένου, με αποδεδειγμένη </w:t>
            </w:r>
            <w:r w:rsidR="00424996">
              <w:rPr>
                <w:rFonts w:ascii="Tahoma" w:hAnsi="Tahoma" w:cs="Tahoma"/>
                <w:sz w:val="20"/>
                <w:szCs w:val="20"/>
              </w:rPr>
              <w:t>πενταετή (5</w:t>
            </w:r>
            <w:r w:rsidRPr="00E2594F">
              <w:rPr>
                <w:rFonts w:ascii="Tahoma" w:hAnsi="Tahoma" w:cs="Tahoma"/>
                <w:sz w:val="20"/>
                <w:szCs w:val="20"/>
              </w:rPr>
              <w:t>) επαγγελματική εμπειρία</w:t>
            </w:r>
            <w:r w:rsidRPr="0000403C">
              <w:rPr>
                <w:rFonts w:ascii="Tahoma" w:hAnsi="Tahoma" w:cs="Tahoma"/>
                <w:sz w:val="20"/>
                <w:szCs w:val="20"/>
              </w:rPr>
              <w:t xml:space="preserve"> στην εκπόνηση και εφαρμογή προγραμμάτων μηχανογραφικής τήρησης βιβλίων.</w:t>
            </w:r>
          </w:p>
          <w:p w:rsidR="00D84E74" w:rsidRPr="00D46A70" w:rsidRDefault="00D84E74" w:rsidP="00D84E74">
            <w:pPr>
              <w:spacing w:before="60"/>
              <w:jc w:val="both"/>
              <w:rPr>
                <w:rFonts w:ascii="Tahoma" w:hAnsi="Tahoma" w:cs="Tahoma"/>
                <w:sz w:val="20"/>
                <w:szCs w:val="20"/>
              </w:rPr>
            </w:pPr>
            <w:r>
              <w:rPr>
                <w:rFonts w:ascii="Tahoma" w:hAnsi="Tahoma" w:cs="Tahoma"/>
                <w:sz w:val="20"/>
                <w:szCs w:val="20"/>
              </w:rPr>
              <w:t xml:space="preserve">Ποσοστό τουλάχιστον </w:t>
            </w:r>
            <w:r w:rsidR="009D1F7B" w:rsidRPr="009D1F7B">
              <w:rPr>
                <w:rFonts w:ascii="Tahoma" w:hAnsi="Tahoma" w:cs="Tahoma"/>
                <w:sz w:val="20"/>
                <w:szCs w:val="20"/>
              </w:rPr>
              <w:t>2</w:t>
            </w:r>
            <w:r>
              <w:rPr>
                <w:rFonts w:ascii="Tahoma" w:hAnsi="Tahoma" w:cs="Tahoma"/>
                <w:sz w:val="20"/>
                <w:szCs w:val="20"/>
              </w:rPr>
              <w:t>0% των</w:t>
            </w:r>
            <w:r w:rsidRPr="00E2594F">
              <w:rPr>
                <w:rFonts w:ascii="Tahoma" w:hAnsi="Tahoma" w:cs="Tahoma"/>
                <w:sz w:val="20"/>
                <w:szCs w:val="20"/>
              </w:rPr>
              <w:t xml:space="preserve"> στελεχών της Ομάδας Έργου</w:t>
            </w:r>
            <w:r w:rsidRPr="00D46A70">
              <w:rPr>
                <w:rFonts w:ascii="Tahoma" w:hAnsi="Tahoma" w:cs="Tahoma"/>
                <w:sz w:val="20"/>
                <w:szCs w:val="20"/>
              </w:rPr>
              <w:t xml:space="preserve"> θα πρέπει να έχουν:</w:t>
            </w:r>
          </w:p>
          <w:p w:rsidR="00D84E74" w:rsidRDefault="00D84E74" w:rsidP="00D84E74">
            <w:pPr>
              <w:numPr>
                <w:ilvl w:val="0"/>
                <w:numId w:val="46"/>
              </w:numPr>
              <w:ind w:left="714" w:hanging="357"/>
              <w:jc w:val="both"/>
              <w:rPr>
                <w:rFonts w:ascii="Tahoma" w:hAnsi="Tahoma" w:cs="Tahoma"/>
                <w:sz w:val="20"/>
                <w:szCs w:val="20"/>
              </w:rPr>
            </w:pPr>
            <w:r w:rsidRPr="00E2594F">
              <w:rPr>
                <w:rFonts w:ascii="Tahoma" w:hAnsi="Tahoma" w:cs="Tahoma"/>
                <w:sz w:val="20"/>
                <w:szCs w:val="20"/>
              </w:rPr>
              <w:t>Άδεια άσκησης επαγ</w:t>
            </w:r>
            <w:r>
              <w:rPr>
                <w:rFonts w:ascii="Tahoma" w:hAnsi="Tahoma" w:cs="Tahoma"/>
                <w:sz w:val="20"/>
                <w:szCs w:val="20"/>
              </w:rPr>
              <w:t>γέλματος λογιστή φοροτεχνικού Ά</w:t>
            </w:r>
            <w:r w:rsidRPr="00E2594F">
              <w:rPr>
                <w:rFonts w:ascii="Tahoma" w:hAnsi="Tahoma" w:cs="Tahoma"/>
                <w:sz w:val="20"/>
                <w:szCs w:val="20"/>
              </w:rPr>
              <w:t xml:space="preserve"> Τάξης</w:t>
            </w:r>
            <w:r>
              <w:rPr>
                <w:rFonts w:ascii="Tahoma" w:hAnsi="Tahoma" w:cs="Tahoma"/>
                <w:sz w:val="20"/>
                <w:szCs w:val="20"/>
              </w:rPr>
              <w:t>, από το Οικονομικό Επιμελητήριο της Ελλάδας (ΟΕΕ)</w:t>
            </w:r>
          </w:p>
          <w:p w:rsidR="00D84E74" w:rsidRDefault="00D84E74" w:rsidP="00D84E74">
            <w:pPr>
              <w:numPr>
                <w:ilvl w:val="0"/>
                <w:numId w:val="46"/>
              </w:numPr>
              <w:ind w:left="714" w:hanging="357"/>
              <w:jc w:val="both"/>
              <w:rPr>
                <w:rFonts w:ascii="Tahoma" w:hAnsi="Tahoma" w:cs="Tahoma"/>
                <w:sz w:val="20"/>
                <w:szCs w:val="20"/>
              </w:rPr>
            </w:pPr>
            <w:r>
              <w:rPr>
                <w:rFonts w:ascii="Tahoma" w:hAnsi="Tahoma" w:cs="Tahoma"/>
                <w:sz w:val="20"/>
                <w:szCs w:val="20"/>
              </w:rPr>
              <w:t>Αποδεδειγμένη δεκαετή (10) επαγγελματική εμπειρία σε λογιστικές υπηρεσίες ως λογιστές φοροτεχνικοί Ά Τάξης</w:t>
            </w:r>
          </w:p>
          <w:p w:rsidR="00F94AAD" w:rsidRDefault="00F94AAD" w:rsidP="00D84E74">
            <w:pPr>
              <w:jc w:val="both"/>
              <w:rPr>
                <w:rFonts w:ascii="Tahoma" w:hAnsi="Tahoma" w:cs="Tahoma"/>
                <w:sz w:val="20"/>
                <w:szCs w:val="20"/>
              </w:rPr>
            </w:pPr>
            <w:r>
              <w:rPr>
                <w:rFonts w:ascii="Tahoma" w:hAnsi="Tahoma" w:cs="Tahoma"/>
                <w:sz w:val="20"/>
                <w:szCs w:val="20"/>
              </w:rPr>
              <w:t xml:space="preserve">Ποσοστό τουλάχιστον </w:t>
            </w:r>
            <w:r w:rsidR="002A3D50">
              <w:rPr>
                <w:rFonts w:ascii="Tahoma" w:hAnsi="Tahoma" w:cs="Tahoma"/>
                <w:sz w:val="20"/>
                <w:szCs w:val="20"/>
              </w:rPr>
              <w:t>5</w:t>
            </w:r>
            <w:r>
              <w:rPr>
                <w:rFonts w:ascii="Tahoma" w:hAnsi="Tahoma" w:cs="Tahoma"/>
                <w:sz w:val="20"/>
                <w:szCs w:val="20"/>
              </w:rPr>
              <w:t>% των στελεχών της Ομάδας Έργου θα πρέπει να έχουν:</w:t>
            </w:r>
          </w:p>
          <w:p w:rsidR="00F94AAD" w:rsidRPr="00F94AAD" w:rsidRDefault="00F94AAD" w:rsidP="00B10996">
            <w:pPr>
              <w:pStyle w:val="ae"/>
              <w:numPr>
                <w:ilvl w:val="0"/>
                <w:numId w:val="58"/>
              </w:numPr>
              <w:jc w:val="both"/>
              <w:rPr>
                <w:rFonts w:ascii="Tahoma" w:hAnsi="Tahoma" w:cs="Tahoma"/>
              </w:rPr>
            </w:pPr>
            <w:r>
              <w:rPr>
                <w:rFonts w:ascii="Tahoma" w:hAnsi="Tahoma" w:cs="Tahoma"/>
              </w:rPr>
              <w:t>Πτυχίο πληροφορικής ή ηλεκτρολόγου ή ηλεκτρονικού μηχανικού τριτοβάθμιας εκπαίδευσης της ημεδαπής ή ισότιμου αλλοδαπής νομίμως αναγνωρισμένου</w:t>
            </w:r>
          </w:p>
          <w:p w:rsidR="00D84E74" w:rsidRDefault="00D84E74" w:rsidP="00D84E74">
            <w:pPr>
              <w:jc w:val="both"/>
              <w:rPr>
                <w:rFonts w:ascii="Tahoma" w:hAnsi="Tahoma" w:cs="Tahoma"/>
                <w:sz w:val="20"/>
                <w:szCs w:val="20"/>
              </w:rPr>
            </w:pPr>
            <w:r>
              <w:rPr>
                <w:rFonts w:ascii="Tahoma" w:hAnsi="Tahoma" w:cs="Tahoma"/>
                <w:sz w:val="20"/>
                <w:szCs w:val="20"/>
              </w:rPr>
              <w:t>Τα υπόλοιπα στελέχη της Ομάδας Έργου θα πρέπει να έχουν:</w:t>
            </w:r>
          </w:p>
          <w:p w:rsidR="00D84E74" w:rsidRDefault="00D84E74" w:rsidP="00D84E74">
            <w:pPr>
              <w:numPr>
                <w:ilvl w:val="0"/>
                <w:numId w:val="46"/>
              </w:numPr>
              <w:ind w:left="714" w:hanging="357"/>
              <w:jc w:val="both"/>
              <w:rPr>
                <w:rFonts w:ascii="Tahoma" w:hAnsi="Tahoma" w:cs="Tahoma"/>
                <w:sz w:val="20"/>
                <w:szCs w:val="20"/>
              </w:rPr>
            </w:pPr>
            <w:r w:rsidRPr="00E2594F">
              <w:rPr>
                <w:rFonts w:ascii="Tahoma" w:hAnsi="Tahoma" w:cs="Tahoma"/>
                <w:sz w:val="20"/>
                <w:szCs w:val="20"/>
              </w:rPr>
              <w:t>Άδεια άσκησης επαγ</w:t>
            </w:r>
            <w:r>
              <w:rPr>
                <w:rFonts w:ascii="Tahoma" w:hAnsi="Tahoma" w:cs="Tahoma"/>
                <w:sz w:val="20"/>
                <w:szCs w:val="20"/>
              </w:rPr>
              <w:t xml:space="preserve">γέλματος λογιστή φοροτεχνικού ‘Β </w:t>
            </w:r>
            <w:r w:rsidRPr="00E2594F">
              <w:rPr>
                <w:rFonts w:ascii="Tahoma" w:hAnsi="Tahoma" w:cs="Tahoma"/>
                <w:sz w:val="20"/>
                <w:szCs w:val="20"/>
              </w:rPr>
              <w:t>Τάξης</w:t>
            </w:r>
            <w:r>
              <w:rPr>
                <w:rFonts w:ascii="Tahoma" w:hAnsi="Tahoma" w:cs="Tahoma"/>
                <w:sz w:val="20"/>
                <w:szCs w:val="20"/>
              </w:rPr>
              <w:t>, από το Οικονομικό Επιμελητήριο της Ελλάδας (ΟΕΕ)</w:t>
            </w:r>
          </w:p>
          <w:p w:rsidR="00D84E74" w:rsidRDefault="00D84E74" w:rsidP="00D84E74">
            <w:pPr>
              <w:numPr>
                <w:ilvl w:val="0"/>
                <w:numId w:val="46"/>
              </w:numPr>
              <w:ind w:left="714" w:hanging="357"/>
              <w:jc w:val="both"/>
              <w:rPr>
                <w:rFonts w:ascii="Tahoma" w:hAnsi="Tahoma" w:cs="Tahoma"/>
                <w:sz w:val="20"/>
                <w:szCs w:val="20"/>
              </w:rPr>
            </w:pPr>
            <w:r>
              <w:rPr>
                <w:rFonts w:ascii="Tahoma" w:hAnsi="Tahoma" w:cs="Tahoma"/>
                <w:sz w:val="20"/>
                <w:szCs w:val="20"/>
              </w:rPr>
              <w:t xml:space="preserve">Αποδεδειγμένη πενταετή (5) επαγγελματική εμπειρία σε λογιστικές υπηρεσίες ως λογιστές φοροτεχνικοί της αντίστοιχης Τάξης </w:t>
            </w:r>
          </w:p>
          <w:p w:rsidR="00D84E74" w:rsidRPr="00DC220F" w:rsidRDefault="00D84E74" w:rsidP="00D84E74">
            <w:pPr>
              <w:spacing w:before="60"/>
              <w:jc w:val="both"/>
              <w:rPr>
                <w:rFonts w:ascii="Tahoma" w:hAnsi="Tahoma" w:cs="Tahoma"/>
                <w:sz w:val="20"/>
                <w:szCs w:val="20"/>
              </w:rPr>
            </w:pPr>
            <w:r w:rsidRPr="00DC220F">
              <w:rPr>
                <w:rFonts w:ascii="Tahoma" w:hAnsi="Tahoma" w:cs="Tahoma"/>
                <w:sz w:val="20"/>
                <w:szCs w:val="20"/>
              </w:rPr>
              <w:t>Όλα τα στελέχη του Αναδόχου που θα αποτελέσουν την Ομάδα Έργου, θα διαθέτουν, κατ’ ελάχιστον τριετή εμπειρία σε ένα ή περισσότερα από τ</w:t>
            </w:r>
            <w:r>
              <w:rPr>
                <w:rFonts w:ascii="Tahoma" w:hAnsi="Tahoma" w:cs="Tahoma"/>
                <w:sz w:val="20"/>
                <w:szCs w:val="20"/>
              </w:rPr>
              <w:t>α ακόλουθα θεματικά αντικείμενα:</w:t>
            </w:r>
          </w:p>
          <w:p w:rsidR="00D84E74" w:rsidRDefault="00D84E74" w:rsidP="00D84E74">
            <w:pPr>
              <w:numPr>
                <w:ilvl w:val="0"/>
                <w:numId w:val="46"/>
              </w:numPr>
              <w:ind w:left="714" w:hanging="357"/>
              <w:jc w:val="both"/>
              <w:rPr>
                <w:rFonts w:ascii="Tahoma" w:hAnsi="Tahoma" w:cs="Tahoma"/>
                <w:sz w:val="20"/>
                <w:szCs w:val="20"/>
              </w:rPr>
            </w:pPr>
            <w:r w:rsidRPr="00DC220F">
              <w:rPr>
                <w:rFonts w:ascii="Tahoma" w:hAnsi="Tahoma" w:cs="Tahoma"/>
                <w:sz w:val="20"/>
                <w:szCs w:val="20"/>
              </w:rPr>
              <w:t xml:space="preserve">Διαχείριση και υλοποίηση συγχρηματοδοτούμενων έργων </w:t>
            </w:r>
          </w:p>
          <w:p w:rsidR="008F3186" w:rsidRDefault="00D84E74">
            <w:pPr>
              <w:numPr>
                <w:ilvl w:val="0"/>
                <w:numId w:val="46"/>
              </w:numPr>
              <w:ind w:left="714" w:hanging="357"/>
              <w:jc w:val="both"/>
              <w:rPr>
                <w:rFonts w:ascii="Tahoma" w:hAnsi="Tahoma" w:cs="Tahoma"/>
                <w:sz w:val="20"/>
                <w:szCs w:val="20"/>
              </w:rPr>
            </w:pPr>
            <w:r>
              <w:rPr>
                <w:rFonts w:ascii="Tahoma" w:hAnsi="Tahoma" w:cs="Tahoma"/>
                <w:sz w:val="20"/>
                <w:szCs w:val="20"/>
              </w:rPr>
              <w:t>Λογιστικές υπηρεσίες</w:t>
            </w:r>
          </w:p>
          <w:p w:rsidR="00D84E74" w:rsidRPr="00986259" w:rsidRDefault="00D84E74" w:rsidP="00D84E74">
            <w:pPr>
              <w:numPr>
                <w:ilvl w:val="0"/>
                <w:numId w:val="46"/>
              </w:numPr>
              <w:ind w:left="714" w:hanging="357"/>
              <w:jc w:val="both"/>
              <w:rPr>
                <w:rFonts w:ascii="Tahoma" w:hAnsi="Tahoma" w:cs="Tahoma"/>
                <w:sz w:val="20"/>
                <w:szCs w:val="20"/>
              </w:rPr>
            </w:pPr>
            <w:r w:rsidRPr="00986259">
              <w:rPr>
                <w:rFonts w:ascii="Tahoma" w:hAnsi="Tahoma" w:cs="Tahoma"/>
                <w:sz w:val="20"/>
                <w:szCs w:val="20"/>
              </w:rPr>
              <w:t>Χρηματοοικονομική, λογιστική και δημοσιονομική πληροφόρηση</w:t>
            </w:r>
          </w:p>
          <w:p w:rsidR="00D84E74" w:rsidRPr="00986259" w:rsidRDefault="00D84E74" w:rsidP="00D84E74">
            <w:pPr>
              <w:numPr>
                <w:ilvl w:val="0"/>
                <w:numId w:val="46"/>
              </w:numPr>
              <w:ind w:left="714" w:hanging="357"/>
              <w:jc w:val="both"/>
              <w:rPr>
                <w:rFonts w:ascii="Tahoma" w:hAnsi="Tahoma" w:cs="Tahoma"/>
                <w:sz w:val="20"/>
                <w:szCs w:val="20"/>
              </w:rPr>
            </w:pPr>
            <w:r w:rsidRPr="00986259">
              <w:rPr>
                <w:rFonts w:ascii="Tahoma" w:hAnsi="Tahoma" w:cs="Tahoma"/>
                <w:sz w:val="20"/>
                <w:szCs w:val="20"/>
              </w:rPr>
              <w:t xml:space="preserve">Διεθνή Δημοσιονομικά και Λογιστικά Πρότυπα Δημοσίου Τομέα στην Ελλάδα ή/και στο εξωτερικό </w:t>
            </w:r>
          </w:p>
          <w:p w:rsidR="00D84E74" w:rsidRPr="00986259" w:rsidRDefault="00D84E74" w:rsidP="00D84E74">
            <w:pPr>
              <w:numPr>
                <w:ilvl w:val="0"/>
                <w:numId w:val="46"/>
              </w:numPr>
              <w:ind w:left="714" w:hanging="357"/>
              <w:jc w:val="both"/>
              <w:rPr>
                <w:rFonts w:ascii="Tahoma" w:hAnsi="Tahoma" w:cs="Tahoma"/>
                <w:sz w:val="20"/>
                <w:szCs w:val="20"/>
              </w:rPr>
            </w:pPr>
            <w:r w:rsidRPr="00986259">
              <w:rPr>
                <w:rFonts w:ascii="Tahoma" w:hAnsi="Tahoma" w:cs="Tahoma"/>
                <w:sz w:val="20"/>
                <w:szCs w:val="20"/>
              </w:rPr>
              <w:t>Προετοιμασία και δημοσίευση οικονομικών καταστάσεων σε ασφαλιστικά ταμεία</w:t>
            </w:r>
          </w:p>
          <w:p w:rsidR="00D84E74" w:rsidRPr="00D706AA" w:rsidRDefault="00D84E74" w:rsidP="00D84E74">
            <w:pPr>
              <w:numPr>
                <w:ilvl w:val="0"/>
                <w:numId w:val="46"/>
              </w:numPr>
              <w:ind w:left="714" w:hanging="357"/>
              <w:jc w:val="both"/>
              <w:rPr>
                <w:rFonts w:ascii="Tahoma" w:hAnsi="Tahoma" w:cs="Tahoma"/>
                <w:sz w:val="20"/>
                <w:szCs w:val="20"/>
                <w:lang w:val="en-US"/>
              </w:rPr>
            </w:pPr>
            <w:r>
              <w:rPr>
                <w:rFonts w:ascii="Tahoma" w:hAnsi="Tahoma" w:cs="Tahoma"/>
                <w:sz w:val="20"/>
                <w:szCs w:val="20"/>
              </w:rPr>
              <w:t>Τεχνολογίες</w:t>
            </w:r>
            <w:r w:rsidRPr="00D706AA">
              <w:rPr>
                <w:rFonts w:ascii="Tahoma" w:hAnsi="Tahoma" w:cs="Tahoma"/>
                <w:sz w:val="20"/>
                <w:szCs w:val="20"/>
                <w:lang w:val="en-US"/>
              </w:rPr>
              <w:t xml:space="preserve"> </w:t>
            </w:r>
            <w:r>
              <w:rPr>
                <w:rFonts w:ascii="Tahoma" w:hAnsi="Tahoma" w:cs="Tahoma"/>
                <w:sz w:val="20"/>
                <w:szCs w:val="20"/>
              </w:rPr>
              <w:t>πληροφοριακών</w:t>
            </w:r>
            <w:r w:rsidRPr="00D706AA">
              <w:rPr>
                <w:rFonts w:ascii="Tahoma" w:hAnsi="Tahoma" w:cs="Tahoma"/>
                <w:sz w:val="20"/>
                <w:szCs w:val="20"/>
                <w:lang w:val="en-US"/>
              </w:rPr>
              <w:t xml:space="preserve"> </w:t>
            </w:r>
            <w:r>
              <w:rPr>
                <w:rFonts w:ascii="Tahoma" w:hAnsi="Tahoma" w:cs="Tahoma"/>
                <w:sz w:val="20"/>
                <w:szCs w:val="20"/>
              </w:rPr>
              <w:t>υποδομών</w:t>
            </w:r>
            <w:r w:rsidRPr="00D706AA">
              <w:rPr>
                <w:rFonts w:ascii="Tahoma" w:hAnsi="Tahoma" w:cs="Tahoma"/>
                <w:sz w:val="20"/>
                <w:szCs w:val="20"/>
                <w:lang w:val="en-US"/>
              </w:rPr>
              <w:t xml:space="preserve"> (</w:t>
            </w:r>
            <w:r>
              <w:rPr>
                <w:rFonts w:ascii="Tahoma" w:hAnsi="Tahoma" w:cs="Tahoma"/>
                <w:sz w:val="20"/>
                <w:szCs w:val="20"/>
                <w:lang w:val="en-US"/>
              </w:rPr>
              <w:t>hardware, systems software, data communications)</w:t>
            </w:r>
          </w:p>
          <w:p w:rsidR="00D84E74" w:rsidRDefault="00D84E74" w:rsidP="00D84E74">
            <w:pPr>
              <w:numPr>
                <w:ilvl w:val="0"/>
                <w:numId w:val="46"/>
              </w:numPr>
              <w:ind w:left="714" w:hanging="357"/>
              <w:jc w:val="both"/>
              <w:rPr>
                <w:rFonts w:ascii="Tahoma" w:hAnsi="Tahoma" w:cs="Tahoma"/>
                <w:sz w:val="20"/>
                <w:szCs w:val="20"/>
              </w:rPr>
            </w:pPr>
            <w:r>
              <w:rPr>
                <w:rFonts w:ascii="Tahoma" w:hAnsi="Tahoma" w:cs="Tahoma"/>
                <w:sz w:val="20"/>
                <w:szCs w:val="20"/>
              </w:rPr>
              <w:t>Τεχνολογίες λογισμικού και μεθοδολογίες ανάπτυξης συστημάτων πληροφορικής</w:t>
            </w:r>
          </w:p>
          <w:p w:rsidR="00D84E74" w:rsidRDefault="00D84E74" w:rsidP="00D84E74">
            <w:pPr>
              <w:spacing w:before="60"/>
              <w:jc w:val="both"/>
              <w:rPr>
                <w:rFonts w:ascii="Tahoma" w:hAnsi="Tahoma" w:cs="Tahoma"/>
                <w:sz w:val="20"/>
                <w:szCs w:val="20"/>
              </w:rPr>
            </w:pPr>
            <w:r w:rsidRPr="00E2594F">
              <w:rPr>
                <w:rFonts w:ascii="Tahoma" w:hAnsi="Tahoma" w:cs="Tahoma"/>
                <w:sz w:val="20"/>
                <w:szCs w:val="20"/>
              </w:rPr>
              <w:t>Οι παραπάνω απαιτήσεις μπορεί να καλύπτονται από περισσότερα άτομα αρκεί αθροιστικά να καλύπτονται όλες.</w:t>
            </w:r>
          </w:p>
          <w:p w:rsidR="00D84E74" w:rsidRPr="009A466C" w:rsidRDefault="00D84E74" w:rsidP="00D84E74">
            <w:pPr>
              <w:spacing w:before="60"/>
              <w:jc w:val="both"/>
              <w:rPr>
                <w:rFonts w:ascii="Tahoma" w:hAnsi="Tahoma" w:cs="Tahoma"/>
                <w:sz w:val="20"/>
                <w:szCs w:val="20"/>
              </w:rPr>
            </w:pPr>
            <w:r w:rsidRPr="009A466C">
              <w:rPr>
                <w:rFonts w:ascii="Tahoma" w:hAnsi="Tahoma" w:cs="Tahoma"/>
                <w:sz w:val="20"/>
                <w:szCs w:val="20"/>
              </w:rPr>
              <w:t>Εκτός από την ενασχόλησή τους με τα προαναφερθέντα γνωστικά αντικείμενα, η επάρκεια –</w:t>
            </w:r>
            <w:r>
              <w:rPr>
                <w:rFonts w:ascii="Tahoma" w:hAnsi="Tahoma" w:cs="Tahoma"/>
                <w:sz w:val="20"/>
                <w:szCs w:val="20"/>
              </w:rPr>
              <w:t xml:space="preserve"> </w:t>
            </w:r>
            <w:r w:rsidRPr="009A466C">
              <w:rPr>
                <w:rFonts w:ascii="Tahoma" w:hAnsi="Tahoma" w:cs="Tahoma"/>
                <w:sz w:val="20"/>
                <w:szCs w:val="20"/>
              </w:rPr>
              <w:t>καταλληλότητα των δεξιοτήτων των Μελών της Ομάδας Έργου θα αξιολογηθεί και με βάση τα</w:t>
            </w:r>
            <w:r>
              <w:rPr>
                <w:rFonts w:ascii="Tahoma" w:hAnsi="Tahoma" w:cs="Tahoma"/>
                <w:sz w:val="20"/>
                <w:szCs w:val="20"/>
              </w:rPr>
              <w:t xml:space="preserve"> </w:t>
            </w:r>
            <w:r w:rsidRPr="009A466C">
              <w:rPr>
                <w:rFonts w:ascii="Tahoma" w:hAnsi="Tahoma" w:cs="Tahoma"/>
                <w:sz w:val="20"/>
                <w:szCs w:val="20"/>
              </w:rPr>
              <w:t>ακόλουθα:</w:t>
            </w:r>
          </w:p>
          <w:p w:rsidR="00D84E74" w:rsidRPr="00701BC6" w:rsidRDefault="00D84E74" w:rsidP="00D84E74">
            <w:pPr>
              <w:numPr>
                <w:ilvl w:val="0"/>
                <w:numId w:val="51"/>
              </w:numPr>
              <w:jc w:val="both"/>
              <w:rPr>
                <w:rFonts w:ascii="Tahoma" w:hAnsi="Tahoma" w:cs="Tahoma"/>
                <w:sz w:val="20"/>
                <w:szCs w:val="20"/>
              </w:rPr>
            </w:pPr>
            <w:r w:rsidRPr="009A466C">
              <w:rPr>
                <w:rFonts w:ascii="Tahoma" w:hAnsi="Tahoma" w:cs="Tahoma"/>
                <w:sz w:val="20"/>
                <w:szCs w:val="20"/>
              </w:rPr>
              <w:t>πανεπιστημιακή κατάρτιση στους αντίστοιχους τομείς του έργου. Τυχόν κατοχή</w:t>
            </w:r>
            <w:r>
              <w:rPr>
                <w:rFonts w:ascii="Tahoma" w:hAnsi="Tahoma" w:cs="Tahoma"/>
                <w:sz w:val="20"/>
                <w:szCs w:val="20"/>
              </w:rPr>
              <w:t xml:space="preserve"> </w:t>
            </w:r>
            <w:r w:rsidRPr="00701BC6">
              <w:rPr>
                <w:rFonts w:ascii="Tahoma" w:hAnsi="Tahoma" w:cs="Tahoma"/>
                <w:sz w:val="20"/>
                <w:szCs w:val="20"/>
              </w:rPr>
              <w:t>μεταπτυχιακού τίτλου σπουδών σε αντικείμενο συναφές με το ρόλο τους στο Έργο θα συνεκτιμηθεί,</w:t>
            </w:r>
          </w:p>
          <w:p w:rsidR="00D84E74" w:rsidRDefault="00D84E74" w:rsidP="00D84E74">
            <w:pPr>
              <w:numPr>
                <w:ilvl w:val="0"/>
                <w:numId w:val="51"/>
              </w:numPr>
              <w:jc w:val="both"/>
              <w:rPr>
                <w:rFonts w:ascii="Tahoma" w:hAnsi="Tahoma" w:cs="Tahoma"/>
                <w:sz w:val="20"/>
                <w:szCs w:val="20"/>
              </w:rPr>
            </w:pPr>
            <w:r w:rsidRPr="009A466C">
              <w:rPr>
                <w:rFonts w:ascii="Tahoma" w:hAnsi="Tahoma" w:cs="Tahoma"/>
                <w:sz w:val="20"/>
                <w:szCs w:val="20"/>
              </w:rPr>
              <w:t>η συμμετοχή σε Έργα παρόμοιου επιχειρησιακού αντικειμένου.</w:t>
            </w:r>
          </w:p>
          <w:p w:rsidR="004B5E42" w:rsidRDefault="004B5E42" w:rsidP="004B5E42">
            <w:pPr>
              <w:spacing w:before="60"/>
              <w:jc w:val="both"/>
              <w:rPr>
                <w:rFonts w:ascii="Tahoma" w:hAnsi="Tahoma" w:cs="Tahoma"/>
                <w:sz w:val="20"/>
                <w:szCs w:val="20"/>
              </w:rPr>
            </w:pPr>
            <w:r w:rsidRPr="004B5E42">
              <w:rPr>
                <w:rFonts w:ascii="Tahoma" w:hAnsi="Tahoma" w:cs="Tahoma"/>
                <w:sz w:val="20"/>
                <w:szCs w:val="20"/>
              </w:rPr>
              <w:t xml:space="preserve">Τουλάχιστον δύο από τα στελέχη της προτεινόμενης Ομάδας Έργου θα πρέπει να έχουν συμμετάσχει στην υλοποίηση </w:t>
            </w:r>
            <w:r w:rsidR="0079222A">
              <w:rPr>
                <w:rFonts w:ascii="Tahoma" w:hAnsi="Tahoma" w:cs="Tahoma"/>
                <w:sz w:val="20"/>
                <w:szCs w:val="20"/>
              </w:rPr>
              <w:t>έργου-</w:t>
            </w:r>
            <w:r w:rsidRPr="004B5E42">
              <w:rPr>
                <w:rFonts w:ascii="Tahoma" w:hAnsi="Tahoma" w:cs="Tahoma"/>
                <w:sz w:val="20"/>
                <w:szCs w:val="20"/>
              </w:rPr>
              <w:t>ων που καλύπτουν τις προϋποθέσεις της παραγράφου 2 ανωτέρω.</w:t>
            </w:r>
          </w:p>
          <w:p w:rsidR="00D84E74" w:rsidRPr="00DC220F" w:rsidRDefault="00D84E74" w:rsidP="00D84E74">
            <w:pPr>
              <w:spacing w:before="60"/>
              <w:jc w:val="both"/>
              <w:rPr>
                <w:rFonts w:ascii="Tahoma" w:hAnsi="Tahoma" w:cs="Tahoma"/>
                <w:sz w:val="20"/>
                <w:szCs w:val="20"/>
              </w:rPr>
            </w:pPr>
            <w:r w:rsidRPr="00DC220F">
              <w:rPr>
                <w:rFonts w:ascii="Tahoma" w:hAnsi="Tahoma" w:cs="Tahoma"/>
                <w:sz w:val="20"/>
                <w:szCs w:val="20"/>
              </w:rPr>
              <w:t>Ο υποψήφιος Ανάδοχος υποχρεούται να υποβάλλει στην προσφορά του ολοκληρωμένη πρόταση για το σχήμα διοίκησης, την οργάνωση για την υλοποίηση του έργου και το προσωπικό που θα διαθέσει (ομάδα έργου), με συγκεκριμένη αναφορά του αντικείμενου και του χρόνου απασχόλησης τους στο έργο. Τυχόν αλλαγή του προσωπικού θα τελεί υπό την έγκριση της αρμόδιας Επιτροπής Παρακολούθησης και Παραλαβής του έργου.</w:t>
            </w:r>
          </w:p>
          <w:p w:rsidR="00D84E74" w:rsidRPr="00DC220F" w:rsidRDefault="00D84E74" w:rsidP="00D84E74">
            <w:pPr>
              <w:spacing w:before="60"/>
              <w:jc w:val="both"/>
              <w:rPr>
                <w:rFonts w:ascii="Tahoma" w:hAnsi="Tahoma" w:cs="Tahoma"/>
                <w:sz w:val="20"/>
                <w:szCs w:val="20"/>
              </w:rPr>
            </w:pPr>
            <w:r w:rsidRPr="00DC220F">
              <w:rPr>
                <w:rFonts w:ascii="Tahoma" w:hAnsi="Tahoma" w:cs="Tahoma"/>
                <w:sz w:val="20"/>
                <w:szCs w:val="20"/>
              </w:rPr>
              <w:t xml:space="preserve">Για κάθε μέλος της ομάδας του έργου θα παρατίθενται αναλυτικά στοιχεία όπως ο ρόλος στο έργο, το αντικείμενο εργασιών, ο χρόνος απασχόλησης κλπ, ενώ σε κατάλληλο σημείο της προσφοράς θα παρατίθεται τυποποιημένο συνοπτικό βιογραφικό σημείωμα. </w:t>
            </w:r>
          </w:p>
          <w:p w:rsidR="00D84E74" w:rsidRPr="00223A84" w:rsidRDefault="00D84E74" w:rsidP="00D84E74">
            <w:pPr>
              <w:spacing w:before="120"/>
              <w:jc w:val="both"/>
              <w:rPr>
                <w:rFonts w:ascii="Tahoma" w:hAnsi="Tahoma" w:cs="Tahoma"/>
                <w:sz w:val="20"/>
                <w:szCs w:val="20"/>
              </w:rPr>
            </w:pPr>
            <w:r>
              <w:rPr>
                <w:rFonts w:ascii="Tahoma" w:hAnsi="Tahoma" w:cs="Tahoma"/>
                <w:sz w:val="20"/>
                <w:szCs w:val="20"/>
              </w:rPr>
              <w:lastRenderedPageBreak/>
              <w:t>Επίσης α</w:t>
            </w:r>
            <w:r w:rsidRPr="00223A84">
              <w:rPr>
                <w:rFonts w:ascii="Tahoma" w:hAnsi="Tahoma" w:cs="Tahoma"/>
                <w:sz w:val="20"/>
                <w:szCs w:val="20"/>
              </w:rPr>
              <w:t>παιτείται κατ’ ελάχιστον:</w:t>
            </w:r>
          </w:p>
          <w:p w:rsidR="00D84E74" w:rsidRPr="00223A84" w:rsidRDefault="00D84E74" w:rsidP="00D84E74">
            <w:pPr>
              <w:numPr>
                <w:ilvl w:val="0"/>
                <w:numId w:val="20"/>
              </w:numPr>
              <w:spacing w:before="120"/>
              <w:ind w:left="470" w:hanging="357"/>
              <w:jc w:val="both"/>
              <w:rPr>
                <w:rFonts w:ascii="Tahoma" w:hAnsi="Tahoma" w:cs="Tahoma"/>
                <w:sz w:val="20"/>
                <w:szCs w:val="20"/>
              </w:rPr>
            </w:pPr>
            <w:r w:rsidRPr="00223A84">
              <w:rPr>
                <w:rFonts w:ascii="Tahoma" w:hAnsi="Tahoma" w:cs="Tahoma"/>
                <w:sz w:val="20"/>
                <w:szCs w:val="20"/>
              </w:rPr>
              <w:t xml:space="preserve">το </w:t>
            </w:r>
            <w:r w:rsidR="00912681" w:rsidRPr="00912681">
              <w:rPr>
                <w:rFonts w:ascii="Tahoma" w:hAnsi="Tahoma" w:cs="Tahoma"/>
                <w:sz w:val="20"/>
                <w:szCs w:val="20"/>
              </w:rPr>
              <w:t>30%</w:t>
            </w:r>
            <w:r w:rsidRPr="00223A84">
              <w:rPr>
                <w:rFonts w:ascii="Tahoma" w:hAnsi="Tahoma" w:cs="Tahoma"/>
                <w:sz w:val="20"/>
                <w:szCs w:val="20"/>
              </w:rPr>
              <w:t xml:space="preserve">του </w:t>
            </w:r>
            <w:proofErr w:type="spellStart"/>
            <w:r w:rsidRPr="00223A84">
              <w:rPr>
                <w:rFonts w:ascii="Tahoma" w:hAnsi="Tahoma" w:cs="Tahoma"/>
                <w:sz w:val="20"/>
                <w:szCs w:val="20"/>
              </w:rPr>
              <w:t>ανθρωποχρόνου</w:t>
            </w:r>
            <w:proofErr w:type="spellEnd"/>
            <w:r w:rsidRPr="00223A84">
              <w:rPr>
                <w:rFonts w:ascii="Tahoma" w:hAnsi="Tahoma" w:cs="Tahoma"/>
                <w:sz w:val="20"/>
                <w:szCs w:val="20"/>
              </w:rPr>
              <w:t xml:space="preserve"> που θα διατεθεί για το Έργο να καλύπτεται από υπαλλήλους</w:t>
            </w:r>
            <w:r w:rsidR="005B296D">
              <w:rPr>
                <w:rStyle w:val="aa"/>
                <w:rFonts w:ascii="Tahoma" w:hAnsi="Tahoma"/>
                <w:sz w:val="20"/>
                <w:szCs w:val="20"/>
              </w:rPr>
              <w:footnoteReference w:id="5"/>
            </w:r>
            <w:r w:rsidRPr="00223A84">
              <w:rPr>
                <w:rFonts w:ascii="Tahoma" w:hAnsi="Tahoma" w:cs="Tahoma"/>
                <w:sz w:val="20"/>
                <w:szCs w:val="20"/>
              </w:rPr>
              <w:t xml:space="preserve"> του υποψήφιου Αναδόχου (δηλ. ΜΕΡΙΚΟ ΣΥΝΟΛΟ 3.1 ≥ </w:t>
            </w:r>
            <w:r w:rsidR="003D02C0">
              <w:rPr>
                <w:rFonts w:ascii="Tahoma" w:hAnsi="Tahoma" w:cs="Tahoma"/>
                <w:sz w:val="20"/>
                <w:szCs w:val="20"/>
              </w:rPr>
              <w:t>30</w:t>
            </w:r>
            <w:r w:rsidRPr="00223A84">
              <w:rPr>
                <w:rFonts w:ascii="Tahoma" w:hAnsi="Tahoma" w:cs="Tahoma"/>
                <w:sz w:val="20"/>
                <w:szCs w:val="20"/>
              </w:rPr>
              <w:t>%).</w:t>
            </w:r>
          </w:p>
          <w:p w:rsidR="00D84E74" w:rsidRPr="00223A84" w:rsidRDefault="00D84E74" w:rsidP="00D84E74">
            <w:pPr>
              <w:spacing w:before="120"/>
              <w:ind w:left="113"/>
              <w:jc w:val="both"/>
              <w:rPr>
                <w:rFonts w:ascii="Tahoma" w:hAnsi="Tahoma" w:cs="Tahoma"/>
                <w:sz w:val="20"/>
                <w:szCs w:val="20"/>
              </w:rPr>
            </w:pPr>
            <w:r w:rsidRPr="00223A84">
              <w:rPr>
                <w:rFonts w:ascii="Tahoma" w:hAnsi="Tahoma" w:cs="Tahoma"/>
                <w:sz w:val="20"/>
                <w:szCs w:val="20"/>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r>
              <w:rPr>
                <w:rFonts w:ascii="Tahoma" w:hAnsi="Tahoma" w:cs="Tahoma"/>
                <w:sz w:val="20"/>
                <w:szCs w:val="20"/>
              </w:rPr>
              <w:t>:</w:t>
            </w:r>
          </w:p>
          <w:p w:rsidR="000A02EA" w:rsidRPr="00223A84" w:rsidRDefault="000A02EA" w:rsidP="00223A84">
            <w:pPr>
              <w:pStyle w:val="Tabletext"/>
              <w:spacing w:before="120"/>
              <w:ind w:left="0"/>
              <w:jc w:val="both"/>
              <w:rPr>
                <w:rFonts w:cs="Tahoma"/>
                <w:szCs w:val="20"/>
                <w:lang w:eastAsia="el-GR"/>
              </w:rPr>
            </w:pPr>
          </w:p>
        </w:tc>
      </w:tr>
      <w:tr w:rsidR="000A02EA" w:rsidRPr="00223A84" w:rsidTr="00DE20BB">
        <w:tc>
          <w:tcPr>
            <w:tcW w:w="410" w:type="dxa"/>
          </w:tcPr>
          <w:p w:rsidR="000A02EA" w:rsidRPr="00223A84" w:rsidRDefault="000A02EA" w:rsidP="00223A84">
            <w:pPr>
              <w:spacing w:before="120"/>
              <w:ind w:right="-60"/>
              <w:rPr>
                <w:rFonts w:ascii="Tahoma" w:hAnsi="Tahoma" w:cs="Tahoma"/>
                <w:b/>
                <w:sz w:val="16"/>
                <w:szCs w:val="16"/>
              </w:rPr>
            </w:pPr>
            <w:r w:rsidRPr="00223A84">
              <w:rPr>
                <w:rFonts w:ascii="Tahoma" w:hAnsi="Tahoma" w:cs="Tahoma"/>
                <w:b/>
                <w:sz w:val="16"/>
                <w:szCs w:val="16"/>
              </w:rPr>
              <w:lastRenderedPageBreak/>
              <w:t>3.1</w:t>
            </w:r>
          </w:p>
        </w:tc>
        <w:tc>
          <w:tcPr>
            <w:tcW w:w="9444" w:type="dxa"/>
          </w:tcPr>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 xml:space="preserve">Πίνακας των </w:t>
            </w:r>
            <w:r w:rsidRPr="00223A84">
              <w:rPr>
                <w:rFonts w:ascii="Tahoma" w:hAnsi="Tahoma" w:cs="Tahoma"/>
                <w:b/>
                <w:sz w:val="20"/>
                <w:szCs w:val="20"/>
              </w:rPr>
              <w:t>υπαλλήλων του υποψήφιου Αναδόχου</w:t>
            </w:r>
            <w:r w:rsidRPr="00223A84">
              <w:rPr>
                <w:rFonts w:ascii="Tahoma" w:hAnsi="Tahoma" w:cs="Tahoma"/>
                <w:sz w:val="20"/>
                <w:szCs w:val="20"/>
              </w:rPr>
              <w:t xml:space="preserve"> που συμμετέχουν στην Ομάδα Έργου, σύμφωνα με το ακόλουθο υπόδειγμα:</w:t>
            </w:r>
          </w:p>
          <w:tbl>
            <w:tblPr>
              <w:tblW w:w="711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
            <w:tblGrid>
              <w:gridCol w:w="315"/>
              <w:gridCol w:w="1340"/>
              <w:gridCol w:w="1100"/>
              <w:gridCol w:w="741"/>
              <w:gridCol w:w="946"/>
              <w:gridCol w:w="1411"/>
              <w:gridCol w:w="1261"/>
            </w:tblGrid>
            <w:tr w:rsidR="000A02EA" w:rsidRPr="004C6830">
              <w:tc>
                <w:tcPr>
                  <w:tcW w:w="221"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ind w:left="-89" w:right="-104"/>
                    <w:rPr>
                      <w:rFonts w:ascii="Tahoma" w:hAnsi="Tahoma" w:cs="Tahoma"/>
                      <w:sz w:val="16"/>
                      <w:szCs w:val="16"/>
                    </w:rPr>
                  </w:pPr>
                  <w:r w:rsidRPr="004C6830">
                    <w:rPr>
                      <w:rFonts w:ascii="Tahoma" w:hAnsi="Tahoma" w:cs="Tahoma"/>
                      <w:sz w:val="16"/>
                      <w:szCs w:val="16"/>
                    </w:rPr>
                    <w:t>Α/Α</w:t>
                  </w:r>
                </w:p>
              </w:tc>
              <w:tc>
                <w:tcPr>
                  <w:tcW w:w="942"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rPr>
                      <w:rFonts w:ascii="Tahoma" w:hAnsi="Tahoma" w:cs="Tahoma"/>
                      <w:sz w:val="16"/>
                      <w:szCs w:val="16"/>
                    </w:rPr>
                  </w:pPr>
                  <w:r w:rsidRPr="004C6830">
                    <w:rPr>
                      <w:rFonts w:ascii="Tahoma" w:hAnsi="Tahoma" w:cs="Tahoma"/>
                      <w:sz w:val="16"/>
                      <w:szCs w:val="16"/>
                    </w:rPr>
                    <w:t>Εταιρία (σε περίπτωση Ένωσης  Κοινοπραξίας)</w:t>
                  </w:r>
                </w:p>
              </w:tc>
              <w:tc>
                <w:tcPr>
                  <w:tcW w:w="77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ind w:left="-139"/>
                    <w:rPr>
                      <w:rFonts w:ascii="Tahoma" w:hAnsi="Tahoma" w:cs="Tahoma"/>
                      <w:sz w:val="16"/>
                      <w:szCs w:val="16"/>
                    </w:rPr>
                  </w:pPr>
                  <w:proofErr w:type="spellStart"/>
                  <w:r w:rsidRPr="004C6830">
                    <w:rPr>
                      <w:rFonts w:ascii="Tahoma" w:hAnsi="Tahoma" w:cs="Tahoma"/>
                      <w:sz w:val="16"/>
                      <w:szCs w:val="16"/>
                    </w:rPr>
                    <w:t>Ονοματεπώ</w:t>
                  </w:r>
                  <w:proofErr w:type="spellEnd"/>
                  <w:r w:rsidRPr="004C6830">
                    <w:rPr>
                      <w:rFonts w:ascii="Tahoma" w:hAnsi="Tahoma" w:cs="Tahoma"/>
                      <w:sz w:val="16"/>
                      <w:szCs w:val="16"/>
                    </w:rPr>
                    <w:t>-</w:t>
                  </w:r>
                  <w:proofErr w:type="spellStart"/>
                  <w:r w:rsidRPr="004C6830">
                    <w:rPr>
                      <w:rFonts w:ascii="Tahoma" w:hAnsi="Tahoma" w:cs="Tahoma"/>
                      <w:sz w:val="16"/>
                      <w:szCs w:val="16"/>
                    </w:rPr>
                    <w:t>νυμο</w:t>
                  </w:r>
                  <w:proofErr w:type="spellEnd"/>
                  <w:r w:rsidRPr="004C6830">
                    <w:rPr>
                      <w:rFonts w:ascii="Tahoma" w:hAnsi="Tahoma" w:cs="Tahoma"/>
                      <w:sz w:val="16"/>
                      <w:szCs w:val="16"/>
                    </w:rPr>
                    <w:t xml:space="preserve"> Υπαλλήλου</w:t>
                  </w:r>
                </w:p>
              </w:tc>
              <w:tc>
                <w:tcPr>
                  <w:tcW w:w="521"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rPr>
                      <w:rFonts w:ascii="Tahoma" w:hAnsi="Tahoma" w:cs="Tahoma"/>
                      <w:sz w:val="16"/>
                      <w:szCs w:val="16"/>
                    </w:rPr>
                  </w:pPr>
                  <w:r w:rsidRPr="004C6830">
                    <w:rPr>
                      <w:rFonts w:ascii="Tahoma" w:hAnsi="Tahoma" w:cs="Tahoma"/>
                      <w:sz w:val="16"/>
                      <w:szCs w:val="16"/>
                    </w:rPr>
                    <w:t xml:space="preserve">Ρόλος στην Ομάδα Έργου </w:t>
                  </w:r>
                </w:p>
              </w:tc>
              <w:tc>
                <w:tcPr>
                  <w:tcW w:w="665" w:type="pct"/>
                  <w:tcBorders>
                    <w:top w:val="single" w:sz="4" w:space="0" w:color="000080"/>
                    <w:left w:val="single" w:sz="4" w:space="0" w:color="000080"/>
                    <w:bottom w:val="single" w:sz="4" w:space="0" w:color="000080"/>
                    <w:right w:val="single" w:sz="4" w:space="0" w:color="000080"/>
                  </w:tcBorders>
                  <w:shd w:val="clear" w:color="auto" w:fill="E0E0E0"/>
                </w:tcPr>
                <w:p w:rsidR="000A02EA" w:rsidRPr="004C6830" w:rsidRDefault="000A02EA" w:rsidP="00223A84">
                  <w:pPr>
                    <w:spacing w:before="120"/>
                    <w:rPr>
                      <w:rFonts w:ascii="Tahoma" w:hAnsi="Tahoma" w:cs="Tahoma"/>
                      <w:sz w:val="16"/>
                      <w:szCs w:val="16"/>
                    </w:rPr>
                  </w:pPr>
                  <w:r w:rsidRPr="004C6830">
                    <w:rPr>
                      <w:rFonts w:ascii="Tahoma" w:hAnsi="Tahoma" w:cs="Tahoma"/>
                      <w:sz w:val="16"/>
                      <w:szCs w:val="16"/>
                    </w:rPr>
                    <w:t>Επίπεδο Σπουδών</w:t>
                  </w:r>
                </w:p>
              </w:tc>
              <w:tc>
                <w:tcPr>
                  <w:tcW w:w="992"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rPr>
                      <w:rFonts w:ascii="Tahoma" w:hAnsi="Tahoma" w:cs="Tahoma"/>
                      <w:sz w:val="16"/>
                      <w:szCs w:val="16"/>
                    </w:rPr>
                  </w:pPr>
                  <w:r w:rsidRPr="004C6830">
                    <w:rPr>
                      <w:rFonts w:ascii="Tahoma" w:hAnsi="Tahoma" w:cs="Tahoma"/>
                      <w:sz w:val="16"/>
                      <w:szCs w:val="16"/>
                    </w:rPr>
                    <w:t>Ανθρωπομήνες</w:t>
                  </w:r>
                </w:p>
              </w:tc>
              <w:tc>
                <w:tcPr>
                  <w:tcW w:w="886" w:type="pct"/>
                  <w:tcBorders>
                    <w:top w:val="single" w:sz="4" w:space="0" w:color="000080"/>
                    <w:left w:val="single" w:sz="4" w:space="0" w:color="000080"/>
                    <w:bottom w:val="single" w:sz="4" w:space="0" w:color="000080"/>
                    <w:right w:val="single" w:sz="4" w:space="0" w:color="000080"/>
                  </w:tcBorders>
                  <w:shd w:val="clear" w:color="auto" w:fill="C0C0C0"/>
                </w:tcPr>
                <w:p w:rsidR="000A02EA" w:rsidRPr="004C6830" w:rsidRDefault="000A02EA" w:rsidP="00223A84">
                  <w:pPr>
                    <w:spacing w:before="120"/>
                    <w:rPr>
                      <w:rFonts w:ascii="Tahoma" w:hAnsi="Tahoma" w:cs="Tahoma"/>
                      <w:sz w:val="16"/>
                      <w:szCs w:val="16"/>
                    </w:rPr>
                  </w:pPr>
                  <w:r w:rsidRPr="004C6830">
                    <w:rPr>
                      <w:rFonts w:ascii="Tahoma" w:hAnsi="Tahoma" w:cs="Tahoma"/>
                      <w:sz w:val="16"/>
                      <w:szCs w:val="16"/>
                    </w:rPr>
                    <w:t>Ποσοστό συμμετοχής* (%)</w:t>
                  </w:r>
                </w:p>
              </w:tc>
            </w:tr>
            <w:tr w:rsidR="000A02EA" w:rsidRPr="00223A84">
              <w:tc>
                <w:tcPr>
                  <w:tcW w:w="221"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94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773"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21"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5"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99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886"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221"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94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773"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21"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5"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99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886"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221"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94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773"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21"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5"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99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886"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3122" w:type="pct"/>
                  <w:gridSpan w:val="5"/>
                  <w:tcBorders>
                    <w:top w:val="single" w:sz="4" w:space="0" w:color="000080"/>
                    <w:left w:val="single" w:sz="4" w:space="0" w:color="000080"/>
                    <w:bottom w:val="single" w:sz="4" w:space="0" w:color="000080"/>
                    <w:right w:val="single" w:sz="4" w:space="0" w:color="000080"/>
                  </w:tcBorders>
                  <w:shd w:val="clear" w:color="auto" w:fill="C0C0C0"/>
                  <w:vAlign w:val="center"/>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 xml:space="preserve">ΜΕΡΙΚΟ ΣΥΝΟΛΟ (3.1) </w:t>
                  </w:r>
                </w:p>
              </w:tc>
              <w:tc>
                <w:tcPr>
                  <w:tcW w:w="992"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c>
                <w:tcPr>
                  <w:tcW w:w="886"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bl>
          <w:p w:rsidR="000A02EA" w:rsidRPr="00223A84" w:rsidRDefault="000A02EA" w:rsidP="00223A84">
            <w:pPr>
              <w:pStyle w:val="Tabletext"/>
              <w:spacing w:before="120"/>
              <w:jc w:val="both"/>
              <w:rPr>
                <w:rFonts w:cs="Tahoma"/>
                <w:szCs w:val="20"/>
                <w:u w:val="single"/>
                <w:lang w:eastAsia="el-GR"/>
              </w:rPr>
            </w:pPr>
          </w:p>
        </w:tc>
      </w:tr>
      <w:tr w:rsidR="000A02EA" w:rsidRPr="00223A84" w:rsidTr="00DE20BB">
        <w:tc>
          <w:tcPr>
            <w:tcW w:w="410" w:type="dxa"/>
          </w:tcPr>
          <w:p w:rsidR="000A02EA" w:rsidRPr="00223A84" w:rsidRDefault="000A02EA" w:rsidP="00223A84">
            <w:pPr>
              <w:spacing w:before="120"/>
              <w:ind w:right="-189"/>
              <w:rPr>
                <w:rFonts w:ascii="Tahoma" w:hAnsi="Tahoma" w:cs="Tahoma"/>
                <w:b/>
                <w:sz w:val="16"/>
                <w:szCs w:val="16"/>
              </w:rPr>
            </w:pPr>
            <w:r w:rsidRPr="00223A84">
              <w:rPr>
                <w:rFonts w:ascii="Tahoma" w:hAnsi="Tahoma" w:cs="Tahoma"/>
                <w:b/>
                <w:sz w:val="16"/>
                <w:szCs w:val="16"/>
              </w:rPr>
              <w:t>3.2</w:t>
            </w:r>
          </w:p>
        </w:tc>
        <w:tc>
          <w:tcPr>
            <w:tcW w:w="9444" w:type="dxa"/>
          </w:tcPr>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 xml:space="preserve">Πίνακας των </w:t>
            </w:r>
            <w:r w:rsidRPr="00223A84">
              <w:rPr>
                <w:rFonts w:ascii="Tahoma" w:hAnsi="Tahoma" w:cs="Tahoma"/>
                <w:b/>
                <w:sz w:val="20"/>
                <w:szCs w:val="20"/>
              </w:rPr>
              <w:t>στελεχών των Υπεργολάβων</w:t>
            </w:r>
            <w:r w:rsidRPr="00223A84">
              <w:rPr>
                <w:rFonts w:ascii="Tahoma" w:hAnsi="Tahoma" w:cs="Tahoma"/>
                <w:sz w:val="20"/>
                <w:szCs w:val="20"/>
              </w:rPr>
              <w:t xml:space="preserve"> </w:t>
            </w:r>
            <w:r w:rsidRPr="00223A84">
              <w:rPr>
                <w:rFonts w:ascii="Tahoma" w:hAnsi="Tahoma" w:cs="Tahoma"/>
                <w:b/>
                <w:sz w:val="20"/>
                <w:szCs w:val="20"/>
              </w:rPr>
              <w:t>του υποψήφιου Αναδόχου</w:t>
            </w:r>
            <w:r w:rsidRPr="00223A84">
              <w:rPr>
                <w:rFonts w:ascii="Tahoma" w:hAnsi="Tahoma" w:cs="Tahoma"/>
                <w:sz w:val="20"/>
                <w:szCs w:val="20"/>
              </w:rPr>
              <w:t xml:space="preserve"> που συμμετέχουν στην Ομάδα Έργου, σύμφωνα με το ακόλουθο υπόδειγμα: </w:t>
            </w:r>
          </w:p>
          <w:tbl>
            <w:tblPr>
              <w:tblW w:w="4644"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
            <w:tblGrid>
              <w:gridCol w:w="375"/>
              <w:gridCol w:w="1130"/>
              <w:gridCol w:w="1819"/>
              <w:gridCol w:w="954"/>
              <w:gridCol w:w="1130"/>
              <w:gridCol w:w="1272"/>
              <w:gridCol w:w="1882"/>
            </w:tblGrid>
            <w:tr w:rsidR="000A02EA" w:rsidRPr="004C6830">
              <w:tc>
                <w:tcPr>
                  <w:tcW w:w="21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ind w:left="-102" w:right="-91"/>
                    <w:jc w:val="center"/>
                    <w:rPr>
                      <w:rFonts w:ascii="Tahoma" w:hAnsi="Tahoma" w:cs="Tahoma"/>
                      <w:sz w:val="16"/>
                      <w:szCs w:val="16"/>
                    </w:rPr>
                  </w:pPr>
                  <w:r w:rsidRPr="004C6830">
                    <w:rPr>
                      <w:rFonts w:ascii="Tahoma" w:hAnsi="Tahoma" w:cs="Tahoma"/>
                      <w:sz w:val="16"/>
                      <w:szCs w:val="16"/>
                    </w:rPr>
                    <w:t>Α/Α</w:t>
                  </w:r>
                </w:p>
              </w:tc>
              <w:tc>
                <w:tcPr>
                  <w:tcW w:w="66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jc w:val="center"/>
                    <w:rPr>
                      <w:rFonts w:ascii="Tahoma" w:hAnsi="Tahoma" w:cs="Tahoma"/>
                      <w:sz w:val="16"/>
                      <w:szCs w:val="16"/>
                    </w:rPr>
                  </w:pPr>
                  <w:r w:rsidRPr="004C6830">
                    <w:rPr>
                      <w:rFonts w:ascii="Tahoma" w:hAnsi="Tahoma" w:cs="Tahoma"/>
                      <w:sz w:val="16"/>
                      <w:szCs w:val="16"/>
                    </w:rPr>
                    <w:t xml:space="preserve">Επωνυμία Εταιρείας </w:t>
                  </w:r>
                  <w:proofErr w:type="spellStart"/>
                  <w:r w:rsidRPr="004C6830">
                    <w:rPr>
                      <w:rFonts w:ascii="Tahoma" w:hAnsi="Tahoma" w:cs="Tahoma"/>
                      <w:sz w:val="16"/>
                      <w:szCs w:val="16"/>
                    </w:rPr>
                    <w:t>Υπεργο</w:t>
                  </w:r>
                  <w:proofErr w:type="spellEnd"/>
                  <w:r w:rsidRPr="004C6830">
                    <w:rPr>
                      <w:rFonts w:ascii="Tahoma" w:hAnsi="Tahoma" w:cs="Tahoma"/>
                      <w:sz w:val="16"/>
                      <w:szCs w:val="16"/>
                    </w:rPr>
                    <w:t>-</w:t>
                  </w:r>
                  <w:proofErr w:type="spellStart"/>
                  <w:r w:rsidRPr="004C6830">
                    <w:rPr>
                      <w:rFonts w:ascii="Tahoma" w:hAnsi="Tahoma" w:cs="Tahoma"/>
                      <w:sz w:val="16"/>
                      <w:szCs w:val="16"/>
                    </w:rPr>
                    <w:t>λάβου</w:t>
                  </w:r>
                  <w:proofErr w:type="spellEnd"/>
                </w:p>
              </w:tc>
              <w:tc>
                <w:tcPr>
                  <w:tcW w:w="1062"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jc w:val="center"/>
                    <w:rPr>
                      <w:rFonts w:ascii="Tahoma" w:hAnsi="Tahoma" w:cs="Tahoma"/>
                      <w:sz w:val="16"/>
                      <w:szCs w:val="16"/>
                    </w:rPr>
                  </w:pPr>
                  <w:r w:rsidRPr="004C6830">
                    <w:rPr>
                      <w:rFonts w:ascii="Tahoma" w:hAnsi="Tahoma" w:cs="Tahoma"/>
                      <w:sz w:val="16"/>
                      <w:szCs w:val="16"/>
                    </w:rPr>
                    <w:t>Ονοματεπώνυμο Στελέχους Υπεργολάβου</w:t>
                  </w:r>
                </w:p>
              </w:tc>
              <w:tc>
                <w:tcPr>
                  <w:tcW w:w="557"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ind w:left="-30" w:firstLine="30"/>
                    <w:jc w:val="center"/>
                    <w:rPr>
                      <w:rFonts w:ascii="Tahoma" w:hAnsi="Tahoma" w:cs="Tahoma"/>
                      <w:sz w:val="16"/>
                      <w:szCs w:val="16"/>
                    </w:rPr>
                  </w:pPr>
                  <w:r w:rsidRPr="004C6830">
                    <w:rPr>
                      <w:rFonts w:ascii="Tahoma" w:hAnsi="Tahoma" w:cs="Tahoma"/>
                      <w:sz w:val="16"/>
                      <w:szCs w:val="16"/>
                    </w:rPr>
                    <w:t xml:space="preserve">Ρόλος στην Ομάδα Έργου </w:t>
                  </w:r>
                </w:p>
              </w:tc>
              <w:tc>
                <w:tcPr>
                  <w:tcW w:w="65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ind w:left="-134"/>
                    <w:jc w:val="center"/>
                    <w:rPr>
                      <w:rFonts w:ascii="Tahoma" w:hAnsi="Tahoma" w:cs="Tahoma"/>
                      <w:sz w:val="16"/>
                      <w:szCs w:val="16"/>
                    </w:rPr>
                  </w:pPr>
                  <w:r w:rsidRPr="004C6830">
                    <w:rPr>
                      <w:rFonts w:ascii="Tahoma" w:hAnsi="Tahoma" w:cs="Tahoma"/>
                      <w:sz w:val="16"/>
                      <w:szCs w:val="16"/>
                    </w:rPr>
                    <w:t>Επίπεδο Σπουδών</w:t>
                  </w:r>
                </w:p>
              </w:tc>
              <w:tc>
                <w:tcPr>
                  <w:tcW w:w="74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4C6830" w:rsidRDefault="000A02EA" w:rsidP="00223A84">
                  <w:pPr>
                    <w:spacing w:before="120"/>
                    <w:ind w:left="-41" w:right="-229" w:firstLine="41"/>
                    <w:jc w:val="center"/>
                    <w:rPr>
                      <w:rFonts w:ascii="Tahoma" w:hAnsi="Tahoma" w:cs="Tahoma"/>
                      <w:sz w:val="16"/>
                      <w:szCs w:val="16"/>
                    </w:rPr>
                  </w:pPr>
                  <w:proofErr w:type="spellStart"/>
                  <w:r w:rsidRPr="004C6830">
                    <w:rPr>
                      <w:rFonts w:ascii="Tahoma" w:hAnsi="Tahoma" w:cs="Tahoma"/>
                      <w:sz w:val="16"/>
                      <w:szCs w:val="16"/>
                    </w:rPr>
                    <w:t>Ανθρωπο</w:t>
                  </w:r>
                  <w:proofErr w:type="spellEnd"/>
                  <w:r w:rsidRPr="004C6830">
                    <w:rPr>
                      <w:rFonts w:ascii="Tahoma" w:hAnsi="Tahoma" w:cs="Tahoma"/>
                      <w:sz w:val="16"/>
                      <w:szCs w:val="16"/>
                    </w:rPr>
                    <w:t>-μήνες</w:t>
                  </w:r>
                </w:p>
              </w:tc>
              <w:tc>
                <w:tcPr>
                  <w:tcW w:w="109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0A02EA" w:rsidRPr="004C6830" w:rsidRDefault="000A02EA" w:rsidP="00223A84">
                  <w:pPr>
                    <w:spacing w:before="120"/>
                    <w:jc w:val="center"/>
                    <w:rPr>
                      <w:rFonts w:ascii="Tahoma" w:hAnsi="Tahoma" w:cs="Tahoma"/>
                      <w:sz w:val="16"/>
                      <w:szCs w:val="16"/>
                    </w:rPr>
                  </w:pPr>
                  <w:r w:rsidRPr="004C6830">
                    <w:rPr>
                      <w:rFonts w:ascii="Tahoma" w:hAnsi="Tahoma" w:cs="Tahoma"/>
                      <w:sz w:val="16"/>
                      <w:szCs w:val="16"/>
                    </w:rPr>
                    <w:t>Ποσοστό συμμετοχής*(%)</w:t>
                  </w:r>
                </w:p>
              </w:tc>
            </w:tr>
            <w:tr w:rsidR="000A02EA" w:rsidRPr="00223A84">
              <w:tc>
                <w:tcPr>
                  <w:tcW w:w="219"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0"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6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57"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59"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743"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99"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219"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0"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6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57"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59"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743"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99"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219"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0"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62"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57"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59"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743"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99"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3158" w:type="pct"/>
                  <w:gridSpan w:val="5"/>
                  <w:tcBorders>
                    <w:top w:val="single" w:sz="4" w:space="0" w:color="000080"/>
                    <w:left w:val="single" w:sz="4" w:space="0" w:color="000080"/>
                    <w:bottom w:val="single" w:sz="4" w:space="0" w:color="000080"/>
                    <w:right w:val="single" w:sz="4" w:space="0" w:color="000080"/>
                  </w:tcBorders>
                  <w:shd w:val="clear" w:color="auto" w:fill="C0C0C0"/>
                  <w:vAlign w:val="center"/>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 xml:space="preserve">ΜΕΡΙΚΟ ΣΥΝΟΛΟ (3.2) </w:t>
                  </w:r>
                </w:p>
              </w:tc>
              <w:tc>
                <w:tcPr>
                  <w:tcW w:w="743"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c>
                <w:tcPr>
                  <w:tcW w:w="1099"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bl>
          <w:p w:rsidR="000A02EA" w:rsidRPr="00223A84" w:rsidRDefault="000A02EA" w:rsidP="00223A84">
            <w:pPr>
              <w:pStyle w:val="Tabletext"/>
              <w:spacing w:before="120"/>
              <w:jc w:val="both"/>
              <w:rPr>
                <w:rFonts w:cs="Tahoma"/>
                <w:szCs w:val="20"/>
                <w:lang w:eastAsia="el-GR"/>
              </w:rPr>
            </w:pPr>
          </w:p>
        </w:tc>
      </w:tr>
      <w:tr w:rsidR="000A02EA" w:rsidRPr="00223A84" w:rsidTr="00DE20BB">
        <w:tc>
          <w:tcPr>
            <w:tcW w:w="410" w:type="dxa"/>
          </w:tcPr>
          <w:p w:rsidR="000A02EA" w:rsidRPr="00223A84" w:rsidRDefault="000A02EA" w:rsidP="00223A84">
            <w:pPr>
              <w:spacing w:before="120"/>
              <w:ind w:right="-189"/>
              <w:rPr>
                <w:rFonts w:ascii="Tahoma" w:hAnsi="Tahoma" w:cs="Tahoma"/>
                <w:b/>
                <w:sz w:val="20"/>
                <w:szCs w:val="20"/>
              </w:rPr>
            </w:pPr>
            <w:r w:rsidRPr="00223A84">
              <w:rPr>
                <w:rFonts w:ascii="Tahoma" w:hAnsi="Tahoma" w:cs="Tahoma"/>
                <w:b/>
                <w:sz w:val="20"/>
                <w:szCs w:val="20"/>
              </w:rPr>
              <w:t>3.3</w:t>
            </w:r>
          </w:p>
        </w:tc>
        <w:tc>
          <w:tcPr>
            <w:tcW w:w="9444" w:type="dxa"/>
          </w:tcPr>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 xml:space="preserve">Πίνακας των </w:t>
            </w:r>
            <w:r w:rsidRPr="00223A84">
              <w:rPr>
                <w:rFonts w:ascii="Tahoma" w:hAnsi="Tahoma" w:cs="Tahoma"/>
                <w:b/>
                <w:sz w:val="20"/>
                <w:szCs w:val="20"/>
              </w:rPr>
              <w:t>εξωτερικών συνεργατών του υποψήφιου Αναδόχου</w:t>
            </w:r>
            <w:r w:rsidRPr="00223A84">
              <w:rPr>
                <w:rFonts w:ascii="Tahoma" w:hAnsi="Tahoma" w:cs="Tahoma"/>
                <w:sz w:val="20"/>
                <w:szCs w:val="20"/>
              </w:rPr>
              <w:t xml:space="preserve"> που συμμετέχουν στην Ομάδα Έργου, σύμφωνα με το ακόλουθο υπόδειγμα:</w:t>
            </w:r>
          </w:p>
          <w:tbl>
            <w:tblPr>
              <w:tblW w:w="4637"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
            <w:tblGrid>
              <w:gridCol w:w="606"/>
              <w:gridCol w:w="1819"/>
              <w:gridCol w:w="886"/>
              <w:gridCol w:w="1128"/>
              <w:gridCol w:w="1682"/>
              <w:gridCol w:w="2428"/>
            </w:tblGrid>
            <w:tr w:rsidR="000A02EA" w:rsidRPr="00223A84">
              <w:tc>
                <w:tcPr>
                  <w:tcW w:w="354"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Α/Α</w:t>
                  </w:r>
                </w:p>
              </w:tc>
              <w:tc>
                <w:tcPr>
                  <w:tcW w:w="1064"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Ονοματεπώνυμο Εξωτερικού Συνεργάτη</w:t>
                  </w:r>
                </w:p>
              </w:tc>
              <w:tc>
                <w:tcPr>
                  <w:tcW w:w="518"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Ρόλος στην Ομάδα Έργου</w:t>
                  </w:r>
                </w:p>
              </w:tc>
              <w:tc>
                <w:tcPr>
                  <w:tcW w:w="66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Επίπεδο Σπουδών</w:t>
                  </w:r>
                </w:p>
              </w:tc>
              <w:tc>
                <w:tcPr>
                  <w:tcW w:w="984"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Ανθρωπομήνες</w:t>
                  </w:r>
                </w:p>
              </w:tc>
              <w:tc>
                <w:tcPr>
                  <w:tcW w:w="1420"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0A02EA" w:rsidRPr="00223A84" w:rsidRDefault="000A02EA" w:rsidP="00223A84">
                  <w:pPr>
                    <w:spacing w:before="120"/>
                    <w:jc w:val="center"/>
                    <w:rPr>
                      <w:rFonts w:ascii="Tahoma" w:hAnsi="Tahoma" w:cs="Tahoma"/>
                      <w:sz w:val="20"/>
                      <w:szCs w:val="20"/>
                    </w:rPr>
                  </w:pPr>
                  <w:r w:rsidRPr="00223A84">
                    <w:rPr>
                      <w:rFonts w:ascii="Tahoma" w:hAnsi="Tahoma" w:cs="Tahoma"/>
                      <w:sz w:val="20"/>
                      <w:szCs w:val="20"/>
                    </w:rPr>
                    <w:t>Ποσοστό συμμετοχής* (%)</w:t>
                  </w:r>
                </w:p>
              </w:tc>
            </w:tr>
            <w:tr w:rsidR="000A02EA" w:rsidRPr="00223A84">
              <w:tc>
                <w:tcPr>
                  <w:tcW w:w="35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6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18"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0"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98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420"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35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6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18"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0"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98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420"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35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06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518"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660" w:type="pct"/>
                  <w:tcBorders>
                    <w:top w:val="single" w:sz="4" w:space="0" w:color="000080"/>
                    <w:left w:val="single" w:sz="4" w:space="0" w:color="000080"/>
                    <w:bottom w:val="single" w:sz="4" w:space="0" w:color="000080"/>
                    <w:right w:val="single" w:sz="4" w:space="0" w:color="000080"/>
                  </w:tcBorders>
                </w:tcPr>
                <w:p w:rsidR="000A02EA" w:rsidRPr="00223A84" w:rsidRDefault="000A02EA" w:rsidP="00223A84">
                  <w:pPr>
                    <w:spacing w:before="120"/>
                    <w:rPr>
                      <w:rFonts w:ascii="Tahoma" w:hAnsi="Tahoma" w:cs="Tahoma"/>
                      <w:sz w:val="20"/>
                      <w:szCs w:val="20"/>
                    </w:rPr>
                  </w:pPr>
                </w:p>
              </w:tc>
              <w:tc>
                <w:tcPr>
                  <w:tcW w:w="984" w:type="pct"/>
                  <w:tcBorders>
                    <w:top w:val="single" w:sz="4" w:space="0" w:color="000080"/>
                    <w:left w:val="single" w:sz="4" w:space="0" w:color="000080"/>
                    <w:bottom w:val="single" w:sz="4" w:space="0" w:color="000080"/>
                    <w:right w:val="single" w:sz="4" w:space="0" w:color="000080"/>
                  </w:tcBorders>
                  <w:vAlign w:val="center"/>
                </w:tcPr>
                <w:p w:rsidR="000A02EA" w:rsidRPr="00223A84" w:rsidRDefault="000A02EA" w:rsidP="00223A84">
                  <w:pPr>
                    <w:spacing w:before="120"/>
                    <w:rPr>
                      <w:rFonts w:ascii="Tahoma" w:hAnsi="Tahoma" w:cs="Tahoma"/>
                      <w:sz w:val="20"/>
                      <w:szCs w:val="20"/>
                    </w:rPr>
                  </w:pPr>
                </w:p>
              </w:tc>
              <w:tc>
                <w:tcPr>
                  <w:tcW w:w="1420"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r w:rsidR="000A02EA" w:rsidRPr="00223A84">
              <w:tc>
                <w:tcPr>
                  <w:tcW w:w="2596" w:type="pct"/>
                  <w:gridSpan w:val="4"/>
                  <w:tcBorders>
                    <w:top w:val="single" w:sz="4" w:space="0" w:color="000080"/>
                    <w:left w:val="single" w:sz="4" w:space="0" w:color="000080"/>
                    <w:bottom w:val="single" w:sz="4" w:space="0" w:color="000080"/>
                    <w:right w:val="single" w:sz="4" w:space="0" w:color="000080"/>
                  </w:tcBorders>
                  <w:shd w:val="clear" w:color="auto" w:fill="C0C0C0"/>
                  <w:vAlign w:val="center"/>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ΜΕΡΙΚΟ ΣΥΝΟΛΟ (3.3)</w:t>
                  </w:r>
                </w:p>
              </w:tc>
              <w:tc>
                <w:tcPr>
                  <w:tcW w:w="984"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c>
                <w:tcPr>
                  <w:tcW w:w="1420" w:type="pct"/>
                  <w:tcBorders>
                    <w:top w:val="single" w:sz="4" w:space="0" w:color="000080"/>
                    <w:left w:val="single" w:sz="4" w:space="0" w:color="000080"/>
                    <w:bottom w:val="single" w:sz="4" w:space="0" w:color="000080"/>
                    <w:right w:val="single" w:sz="4" w:space="0" w:color="000080"/>
                  </w:tcBorders>
                  <w:shd w:val="clear" w:color="auto" w:fill="C0C0C0"/>
                </w:tcPr>
                <w:p w:rsidR="000A02EA" w:rsidRPr="00223A84" w:rsidRDefault="000A02EA" w:rsidP="00223A84">
                  <w:pPr>
                    <w:spacing w:before="120"/>
                    <w:rPr>
                      <w:rFonts w:ascii="Tahoma" w:hAnsi="Tahoma" w:cs="Tahoma"/>
                      <w:sz w:val="20"/>
                      <w:szCs w:val="20"/>
                    </w:rPr>
                  </w:pPr>
                </w:p>
              </w:tc>
            </w:tr>
          </w:tbl>
          <w:p w:rsidR="000A02EA" w:rsidRPr="00223A84" w:rsidRDefault="000A02EA" w:rsidP="00223A84">
            <w:pPr>
              <w:pStyle w:val="CharCharCharChar"/>
              <w:spacing w:before="120" w:after="0" w:line="240" w:lineRule="auto"/>
              <w:jc w:val="both"/>
              <w:rPr>
                <w:rFonts w:ascii="Tahoma" w:hAnsi="Tahoma" w:cs="Tahoma"/>
                <w:lang w:val="el-GR" w:eastAsia="el-GR"/>
              </w:rPr>
            </w:pPr>
            <w:r w:rsidRPr="00223A84">
              <w:rPr>
                <w:rFonts w:ascii="Tahoma" w:hAnsi="Tahoma" w:cs="Tahoma"/>
                <w:lang w:val="el-GR" w:eastAsia="el-GR"/>
              </w:rPr>
              <w:t xml:space="preserve">*ως </w:t>
            </w:r>
            <w:r w:rsidRPr="00223A84">
              <w:rPr>
                <w:rFonts w:ascii="Tahoma" w:hAnsi="Tahoma" w:cs="Tahoma"/>
                <w:b/>
                <w:lang w:val="el-GR" w:eastAsia="el-GR"/>
              </w:rPr>
              <w:t>Ποσοστό Συμμετοχής</w:t>
            </w:r>
            <w:r w:rsidRPr="00223A84">
              <w:rPr>
                <w:rFonts w:ascii="Tahoma" w:hAnsi="Tahoma" w:cs="Tahoma"/>
                <w:lang w:val="el-GR" w:eastAsia="el-GR"/>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0A02EA" w:rsidRPr="00223A84" w:rsidRDefault="000A02EA" w:rsidP="00223A84">
            <w:pPr>
              <w:pStyle w:val="Tabletext"/>
              <w:spacing w:before="120"/>
              <w:jc w:val="both"/>
              <w:rPr>
                <w:rFonts w:cs="Tahoma"/>
                <w:szCs w:val="20"/>
                <w:lang w:eastAsia="el-GR"/>
              </w:rPr>
            </w:pPr>
            <w:r w:rsidRPr="00223A84">
              <w:rPr>
                <w:rFonts w:cs="Tahoma"/>
                <w:szCs w:val="20"/>
                <w:lang w:eastAsia="el-GR"/>
              </w:rPr>
              <w:t xml:space="preserve">Ο υποψήφιος Ανάδοχος, συμπληρωματικά με τον ανωτέρω Πίνακα, θα πρέπει να καταθέσει δηλώσεις συνεργασίας των εξωτερικών συνεργατών υπό την μορφή Υπεύθυνης Δήλωσης με τις οποίες θα δηλώνεται ότι αποδέχονται να συμμετάσχουν στην Ομάδα Έργου του υποψηφίου, εφόσον αυτός ανακηρυχθεί ανάδοχος, έως το πέρας της διάρκειας του Έργου και ότι γνωρίζουν και αποδέχονται τους </w:t>
            </w:r>
            <w:r w:rsidRPr="00223A84">
              <w:rPr>
                <w:rFonts w:cs="Tahoma"/>
                <w:szCs w:val="20"/>
                <w:lang w:eastAsia="el-GR"/>
              </w:rPr>
              <w:lastRenderedPageBreak/>
              <w:t>όρους της παρούσας προκήρυξης.</w:t>
            </w:r>
          </w:p>
        </w:tc>
      </w:tr>
      <w:tr w:rsidR="000A02EA" w:rsidRPr="00223A84" w:rsidTr="00DE20BB">
        <w:tc>
          <w:tcPr>
            <w:tcW w:w="410" w:type="dxa"/>
          </w:tcPr>
          <w:p w:rsidR="000A02EA" w:rsidRPr="00223A84" w:rsidRDefault="000A02EA" w:rsidP="00223A84">
            <w:pPr>
              <w:spacing w:before="120"/>
              <w:ind w:right="-189"/>
              <w:rPr>
                <w:rFonts w:ascii="Tahoma" w:hAnsi="Tahoma" w:cs="Tahoma"/>
                <w:b/>
                <w:sz w:val="20"/>
                <w:szCs w:val="20"/>
              </w:rPr>
            </w:pPr>
            <w:r w:rsidRPr="00223A84">
              <w:rPr>
                <w:rFonts w:ascii="Tahoma" w:hAnsi="Tahoma" w:cs="Tahoma"/>
                <w:b/>
                <w:sz w:val="20"/>
                <w:szCs w:val="20"/>
              </w:rPr>
              <w:lastRenderedPageBreak/>
              <w:t>3.4</w:t>
            </w:r>
          </w:p>
        </w:tc>
        <w:tc>
          <w:tcPr>
            <w:tcW w:w="9444" w:type="dxa"/>
          </w:tcPr>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Αναλυτικά Βιογραφικά Σημειώματα όλων των μελών της Ομάδας Έργου (βάσει του υποδείγματος στο Μέρος Γ της Διακήρυξης) από τα οποία να αποδεικνύεται ευθέως και χωρίς άλλη αναγκαία πληροφορία ή διευκρίνιση, η εξειδίκευση, τα επαγγελματικά προσόντα και η εμπειρία του σχετικά τις απαιτήσεις που αναλαμβάνει όπως προκύπτει από τον ρόλο που προτείνετε να συμμετέχει στην ομάδα Έργου .</w:t>
            </w:r>
          </w:p>
        </w:tc>
      </w:tr>
      <w:tr w:rsidR="00482A06" w:rsidRPr="00223A84" w:rsidTr="00DE20BB">
        <w:tc>
          <w:tcPr>
            <w:tcW w:w="410" w:type="dxa"/>
          </w:tcPr>
          <w:p w:rsidR="00482A06" w:rsidRPr="00223A84" w:rsidRDefault="00482A06" w:rsidP="00E6297B">
            <w:pPr>
              <w:spacing w:before="120"/>
              <w:ind w:right="-189"/>
              <w:rPr>
                <w:rFonts w:ascii="Tahoma" w:hAnsi="Tahoma" w:cs="Tahoma"/>
                <w:b/>
                <w:sz w:val="20"/>
                <w:szCs w:val="20"/>
              </w:rPr>
            </w:pPr>
            <w:r>
              <w:rPr>
                <w:rFonts w:ascii="Tahoma" w:hAnsi="Tahoma" w:cs="Tahoma"/>
                <w:b/>
                <w:sz w:val="20"/>
                <w:szCs w:val="20"/>
              </w:rPr>
              <w:t>3.</w:t>
            </w:r>
            <w:r w:rsidR="00E6297B">
              <w:rPr>
                <w:rFonts w:ascii="Tahoma" w:hAnsi="Tahoma" w:cs="Tahoma"/>
                <w:b/>
                <w:sz w:val="20"/>
                <w:szCs w:val="20"/>
              </w:rPr>
              <w:t>7</w:t>
            </w:r>
          </w:p>
        </w:tc>
        <w:tc>
          <w:tcPr>
            <w:tcW w:w="9444" w:type="dxa"/>
          </w:tcPr>
          <w:p w:rsidR="00482A06" w:rsidRPr="00223A84" w:rsidRDefault="00482A06" w:rsidP="00223A84">
            <w:pPr>
              <w:spacing w:before="120"/>
              <w:jc w:val="both"/>
              <w:rPr>
                <w:rFonts w:ascii="Tahoma" w:hAnsi="Tahoma" w:cs="Tahoma"/>
                <w:sz w:val="20"/>
                <w:szCs w:val="20"/>
              </w:rPr>
            </w:pPr>
            <w:r w:rsidRPr="00D46A70">
              <w:rPr>
                <w:rFonts w:ascii="Tahoma" w:hAnsi="Tahoma" w:cs="Tahoma"/>
                <w:sz w:val="20"/>
                <w:szCs w:val="20"/>
              </w:rPr>
              <w:t>Αντίγραφα αδειών άσκησης επαγγέλματος του Οικονομικού Επιμελητηρίου της Ελλάδας (ΟΕΕ) κάθε μέλους και Υπεύθυνου της Ομάδας Έργου που προτείνονται.</w:t>
            </w:r>
          </w:p>
        </w:tc>
      </w:tr>
    </w:tbl>
    <w:p w:rsidR="000A02EA" w:rsidRPr="00223A84" w:rsidRDefault="000A02EA" w:rsidP="00223A84">
      <w:pPr>
        <w:spacing w:before="120"/>
        <w:rPr>
          <w:rFonts w:ascii="Tahoma" w:hAnsi="Tahoma" w:cs="Tahoma"/>
          <w:b/>
          <w:sz w:val="20"/>
          <w:szCs w:val="20"/>
        </w:rPr>
      </w:pPr>
      <w:r w:rsidRPr="00223A84">
        <w:rPr>
          <w:rFonts w:ascii="Tahoma" w:hAnsi="Tahoma" w:cs="Tahoma"/>
          <w:b/>
          <w:sz w:val="20"/>
          <w:szCs w:val="20"/>
        </w:rPr>
        <w:t>ΔΙΕΥΚΡΙΝ</w:t>
      </w:r>
      <w:r w:rsidR="00DA78AA" w:rsidRPr="00223A84">
        <w:rPr>
          <w:rFonts w:ascii="Tahoma" w:hAnsi="Tahoma" w:cs="Tahoma"/>
          <w:b/>
          <w:sz w:val="20"/>
          <w:szCs w:val="20"/>
        </w:rPr>
        <w:t>Ι</w:t>
      </w:r>
      <w:r w:rsidRPr="00223A84">
        <w:rPr>
          <w:rFonts w:ascii="Tahoma" w:hAnsi="Tahoma" w:cs="Tahoma"/>
          <w:b/>
          <w:sz w:val="20"/>
          <w:szCs w:val="20"/>
        </w:rPr>
        <w:t>ΣΕΙΣ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9351"/>
      </w:tblGrid>
      <w:tr w:rsidR="000A02EA" w:rsidRPr="00223A84">
        <w:tc>
          <w:tcPr>
            <w:tcW w:w="255" w:type="pct"/>
          </w:tcPr>
          <w:p w:rsidR="000A02EA" w:rsidRPr="00223A84" w:rsidRDefault="000A02EA" w:rsidP="0099384C">
            <w:pPr>
              <w:numPr>
                <w:ilvl w:val="0"/>
                <w:numId w:val="18"/>
              </w:numPr>
              <w:spacing w:before="120"/>
              <w:jc w:val="both"/>
              <w:rPr>
                <w:rFonts w:ascii="Tahoma" w:hAnsi="Tahoma" w:cs="Tahoma"/>
                <w:sz w:val="20"/>
                <w:szCs w:val="20"/>
              </w:rPr>
            </w:pPr>
            <w:bookmarkStart w:id="147" w:name="_Toc58220854"/>
            <w:bookmarkStart w:id="148" w:name="_Toc59595522"/>
            <w:bookmarkStart w:id="149" w:name="_Toc59595721"/>
            <w:bookmarkStart w:id="150" w:name="_Toc59595921"/>
            <w:bookmarkStart w:id="151" w:name="_Toc59596133"/>
            <w:bookmarkStart w:id="152" w:name="_Toc59596343"/>
            <w:bookmarkStart w:id="153" w:name="_Toc59596558"/>
            <w:bookmarkStart w:id="154" w:name="_Toc59596742"/>
            <w:bookmarkStart w:id="155" w:name="_Toc59624300"/>
            <w:bookmarkStart w:id="156" w:name="_Toc59625080"/>
            <w:bookmarkStart w:id="157" w:name="_Toc59625262"/>
            <w:bookmarkStart w:id="158" w:name="_Toc59877209"/>
            <w:bookmarkStart w:id="159" w:name="_Toc59938898"/>
            <w:bookmarkStart w:id="160" w:name="_Toc59947999"/>
            <w:bookmarkStart w:id="161" w:name="_Toc59948928"/>
            <w:bookmarkStart w:id="162" w:name="_Toc59952144"/>
            <w:bookmarkStart w:id="163" w:name="_Toc59962521"/>
            <w:bookmarkStart w:id="164" w:name="_Toc59963183"/>
            <w:bookmarkStart w:id="165" w:name="_Toc58220855"/>
            <w:bookmarkStart w:id="166" w:name="_Toc59595523"/>
            <w:bookmarkStart w:id="167" w:name="_Toc59595722"/>
            <w:bookmarkStart w:id="168" w:name="_Toc59595922"/>
            <w:bookmarkStart w:id="169" w:name="_Toc59596134"/>
            <w:bookmarkStart w:id="170" w:name="_Toc59596344"/>
            <w:bookmarkStart w:id="171" w:name="_Toc59596559"/>
            <w:bookmarkStart w:id="172" w:name="_Toc59596743"/>
            <w:bookmarkStart w:id="173" w:name="_Toc59624301"/>
            <w:bookmarkStart w:id="174" w:name="_Toc59625081"/>
            <w:bookmarkStart w:id="175" w:name="_Toc59625263"/>
            <w:bookmarkStart w:id="176" w:name="_Toc59877210"/>
            <w:bookmarkStart w:id="177" w:name="_Toc59938899"/>
            <w:bookmarkStart w:id="178" w:name="_Toc59948000"/>
            <w:bookmarkStart w:id="179" w:name="_Toc59948929"/>
            <w:bookmarkStart w:id="180" w:name="_Toc59952145"/>
            <w:bookmarkStart w:id="181" w:name="_Toc59962522"/>
            <w:bookmarkStart w:id="182" w:name="_Toc59963184"/>
            <w:bookmarkStart w:id="183" w:name="_Toc58220862"/>
            <w:bookmarkStart w:id="184" w:name="_Toc59595530"/>
            <w:bookmarkStart w:id="185" w:name="_Toc59595729"/>
            <w:bookmarkStart w:id="186" w:name="_Toc59595929"/>
            <w:bookmarkStart w:id="187" w:name="_Toc59596141"/>
            <w:bookmarkStart w:id="188" w:name="_Toc59596351"/>
            <w:bookmarkStart w:id="189" w:name="_Toc59596566"/>
            <w:bookmarkStart w:id="190" w:name="_Toc59596750"/>
            <w:bookmarkStart w:id="191" w:name="_Toc59624308"/>
            <w:bookmarkStart w:id="192" w:name="_Toc59625088"/>
            <w:bookmarkStart w:id="193" w:name="_Toc59625270"/>
            <w:bookmarkStart w:id="194" w:name="_Toc59877217"/>
            <w:bookmarkStart w:id="195" w:name="_Toc59938906"/>
            <w:bookmarkStart w:id="196" w:name="_Toc59948007"/>
            <w:bookmarkStart w:id="197" w:name="_Toc59948936"/>
            <w:bookmarkStart w:id="198" w:name="_Toc59952152"/>
            <w:bookmarkStart w:id="199" w:name="_Toc59962529"/>
            <w:bookmarkStart w:id="200" w:name="_Toc59963191"/>
            <w:bookmarkStart w:id="201" w:name="_Toc58220866"/>
            <w:bookmarkStart w:id="202" w:name="_Toc59595534"/>
            <w:bookmarkStart w:id="203" w:name="_Toc59595733"/>
            <w:bookmarkStart w:id="204" w:name="_Toc59595933"/>
            <w:bookmarkStart w:id="205" w:name="_Toc59596145"/>
            <w:bookmarkStart w:id="206" w:name="_Toc59596355"/>
            <w:bookmarkStart w:id="207" w:name="_Toc59596570"/>
            <w:bookmarkStart w:id="208" w:name="_Toc59596754"/>
            <w:bookmarkStart w:id="209" w:name="_Toc59624312"/>
            <w:bookmarkStart w:id="210" w:name="_Toc59625092"/>
            <w:bookmarkStart w:id="211" w:name="_Toc59625274"/>
            <w:bookmarkStart w:id="212" w:name="_Toc59877221"/>
            <w:bookmarkStart w:id="213" w:name="_Toc59938910"/>
            <w:bookmarkStart w:id="214" w:name="_Toc59948011"/>
            <w:bookmarkStart w:id="215" w:name="_Toc59948940"/>
            <w:bookmarkStart w:id="216" w:name="_Toc59952156"/>
            <w:bookmarkStart w:id="217" w:name="_Toc59962533"/>
            <w:bookmarkStart w:id="218" w:name="_Toc59963195"/>
            <w:bookmarkStart w:id="219" w:name="_Toc58220869"/>
            <w:bookmarkStart w:id="220" w:name="_Toc59595537"/>
            <w:bookmarkStart w:id="221" w:name="_Toc59595736"/>
            <w:bookmarkStart w:id="222" w:name="_Toc59595936"/>
            <w:bookmarkStart w:id="223" w:name="_Toc59596148"/>
            <w:bookmarkStart w:id="224" w:name="_Toc59596358"/>
            <w:bookmarkStart w:id="225" w:name="_Toc59596573"/>
            <w:bookmarkStart w:id="226" w:name="_Toc59596757"/>
            <w:bookmarkStart w:id="227" w:name="_Toc59624315"/>
            <w:bookmarkStart w:id="228" w:name="_Toc59625095"/>
            <w:bookmarkStart w:id="229" w:name="_Toc59625277"/>
            <w:bookmarkStart w:id="230" w:name="_Toc59877224"/>
            <w:bookmarkStart w:id="231" w:name="_Toc59938913"/>
            <w:bookmarkStart w:id="232" w:name="_Toc59948014"/>
            <w:bookmarkStart w:id="233" w:name="_Toc59948943"/>
            <w:bookmarkStart w:id="234" w:name="_Toc59952159"/>
            <w:bookmarkStart w:id="235" w:name="_Toc59962536"/>
            <w:bookmarkStart w:id="236" w:name="_Toc59963198"/>
            <w:bookmarkStart w:id="237" w:name="_Toc58220893"/>
            <w:bookmarkStart w:id="238" w:name="_Toc59595561"/>
            <w:bookmarkStart w:id="239" w:name="_Toc59595760"/>
            <w:bookmarkStart w:id="240" w:name="_Toc59595960"/>
            <w:bookmarkStart w:id="241" w:name="_Toc59596172"/>
            <w:bookmarkStart w:id="242" w:name="_Toc59596382"/>
            <w:bookmarkStart w:id="243" w:name="_Toc59596597"/>
            <w:bookmarkStart w:id="244" w:name="_Toc59596781"/>
            <w:bookmarkStart w:id="245" w:name="_Toc59624339"/>
            <w:bookmarkStart w:id="246" w:name="_Toc59625119"/>
            <w:bookmarkStart w:id="247" w:name="_Toc59625301"/>
            <w:bookmarkStart w:id="248" w:name="_Toc59877248"/>
            <w:bookmarkStart w:id="249" w:name="_Toc59938937"/>
            <w:bookmarkStart w:id="250" w:name="_Toc59948038"/>
            <w:bookmarkStart w:id="251" w:name="_Toc59948967"/>
            <w:bookmarkStart w:id="252" w:name="_Toc59952183"/>
            <w:bookmarkStart w:id="253" w:name="_Toc59962560"/>
            <w:bookmarkStart w:id="254" w:name="_Toc59963222"/>
            <w:bookmarkStart w:id="255" w:name="_Toc58220896"/>
            <w:bookmarkStart w:id="256" w:name="_Toc59595564"/>
            <w:bookmarkStart w:id="257" w:name="_Toc59595763"/>
            <w:bookmarkStart w:id="258" w:name="_Toc59595963"/>
            <w:bookmarkStart w:id="259" w:name="_Toc59596175"/>
            <w:bookmarkStart w:id="260" w:name="_Toc59596385"/>
            <w:bookmarkStart w:id="261" w:name="_Toc59596600"/>
            <w:bookmarkStart w:id="262" w:name="_Toc59596784"/>
            <w:bookmarkStart w:id="263" w:name="_Toc59624342"/>
            <w:bookmarkStart w:id="264" w:name="_Toc59625122"/>
            <w:bookmarkStart w:id="265" w:name="_Toc59625304"/>
            <w:bookmarkStart w:id="266" w:name="_Toc59877251"/>
            <w:bookmarkStart w:id="267" w:name="_Toc59938940"/>
            <w:bookmarkStart w:id="268" w:name="_Toc59948041"/>
            <w:bookmarkStart w:id="269" w:name="_Toc59948970"/>
            <w:bookmarkStart w:id="270" w:name="_Toc59952186"/>
            <w:bookmarkStart w:id="271" w:name="_Toc59962563"/>
            <w:bookmarkStart w:id="272" w:name="_Toc59963225"/>
            <w:bookmarkStart w:id="273" w:name="_Toc58220899"/>
            <w:bookmarkStart w:id="274" w:name="_Toc59595567"/>
            <w:bookmarkStart w:id="275" w:name="_Toc59595766"/>
            <w:bookmarkStart w:id="276" w:name="_Toc59595966"/>
            <w:bookmarkStart w:id="277" w:name="_Toc59596178"/>
            <w:bookmarkStart w:id="278" w:name="_Toc59596388"/>
            <w:bookmarkStart w:id="279" w:name="_Toc59596603"/>
            <w:bookmarkStart w:id="280" w:name="_Toc59596787"/>
            <w:bookmarkStart w:id="281" w:name="_Toc59624345"/>
            <w:bookmarkStart w:id="282" w:name="_Toc59625125"/>
            <w:bookmarkStart w:id="283" w:name="_Toc59625307"/>
            <w:bookmarkStart w:id="284" w:name="_Toc59877254"/>
            <w:bookmarkStart w:id="285" w:name="_Toc59938943"/>
            <w:bookmarkStart w:id="286" w:name="_Toc59948044"/>
            <w:bookmarkStart w:id="287" w:name="_Toc59948973"/>
            <w:bookmarkStart w:id="288" w:name="_Toc59952189"/>
            <w:bookmarkStart w:id="289" w:name="_Toc59962566"/>
            <w:bookmarkStart w:id="290" w:name="_Toc59963228"/>
            <w:bookmarkStart w:id="291" w:name="_Toc58220902"/>
            <w:bookmarkStart w:id="292" w:name="_Toc59595570"/>
            <w:bookmarkStart w:id="293" w:name="_Toc59595769"/>
            <w:bookmarkStart w:id="294" w:name="_Toc59595969"/>
            <w:bookmarkStart w:id="295" w:name="_Toc59596181"/>
            <w:bookmarkStart w:id="296" w:name="_Toc59596391"/>
            <w:bookmarkStart w:id="297" w:name="_Toc59596606"/>
            <w:bookmarkStart w:id="298" w:name="_Toc59596790"/>
            <w:bookmarkStart w:id="299" w:name="_Toc59624348"/>
            <w:bookmarkStart w:id="300" w:name="_Toc59625128"/>
            <w:bookmarkStart w:id="301" w:name="_Toc59625310"/>
            <w:bookmarkStart w:id="302" w:name="_Toc59877257"/>
            <w:bookmarkStart w:id="303" w:name="_Toc59938946"/>
            <w:bookmarkStart w:id="304" w:name="_Toc59948047"/>
            <w:bookmarkStart w:id="305" w:name="_Toc59948976"/>
            <w:bookmarkStart w:id="306" w:name="_Toc59952192"/>
            <w:bookmarkStart w:id="307" w:name="_Toc59962569"/>
            <w:bookmarkStart w:id="308" w:name="_Toc59963231"/>
            <w:bookmarkStart w:id="309" w:name="_Toc58220910"/>
            <w:bookmarkStart w:id="310" w:name="_Toc59595578"/>
            <w:bookmarkStart w:id="311" w:name="_Toc59595777"/>
            <w:bookmarkStart w:id="312" w:name="_Toc59595977"/>
            <w:bookmarkStart w:id="313" w:name="_Toc59596189"/>
            <w:bookmarkStart w:id="314" w:name="_Toc59596399"/>
            <w:bookmarkStart w:id="315" w:name="_Toc59596614"/>
            <w:bookmarkStart w:id="316" w:name="_Toc59596798"/>
            <w:bookmarkStart w:id="317" w:name="_Toc59624356"/>
            <w:bookmarkStart w:id="318" w:name="_Toc59625136"/>
            <w:bookmarkStart w:id="319" w:name="_Toc59625318"/>
            <w:bookmarkStart w:id="320" w:name="_Toc59877265"/>
            <w:bookmarkStart w:id="321" w:name="_Toc59938954"/>
            <w:bookmarkStart w:id="322" w:name="_Toc59948055"/>
            <w:bookmarkStart w:id="323" w:name="_Toc59948984"/>
            <w:bookmarkStart w:id="324" w:name="_Toc59952200"/>
            <w:bookmarkStart w:id="325" w:name="_Toc59962577"/>
            <w:bookmarkStart w:id="326" w:name="_Toc59963239"/>
            <w:bookmarkStart w:id="327" w:name="_Toc58220913"/>
            <w:bookmarkStart w:id="328" w:name="_Toc59595581"/>
            <w:bookmarkStart w:id="329" w:name="_Toc59595780"/>
            <w:bookmarkStart w:id="330" w:name="_Toc59595980"/>
            <w:bookmarkStart w:id="331" w:name="_Toc59596192"/>
            <w:bookmarkStart w:id="332" w:name="_Toc59596402"/>
            <w:bookmarkStart w:id="333" w:name="_Toc59596617"/>
            <w:bookmarkStart w:id="334" w:name="_Toc59596801"/>
            <w:bookmarkStart w:id="335" w:name="_Toc59624359"/>
            <w:bookmarkStart w:id="336" w:name="_Toc59625139"/>
            <w:bookmarkStart w:id="337" w:name="_Toc59625321"/>
            <w:bookmarkStart w:id="338" w:name="_Toc59877268"/>
            <w:bookmarkStart w:id="339" w:name="_Toc59938957"/>
            <w:bookmarkStart w:id="340" w:name="_Toc59948058"/>
            <w:bookmarkStart w:id="341" w:name="_Toc59948987"/>
            <w:bookmarkStart w:id="342" w:name="_Toc59952203"/>
            <w:bookmarkStart w:id="343" w:name="_Toc59962580"/>
            <w:bookmarkStart w:id="344" w:name="_Toc59963242"/>
            <w:bookmarkStart w:id="345" w:name="_Toc58220916"/>
            <w:bookmarkStart w:id="346" w:name="_Toc59595584"/>
            <w:bookmarkStart w:id="347" w:name="_Toc59595783"/>
            <w:bookmarkStart w:id="348" w:name="_Toc59595983"/>
            <w:bookmarkStart w:id="349" w:name="_Toc59596195"/>
            <w:bookmarkStart w:id="350" w:name="_Toc59596405"/>
            <w:bookmarkStart w:id="351" w:name="_Toc59596620"/>
            <w:bookmarkStart w:id="352" w:name="_Toc59596804"/>
            <w:bookmarkStart w:id="353" w:name="_Toc59624362"/>
            <w:bookmarkStart w:id="354" w:name="_Toc59625142"/>
            <w:bookmarkStart w:id="355" w:name="_Toc59625324"/>
            <w:bookmarkStart w:id="356" w:name="_Toc59877271"/>
            <w:bookmarkStart w:id="357" w:name="_Toc59938960"/>
            <w:bookmarkStart w:id="358" w:name="_Toc59948061"/>
            <w:bookmarkStart w:id="359" w:name="_Toc59948990"/>
            <w:bookmarkStart w:id="360" w:name="_Toc59952206"/>
            <w:bookmarkStart w:id="361" w:name="_Toc59962583"/>
            <w:bookmarkStart w:id="362" w:name="_Toc59963245"/>
            <w:bookmarkStart w:id="363" w:name="_Toc58220918"/>
            <w:bookmarkStart w:id="364" w:name="_Toc59595586"/>
            <w:bookmarkStart w:id="365" w:name="_Toc59595785"/>
            <w:bookmarkStart w:id="366" w:name="_Toc59595985"/>
            <w:bookmarkStart w:id="367" w:name="_Toc59596197"/>
            <w:bookmarkStart w:id="368" w:name="_Toc59596407"/>
            <w:bookmarkStart w:id="369" w:name="_Toc59596622"/>
            <w:bookmarkStart w:id="370" w:name="_Toc59596806"/>
            <w:bookmarkStart w:id="371" w:name="_Toc59624364"/>
            <w:bookmarkStart w:id="372" w:name="_Toc59625144"/>
            <w:bookmarkStart w:id="373" w:name="_Toc59625326"/>
            <w:bookmarkStart w:id="374" w:name="_Toc59877273"/>
            <w:bookmarkStart w:id="375" w:name="_Toc59938962"/>
            <w:bookmarkStart w:id="376" w:name="_Toc59948063"/>
            <w:bookmarkStart w:id="377" w:name="_Toc59948992"/>
            <w:bookmarkStart w:id="378" w:name="_Toc59952208"/>
            <w:bookmarkStart w:id="379" w:name="_Toc59962585"/>
            <w:bookmarkStart w:id="380" w:name="_Toc59963247"/>
            <w:bookmarkStart w:id="381" w:name="_Toc58220920"/>
            <w:bookmarkStart w:id="382" w:name="_Toc59595588"/>
            <w:bookmarkStart w:id="383" w:name="_Toc59595787"/>
            <w:bookmarkStart w:id="384" w:name="_Toc59595987"/>
            <w:bookmarkStart w:id="385" w:name="_Toc59596199"/>
            <w:bookmarkStart w:id="386" w:name="_Toc59596409"/>
            <w:bookmarkStart w:id="387" w:name="_Toc59596624"/>
            <w:bookmarkStart w:id="388" w:name="_Toc59596808"/>
            <w:bookmarkStart w:id="389" w:name="_Toc59624366"/>
            <w:bookmarkStart w:id="390" w:name="_Toc59625146"/>
            <w:bookmarkStart w:id="391" w:name="_Toc59625328"/>
            <w:bookmarkStart w:id="392" w:name="_Toc59877275"/>
            <w:bookmarkStart w:id="393" w:name="_Toc59938964"/>
            <w:bookmarkStart w:id="394" w:name="_Toc59948065"/>
            <w:bookmarkStart w:id="395" w:name="_Toc59948994"/>
            <w:bookmarkStart w:id="396" w:name="_Toc59952210"/>
            <w:bookmarkStart w:id="397" w:name="_Toc59962587"/>
            <w:bookmarkStart w:id="398" w:name="_Toc59963249"/>
            <w:bookmarkStart w:id="399" w:name="_Toc58220921"/>
            <w:bookmarkStart w:id="400" w:name="_Toc59595589"/>
            <w:bookmarkStart w:id="401" w:name="_Toc59595788"/>
            <w:bookmarkStart w:id="402" w:name="_Toc59595988"/>
            <w:bookmarkStart w:id="403" w:name="_Toc59596200"/>
            <w:bookmarkStart w:id="404" w:name="_Toc59596410"/>
            <w:bookmarkStart w:id="405" w:name="_Toc59596625"/>
            <w:bookmarkStart w:id="406" w:name="_Toc59596809"/>
            <w:bookmarkStart w:id="407" w:name="_Toc59624367"/>
            <w:bookmarkStart w:id="408" w:name="_Toc59625147"/>
            <w:bookmarkStart w:id="409" w:name="_Toc59625329"/>
            <w:bookmarkStart w:id="410" w:name="_Toc59877276"/>
            <w:bookmarkStart w:id="411" w:name="_Toc59938965"/>
            <w:bookmarkStart w:id="412" w:name="_Toc59948066"/>
            <w:bookmarkStart w:id="413" w:name="_Toc59948995"/>
            <w:bookmarkStart w:id="414" w:name="_Toc59952211"/>
            <w:bookmarkStart w:id="415" w:name="_Toc59962588"/>
            <w:bookmarkStart w:id="416" w:name="_Toc59963250"/>
            <w:bookmarkStart w:id="417" w:name="_Toc58220922"/>
            <w:bookmarkStart w:id="418" w:name="_Toc59595590"/>
            <w:bookmarkStart w:id="419" w:name="_Toc59595789"/>
            <w:bookmarkStart w:id="420" w:name="_Toc59595989"/>
            <w:bookmarkStart w:id="421" w:name="_Toc59596201"/>
            <w:bookmarkStart w:id="422" w:name="_Toc59596411"/>
            <w:bookmarkStart w:id="423" w:name="_Toc59596626"/>
            <w:bookmarkStart w:id="424" w:name="_Toc59596810"/>
            <w:bookmarkStart w:id="425" w:name="_Toc59624368"/>
            <w:bookmarkStart w:id="426" w:name="_Toc59625148"/>
            <w:bookmarkStart w:id="427" w:name="_Toc59625330"/>
            <w:bookmarkStart w:id="428" w:name="_Toc59877277"/>
            <w:bookmarkStart w:id="429" w:name="_Toc59938966"/>
            <w:bookmarkStart w:id="430" w:name="_Toc59948067"/>
            <w:bookmarkStart w:id="431" w:name="_Toc59948996"/>
            <w:bookmarkStart w:id="432" w:name="_Toc59952212"/>
            <w:bookmarkStart w:id="433" w:name="_Toc59962589"/>
            <w:bookmarkStart w:id="434" w:name="_Toc59963251"/>
            <w:bookmarkStart w:id="435" w:name="_Toc104088410"/>
            <w:bookmarkStart w:id="436" w:name="_Toc10408857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4745" w:type="pct"/>
          </w:tcPr>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την λήψη του σχετικού αιτήματος.</w:t>
            </w:r>
          </w:p>
        </w:tc>
      </w:tr>
      <w:tr w:rsidR="000A02EA" w:rsidRPr="00223A84">
        <w:tc>
          <w:tcPr>
            <w:tcW w:w="255" w:type="pct"/>
          </w:tcPr>
          <w:p w:rsidR="000A02EA" w:rsidRPr="00223A84" w:rsidRDefault="000A02EA" w:rsidP="0099384C">
            <w:pPr>
              <w:numPr>
                <w:ilvl w:val="0"/>
                <w:numId w:val="18"/>
              </w:numPr>
              <w:spacing w:before="120"/>
              <w:jc w:val="both"/>
              <w:rPr>
                <w:rFonts w:ascii="Tahoma" w:hAnsi="Tahoma" w:cs="Tahoma"/>
                <w:sz w:val="20"/>
                <w:szCs w:val="20"/>
              </w:rPr>
            </w:pPr>
          </w:p>
        </w:tc>
        <w:tc>
          <w:tcPr>
            <w:tcW w:w="4745" w:type="pct"/>
          </w:tcPr>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 υποψήφιος Ανάδοχος μπορεί να υποβάλλει εκτός των ανωτέρω στοιχείων τεκμηρίωσης και κάθε άλλο στοιχείο τεκμηρίωσης που θεωρεί ότι τεκμηριώνει την ικανότητα για συμμετοχή του στον διαγωνισμό στην ανάλογη κατηγορία δικαιολογητικών μόνο κατά την υποβολή της πρότασης και όχι εκ των υστέρων.</w:t>
            </w:r>
          </w:p>
        </w:tc>
      </w:tr>
      <w:tr w:rsidR="000A02EA" w:rsidRPr="00223A84">
        <w:tc>
          <w:tcPr>
            <w:tcW w:w="255" w:type="pct"/>
          </w:tcPr>
          <w:p w:rsidR="000A02EA" w:rsidRPr="00223A84" w:rsidRDefault="000A02EA" w:rsidP="0099384C">
            <w:pPr>
              <w:numPr>
                <w:ilvl w:val="0"/>
                <w:numId w:val="18"/>
              </w:numPr>
              <w:spacing w:before="120"/>
              <w:jc w:val="both"/>
              <w:rPr>
                <w:rFonts w:ascii="Tahoma" w:hAnsi="Tahoma" w:cs="Tahoma"/>
                <w:sz w:val="20"/>
                <w:szCs w:val="20"/>
              </w:rPr>
            </w:pPr>
          </w:p>
        </w:tc>
        <w:tc>
          <w:tcPr>
            <w:tcW w:w="4745" w:type="pct"/>
          </w:tcPr>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Σε περίπτωση που ο υποψήφιος Ανάδοχος αποτελεί Ένωση / Κοινοπραξία:</w:t>
            </w:r>
          </w:p>
          <w:p w:rsidR="000A02EA" w:rsidRPr="00223A84" w:rsidRDefault="000A02EA" w:rsidP="0099384C">
            <w:pPr>
              <w:numPr>
                <w:ilvl w:val="0"/>
                <w:numId w:val="19"/>
              </w:numPr>
              <w:spacing w:before="120"/>
              <w:jc w:val="both"/>
              <w:rPr>
                <w:rFonts w:ascii="Tahoma" w:hAnsi="Tahoma" w:cs="Tahoma"/>
                <w:sz w:val="20"/>
                <w:szCs w:val="20"/>
              </w:rPr>
            </w:pPr>
            <w:r w:rsidRPr="00223A84">
              <w:rPr>
                <w:rFonts w:ascii="Tahoma" w:hAnsi="Tahoma" w:cs="Tahoma"/>
                <w:sz w:val="20"/>
                <w:szCs w:val="20"/>
              </w:rPr>
              <w:t>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w:t>
            </w:r>
          </w:p>
          <w:p w:rsidR="000A02EA" w:rsidRPr="00223A84" w:rsidRDefault="000A02EA" w:rsidP="0099384C">
            <w:pPr>
              <w:numPr>
                <w:ilvl w:val="0"/>
                <w:numId w:val="19"/>
              </w:numPr>
              <w:spacing w:before="120"/>
              <w:jc w:val="both"/>
              <w:rPr>
                <w:rFonts w:ascii="Tahoma" w:hAnsi="Tahoma" w:cs="Tahoma"/>
                <w:sz w:val="20"/>
                <w:szCs w:val="20"/>
              </w:rPr>
            </w:pPr>
            <w:r w:rsidRPr="00223A84">
              <w:rPr>
                <w:rFonts w:ascii="Tahoma" w:hAnsi="Tahoma" w:cs="Tahoma"/>
                <w:sz w:val="20"/>
                <w:szCs w:val="20"/>
              </w:rPr>
              <w:t>οι παραπάνω λόγοι αποκλεισμού ισχύουν για καθέναν από τους συμμετέχοντες στην κοινή προσφορά. Εάν συντρέχει λόγος αποκλεισμού και για έναν μόνο συμμετέχοντα σε κοινή προσφορά, η υποβληθείσα κοινή προσφορά αποκλείεται από το διαγωνισμό</w:t>
            </w:r>
          </w:p>
        </w:tc>
      </w:tr>
      <w:tr w:rsidR="000A02EA" w:rsidRPr="00223A84">
        <w:tc>
          <w:tcPr>
            <w:tcW w:w="255" w:type="pct"/>
          </w:tcPr>
          <w:p w:rsidR="000A02EA" w:rsidRPr="00223A84" w:rsidRDefault="000A02EA" w:rsidP="0099384C">
            <w:pPr>
              <w:numPr>
                <w:ilvl w:val="0"/>
                <w:numId w:val="18"/>
              </w:numPr>
              <w:spacing w:before="120"/>
              <w:jc w:val="both"/>
              <w:rPr>
                <w:rFonts w:ascii="Tahoma" w:hAnsi="Tahoma" w:cs="Tahoma"/>
                <w:sz w:val="20"/>
                <w:szCs w:val="20"/>
              </w:rPr>
            </w:pPr>
          </w:p>
        </w:tc>
        <w:tc>
          <w:tcPr>
            <w:tcW w:w="4745" w:type="pct"/>
          </w:tcPr>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0A02EA" w:rsidRPr="00223A84">
        <w:tc>
          <w:tcPr>
            <w:tcW w:w="255" w:type="pct"/>
          </w:tcPr>
          <w:p w:rsidR="000A02EA" w:rsidRPr="00223A84" w:rsidRDefault="000A02EA" w:rsidP="0099384C">
            <w:pPr>
              <w:numPr>
                <w:ilvl w:val="0"/>
                <w:numId w:val="18"/>
              </w:numPr>
              <w:spacing w:before="120"/>
              <w:jc w:val="both"/>
              <w:rPr>
                <w:rFonts w:ascii="Tahoma" w:hAnsi="Tahoma" w:cs="Tahoma"/>
                <w:sz w:val="20"/>
                <w:szCs w:val="20"/>
              </w:rPr>
            </w:pPr>
          </w:p>
        </w:tc>
        <w:tc>
          <w:tcPr>
            <w:tcW w:w="4745" w:type="pct"/>
          </w:tcPr>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Στοιχεία τεκμηρίωσης που εκδίδονται σε γλώσσα άλλη, εκτός της ελληνικής, θα συνοδεύονται υποχρεωτικά από επίσημη μετάφρασή τους στην Ελληνική γλώσσα.</w:t>
            </w:r>
          </w:p>
        </w:tc>
      </w:tr>
      <w:tr w:rsidR="007357B0" w:rsidRPr="00223A84">
        <w:tc>
          <w:tcPr>
            <w:tcW w:w="255" w:type="pct"/>
          </w:tcPr>
          <w:p w:rsidR="007357B0" w:rsidRPr="00223A84" w:rsidRDefault="007357B0" w:rsidP="007357B0">
            <w:pPr>
              <w:spacing w:before="120"/>
              <w:jc w:val="both"/>
              <w:rPr>
                <w:rFonts w:ascii="Tahoma" w:hAnsi="Tahoma" w:cs="Tahoma"/>
                <w:sz w:val="20"/>
                <w:szCs w:val="20"/>
              </w:rPr>
            </w:pPr>
            <w:r>
              <w:rPr>
                <w:rFonts w:ascii="Tahoma" w:hAnsi="Tahoma" w:cs="Tahoma"/>
                <w:sz w:val="20"/>
                <w:szCs w:val="20"/>
              </w:rPr>
              <w:t>6.</w:t>
            </w:r>
          </w:p>
        </w:tc>
        <w:tc>
          <w:tcPr>
            <w:tcW w:w="4745" w:type="pct"/>
          </w:tcPr>
          <w:p w:rsidR="00375A08" w:rsidRDefault="007357B0">
            <w:pPr>
              <w:jc w:val="both"/>
              <w:rPr>
                <w:rFonts w:ascii="Tahoma" w:hAnsi="Tahoma" w:cs="Tahoma"/>
                <w:sz w:val="20"/>
                <w:szCs w:val="20"/>
              </w:rPr>
            </w:pPr>
            <w:r w:rsidRPr="007357B0">
              <w:rPr>
                <w:rFonts w:ascii="Tahoma" w:hAnsi="Tahoma" w:cs="Tahoma"/>
                <w:sz w:val="20"/>
                <w:szCs w:val="20"/>
              </w:rPr>
              <w:t>Βάσει του κοινοτικού δικαίου, είναι επιτρεπτή η προσφυγή του υποψήφιου</w:t>
            </w:r>
            <w:r>
              <w:rPr>
                <w:rFonts w:ascii="Tahoma" w:hAnsi="Tahoma" w:cs="Tahoma"/>
                <w:sz w:val="20"/>
                <w:szCs w:val="20"/>
              </w:rPr>
              <w:t xml:space="preserve"> </w:t>
            </w:r>
            <w:r w:rsidRPr="007357B0">
              <w:rPr>
                <w:rFonts w:ascii="Tahoma" w:hAnsi="Tahoma" w:cs="Tahoma"/>
                <w:sz w:val="20"/>
                <w:szCs w:val="20"/>
              </w:rPr>
              <w:t>αναδόχου στην εμπειρία άλλων οικονομικών φορέων (δάνεια εμπειρία), άσχετα με την νομική φύση των</w:t>
            </w:r>
            <w:r>
              <w:rPr>
                <w:rFonts w:ascii="Tahoma" w:hAnsi="Tahoma" w:cs="Tahoma"/>
                <w:sz w:val="20"/>
                <w:szCs w:val="20"/>
              </w:rPr>
              <w:t xml:space="preserve"> </w:t>
            </w:r>
            <w:r w:rsidRPr="007357B0">
              <w:rPr>
                <w:rFonts w:ascii="Tahoma" w:hAnsi="Tahoma" w:cs="Tahoma"/>
                <w:sz w:val="20"/>
                <w:szCs w:val="20"/>
              </w:rPr>
              <w:t>δεσμών του με αυτούς (Άρθρα 45 παρ. 2 και 46 παρ. 3 του ΠΔ 60/2007). Απαραίτητη προϋπόθεση είναι να</w:t>
            </w:r>
            <w:r>
              <w:rPr>
                <w:rFonts w:ascii="Tahoma" w:hAnsi="Tahoma" w:cs="Tahoma"/>
                <w:sz w:val="20"/>
                <w:szCs w:val="20"/>
              </w:rPr>
              <w:t xml:space="preserve"> </w:t>
            </w:r>
            <w:r w:rsidRPr="007357B0">
              <w:rPr>
                <w:rFonts w:ascii="Tahoma" w:hAnsi="Tahoma" w:cs="Tahoma"/>
                <w:sz w:val="20"/>
                <w:szCs w:val="20"/>
              </w:rPr>
              <w:t>αποδεικνύεται η διαθεσιμότητα των αναγκαίων πόρων υπέρ αυτού πχ με προσκόμιση της δέσμευσης των</w:t>
            </w:r>
            <w:r>
              <w:rPr>
                <w:rFonts w:ascii="Tahoma" w:hAnsi="Tahoma" w:cs="Tahoma"/>
                <w:sz w:val="20"/>
                <w:szCs w:val="20"/>
              </w:rPr>
              <w:t xml:space="preserve"> </w:t>
            </w:r>
            <w:r w:rsidRPr="007357B0">
              <w:rPr>
                <w:rFonts w:ascii="Tahoma" w:hAnsi="Tahoma" w:cs="Tahoma"/>
                <w:sz w:val="20"/>
                <w:szCs w:val="20"/>
              </w:rPr>
              <w:t>φορέων αυτών να θέσουν στη διάθεσή του τους πόρους αυτούς.</w:t>
            </w:r>
          </w:p>
        </w:tc>
      </w:tr>
    </w:tbl>
    <w:p w:rsidR="000A02EA" w:rsidRPr="004C3292" w:rsidRDefault="000A02EA" w:rsidP="00B10996">
      <w:pPr>
        <w:pStyle w:val="2"/>
        <w:numPr>
          <w:ilvl w:val="1"/>
          <w:numId w:val="65"/>
        </w:numPr>
        <w:spacing w:before="120" w:beforeAutospacing="0" w:after="0" w:afterAutospacing="0"/>
        <w:rPr>
          <w:rFonts w:ascii="Tahoma" w:hAnsi="Tahoma" w:cs="Tahoma"/>
          <w:sz w:val="20"/>
        </w:rPr>
      </w:pPr>
      <w:bookmarkStart w:id="437" w:name="_Toc278755367"/>
      <w:bookmarkStart w:id="438" w:name="_Ref279594240"/>
      <w:bookmarkStart w:id="439" w:name="_Ref280441060"/>
      <w:bookmarkStart w:id="440" w:name="_Ref280441061"/>
      <w:bookmarkStart w:id="441" w:name="_Ref280634765"/>
      <w:bookmarkStart w:id="442" w:name="_Toc370387050"/>
      <w:r w:rsidRPr="004C3292">
        <w:rPr>
          <w:rStyle w:val="2Char"/>
          <w:rFonts w:ascii="Tahoma" w:hAnsi="Tahoma" w:cs="Tahoma"/>
          <w:sz w:val="20"/>
        </w:rPr>
        <w:t>Εγγύηση Συμμετοχής</w:t>
      </w:r>
      <w:bookmarkEnd w:id="437"/>
      <w:bookmarkEnd w:id="438"/>
      <w:bookmarkEnd w:id="439"/>
      <w:bookmarkEnd w:id="440"/>
      <w:bookmarkEnd w:id="441"/>
      <w:bookmarkEnd w:id="442"/>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Η Προσφορά του υποψήφιου Αναδόχου πρέπει υποχρεωτικά και με ποινή αποκλεισμού να συνοδεύεται από Εγγυητική Επιστολή Συμμετοχής της οποίας το ποσό θα πρέπει να καλύπτει σε ευρώ (€) </w:t>
      </w:r>
      <w:r w:rsidRPr="00223A84">
        <w:rPr>
          <w:rFonts w:ascii="Tahoma" w:hAnsi="Tahoma" w:cs="Tahoma"/>
          <w:b/>
          <w:sz w:val="20"/>
          <w:szCs w:val="20"/>
        </w:rPr>
        <w:t>ποσοστό 5%</w:t>
      </w:r>
      <w:r w:rsidRPr="00223A84">
        <w:rPr>
          <w:rFonts w:ascii="Tahoma" w:hAnsi="Tahoma" w:cs="Tahoma"/>
          <w:sz w:val="20"/>
          <w:szCs w:val="20"/>
        </w:rPr>
        <w:t xml:space="preserve"> του προϋπολογισμού του Έργου (συμπεριλαμβανομένου του αναλογούντος ΦΠΑ).</w:t>
      </w:r>
      <w:r w:rsidR="003F5D21">
        <w:rPr>
          <w:rFonts w:ascii="Tahoma" w:hAnsi="Tahoma" w:cs="Tahoma"/>
          <w:sz w:val="20"/>
          <w:szCs w:val="20"/>
        </w:rPr>
        <w:t xml:space="preserve">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Συγκεκριμένα το ύψος της Εγγυητικής Επιστολής Συμμετοχής είναι </w:t>
      </w:r>
      <w:r w:rsidR="00EC6577" w:rsidRPr="00532990">
        <w:rPr>
          <w:rFonts w:ascii="Tahoma" w:hAnsi="Tahoma" w:cs="Tahoma"/>
          <w:sz w:val="20"/>
          <w:szCs w:val="20"/>
        </w:rPr>
        <w:t>εκατόν εβδομήντα οκτώ χιλιάδες πεντακόσια ογδόντα εννέα</w:t>
      </w:r>
      <w:r w:rsidRPr="00532990">
        <w:rPr>
          <w:rFonts w:ascii="Tahoma" w:hAnsi="Tahoma" w:cs="Tahoma"/>
          <w:sz w:val="20"/>
          <w:szCs w:val="20"/>
        </w:rPr>
        <w:t xml:space="preserve"> Ευρώ</w:t>
      </w:r>
      <w:r w:rsidR="00EC6577" w:rsidRPr="00532990">
        <w:rPr>
          <w:rFonts w:ascii="Tahoma" w:hAnsi="Tahoma" w:cs="Tahoma"/>
          <w:sz w:val="20"/>
          <w:szCs w:val="20"/>
        </w:rPr>
        <w:t xml:space="preserve"> και πενήντα λεπτά</w:t>
      </w:r>
      <w:r w:rsidRPr="00532990">
        <w:rPr>
          <w:rFonts w:ascii="Tahoma" w:hAnsi="Tahoma" w:cs="Tahoma"/>
          <w:sz w:val="20"/>
          <w:szCs w:val="20"/>
        </w:rPr>
        <w:t>, (</w:t>
      </w:r>
      <w:r w:rsidR="00EC6577" w:rsidRPr="00532990">
        <w:rPr>
          <w:rFonts w:ascii="Tahoma" w:hAnsi="Tahoma" w:cs="Tahoma"/>
          <w:sz w:val="20"/>
          <w:szCs w:val="20"/>
        </w:rPr>
        <w:t>178</w:t>
      </w:r>
      <w:r w:rsidRPr="00532990">
        <w:rPr>
          <w:rFonts w:ascii="Tahoma" w:hAnsi="Tahoma" w:cs="Tahoma"/>
          <w:sz w:val="20"/>
          <w:szCs w:val="20"/>
        </w:rPr>
        <w:t>.</w:t>
      </w:r>
      <w:r w:rsidR="00EC6577" w:rsidRPr="00532990">
        <w:rPr>
          <w:rFonts w:ascii="Tahoma" w:hAnsi="Tahoma" w:cs="Tahoma"/>
          <w:sz w:val="20"/>
          <w:szCs w:val="20"/>
        </w:rPr>
        <w:t>589,50</w:t>
      </w:r>
      <w:r w:rsidRPr="00532990">
        <w:rPr>
          <w:rFonts w:ascii="Tahoma" w:hAnsi="Tahoma" w:cs="Tahoma"/>
          <w:sz w:val="20"/>
          <w:szCs w:val="20"/>
        </w:rPr>
        <w:t xml:space="preserve"> €)</w:t>
      </w:r>
      <w:r w:rsidRPr="00223A84">
        <w:rPr>
          <w:rFonts w:ascii="Tahoma" w:hAnsi="Tahoma" w:cs="Tahoma"/>
          <w:sz w:val="20"/>
          <w:szCs w:val="20"/>
        </w:rPr>
        <w:t xml:space="preserve"> συμπεριλαμβανομένου ΦΠΑ.</w:t>
      </w:r>
      <w:r w:rsidR="003F5D21" w:rsidRPr="003F5D21">
        <w:rPr>
          <w:rFonts w:ascii="Tahoma" w:hAnsi="Tahoma" w:cs="Tahoma"/>
          <w:sz w:val="20"/>
          <w:szCs w:val="20"/>
        </w:rPr>
        <w:t xml:space="preserve"> </w:t>
      </w:r>
      <w:r w:rsidR="003F5D21">
        <w:rPr>
          <w:rFonts w:ascii="Tahoma" w:hAnsi="Tahoma" w:cs="Tahoma"/>
          <w:sz w:val="20"/>
          <w:szCs w:val="20"/>
        </w:rPr>
        <w:t>Το ποσό θα πρέπει να αναγράφεται ολογράφως και αριθμητικώς</w:t>
      </w:r>
      <w:r w:rsidR="002B4BC3">
        <w:rPr>
          <w:rFonts w:ascii="Tahoma" w:hAnsi="Tahoma" w:cs="Tahoma"/>
          <w:sz w:val="20"/>
          <w:szCs w:val="20"/>
        </w:rPr>
        <w:t xml:space="preserve">. </w:t>
      </w:r>
    </w:p>
    <w:p w:rsidR="000A02EA" w:rsidRPr="00223A84" w:rsidRDefault="000A02EA" w:rsidP="0099384C">
      <w:pPr>
        <w:numPr>
          <w:ilvl w:val="0"/>
          <w:numId w:val="22"/>
        </w:numPr>
        <w:spacing w:before="120"/>
        <w:jc w:val="both"/>
        <w:rPr>
          <w:rFonts w:ascii="Tahoma" w:hAnsi="Tahoma" w:cs="Tahoma"/>
          <w:sz w:val="20"/>
          <w:szCs w:val="20"/>
        </w:rPr>
      </w:pPr>
      <w:r w:rsidRPr="00223A84">
        <w:rPr>
          <w:rFonts w:ascii="Tahoma" w:hAnsi="Tahoma" w:cs="Tahoma"/>
          <w:sz w:val="20"/>
          <w:szCs w:val="20"/>
        </w:rPr>
        <w:t>Οι Εγγυητικές Επιστολές Συμμετοχής εκδίδονται από αναγνωρισμένο τραπεζικό ή πιστωτικό ίδρυμα ή άλλο νομικό πρόσωπο που λειτουργεί νόμιμα στην Ελλάδα ή σε άλλο κράτος-μέλος της ΕΕ και του ΕΟΧ, και έχουν σύμφωνα με τη νομοθεσία των κρατών-μελών αυτό το δικαίωμα. Οι εγγυήσεις μπορούν επίσης να προέρχονται και από τραπεζικό ή πιστωτικό ίδρυμα που λειτουργεί νόμιμα σε χώρα-μέρος διμερούς ή πολυμερούς συμφωνίας με την ΕΕ ή χώρα που έχει υπογράψει και κυρώσει τη συμφωνία για τις Δημόσιες Συμβάσεις και έχει το σχετικό δικαίωμα έκδοσης εγγυήσεων.</w:t>
      </w:r>
    </w:p>
    <w:p w:rsidR="000A02EA" w:rsidRPr="00223A84" w:rsidRDefault="000A02EA" w:rsidP="0099384C">
      <w:pPr>
        <w:numPr>
          <w:ilvl w:val="0"/>
          <w:numId w:val="22"/>
        </w:numPr>
        <w:spacing w:before="120"/>
        <w:jc w:val="both"/>
        <w:rPr>
          <w:rFonts w:ascii="Tahoma" w:hAnsi="Tahoma" w:cs="Tahoma"/>
          <w:sz w:val="20"/>
          <w:szCs w:val="20"/>
        </w:rPr>
      </w:pPr>
      <w:r w:rsidRPr="00223A84">
        <w:rPr>
          <w:rFonts w:ascii="Tahoma" w:hAnsi="Tahoma" w:cs="Tahoma"/>
          <w:sz w:val="20"/>
          <w:szCs w:val="20"/>
        </w:rPr>
        <w:t>Εγγυητικές Επιστολές Συμμετοχής που εκδίδονται σε οποιοδήποτε κράτος από τα παραπάνω εκτός της Ελλάδας, θα συνοδεύονται υποχρεωτικά από επίσημη μετάφρασή τους στην Ελληνική γλώσσα.</w:t>
      </w:r>
    </w:p>
    <w:p w:rsidR="000A02EA" w:rsidRPr="00223A84" w:rsidRDefault="000A02EA" w:rsidP="0099384C">
      <w:pPr>
        <w:numPr>
          <w:ilvl w:val="0"/>
          <w:numId w:val="22"/>
        </w:numPr>
        <w:spacing w:before="120"/>
        <w:jc w:val="both"/>
        <w:rPr>
          <w:rFonts w:ascii="Tahoma" w:hAnsi="Tahoma" w:cs="Tahoma"/>
          <w:sz w:val="20"/>
          <w:szCs w:val="20"/>
        </w:rPr>
      </w:pPr>
      <w:r w:rsidRPr="00223A84">
        <w:rPr>
          <w:rFonts w:ascii="Tahoma" w:hAnsi="Tahoma" w:cs="Tahoma"/>
          <w:sz w:val="20"/>
          <w:szCs w:val="20"/>
        </w:rPr>
        <w:t>Οι Εγγυητικές Επιστολές Συμμετοχής θα πρέπει να είναι συμπληρωμένες σύμφωνα με το υπόδειγμα.</w:t>
      </w:r>
    </w:p>
    <w:p w:rsidR="000A02EA" w:rsidRPr="00223A84" w:rsidRDefault="000A02EA" w:rsidP="0099384C">
      <w:pPr>
        <w:numPr>
          <w:ilvl w:val="0"/>
          <w:numId w:val="22"/>
        </w:numPr>
        <w:spacing w:before="120"/>
        <w:jc w:val="both"/>
        <w:rPr>
          <w:rFonts w:ascii="Tahoma" w:hAnsi="Tahoma" w:cs="Tahoma"/>
          <w:sz w:val="20"/>
          <w:szCs w:val="20"/>
        </w:rPr>
      </w:pPr>
      <w:r w:rsidRPr="00223A84">
        <w:rPr>
          <w:rFonts w:ascii="Tahoma" w:hAnsi="Tahoma" w:cs="Tahoma"/>
          <w:sz w:val="20"/>
          <w:szCs w:val="20"/>
        </w:rPr>
        <w:t xml:space="preserve">Σε περίπτωση που ο υποψήφιος Ανάδοχος, στον οποίο θα κατακυρωθεί το Έργο, αρνηθεί να υπογράψει εμπροθέσμως τη Σύμβαση ή να καταθέσει -προ της υπογραφής της Σύμβασης- την </w:t>
      </w:r>
      <w:r w:rsidRPr="00223A84">
        <w:rPr>
          <w:rFonts w:ascii="Tahoma" w:hAnsi="Tahoma" w:cs="Tahoma"/>
          <w:sz w:val="20"/>
          <w:szCs w:val="20"/>
        </w:rPr>
        <w:lastRenderedPageBreak/>
        <w:t>Εγγυητική Επιστολή Καλής Εκτέλεσης</w:t>
      </w:r>
      <w:r w:rsidR="00ED52B7">
        <w:rPr>
          <w:rFonts w:ascii="Tahoma" w:hAnsi="Tahoma" w:cs="Tahoma"/>
          <w:sz w:val="20"/>
          <w:szCs w:val="20"/>
        </w:rPr>
        <w:t xml:space="preserve"> </w:t>
      </w:r>
      <w:r w:rsidRPr="00223A84">
        <w:rPr>
          <w:rFonts w:ascii="Tahoma" w:hAnsi="Tahoma" w:cs="Tahoma"/>
          <w:sz w:val="20"/>
          <w:szCs w:val="20"/>
        </w:rPr>
        <w:t xml:space="preserve">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της </w:t>
      </w:r>
      <w:r w:rsidR="00454A32">
        <w:rPr>
          <w:rFonts w:ascii="Tahoma" w:hAnsi="Tahoma" w:cs="Tahoma"/>
          <w:sz w:val="20"/>
          <w:szCs w:val="20"/>
        </w:rPr>
        <w:t>ΗΔΙΚΑ ΑΕ</w:t>
      </w:r>
      <w:r w:rsidRPr="00223A84">
        <w:rPr>
          <w:rFonts w:ascii="Tahoma" w:hAnsi="Tahoma" w:cs="Tahoma"/>
          <w:sz w:val="20"/>
          <w:szCs w:val="20"/>
        </w:rPr>
        <w:t xml:space="preserve"> μετά την έκδοση σχετικής απόφασης.</w:t>
      </w:r>
    </w:p>
    <w:p w:rsidR="000A02EA" w:rsidRPr="00223A84" w:rsidRDefault="000A02EA" w:rsidP="0099384C">
      <w:pPr>
        <w:numPr>
          <w:ilvl w:val="0"/>
          <w:numId w:val="22"/>
        </w:numPr>
        <w:spacing w:before="120"/>
        <w:jc w:val="both"/>
        <w:rPr>
          <w:rFonts w:ascii="Tahoma" w:hAnsi="Tahoma" w:cs="Tahoma"/>
          <w:sz w:val="20"/>
          <w:szCs w:val="20"/>
        </w:rPr>
      </w:pPr>
      <w:r w:rsidRPr="00223A84">
        <w:rPr>
          <w:rFonts w:ascii="Tahoma" w:hAnsi="Tahoma" w:cs="Tahoma"/>
          <w:sz w:val="20"/>
          <w:szCs w:val="20"/>
        </w:rPr>
        <w:t xml:space="preserve">Η Εγγυητική Επιστολή Συμμετοχής πρέπει να έχει χρονική ισχύ ένα (1) τουλάχιστον μήνα μετά τον χρόνο λήξης ισχύος της Προσφοράς </w:t>
      </w:r>
      <w:r w:rsidR="003E5694">
        <w:rPr>
          <w:rFonts w:ascii="Tahoma" w:hAnsi="Tahoma" w:cs="Tahoma"/>
          <w:sz w:val="20"/>
          <w:szCs w:val="20"/>
        </w:rPr>
        <w:t>και θα επιστραφεί στον προμηθευτή στον οποίο θα κατοχυρωθεί η προμήθεια μετά την κατάθεσης της προβλεπόμενης Εγγύησης Καλής Εκτέλεσης</w:t>
      </w:r>
      <w:r w:rsidR="00145CDB">
        <w:rPr>
          <w:rFonts w:ascii="Tahoma" w:hAnsi="Tahoma" w:cs="Tahoma"/>
          <w:sz w:val="20"/>
          <w:szCs w:val="20"/>
        </w:rPr>
        <w:t xml:space="preserve"> (στην οποία το ποσό θα πρέπει να αναγράφεται ολογράφως και </w:t>
      </w:r>
      <w:r w:rsidR="00C85FD9">
        <w:rPr>
          <w:rFonts w:ascii="Tahoma" w:hAnsi="Tahoma" w:cs="Tahoma"/>
          <w:sz w:val="20"/>
          <w:szCs w:val="20"/>
        </w:rPr>
        <w:t>αριθμητικώς</w:t>
      </w:r>
      <w:r w:rsidR="00145CDB">
        <w:rPr>
          <w:rFonts w:ascii="Tahoma" w:hAnsi="Tahoma" w:cs="Tahoma"/>
          <w:sz w:val="20"/>
          <w:szCs w:val="20"/>
        </w:rPr>
        <w:t>)</w:t>
      </w:r>
      <w:r w:rsidR="003E5694">
        <w:rPr>
          <w:rFonts w:ascii="Tahoma" w:hAnsi="Tahoma" w:cs="Tahoma"/>
          <w:sz w:val="20"/>
          <w:szCs w:val="20"/>
        </w:rPr>
        <w:t xml:space="preserve"> κα μέσα σε πέντε (5) ημέρες από την υπογραφή της σύμβασης. Οι εγγυήσεις των λοιπών προμηθευτών που έλαβαν στο διαγωνισμό θα επιστραφούν μέσα σε πέντε (5) ημέρες από την ημερομηνία οριστικής ανακοίνωσης της κατακύρωσης. </w:t>
      </w:r>
    </w:p>
    <w:p w:rsidR="000A02EA" w:rsidRPr="00223A84" w:rsidRDefault="000A02EA" w:rsidP="0099384C">
      <w:pPr>
        <w:numPr>
          <w:ilvl w:val="0"/>
          <w:numId w:val="22"/>
        </w:numPr>
        <w:spacing w:before="120"/>
        <w:jc w:val="both"/>
        <w:rPr>
          <w:rFonts w:ascii="Tahoma" w:hAnsi="Tahoma" w:cs="Tahoma"/>
          <w:sz w:val="20"/>
          <w:szCs w:val="20"/>
        </w:rPr>
      </w:pPr>
      <w:r w:rsidRPr="00223A84">
        <w:rPr>
          <w:rFonts w:ascii="Tahoma" w:hAnsi="Tahoma" w:cs="Tahoma"/>
          <w:sz w:val="20"/>
          <w:szCs w:val="20"/>
        </w:rPr>
        <w:t>Στην περίπτωση Ένωσης/ Κοινοπραξίας η Εγγύηση Συμμετοχής περιλαμβάνει και όρο ότι αυτή καλύπτει τις υποχρεώσεις όλων των Μελών της Ένωσης/ Κοινοπραξίας.</w:t>
      </w:r>
    </w:p>
    <w:p w:rsidR="000A02EA" w:rsidRPr="00223A84" w:rsidRDefault="000A02EA" w:rsidP="00B10996">
      <w:pPr>
        <w:pStyle w:val="1"/>
        <w:numPr>
          <w:ilvl w:val="0"/>
          <w:numId w:val="65"/>
        </w:numPr>
        <w:spacing w:before="120" w:beforeAutospacing="0" w:after="0" w:afterAutospacing="0" w:line="240" w:lineRule="auto"/>
        <w:rPr>
          <w:rFonts w:ascii="Tahoma" w:hAnsi="Tahoma" w:cs="Tahoma"/>
          <w:sz w:val="20"/>
        </w:rPr>
      </w:pPr>
      <w:bookmarkStart w:id="443" w:name="_Toc370387051"/>
      <w:r w:rsidRPr="00223A84">
        <w:rPr>
          <w:rFonts w:ascii="Tahoma" w:hAnsi="Tahoma" w:cs="Tahoma"/>
          <w:sz w:val="20"/>
        </w:rPr>
        <w:t>Κατάρτιση - Υποβολή Προσφορών</w:t>
      </w:r>
      <w:bookmarkEnd w:id="443"/>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44" w:name="_Toc370387052"/>
      <w:r w:rsidRPr="00223A84">
        <w:rPr>
          <w:rFonts w:ascii="Tahoma" w:hAnsi="Tahoma" w:cs="Tahoma"/>
          <w:sz w:val="20"/>
        </w:rPr>
        <w:t>Τρόπος Υποβολής Προσφορών</w:t>
      </w:r>
      <w:bookmarkEnd w:id="444"/>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έχουν εγκριθεί από το αρμόδιο όργανο του συμμετέχοντος νομικού προσώπου. Οι ενδιαφερόμενοι υποβάλλουν την Προσφορά τους είτε καταθέτοντάς την αυτοπροσώπως ή με ειδικά προς τούτο εξουσιοδοτημένο εκπρόσωπό τους, είτε αποστέλλοντάς την ταχυδρομικά με συστημένη επιστολή ή ιδιωτικό ταχυδρομείο (</w:t>
      </w:r>
      <w:proofErr w:type="spellStart"/>
      <w:r w:rsidRPr="00223A84">
        <w:rPr>
          <w:rFonts w:ascii="Tahoma" w:hAnsi="Tahoma" w:cs="Tahoma"/>
          <w:sz w:val="20"/>
          <w:szCs w:val="20"/>
        </w:rPr>
        <w:t>courier</w:t>
      </w:r>
      <w:proofErr w:type="spellEnd"/>
      <w:r w:rsidRPr="00223A84">
        <w:rPr>
          <w:rFonts w:ascii="Tahoma" w:hAnsi="Tahoma" w:cs="Tahoma"/>
          <w:sz w:val="20"/>
          <w:szCs w:val="20"/>
        </w:rPr>
        <w:t xml:space="preserve">) στην έδρα της </w:t>
      </w:r>
      <w:r w:rsidR="00775441">
        <w:rPr>
          <w:rFonts w:ascii="Tahoma" w:hAnsi="Tahoma" w:cs="Tahoma"/>
          <w:sz w:val="20"/>
          <w:szCs w:val="20"/>
        </w:rPr>
        <w:t>ΗΔΙΚΑ ΑΕ, Λ. Συγγρού &amp; Λαγουμιτζή 40, 117 45, Ν. Κόσμος,</w:t>
      </w:r>
      <w:r w:rsidRPr="00223A84">
        <w:rPr>
          <w:rFonts w:ascii="Tahoma" w:hAnsi="Tahoma" w:cs="Tahoma"/>
          <w:sz w:val="20"/>
          <w:szCs w:val="20"/>
        </w:rPr>
        <w:t xml:space="preserve"> Αθήνα</w:t>
      </w:r>
      <w:r w:rsidR="00071EA4">
        <w:rPr>
          <w:rFonts w:ascii="Tahoma" w:hAnsi="Tahoma" w:cs="Tahoma"/>
          <w:sz w:val="20"/>
          <w:szCs w:val="20"/>
        </w:rPr>
        <w:t>.</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Κατά την υποβολή τους οι Προσφορές συνοδεύονται και από έγγραφο υποβολής για πρωτοκόλλησή τους. Προσφορές που πρωτοκολλούνται μετά την ορισμένη κατά το άρθρο </w:t>
      </w:r>
      <w:r w:rsidR="001B6ACA">
        <w:fldChar w:fldCharType="begin"/>
      </w:r>
      <w:r w:rsidR="001B6ACA">
        <w:instrText xml:space="preserve"> REF _Ref280484415 \r \h  \* MERGEFORMAT </w:instrText>
      </w:r>
      <w:r w:rsidR="001B6ACA">
        <w:fldChar w:fldCharType="separate"/>
      </w:r>
      <w:r w:rsidR="00B63038" w:rsidRPr="00B63038">
        <w:rPr>
          <w:rFonts w:ascii="Tahoma" w:hAnsi="Tahoma" w:cs="Tahoma"/>
          <w:sz w:val="20"/>
          <w:szCs w:val="20"/>
        </w:rPr>
        <w:t>Β1.1</w:t>
      </w:r>
      <w:r w:rsidR="001B6ACA">
        <w:fldChar w:fldCharType="end"/>
      </w:r>
      <w:r w:rsidRPr="00223A84">
        <w:rPr>
          <w:rFonts w:ascii="Tahoma" w:hAnsi="Tahoma" w:cs="Tahoma"/>
          <w:sz w:val="20"/>
          <w:szCs w:val="20"/>
        </w:rPr>
        <w:t xml:space="preserve"> της παρούσας Διακήρυξης ημερομηνία και ώρα δεν λαμβάνονται υπόψη. Η ημερομηνία αυτή αποδεικνύεται μόνο από το πρωτόκολλο εισερχομένων της </w:t>
      </w:r>
      <w:r w:rsidR="00D3493D">
        <w:rPr>
          <w:rFonts w:ascii="Tahoma" w:hAnsi="Tahoma" w:cs="Tahoma"/>
          <w:sz w:val="20"/>
          <w:szCs w:val="20"/>
        </w:rPr>
        <w:t xml:space="preserve">ΗΔΙΚΑ ΑΕ </w:t>
      </w:r>
      <w:r w:rsidRPr="00223A84">
        <w:rPr>
          <w:rFonts w:ascii="Tahoma" w:hAnsi="Tahoma" w:cs="Tahoma"/>
          <w:sz w:val="20"/>
          <w:szCs w:val="20"/>
        </w:rPr>
        <w:t>όπου γίνεται και χρονοσήμανση.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Στην περίπτωση της ταχυδρομικής αποστολής, οι Προσφορές παραλαμβάνονται με απόδειξη, με την απαραίτητη όμως προϋπόθεση ότι θα περιέρχονται στην </w:t>
      </w:r>
      <w:r w:rsidR="00E400FA">
        <w:rPr>
          <w:rFonts w:ascii="Tahoma" w:hAnsi="Tahoma" w:cs="Tahoma"/>
          <w:sz w:val="20"/>
          <w:szCs w:val="20"/>
        </w:rPr>
        <w:t xml:space="preserve">ΗΔΙΚΑ ΑΕ </w:t>
      </w:r>
      <w:r w:rsidRPr="00223A84">
        <w:rPr>
          <w:rFonts w:ascii="Tahoma" w:hAnsi="Tahoma" w:cs="Tahoma"/>
          <w:sz w:val="20"/>
          <w:szCs w:val="20"/>
        </w:rPr>
        <w:t>μέχρι την καταληκτική ημερομηνία και ώρα υποβολής τους.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Δε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Αναθέτουσα Αρχή ουδεμία ευθύνη φέρει για τη μη εμπρόθεσμη παραλαβή της Προσφοράς ή για το περιεχόμενο των φακέλων που τη συνοδεύουν.</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45" w:name="_Toc278755370"/>
      <w:bookmarkStart w:id="446" w:name="_Toc370387053"/>
      <w:r w:rsidRPr="00223A84">
        <w:rPr>
          <w:rStyle w:val="2Char"/>
          <w:rFonts w:ascii="Tahoma" w:hAnsi="Tahoma" w:cs="Tahoma"/>
          <w:sz w:val="20"/>
        </w:rPr>
        <w:t>Περιεχόμενο Προσφορών</w:t>
      </w:r>
      <w:bookmarkEnd w:id="445"/>
      <w:bookmarkEnd w:id="446"/>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Οι Προσφορές συντάσσονται σύμφωνα με τους όρους της παρούσας Διακήρυξης. Οι Προσφορές κατατίθενται μέσα σε ενιαίο σφραγισμένο φάκελο που πρέπει να περιλαμβάνει </w:t>
      </w:r>
      <w:r w:rsidR="00317F5E">
        <w:rPr>
          <w:rFonts w:ascii="Tahoma" w:hAnsi="Tahoma" w:cs="Tahoma"/>
          <w:sz w:val="20"/>
          <w:szCs w:val="20"/>
        </w:rPr>
        <w:t xml:space="preserve">επί ποινή αποκλεισμού </w:t>
      </w:r>
      <w:r w:rsidRPr="00223A84">
        <w:rPr>
          <w:rFonts w:ascii="Tahoma" w:hAnsi="Tahoma" w:cs="Tahoma"/>
          <w:sz w:val="20"/>
          <w:szCs w:val="20"/>
        </w:rPr>
        <w:t>όλα όσα καθορίζονται στην παρούσα Διακήρυξη.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 ενιαίος σφραγισμένος φάκελος περιέχει τρεις επί μέρους, ανεξάρτητους, σφραγισμένους φακέλους, δηλαδή: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6"/>
      </w:tblGrid>
      <w:tr w:rsidR="000A02EA" w:rsidRPr="00223A84" w:rsidTr="00DE20BB">
        <w:tc>
          <w:tcPr>
            <w:tcW w:w="9786" w:type="dxa"/>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Α. «Φάκελος Δικαιολογητικών Συμμετοχής»</w:t>
            </w:r>
            <w:r w:rsidRPr="00223A84">
              <w:rPr>
                <w:rFonts w:ascii="Tahoma" w:hAnsi="Tahoma" w:cs="Tahoma"/>
                <w:sz w:val="20"/>
                <w:szCs w:val="20"/>
              </w:rPr>
              <w:t xml:space="preserve">, ο οποίος περιέχει τα νομιμοποιητικά στοιχεία και άλλα απαραίτητα δικαιολογητικά, τα οποία προσδιορίζονται στην παρ. </w:t>
            </w:r>
            <w:r w:rsidR="001B6ACA">
              <w:fldChar w:fldCharType="begin"/>
            </w:r>
            <w:r w:rsidR="00481A61">
              <w:instrText xml:space="preserve"> REF _Ref280634573 \r \h  \* MERGEFORMAT </w:instrText>
            </w:r>
            <w:r w:rsidR="001B6ACA">
              <w:fldChar w:fldCharType="separate"/>
            </w:r>
            <w:r w:rsidR="00B63038" w:rsidRPr="00B63038">
              <w:rPr>
                <w:rFonts w:ascii="Tahoma" w:hAnsi="Tahoma" w:cs="Tahoma"/>
                <w:sz w:val="20"/>
                <w:szCs w:val="20"/>
              </w:rPr>
              <w:t>Β2.3</w:t>
            </w:r>
            <w:r w:rsidR="001B6ACA">
              <w:fldChar w:fldCharType="end"/>
            </w:r>
            <w:r w:rsidRPr="00223A84">
              <w:rPr>
                <w:rFonts w:ascii="Tahoma" w:hAnsi="Tahoma" w:cs="Tahoma"/>
                <w:sz w:val="20"/>
                <w:szCs w:val="20"/>
              </w:rPr>
              <w:t>. Τα δικαιολογητικά θα πρέπει να είναι ταξινομημένα μέσα στον Φάκελο με τη σειρά που ζητούνται.</w:t>
            </w:r>
          </w:p>
        </w:tc>
      </w:tr>
      <w:tr w:rsidR="000A02EA" w:rsidRPr="00223A84" w:rsidTr="00DE20BB">
        <w:tc>
          <w:tcPr>
            <w:tcW w:w="9786" w:type="dxa"/>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Β. «Φάκελος Τεχνικής Προσφοράς»</w:t>
            </w:r>
            <w:r w:rsidRPr="00223A84">
              <w:rPr>
                <w:rFonts w:ascii="Tahoma" w:hAnsi="Tahoma" w:cs="Tahoma"/>
                <w:sz w:val="20"/>
                <w:szCs w:val="20"/>
              </w:rPr>
              <w:t xml:space="preserve">, ο οποίος περιέχει τα στοιχεία της Τεχνικής Προσφοράς του υποψήφιου Αναδόχου, τα οποία προσδιορίζονται στην παρ. </w:t>
            </w:r>
            <w:r w:rsidR="001B6ACA">
              <w:fldChar w:fldCharType="begin"/>
            </w:r>
            <w:r w:rsidR="00481A61">
              <w:instrText xml:space="preserve"> REF _Ref279494623 \r \h  \* MERGEFORMAT </w:instrText>
            </w:r>
            <w:r w:rsidR="001B6ACA">
              <w:fldChar w:fldCharType="separate"/>
            </w:r>
            <w:r w:rsidR="00B63038" w:rsidRPr="00B63038">
              <w:rPr>
                <w:rFonts w:ascii="Tahoma" w:hAnsi="Tahoma" w:cs="Tahoma"/>
                <w:sz w:val="20"/>
                <w:szCs w:val="20"/>
              </w:rPr>
              <w:t>Β3.2.2</w:t>
            </w:r>
            <w:r w:rsidR="001B6ACA">
              <w:fldChar w:fldCharType="end"/>
            </w:r>
          </w:p>
        </w:tc>
      </w:tr>
      <w:tr w:rsidR="000A02EA" w:rsidRPr="00223A84" w:rsidTr="00DE20BB">
        <w:tc>
          <w:tcPr>
            <w:tcW w:w="9786" w:type="dxa"/>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Γ. «Φάκελος Οικονομικής Προσφοράς»</w:t>
            </w:r>
            <w:r w:rsidRPr="00223A84">
              <w:rPr>
                <w:rFonts w:ascii="Tahoma" w:hAnsi="Tahoma" w:cs="Tahoma"/>
                <w:sz w:val="20"/>
                <w:szCs w:val="20"/>
              </w:rPr>
              <w:t xml:space="preserve">, ο οποίος περιέχει τα στοιχεία της Οικονομικής Προσφοράς του υποψήφιου Αναδόχου, τα οποία προσδιορίζονται στην παρ. </w:t>
            </w:r>
            <w:r w:rsidR="001B6ACA">
              <w:fldChar w:fldCharType="begin"/>
            </w:r>
            <w:r w:rsidR="00481A61">
              <w:instrText xml:space="preserve"> REF _Ref279494654 \r \h  \* MERGEFORMAT </w:instrText>
            </w:r>
            <w:r w:rsidR="001B6ACA">
              <w:fldChar w:fldCharType="separate"/>
            </w:r>
            <w:r w:rsidR="00B63038" w:rsidRPr="00B63038">
              <w:rPr>
                <w:rFonts w:ascii="Tahoma" w:hAnsi="Tahoma" w:cs="Tahoma"/>
                <w:sz w:val="20"/>
                <w:szCs w:val="20"/>
              </w:rPr>
              <w:t>Β3.2.3</w:t>
            </w:r>
            <w:r w:rsidR="001B6ACA">
              <w:fldChar w:fldCharType="end"/>
            </w:r>
          </w:p>
        </w:tc>
      </w:tr>
    </w:tbl>
    <w:p w:rsidR="000A02EA" w:rsidRPr="00223A84" w:rsidRDefault="000A02EA" w:rsidP="00223A84">
      <w:pPr>
        <w:spacing w:before="120"/>
        <w:jc w:val="both"/>
        <w:rPr>
          <w:rFonts w:ascii="Tahoma" w:hAnsi="Tahoma" w:cs="Tahoma"/>
          <w:b/>
          <w:sz w:val="20"/>
          <w:szCs w:val="20"/>
        </w:rPr>
      </w:pPr>
      <w:r w:rsidRPr="00223A84">
        <w:rPr>
          <w:rFonts w:ascii="Tahoma" w:hAnsi="Tahoma" w:cs="Tahoma"/>
          <w:b/>
          <w:sz w:val="20"/>
          <w:szCs w:val="20"/>
        </w:rPr>
        <w:t>ΠΡΟΣΟΧΗ:</w:t>
      </w:r>
      <w:r w:rsidRPr="00223A84">
        <w:rPr>
          <w:rFonts w:ascii="Tahoma" w:hAnsi="Tahoma" w:cs="Tahoma"/>
          <w:sz w:val="20"/>
          <w:szCs w:val="20"/>
        </w:rPr>
        <w:t xml:space="preserve"> </w:t>
      </w:r>
      <w:r w:rsidRPr="00223A84">
        <w:rPr>
          <w:rFonts w:ascii="Tahoma" w:hAnsi="Tahoma" w:cs="Tahoma"/>
          <w:b/>
          <w:sz w:val="20"/>
          <w:szCs w:val="20"/>
        </w:rPr>
        <w:t xml:space="preserve">Τα </w:t>
      </w:r>
      <w:r w:rsidRPr="00223A84">
        <w:rPr>
          <w:rFonts w:ascii="Tahoma" w:hAnsi="Tahoma" w:cs="Tahoma"/>
          <w:b/>
          <w:sz w:val="20"/>
          <w:szCs w:val="20"/>
          <w:u w:val="single"/>
        </w:rPr>
        <w:t>Δικαιολογητικά Κατακύρωσης</w:t>
      </w:r>
      <w:r w:rsidRPr="00223A84">
        <w:rPr>
          <w:rFonts w:ascii="Tahoma" w:hAnsi="Tahoma" w:cs="Tahoma"/>
          <w:b/>
          <w:sz w:val="20"/>
          <w:szCs w:val="20"/>
        </w:rPr>
        <w:t xml:space="preserve"> δεν υποβάλλονται κατά τη φάση υποβολής των Προσφορών των υποψηφίων Αναδόχων.</w:t>
      </w:r>
    </w:p>
    <w:p w:rsidR="00E63B22" w:rsidRDefault="00E63B22" w:rsidP="00223A84">
      <w:pPr>
        <w:spacing w:before="120"/>
        <w:rPr>
          <w:rFonts w:ascii="Tahoma" w:hAnsi="Tahoma" w:cs="Tahoma"/>
          <w:sz w:val="20"/>
          <w:szCs w:val="20"/>
        </w:rPr>
      </w:pP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Οι ανωτέρω Φάκελοι θα υποβληθούν ως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0A02EA" w:rsidRPr="00223A84">
        <w:tc>
          <w:tcPr>
            <w:tcW w:w="9855" w:type="dxa"/>
          </w:tcPr>
          <w:p w:rsidR="000A02EA" w:rsidRPr="00223A84" w:rsidRDefault="000A02EA" w:rsidP="00223A84">
            <w:pPr>
              <w:spacing w:before="120"/>
              <w:rPr>
                <w:rFonts w:ascii="Tahoma" w:hAnsi="Tahoma" w:cs="Tahoma"/>
                <w:b/>
                <w:sz w:val="20"/>
                <w:szCs w:val="20"/>
              </w:rPr>
            </w:pPr>
            <w:r w:rsidRPr="00223A84">
              <w:rPr>
                <w:rFonts w:ascii="Tahoma" w:hAnsi="Tahoma" w:cs="Tahoma"/>
                <w:b/>
                <w:sz w:val="20"/>
                <w:szCs w:val="20"/>
              </w:rPr>
              <w:lastRenderedPageBreak/>
              <w:t>Δικαιολογητικά Συμμετοχής:</w:t>
            </w:r>
          </w:p>
          <w:p w:rsidR="000A02EA" w:rsidRPr="00223A84" w:rsidRDefault="000A02EA" w:rsidP="0099384C">
            <w:pPr>
              <w:numPr>
                <w:ilvl w:val="0"/>
                <w:numId w:val="23"/>
              </w:numPr>
              <w:spacing w:before="120"/>
              <w:jc w:val="both"/>
              <w:rPr>
                <w:rFonts w:ascii="Tahoma" w:hAnsi="Tahoma" w:cs="Tahoma"/>
                <w:sz w:val="20"/>
                <w:szCs w:val="20"/>
              </w:rPr>
            </w:pPr>
            <w:r w:rsidRPr="00223A84">
              <w:rPr>
                <w:rFonts w:ascii="Tahoma" w:hAnsi="Tahoma" w:cs="Tahoma"/>
                <w:sz w:val="20"/>
                <w:szCs w:val="20"/>
              </w:rPr>
              <w:t xml:space="preserve">ένα (1) πρωτότυπο </w:t>
            </w:r>
          </w:p>
          <w:p w:rsidR="000A02EA" w:rsidRPr="00223A84" w:rsidRDefault="000A02EA" w:rsidP="0099384C">
            <w:pPr>
              <w:numPr>
                <w:ilvl w:val="0"/>
                <w:numId w:val="23"/>
              </w:numPr>
              <w:spacing w:before="120"/>
              <w:jc w:val="both"/>
              <w:rPr>
                <w:rFonts w:ascii="Tahoma" w:hAnsi="Tahoma" w:cs="Tahoma"/>
                <w:sz w:val="20"/>
                <w:szCs w:val="20"/>
              </w:rPr>
            </w:pPr>
            <w:r w:rsidRPr="00223A84">
              <w:rPr>
                <w:rFonts w:ascii="Tahoma" w:hAnsi="Tahoma" w:cs="Tahoma"/>
                <w:sz w:val="20"/>
                <w:szCs w:val="20"/>
              </w:rPr>
              <w:t xml:space="preserve">ένα (1) αντίγραφο </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που θα περιλαμβάνονται στον σφραγισμένο φάκελο Δικαιολογητικά Συμμετοχής.</w:t>
            </w:r>
          </w:p>
        </w:tc>
      </w:tr>
      <w:tr w:rsidR="000A02EA" w:rsidRPr="00223A84">
        <w:tc>
          <w:tcPr>
            <w:tcW w:w="9855" w:type="dxa"/>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Τεχνική Προσφορά</w:t>
            </w:r>
            <w:r w:rsidRPr="00223A84">
              <w:rPr>
                <w:rFonts w:ascii="Tahoma" w:hAnsi="Tahoma" w:cs="Tahoma"/>
                <w:sz w:val="20"/>
                <w:szCs w:val="20"/>
              </w:rPr>
              <w:t xml:space="preserve">: </w:t>
            </w:r>
          </w:p>
          <w:p w:rsidR="000A02EA" w:rsidRPr="00223A84" w:rsidRDefault="000A02EA" w:rsidP="0099384C">
            <w:pPr>
              <w:numPr>
                <w:ilvl w:val="0"/>
                <w:numId w:val="23"/>
              </w:numPr>
              <w:spacing w:before="120"/>
              <w:jc w:val="both"/>
              <w:rPr>
                <w:rFonts w:ascii="Tahoma" w:hAnsi="Tahoma" w:cs="Tahoma"/>
                <w:sz w:val="20"/>
                <w:szCs w:val="20"/>
              </w:rPr>
            </w:pPr>
            <w:r w:rsidRPr="00223A84">
              <w:rPr>
                <w:rFonts w:ascii="Tahoma" w:hAnsi="Tahoma" w:cs="Tahoma"/>
                <w:sz w:val="20"/>
                <w:szCs w:val="20"/>
              </w:rPr>
              <w:t>ένα (1) πρωτότυπο,</w:t>
            </w:r>
          </w:p>
          <w:p w:rsidR="000A02EA" w:rsidRPr="00223A84" w:rsidRDefault="000A02EA" w:rsidP="0099384C">
            <w:pPr>
              <w:numPr>
                <w:ilvl w:val="0"/>
                <w:numId w:val="23"/>
              </w:numPr>
              <w:spacing w:before="120"/>
              <w:jc w:val="both"/>
              <w:rPr>
                <w:rFonts w:ascii="Tahoma" w:hAnsi="Tahoma" w:cs="Tahoma"/>
                <w:sz w:val="20"/>
                <w:szCs w:val="20"/>
              </w:rPr>
            </w:pPr>
            <w:r w:rsidRPr="00223A84">
              <w:rPr>
                <w:rFonts w:ascii="Tahoma" w:hAnsi="Tahoma" w:cs="Tahoma"/>
                <w:sz w:val="20"/>
                <w:szCs w:val="20"/>
              </w:rPr>
              <w:t>ένα (1) αντίγραφο,</w:t>
            </w:r>
          </w:p>
          <w:p w:rsidR="000A02EA" w:rsidRPr="00223A84" w:rsidRDefault="000A02EA" w:rsidP="0099384C">
            <w:pPr>
              <w:numPr>
                <w:ilvl w:val="0"/>
                <w:numId w:val="23"/>
              </w:numPr>
              <w:spacing w:before="120"/>
              <w:jc w:val="both"/>
              <w:rPr>
                <w:rFonts w:ascii="Tahoma" w:hAnsi="Tahoma" w:cs="Tahoma"/>
                <w:sz w:val="20"/>
                <w:szCs w:val="20"/>
              </w:rPr>
            </w:pPr>
            <w:r w:rsidRPr="00223A84">
              <w:rPr>
                <w:rFonts w:ascii="Tahoma" w:hAnsi="Tahoma" w:cs="Tahoma"/>
                <w:sz w:val="20"/>
                <w:szCs w:val="20"/>
              </w:rPr>
              <w:t xml:space="preserve">ένα (1) πλήρες ηλεκτρονικό αρχείο σε μη </w:t>
            </w:r>
            <w:proofErr w:type="spellStart"/>
            <w:r w:rsidRPr="00223A84">
              <w:rPr>
                <w:rFonts w:ascii="Tahoma" w:hAnsi="Tahoma" w:cs="Tahoma"/>
                <w:sz w:val="20"/>
                <w:szCs w:val="20"/>
              </w:rPr>
              <w:t>επανεγγράψιμο</w:t>
            </w:r>
            <w:proofErr w:type="spellEnd"/>
            <w:r w:rsidRPr="00223A84">
              <w:rPr>
                <w:rFonts w:ascii="Tahoma" w:hAnsi="Tahoma" w:cs="Tahoma"/>
                <w:sz w:val="20"/>
                <w:szCs w:val="20"/>
              </w:rPr>
              <w:t xml:space="preserve"> μέσο (CD), εκτός των τεχνικών φυλλαδίων,</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που θα περιλαμβάνονται στον σφραγισμένο φάκελο Τεχνικής Προσφοράς.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u w:val="single"/>
              </w:rPr>
              <w:t>Σημείωση 1</w:t>
            </w:r>
            <w:r w:rsidRPr="00223A84">
              <w:rPr>
                <w:rFonts w:ascii="Tahoma" w:hAnsi="Tahoma" w:cs="Tahoma"/>
                <w:sz w:val="20"/>
                <w:szCs w:val="20"/>
              </w:rPr>
              <w:t>: Σε περίπτωση που το σύνολο ή μέρος των τεχνικών φυλλαδίων είναι δυνατό να συμπεριληφθούν σε CD, τότε δεν είναι αναγκαίο να υποβληθούν έντυπα στο αντίγραφο της Τεχνικής Προσφοράς.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u w:val="single"/>
              </w:rPr>
              <w:t>Σημείωση 2</w:t>
            </w:r>
            <w:r w:rsidRPr="00223A84">
              <w:rPr>
                <w:rFonts w:ascii="Tahoma" w:hAnsi="Tahoma" w:cs="Tahoma"/>
                <w:sz w:val="20"/>
                <w:szCs w:val="20"/>
              </w:rPr>
              <w:t xml:space="preserve">: Είναι ιδιαίτερα επιθυμητό ο σφραγισμένος φάκελος Τεχνικής Προσφοράς να έχει διαστάσεις οι οποίες είναι </w:t>
            </w:r>
            <w:proofErr w:type="spellStart"/>
            <w:r w:rsidRPr="00223A84">
              <w:rPr>
                <w:rFonts w:ascii="Tahoma" w:hAnsi="Tahoma" w:cs="Tahoma"/>
                <w:sz w:val="20"/>
                <w:szCs w:val="20"/>
              </w:rPr>
              <w:t>διαχειρίσιμες</w:t>
            </w:r>
            <w:proofErr w:type="spellEnd"/>
            <w:r w:rsidRPr="00223A84">
              <w:rPr>
                <w:rFonts w:ascii="Tahoma" w:hAnsi="Tahoma" w:cs="Tahoma"/>
                <w:sz w:val="20"/>
                <w:szCs w:val="20"/>
              </w:rPr>
              <w:t xml:space="preserve"> από πλευράς φύλαξης και ανάγνωσης πχ. πλάτους </w:t>
            </w:r>
            <w:smartTag w:uri="urn:schemas-microsoft-com:office:smarttags" w:element="metricconverter">
              <w:smartTagPr>
                <w:attr w:name="ProductID" w:val="60 εκ."/>
              </w:smartTagPr>
              <w:r w:rsidRPr="00223A84">
                <w:rPr>
                  <w:rFonts w:ascii="Tahoma" w:hAnsi="Tahoma" w:cs="Tahoma"/>
                  <w:sz w:val="20"/>
                  <w:szCs w:val="20"/>
                </w:rPr>
                <w:t>60 εκ.</w:t>
              </w:r>
            </w:smartTag>
            <w:r w:rsidRPr="00223A84">
              <w:rPr>
                <w:rFonts w:ascii="Tahoma" w:hAnsi="Tahoma" w:cs="Tahoma"/>
                <w:sz w:val="20"/>
                <w:szCs w:val="20"/>
              </w:rPr>
              <w:t xml:space="preserve"> </w:t>
            </w:r>
            <w:proofErr w:type="gramStart"/>
            <w:r w:rsidRPr="00223A84">
              <w:rPr>
                <w:rFonts w:ascii="Tahoma" w:hAnsi="Tahoma" w:cs="Tahoma"/>
                <w:sz w:val="20"/>
                <w:szCs w:val="20"/>
                <w:lang w:val="en-US"/>
              </w:rPr>
              <w:t>x</w:t>
            </w:r>
            <w:proofErr w:type="gramEnd"/>
            <w:r w:rsidRPr="00223A84">
              <w:rPr>
                <w:rFonts w:ascii="Tahoma" w:hAnsi="Tahoma" w:cs="Tahoma"/>
                <w:sz w:val="20"/>
                <w:szCs w:val="20"/>
              </w:rPr>
              <w:t xml:space="preserve"> </w:t>
            </w:r>
            <w:smartTag w:uri="urn:schemas-microsoft-com:office:smarttags" w:element="metricconverter">
              <w:smartTagPr>
                <w:attr w:name="ProductID" w:val="80 εκ."/>
              </w:smartTagPr>
              <w:r w:rsidRPr="00223A84">
                <w:rPr>
                  <w:rFonts w:ascii="Tahoma" w:hAnsi="Tahoma" w:cs="Tahoma"/>
                  <w:sz w:val="20"/>
                  <w:szCs w:val="20"/>
                </w:rPr>
                <w:t>80 εκ.</w:t>
              </w:r>
            </w:smartTag>
          </w:p>
        </w:tc>
      </w:tr>
      <w:tr w:rsidR="000A02EA" w:rsidRPr="00223A84">
        <w:tc>
          <w:tcPr>
            <w:tcW w:w="9855" w:type="dxa"/>
          </w:tcPr>
          <w:p w:rsidR="000A02EA" w:rsidRPr="00223A84" w:rsidRDefault="000A02EA" w:rsidP="00223A84">
            <w:pPr>
              <w:spacing w:before="120"/>
              <w:rPr>
                <w:rFonts w:ascii="Tahoma" w:hAnsi="Tahoma" w:cs="Tahoma"/>
                <w:sz w:val="20"/>
                <w:szCs w:val="20"/>
              </w:rPr>
            </w:pPr>
            <w:r w:rsidRPr="00223A84">
              <w:rPr>
                <w:rFonts w:ascii="Tahoma" w:hAnsi="Tahoma" w:cs="Tahoma"/>
                <w:b/>
                <w:sz w:val="20"/>
                <w:szCs w:val="20"/>
              </w:rPr>
              <w:t>Οικονομική Προσφορά</w:t>
            </w:r>
            <w:r w:rsidRPr="00223A84">
              <w:rPr>
                <w:rFonts w:ascii="Tahoma" w:hAnsi="Tahoma" w:cs="Tahoma"/>
                <w:sz w:val="20"/>
                <w:szCs w:val="20"/>
              </w:rPr>
              <w:t xml:space="preserve">: </w:t>
            </w:r>
          </w:p>
          <w:p w:rsidR="000A02EA" w:rsidRPr="00223A84" w:rsidRDefault="000A02EA" w:rsidP="0099384C">
            <w:pPr>
              <w:numPr>
                <w:ilvl w:val="0"/>
                <w:numId w:val="24"/>
              </w:numPr>
              <w:spacing w:before="120"/>
              <w:jc w:val="both"/>
              <w:rPr>
                <w:rFonts w:ascii="Tahoma" w:hAnsi="Tahoma" w:cs="Tahoma"/>
                <w:sz w:val="20"/>
                <w:szCs w:val="20"/>
              </w:rPr>
            </w:pPr>
            <w:r w:rsidRPr="00223A84">
              <w:rPr>
                <w:rFonts w:ascii="Tahoma" w:hAnsi="Tahoma" w:cs="Tahoma"/>
                <w:sz w:val="20"/>
                <w:szCs w:val="20"/>
              </w:rPr>
              <w:t>ένα (1) πρωτότυπο,</w:t>
            </w:r>
          </w:p>
          <w:p w:rsidR="000A02EA" w:rsidRPr="00223A84" w:rsidRDefault="000A02EA" w:rsidP="0099384C">
            <w:pPr>
              <w:numPr>
                <w:ilvl w:val="0"/>
                <w:numId w:val="24"/>
              </w:numPr>
              <w:spacing w:before="120"/>
              <w:jc w:val="both"/>
              <w:rPr>
                <w:rFonts w:ascii="Tahoma" w:hAnsi="Tahoma" w:cs="Tahoma"/>
                <w:sz w:val="20"/>
                <w:szCs w:val="20"/>
              </w:rPr>
            </w:pPr>
            <w:r w:rsidRPr="00223A84">
              <w:rPr>
                <w:rFonts w:ascii="Tahoma" w:hAnsi="Tahoma" w:cs="Tahoma"/>
                <w:sz w:val="20"/>
                <w:szCs w:val="20"/>
              </w:rPr>
              <w:t>ένα (1) αντίγραφο,</w:t>
            </w:r>
          </w:p>
          <w:p w:rsidR="000A02EA" w:rsidRPr="00223A84" w:rsidRDefault="000A02EA" w:rsidP="0099384C">
            <w:pPr>
              <w:numPr>
                <w:ilvl w:val="0"/>
                <w:numId w:val="24"/>
              </w:numPr>
              <w:spacing w:before="120"/>
              <w:jc w:val="both"/>
              <w:rPr>
                <w:rFonts w:ascii="Tahoma" w:hAnsi="Tahoma" w:cs="Tahoma"/>
                <w:sz w:val="20"/>
                <w:szCs w:val="20"/>
              </w:rPr>
            </w:pPr>
            <w:r w:rsidRPr="00223A84">
              <w:rPr>
                <w:rFonts w:ascii="Tahoma" w:hAnsi="Tahoma" w:cs="Tahoma"/>
                <w:sz w:val="20"/>
                <w:szCs w:val="20"/>
              </w:rPr>
              <w:t xml:space="preserve">ένα (1) πλήρες ηλεκτρονικό αρχείο σε μη </w:t>
            </w:r>
            <w:proofErr w:type="spellStart"/>
            <w:r w:rsidRPr="00223A84">
              <w:rPr>
                <w:rFonts w:ascii="Tahoma" w:hAnsi="Tahoma" w:cs="Tahoma"/>
                <w:sz w:val="20"/>
                <w:szCs w:val="20"/>
              </w:rPr>
              <w:t>επανεγγράψιμο</w:t>
            </w:r>
            <w:proofErr w:type="spellEnd"/>
            <w:r w:rsidRPr="00223A84">
              <w:rPr>
                <w:rFonts w:ascii="Tahoma" w:hAnsi="Tahoma" w:cs="Tahoma"/>
                <w:sz w:val="20"/>
                <w:szCs w:val="20"/>
              </w:rPr>
              <w:t xml:space="preserve"> μέσο (CD),</w:t>
            </w:r>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που θα περιλαμβάνονται στον σφραγισμένο φάκελο Οικονομικής Προσφοράς.</w:t>
            </w:r>
          </w:p>
        </w:tc>
      </w:tr>
    </w:tbl>
    <w:p w:rsidR="000A02EA" w:rsidRDefault="000A02EA" w:rsidP="00223A84">
      <w:pPr>
        <w:spacing w:before="120"/>
        <w:rPr>
          <w:rFonts w:ascii="Tahoma" w:hAnsi="Tahoma" w:cs="Tahoma"/>
          <w:sz w:val="20"/>
          <w:szCs w:val="20"/>
        </w:rPr>
      </w:pPr>
      <w:r w:rsidRPr="00223A84">
        <w:rPr>
          <w:rFonts w:ascii="Tahoma" w:hAnsi="Tahoma" w:cs="Tahoma"/>
          <w:sz w:val="20"/>
          <w:szCs w:val="20"/>
        </w:rPr>
        <w:t xml:space="preserve">Ο ενιαίος σφραγισμένος φάκελος πρέπει να φέρει την ένδειξη: </w:t>
      </w:r>
    </w:p>
    <w:p w:rsidR="004C6830" w:rsidRPr="00223A84" w:rsidRDefault="004C6830" w:rsidP="00223A84">
      <w:pPr>
        <w:spacing w:before="120"/>
        <w:rPr>
          <w:rFonts w:ascii="Tahoma" w:hAnsi="Tahoma" w:cs="Tahoma"/>
          <w:sz w:val="20"/>
          <w:szCs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4"/>
      </w:tblGrid>
      <w:tr w:rsidR="000A02EA" w:rsidRPr="00223A84">
        <w:trPr>
          <w:trHeight w:val="2206"/>
          <w:jc w:val="center"/>
        </w:trPr>
        <w:tc>
          <w:tcPr>
            <w:tcW w:w="7254" w:type="dxa"/>
            <w:vAlign w:val="center"/>
          </w:tcPr>
          <w:p w:rsidR="000A02EA" w:rsidRPr="00223A84" w:rsidRDefault="000A02EA" w:rsidP="00223A84">
            <w:pPr>
              <w:pStyle w:val="TabletextChar"/>
              <w:spacing w:before="120" w:after="0"/>
              <w:jc w:val="center"/>
              <w:rPr>
                <w:rFonts w:cs="Tahoma"/>
              </w:rPr>
            </w:pPr>
            <w:r w:rsidRPr="00223A84">
              <w:rPr>
                <w:rFonts w:cs="Tahoma"/>
              </w:rPr>
              <w:t>«ΣΤΟΙΧΕΙΑ ΤΟΥ ΥΠΟΨΗΦΙΟΥ»</w:t>
            </w:r>
          </w:p>
          <w:p w:rsidR="000A02EA" w:rsidRPr="00223A84" w:rsidRDefault="000A02EA" w:rsidP="00223A84">
            <w:pPr>
              <w:pStyle w:val="TabletextChar"/>
              <w:spacing w:before="120" w:after="0"/>
              <w:jc w:val="center"/>
              <w:rPr>
                <w:rFonts w:cs="Tahoma"/>
              </w:rPr>
            </w:pPr>
            <w:r w:rsidRPr="00223A84">
              <w:rPr>
                <w:rFonts w:cs="Tahoma"/>
              </w:rPr>
              <w:t>ΦΑΚΕΛΟΣ ΠΡΟΣΦΟΡΑΣ ΓΙΑ ΤΟ ΔΙΑΓΩΝΙΣΜΟ ΤΟΥ ΕΡΓΟΥ</w:t>
            </w:r>
          </w:p>
          <w:p w:rsidR="000A02EA" w:rsidRPr="00223A84" w:rsidRDefault="000A02EA" w:rsidP="00223A84">
            <w:pPr>
              <w:pStyle w:val="TabletextChar"/>
              <w:spacing w:before="120" w:after="0"/>
              <w:jc w:val="center"/>
              <w:rPr>
                <w:rFonts w:cs="Tahoma"/>
                <w:b/>
              </w:rPr>
            </w:pPr>
            <w:r w:rsidRPr="00E2594F">
              <w:rPr>
                <w:rFonts w:cs="Tahoma"/>
                <w:b/>
              </w:rPr>
              <w:t>«</w:t>
            </w:r>
            <w:r w:rsidR="00E2594F" w:rsidRPr="00E2594F">
              <w:rPr>
                <w:rFonts w:cs="Tahoma"/>
                <w:b/>
              </w:rPr>
              <w:t>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r w:rsidRPr="00E2594F">
              <w:rPr>
                <w:rFonts w:cs="Tahoma"/>
                <w:b/>
              </w:rPr>
              <w:t>»</w:t>
            </w:r>
          </w:p>
          <w:p w:rsidR="000A02EA" w:rsidRDefault="000A02EA" w:rsidP="00B47C95">
            <w:pPr>
              <w:pStyle w:val="TabletextChar"/>
              <w:spacing w:before="120" w:after="0"/>
              <w:jc w:val="center"/>
              <w:rPr>
                <w:rFonts w:cs="Tahoma"/>
              </w:rPr>
            </w:pPr>
            <w:r w:rsidRPr="00223A84">
              <w:rPr>
                <w:rFonts w:cs="Tahoma"/>
              </w:rPr>
              <w:t xml:space="preserve">AΝΑΘΕΤΟΥΣΑ ΑΡΧΗ: </w:t>
            </w:r>
            <w:r w:rsidR="00B47C95">
              <w:rPr>
                <w:rFonts w:cs="Tahoma"/>
              </w:rPr>
              <w:t>Ηλεκτρονική Διακυβέρνηση Κοινωνικής Ασφάλισης ΑΕ (ΗΔΙΚΑ ΑΕ)</w:t>
            </w:r>
            <w:r w:rsidRPr="00223A84">
              <w:rPr>
                <w:rFonts w:cs="Tahoma"/>
              </w:rPr>
              <w:t>»</w:t>
            </w:r>
          </w:p>
          <w:p w:rsidR="002A0794" w:rsidRPr="00223A84" w:rsidRDefault="002A0794" w:rsidP="00223A84">
            <w:pPr>
              <w:pStyle w:val="TabletextChar"/>
              <w:spacing w:before="120" w:after="0"/>
              <w:jc w:val="center"/>
              <w:rPr>
                <w:rFonts w:cs="Tahoma"/>
              </w:rPr>
            </w:pPr>
            <w:r>
              <w:rPr>
                <w:rFonts w:cs="Tahoma"/>
              </w:rPr>
              <w:t>Αρ. Διακήρυξης</w:t>
            </w:r>
            <w:r w:rsidR="00FF5991">
              <w:rPr>
                <w:rFonts w:cs="Tahoma"/>
                <w:lang w:val="en-US"/>
              </w:rPr>
              <w:t xml:space="preserve"> 14559/24-10-2013</w:t>
            </w:r>
          </w:p>
          <w:p w:rsidR="00E63B22" w:rsidRDefault="000A02EA" w:rsidP="00223A84">
            <w:pPr>
              <w:pStyle w:val="TabletextChar"/>
              <w:spacing w:before="120" w:after="0"/>
              <w:jc w:val="center"/>
              <w:rPr>
                <w:rFonts w:cs="Tahoma"/>
              </w:rPr>
            </w:pPr>
            <w:r w:rsidRPr="00223A84">
              <w:rPr>
                <w:rFonts w:cs="Tahoma"/>
              </w:rPr>
              <w:t xml:space="preserve">ΗΜΕΡΟΜΗΝΙΑ </w:t>
            </w:r>
            <w:r w:rsidRPr="002B4BC3">
              <w:rPr>
                <w:rFonts w:cs="Tahoma"/>
              </w:rPr>
              <w:t xml:space="preserve">ΔΙΕΝΕΡΓΕΙΑΣ ΔΙΑΓΩΝΙΣΜΟΥ : </w:t>
            </w:r>
            <w:r w:rsidR="00E63B22">
              <w:rPr>
                <w:rFonts w:cs="Tahoma"/>
              </w:rPr>
              <w:t xml:space="preserve">11/12/2013 </w:t>
            </w:r>
          </w:p>
          <w:p w:rsidR="0062078A" w:rsidRPr="00223A84" w:rsidRDefault="0062078A" w:rsidP="00223A84">
            <w:pPr>
              <w:pStyle w:val="TabletextChar"/>
              <w:spacing w:before="120" w:after="0"/>
              <w:jc w:val="center"/>
              <w:rPr>
                <w:rFonts w:cs="Tahoma"/>
              </w:rPr>
            </w:pPr>
            <w:r>
              <w:rPr>
                <w:rFonts w:cs="Tahoma"/>
              </w:rPr>
              <w:t>Στοιχεία αποστολέα……..</w:t>
            </w:r>
          </w:p>
          <w:p w:rsidR="000A02EA" w:rsidRPr="00223A84" w:rsidRDefault="000A02EA" w:rsidP="00223A84">
            <w:pPr>
              <w:pStyle w:val="TabletextChar"/>
              <w:spacing w:before="120" w:after="0"/>
              <w:jc w:val="center"/>
              <w:rPr>
                <w:rFonts w:cs="Tahoma"/>
                <w:b/>
                <w:i/>
              </w:rPr>
            </w:pPr>
            <w:r w:rsidRPr="00223A84">
              <w:rPr>
                <w:rFonts w:cs="Tahoma"/>
                <w:b/>
                <w:i/>
              </w:rPr>
              <w:t>«να μην ανοιχθεί από την ταχυδρομική υπηρεσία ή τη γραμματεία»</w:t>
            </w: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Όλοι οι επιμέρους φάκελοι αναγράφουν την επωνυμία και διεύθυνση, αριθμό τηλεφώνου, φαξ και τυχόν διεύθυνση ηλεκτρονικού ταχυδρομείου του υποψήφιου Ανάδοχου, τον τίτλο του Διαγωνισμού και τον τίτλο του φακέλου.</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Ένωσης/ Κοινοπραξίας πρέπει να αναγράφονται η πλήρης επωνυμία και διεύθυνση, καθώς και αριθμός τηλεφώνου, φαξ και τυχόν διεύθυνση ηλεκτρονικού ταχυδρομείου όλων των μελών της.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Απαγορεύεται η χρήση αυτοκόλλητων φακέλων που είναι δυνατόν να αποσφραγιστούν και να </w:t>
      </w:r>
      <w:proofErr w:type="spellStart"/>
      <w:r w:rsidRPr="00223A84">
        <w:rPr>
          <w:rFonts w:ascii="Tahoma" w:hAnsi="Tahoma" w:cs="Tahoma"/>
          <w:sz w:val="20"/>
          <w:szCs w:val="20"/>
        </w:rPr>
        <w:t>επανασφραγιστούν</w:t>
      </w:r>
      <w:proofErr w:type="spellEnd"/>
      <w:r w:rsidRPr="00223A84">
        <w:rPr>
          <w:rFonts w:ascii="Tahoma" w:hAnsi="Tahoma" w:cs="Tahoma"/>
          <w:sz w:val="20"/>
          <w:szCs w:val="20"/>
        </w:rPr>
        <w:t xml:space="preserve"> χωρίς να αφήσουν ίχνη.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Προσφορές υποβάλλονται στην Ελληνική γλώσσα, με εξαίρεση τα συνημμένα στην Τεχνική Προσφορά έντυπα, σχέδια και λοιπά τεχνικά στοιχεία που μπορούν να είναι στην Αγγλική γλώσσα.</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ένα από τα αντίτυπα που ορίζεται ως πρωτότυπο και σε κάθε σελίδα του, πρέπει να αναγράφεται ευκρινώς η λέξη “ΠΡΩΤΟΤΥΠΟ” και να μονογράφεται από τον υποψήφιο Ανάδοχο. </w:t>
      </w:r>
      <w:r w:rsidR="00014CFE">
        <w:rPr>
          <w:rFonts w:ascii="Tahoma" w:hAnsi="Tahoma" w:cs="Tahoma"/>
          <w:sz w:val="20"/>
          <w:szCs w:val="20"/>
        </w:rPr>
        <w:t xml:space="preserve">Επίσης, όλες οι σελίδες του </w:t>
      </w:r>
      <w:r w:rsidR="00014CFE">
        <w:rPr>
          <w:rFonts w:ascii="Tahoma" w:hAnsi="Tahoma" w:cs="Tahoma"/>
          <w:sz w:val="20"/>
          <w:szCs w:val="20"/>
        </w:rPr>
        <w:lastRenderedPageBreak/>
        <w:t xml:space="preserve">ΠΡΩΤΟΤΥΠΟΥ, θα πρέπει να φέρουν συνεχή αρίθμηση. </w:t>
      </w:r>
      <w:r w:rsidRPr="00223A84">
        <w:rPr>
          <w:rFonts w:ascii="Tahoma" w:hAnsi="Tahoma" w:cs="Tahoma"/>
          <w:sz w:val="20"/>
          <w:szCs w:val="20"/>
        </w:rPr>
        <w:t>Το περιεχόμενο του πρωτοτύπου είναι επικρατέστερο από τα άλλα αντίτυπα και τα ηλεκτρονικά αντίγραφα, σε περίπτωση ασυμφωνίας αυτών με το πρωτότυπο.</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Για την εύκολη σύγκριση των Προσφορών πρέπει να τηρηθεί στη σύνταξή τους, η τάξη και η σειρά των όρων της Διακήρυξης.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Οι απαντήσεις σε όλες τις απαιτήσεις της Διακήρυξης πρέπει να είναι σαφείς. Δεν επιτρέπονται ασαφείς απαντήσεις της μορφής «ελήφθη υπόψη», «συμφωνούμε και </w:t>
      </w:r>
      <w:proofErr w:type="spellStart"/>
      <w:r w:rsidRPr="00223A84">
        <w:rPr>
          <w:rFonts w:ascii="Tahoma" w:hAnsi="Tahoma" w:cs="Tahoma"/>
          <w:sz w:val="20"/>
          <w:szCs w:val="20"/>
        </w:rPr>
        <w:t>αποδεχόμεθα</w:t>
      </w:r>
      <w:proofErr w:type="spellEnd"/>
      <w:r w:rsidRPr="00223A84">
        <w:rPr>
          <w:rFonts w:ascii="Tahoma" w:hAnsi="Tahoma" w:cs="Tahoma"/>
          <w:sz w:val="20"/>
          <w:szCs w:val="20"/>
        </w:rPr>
        <w:t>», κλπ.</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Οι Προσφορές πρέπει να είναι δακτυλογραφημένες και δεν πρέπει να φέρουν ξυσίματα, σβησίματα, διαγραφές, προσθήκες κλπ. Εάν υπάρχει στην Προσφορά οποιαδήποτε διόρθωση, πρέπει να είναι καθαρογραμμένη και </w:t>
      </w:r>
      <w:proofErr w:type="spellStart"/>
      <w:r w:rsidRPr="00223A84">
        <w:rPr>
          <w:rFonts w:ascii="Tahoma" w:hAnsi="Tahoma" w:cs="Tahoma"/>
          <w:sz w:val="20"/>
          <w:szCs w:val="20"/>
        </w:rPr>
        <w:t>μονογραμμένη</w:t>
      </w:r>
      <w:proofErr w:type="spellEnd"/>
      <w:r w:rsidRPr="00223A84">
        <w:rPr>
          <w:rFonts w:ascii="Tahoma" w:hAnsi="Tahoma" w:cs="Tahoma"/>
          <w:sz w:val="20"/>
          <w:szCs w:val="20"/>
        </w:rPr>
        <w:t xml:space="preserve"> από τον υποψήφιο Ανάδοχο. Όλες οι διορθώσεις θα πρέπει να αναφέρονται ανακεφαλαιωτικά στην αρχή της Προσφοράς. Η αρμόδια Επιτροπή 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ημερομηνίας αποσφράγισης.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που στο περιεχόμενο της Προσφοράς χρησιμοποιούνται συντομογραφίες (</w:t>
      </w:r>
      <w:proofErr w:type="spellStart"/>
      <w:r w:rsidRPr="00223A84">
        <w:rPr>
          <w:rFonts w:ascii="Tahoma" w:hAnsi="Tahoma" w:cs="Tahoma"/>
          <w:sz w:val="20"/>
          <w:szCs w:val="20"/>
        </w:rPr>
        <w:t>abbreviations</w:t>
      </w:r>
      <w:proofErr w:type="spellEnd"/>
      <w:r w:rsidRPr="00223A84">
        <w:rPr>
          <w:rFonts w:ascii="Tahoma" w:hAnsi="Tahoma" w:cs="Tahoma"/>
          <w:sz w:val="20"/>
          <w:szCs w:val="20"/>
        </w:rPr>
        <w:t>), για τη δήλωση τεχνικών ή άλλων εννοιών, είναι υποχρεωτικό για τον υποψήφιο Ανάδοχο να αναφέρει σε συνοδευτικό πίνακα την επεξήγησή τους.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Με την υποβολή της Προσφοράς θεωρείται βέβαιο, ότι ο υποψήφιος Ανάδοχος είναι απολύτως ενήμερος από κάθε πλευρά των τοπικών συνθηκών εκτέλεσης του Έργου, των πηγών προέλευσης των πάσης φύσης υλικών, ειδών εξοπλισμού κλπ. και ότι έχει μελετήσει όλα τα στοιχεία που περιλαμβάνονται στο φάκελο Διαγωνισμού.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μόνο όταν ζητούνται από την αρμόδια Επιτροπή και λαμβάνονται υπόψη μόνο εκείνες που αναφέρονται στα σημεία που ζητήθηκαν. Στην περίπτωση αυτή η παροχή διευκρινίσεων είναι υποχρεωτική για τον υποψήφιο Ανάδοχο και δεν θεωρείται αντιπροσφορά.</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διευκρινίσεις των υποψηφίων Αναδόχων πρέπει να δίνονται γραπτά, εφόσον ζητηθούν, σε χρόνο που θα ορίζει η αρμόδια Επιτροπή.</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47" w:name="_Toc370387054"/>
      <w:r w:rsidRPr="00223A84">
        <w:rPr>
          <w:rFonts w:ascii="Tahoma" w:hAnsi="Tahoma" w:cs="Tahoma"/>
          <w:sz w:val="20"/>
          <w:szCs w:val="20"/>
        </w:rPr>
        <w:t>Περιεχόμενα Φακέλου «Δικαιολογητικά Συμμετοχής»</w:t>
      </w:r>
      <w:bookmarkEnd w:id="447"/>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 φάκελος «ΔΙΚΑΙΟΛΟΓΗΤΙΚΑ ΣΥΜΜΕΤΟΧΗΣ» που θα υποβάλει κάθε υποψήφιος Ανάδοχος πρέπει να περιέχει τα νομιμοποιητικά στοιχεία και άλλα απαραίτητα δικαιολογητικά του υποψήφιου Αναδόχου ως προς τις τυπικές, χρηματοοικονομικές και τεχνικές απαιτήσεις συμμετοχής στον Διαγωνισμό και τα οποία προσδιορίζονται στις παραγράφους:</w:t>
      </w:r>
    </w:p>
    <w:p w:rsidR="000A02EA" w:rsidRPr="00223A84" w:rsidRDefault="001B6ACA" w:rsidP="0099384C">
      <w:pPr>
        <w:numPr>
          <w:ilvl w:val="0"/>
          <w:numId w:val="25"/>
        </w:numPr>
        <w:spacing w:before="120"/>
        <w:jc w:val="both"/>
        <w:rPr>
          <w:rFonts w:ascii="Tahoma" w:hAnsi="Tahoma" w:cs="Tahoma"/>
          <w:sz w:val="20"/>
          <w:szCs w:val="20"/>
        </w:rPr>
      </w:pPr>
      <w:r>
        <w:fldChar w:fldCharType="begin"/>
      </w:r>
      <w:r w:rsidR="00481A61">
        <w:instrText xml:space="preserve"> REF _Ref280634749 \r \h  \* MERGEFORMAT </w:instrText>
      </w:r>
      <w:r>
        <w:fldChar w:fldCharType="separate"/>
      </w:r>
      <w:r w:rsidR="00B63038" w:rsidRPr="00B63038">
        <w:rPr>
          <w:rFonts w:ascii="Tahoma" w:hAnsi="Tahoma" w:cs="Tahoma"/>
          <w:sz w:val="20"/>
          <w:szCs w:val="20"/>
        </w:rPr>
        <w:t>Β2.3</w:t>
      </w:r>
      <w:r>
        <w:fldChar w:fldCharType="end"/>
      </w:r>
      <w:r w:rsidR="000A02EA" w:rsidRPr="00223A84">
        <w:rPr>
          <w:rFonts w:ascii="Tahoma" w:hAnsi="Tahoma" w:cs="Tahoma"/>
          <w:sz w:val="20"/>
          <w:szCs w:val="20"/>
        </w:rPr>
        <w:t xml:space="preserve"> Δικαιολογητικά Συμμετοχής,</w:t>
      </w:r>
    </w:p>
    <w:p w:rsidR="000A02EA" w:rsidRPr="00223A84" w:rsidRDefault="000A02EA" w:rsidP="0099384C">
      <w:pPr>
        <w:numPr>
          <w:ilvl w:val="0"/>
          <w:numId w:val="25"/>
        </w:numPr>
        <w:spacing w:before="120"/>
        <w:jc w:val="both"/>
        <w:rPr>
          <w:rFonts w:ascii="Tahoma" w:hAnsi="Tahoma" w:cs="Tahoma"/>
          <w:sz w:val="20"/>
          <w:szCs w:val="20"/>
        </w:rPr>
      </w:pPr>
      <w:r w:rsidRPr="00223A84">
        <w:rPr>
          <w:rFonts w:ascii="Tahoma" w:hAnsi="Tahoma" w:cs="Tahoma"/>
          <w:sz w:val="20"/>
          <w:szCs w:val="20"/>
        </w:rPr>
        <w:tab/>
      </w:r>
      <w:r w:rsidR="001B6ACA">
        <w:fldChar w:fldCharType="begin"/>
      </w:r>
      <w:r w:rsidR="00481A61">
        <w:instrText xml:space="preserve"> REF _Ref280634759 \r \h  \* MERGEFORMAT </w:instrText>
      </w:r>
      <w:r w:rsidR="001B6ACA">
        <w:fldChar w:fldCharType="separate"/>
      </w:r>
      <w:r w:rsidR="00B63038" w:rsidRPr="00B63038">
        <w:rPr>
          <w:rFonts w:ascii="Tahoma" w:hAnsi="Tahoma" w:cs="Tahoma"/>
          <w:sz w:val="20"/>
          <w:szCs w:val="20"/>
        </w:rPr>
        <w:t>Β2.6</w:t>
      </w:r>
      <w:r w:rsidR="001B6ACA">
        <w:fldChar w:fldCharType="end"/>
      </w:r>
      <w:r w:rsidRPr="00223A84">
        <w:rPr>
          <w:rFonts w:ascii="Tahoma" w:hAnsi="Tahoma" w:cs="Tahoma"/>
          <w:sz w:val="20"/>
          <w:szCs w:val="20"/>
        </w:rPr>
        <w:t xml:space="preserve"> Ελάχιστες Προϋποθέσεις Συμμετοχής, </w:t>
      </w:r>
    </w:p>
    <w:p w:rsidR="000A02EA" w:rsidRPr="00223A84" w:rsidRDefault="000A02EA" w:rsidP="0099384C">
      <w:pPr>
        <w:numPr>
          <w:ilvl w:val="0"/>
          <w:numId w:val="25"/>
        </w:numPr>
        <w:spacing w:before="120"/>
        <w:jc w:val="both"/>
        <w:rPr>
          <w:rFonts w:ascii="Tahoma" w:hAnsi="Tahoma" w:cs="Tahoma"/>
          <w:sz w:val="20"/>
          <w:szCs w:val="20"/>
          <w:lang w:val="en-US"/>
        </w:rPr>
      </w:pPr>
      <w:r w:rsidRPr="00223A84">
        <w:rPr>
          <w:rFonts w:ascii="Tahoma" w:hAnsi="Tahoma" w:cs="Tahoma"/>
          <w:sz w:val="20"/>
          <w:szCs w:val="20"/>
          <w:lang w:val="en-US"/>
        </w:rPr>
        <w:tab/>
      </w:r>
      <w:r w:rsidR="001B6ACA">
        <w:fldChar w:fldCharType="begin"/>
      </w:r>
      <w:r w:rsidR="001B6ACA">
        <w:instrText xml:space="preserve"> REF _Ref280634765 \r \h  \* MERGEFORMAT </w:instrText>
      </w:r>
      <w:r w:rsidR="001B6ACA">
        <w:fldChar w:fldCharType="separate"/>
      </w:r>
      <w:r w:rsidR="00B63038" w:rsidRPr="00B63038">
        <w:rPr>
          <w:rFonts w:ascii="Tahoma" w:hAnsi="Tahoma" w:cs="Tahoma"/>
          <w:sz w:val="20"/>
          <w:szCs w:val="20"/>
          <w:lang w:val="en-US"/>
        </w:rPr>
        <w:t>Β2.7</w:t>
      </w:r>
      <w:r w:rsidR="001B6ACA">
        <w:fldChar w:fldCharType="end"/>
      </w:r>
      <w:r w:rsidRPr="00223A84">
        <w:rPr>
          <w:rFonts w:ascii="Tahoma" w:hAnsi="Tahoma" w:cs="Tahoma"/>
          <w:sz w:val="20"/>
          <w:szCs w:val="20"/>
        </w:rPr>
        <w:t xml:space="preserve"> Εγγύηση Συμμετοχής</w:t>
      </w:r>
      <w:r w:rsidRPr="00223A84">
        <w:rPr>
          <w:rFonts w:ascii="Tahoma" w:hAnsi="Tahoma" w:cs="Tahoma"/>
          <w:sz w:val="20"/>
          <w:szCs w:val="20"/>
          <w:lang w:val="en-US"/>
        </w:rPr>
        <w:t>.</w:t>
      </w:r>
    </w:p>
    <w:p w:rsidR="000A02EA" w:rsidRPr="00D62454" w:rsidRDefault="000A02EA" w:rsidP="00B10996">
      <w:pPr>
        <w:pStyle w:val="3"/>
        <w:numPr>
          <w:ilvl w:val="2"/>
          <w:numId w:val="65"/>
        </w:numPr>
        <w:spacing w:before="120" w:beforeAutospacing="0" w:after="0" w:afterAutospacing="0"/>
        <w:rPr>
          <w:rFonts w:ascii="Tahoma" w:hAnsi="Tahoma" w:cs="Tahoma"/>
          <w:sz w:val="20"/>
          <w:szCs w:val="20"/>
        </w:rPr>
      </w:pPr>
      <w:bookmarkStart w:id="448" w:name="_Ref279494623"/>
      <w:bookmarkStart w:id="449" w:name="_Toc370387055"/>
      <w:r w:rsidRPr="00D62454">
        <w:rPr>
          <w:rFonts w:ascii="Tahoma" w:hAnsi="Tahoma" w:cs="Tahoma"/>
          <w:sz w:val="20"/>
          <w:szCs w:val="20"/>
        </w:rPr>
        <w:t>Περιεχόμενα Φακέλου «Τεχνική Προσφορά»</w:t>
      </w:r>
      <w:bookmarkEnd w:id="448"/>
      <w:bookmarkEnd w:id="449"/>
    </w:p>
    <w:p w:rsidR="005A0A53" w:rsidRDefault="000A02EA" w:rsidP="002953F8">
      <w:pPr>
        <w:spacing w:before="120"/>
        <w:jc w:val="both"/>
        <w:rPr>
          <w:rFonts w:ascii="Tahoma" w:hAnsi="Tahoma" w:cs="Tahoma"/>
          <w:sz w:val="20"/>
          <w:szCs w:val="20"/>
        </w:rPr>
      </w:pPr>
      <w:r w:rsidRPr="00223A84">
        <w:rPr>
          <w:rFonts w:ascii="Tahoma" w:hAnsi="Tahoma" w:cs="Tahoma"/>
          <w:sz w:val="20"/>
          <w:szCs w:val="20"/>
        </w:rPr>
        <w:t xml:space="preserve">Ο φάκελος " ΤΕΧΝΙΚΗ ΠΡΟΣΦΟΡΑ" </w:t>
      </w:r>
      <w:r w:rsidR="003A5A6F">
        <w:rPr>
          <w:rFonts w:ascii="Tahoma" w:hAnsi="Tahoma" w:cs="Tahoma"/>
          <w:sz w:val="20"/>
          <w:szCs w:val="20"/>
        </w:rPr>
        <w:t>πρέπει να περιέχει, με ποινή αποκλεισμού, τα παρακάτω:</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8"/>
        <w:gridCol w:w="9230"/>
      </w:tblGrid>
      <w:tr w:rsidR="003A5A6F" w:rsidRPr="00E91A05" w:rsidTr="00DE20BB">
        <w:tc>
          <w:tcPr>
            <w:tcW w:w="388" w:type="dxa"/>
            <w:shd w:val="clear" w:color="auto" w:fill="FFFFFF"/>
            <w:vAlign w:val="center"/>
          </w:tcPr>
          <w:p w:rsidR="003A5A6F" w:rsidRPr="00E91A05" w:rsidRDefault="003A5A6F" w:rsidP="00095B61">
            <w:pPr>
              <w:rPr>
                <w:sz w:val="22"/>
                <w:szCs w:val="22"/>
              </w:rPr>
            </w:pPr>
            <w:r w:rsidRPr="00E91A05">
              <w:rPr>
                <w:sz w:val="22"/>
                <w:szCs w:val="22"/>
              </w:rPr>
              <w:t>1</w:t>
            </w:r>
          </w:p>
        </w:tc>
        <w:tc>
          <w:tcPr>
            <w:tcW w:w="9230" w:type="dxa"/>
            <w:shd w:val="clear" w:color="auto" w:fill="FFFFFF"/>
            <w:vAlign w:val="center"/>
          </w:tcPr>
          <w:p w:rsidR="003A5A6F" w:rsidRPr="00E91A05" w:rsidRDefault="003A5A6F" w:rsidP="00095B61">
            <w:pPr>
              <w:rPr>
                <w:sz w:val="22"/>
                <w:szCs w:val="22"/>
              </w:rPr>
            </w:pPr>
            <w:r w:rsidRPr="00E91A05">
              <w:rPr>
                <w:sz w:val="22"/>
                <w:szCs w:val="22"/>
              </w:rPr>
              <w:t>Αντικείμενο – Στόχοι και Απαιτήσεις του έργου</w:t>
            </w:r>
          </w:p>
        </w:tc>
      </w:tr>
      <w:tr w:rsidR="003A5A6F" w:rsidRPr="00E91A05" w:rsidTr="00DE20BB">
        <w:tc>
          <w:tcPr>
            <w:tcW w:w="388" w:type="dxa"/>
            <w:shd w:val="clear" w:color="auto" w:fill="FFFFFF"/>
            <w:vAlign w:val="center"/>
          </w:tcPr>
          <w:p w:rsidR="003A5A6F" w:rsidRPr="00E91A05" w:rsidRDefault="003A5A6F" w:rsidP="00095B61">
            <w:pPr>
              <w:rPr>
                <w:sz w:val="22"/>
                <w:szCs w:val="22"/>
              </w:rPr>
            </w:pPr>
            <w:r w:rsidRPr="00E91A05">
              <w:rPr>
                <w:sz w:val="22"/>
                <w:szCs w:val="22"/>
              </w:rPr>
              <w:t>2</w:t>
            </w:r>
          </w:p>
        </w:tc>
        <w:tc>
          <w:tcPr>
            <w:tcW w:w="9230" w:type="dxa"/>
            <w:shd w:val="clear" w:color="auto" w:fill="FFFFFF"/>
            <w:vAlign w:val="center"/>
          </w:tcPr>
          <w:p w:rsidR="003A5A6F" w:rsidRPr="00E91A05" w:rsidRDefault="003A5A6F" w:rsidP="00095B61">
            <w:pPr>
              <w:rPr>
                <w:sz w:val="22"/>
                <w:szCs w:val="22"/>
              </w:rPr>
            </w:pPr>
            <w:r w:rsidRPr="00E91A05">
              <w:rPr>
                <w:sz w:val="22"/>
                <w:szCs w:val="22"/>
              </w:rPr>
              <w:t xml:space="preserve">Μεθοδολογική προσέγγιση – Τεχνικές και εργαλεία για την υλοποίησή του – Ανάλυση του έργου σε ενότητες εργασιών – Παραδοτέα – Χρονοδιάγραμμα </w:t>
            </w:r>
          </w:p>
        </w:tc>
      </w:tr>
      <w:tr w:rsidR="003A5A6F" w:rsidRPr="00E91A05" w:rsidTr="00DE20BB">
        <w:tc>
          <w:tcPr>
            <w:tcW w:w="388" w:type="dxa"/>
            <w:shd w:val="clear" w:color="auto" w:fill="FFFFFF"/>
            <w:vAlign w:val="center"/>
          </w:tcPr>
          <w:p w:rsidR="003A5A6F" w:rsidRPr="00E91A05" w:rsidRDefault="003A5A6F" w:rsidP="00095B61">
            <w:pPr>
              <w:rPr>
                <w:sz w:val="22"/>
                <w:szCs w:val="22"/>
              </w:rPr>
            </w:pPr>
            <w:r w:rsidRPr="00E91A05">
              <w:rPr>
                <w:sz w:val="22"/>
                <w:szCs w:val="22"/>
              </w:rPr>
              <w:t>3</w:t>
            </w:r>
          </w:p>
        </w:tc>
        <w:tc>
          <w:tcPr>
            <w:tcW w:w="9230" w:type="dxa"/>
            <w:shd w:val="clear" w:color="auto" w:fill="FFFFFF"/>
            <w:vAlign w:val="center"/>
          </w:tcPr>
          <w:p w:rsidR="003A5A6F" w:rsidRPr="00E91A05" w:rsidRDefault="003A5A6F" w:rsidP="00095B61">
            <w:pPr>
              <w:rPr>
                <w:sz w:val="22"/>
                <w:szCs w:val="22"/>
              </w:rPr>
            </w:pPr>
            <w:r w:rsidRPr="00E91A05">
              <w:rPr>
                <w:sz w:val="22"/>
                <w:szCs w:val="22"/>
              </w:rPr>
              <w:t xml:space="preserve">Δομή και Οργάνωση του Έργου </w:t>
            </w:r>
          </w:p>
        </w:tc>
      </w:tr>
      <w:tr w:rsidR="003A5A6F" w:rsidRPr="00E91A05" w:rsidTr="00DE20BB">
        <w:tc>
          <w:tcPr>
            <w:tcW w:w="388" w:type="dxa"/>
            <w:shd w:val="clear" w:color="auto" w:fill="FFFFFF"/>
            <w:vAlign w:val="center"/>
          </w:tcPr>
          <w:p w:rsidR="003A5A6F" w:rsidRPr="00E91A05" w:rsidRDefault="003A5A6F" w:rsidP="00095B61">
            <w:pPr>
              <w:rPr>
                <w:sz w:val="22"/>
                <w:szCs w:val="22"/>
              </w:rPr>
            </w:pPr>
            <w:r w:rsidRPr="00E91A05">
              <w:rPr>
                <w:sz w:val="22"/>
                <w:szCs w:val="22"/>
              </w:rPr>
              <w:t>4</w:t>
            </w:r>
          </w:p>
        </w:tc>
        <w:tc>
          <w:tcPr>
            <w:tcW w:w="9230" w:type="dxa"/>
            <w:shd w:val="clear" w:color="auto" w:fill="FFFFFF"/>
            <w:vAlign w:val="center"/>
          </w:tcPr>
          <w:p w:rsidR="003A5A6F" w:rsidRPr="00E91A05" w:rsidRDefault="003A5A6F" w:rsidP="00095B61">
            <w:pPr>
              <w:rPr>
                <w:sz w:val="22"/>
                <w:szCs w:val="22"/>
              </w:rPr>
            </w:pPr>
            <w:r w:rsidRPr="00E91A05">
              <w:rPr>
                <w:sz w:val="22"/>
                <w:szCs w:val="22"/>
              </w:rPr>
              <w:t>Πίνακες Οικονομικής Προσφοράς χωρίς τιμές</w:t>
            </w:r>
          </w:p>
        </w:tc>
      </w:tr>
    </w:tbl>
    <w:p w:rsidR="000A02EA" w:rsidRPr="0089239C" w:rsidRDefault="005A0A53" w:rsidP="0089239C">
      <w:pPr>
        <w:spacing w:before="120"/>
        <w:jc w:val="both"/>
        <w:rPr>
          <w:rFonts w:ascii="Tahoma" w:hAnsi="Tahoma" w:cs="Tahoma"/>
          <w:sz w:val="20"/>
          <w:szCs w:val="20"/>
        </w:rPr>
      </w:pPr>
      <w:r w:rsidRPr="0089239C">
        <w:rPr>
          <w:rFonts w:ascii="Tahoma" w:hAnsi="Tahoma" w:cs="Tahoma"/>
          <w:sz w:val="20"/>
          <w:szCs w:val="20"/>
        </w:rPr>
        <w:t xml:space="preserve">Τα περιεχόμενα των ως άνω ενοτήτων </w:t>
      </w:r>
      <w:r w:rsidR="000A02EA" w:rsidRPr="0089239C">
        <w:rPr>
          <w:rFonts w:ascii="Tahoma" w:hAnsi="Tahoma" w:cs="Tahoma"/>
          <w:sz w:val="20"/>
          <w:szCs w:val="20"/>
        </w:rPr>
        <w:t>περιγράφονται στη συνέχεια:</w:t>
      </w:r>
    </w:p>
    <w:p w:rsidR="0089239C" w:rsidRPr="0089239C" w:rsidRDefault="0089239C" w:rsidP="0099384C">
      <w:pPr>
        <w:numPr>
          <w:ilvl w:val="0"/>
          <w:numId w:val="48"/>
        </w:numPr>
        <w:spacing w:before="60"/>
        <w:ind w:left="357" w:hanging="357"/>
        <w:jc w:val="both"/>
        <w:rPr>
          <w:rFonts w:ascii="Tahoma" w:hAnsi="Tahoma" w:cs="Tahoma"/>
          <w:b/>
          <w:bCs/>
          <w:sz w:val="20"/>
          <w:szCs w:val="20"/>
        </w:rPr>
      </w:pPr>
      <w:r w:rsidRPr="0089239C">
        <w:rPr>
          <w:rFonts w:ascii="Tahoma" w:hAnsi="Tahoma" w:cs="Tahoma"/>
          <w:b/>
          <w:bCs/>
          <w:sz w:val="20"/>
          <w:szCs w:val="20"/>
        </w:rPr>
        <w:t>Αντικείμενο - Στόχοι και Απαιτήσεις του έργου</w:t>
      </w:r>
    </w:p>
    <w:p w:rsidR="0089239C" w:rsidRPr="0089239C" w:rsidRDefault="0089239C" w:rsidP="0089239C">
      <w:pPr>
        <w:spacing w:before="60"/>
        <w:ind w:left="357"/>
        <w:jc w:val="both"/>
        <w:rPr>
          <w:rFonts w:ascii="Tahoma" w:hAnsi="Tahoma" w:cs="Tahoma"/>
          <w:sz w:val="20"/>
          <w:szCs w:val="20"/>
        </w:rPr>
      </w:pPr>
      <w:r w:rsidRPr="0089239C">
        <w:rPr>
          <w:rFonts w:ascii="Tahoma" w:hAnsi="Tahoma" w:cs="Tahoma"/>
          <w:sz w:val="20"/>
          <w:szCs w:val="20"/>
        </w:rPr>
        <w:t xml:space="preserve">Στο πρώτο κεφάλαιο της Τεχνικής Προσφοράς, ο υποψήφιος πρέπει να περιγράψει τα δεδομένα του Έργου, να επισημάνει τις ιδιαίτερες απαιτήσεις και δυσκολίες αυτού, να εντοπίσει τα προβλήματα και να αναλύσει τους στόχους τους οποίους καλείται να πετύχει στο πλαίσιο του έργου. </w:t>
      </w:r>
    </w:p>
    <w:p w:rsidR="0089239C" w:rsidRPr="0089239C" w:rsidRDefault="0089239C" w:rsidP="0099384C">
      <w:pPr>
        <w:numPr>
          <w:ilvl w:val="0"/>
          <w:numId w:val="48"/>
        </w:numPr>
        <w:spacing w:before="60"/>
        <w:jc w:val="both"/>
        <w:rPr>
          <w:rFonts w:ascii="Tahoma" w:hAnsi="Tahoma" w:cs="Tahoma"/>
          <w:b/>
          <w:bCs/>
          <w:sz w:val="20"/>
          <w:szCs w:val="20"/>
        </w:rPr>
      </w:pPr>
      <w:r w:rsidRPr="0089239C">
        <w:rPr>
          <w:rFonts w:ascii="Tahoma" w:hAnsi="Tahoma" w:cs="Tahoma"/>
          <w:b/>
          <w:bCs/>
          <w:sz w:val="20"/>
          <w:szCs w:val="20"/>
        </w:rPr>
        <w:lastRenderedPageBreak/>
        <w:t>Μεθοδολογική Προσέγγιση - Τεχνικές και εργαλεία για την υλοποίησή του - Ανάλυση του έργου σε ενότητες εργασιών - Παραδοτέα - Χρονοδιάγραμμα</w:t>
      </w:r>
    </w:p>
    <w:p w:rsidR="0089239C" w:rsidRPr="0089239C" w:rsidRDefault="0089239C" w:rsidP="0089239C">
      <w:pPr>
        <w:spacing w:before="60"/>
        <w:ind w:left="357"/>
        <w:jc w:val="both"/>
        <w:rPr>
          <w:rFonts w:ascii="Tahoma" w:hAnsi="Tahoma" w:cs="Tahoma"/>
          <w:sz w:val="20"/>
          <w:szCs w:val="20"/>
        </w:rPr>
      </w:pPr>
      <w:r w:rsidRPr="0089239C">
        <w:rPr>
          <w:rFonts w:ascii="Tahoma" w:hAnsi="Tahoma" w:cs="Tahoma"/>
          <w:sz w:val="20"/>
          <w:szCs w:val="20"/>
        </w:rPr>
        <w:t xml:space="preserve">Στο δεύτερο κεφάλαιο, ο υποψήφιος Ανάδοχος καλείται να αναπτύξει τις μεθόδους τις οποίες σκοπεύει να υιοθετήσει για την εκτέλεση του Έργου. Ο υποψήφιος θα πρέπει να αναπτύξει την ανάλυση του έργου σε επιμέρους εργασίες, σε παραδοτέα και να προσδιορίσει το χρονοδιάγραμμα υλοποίησής του. </w:t>
      </w:r>
    </w:p>
    <w:p w:rsidR="0089239C" w:rsidRPr="0089239C" w:rsidRDefault="0089239C" w:rsidP="0089239C">
      <w:pPr>
        <w:spacing w:before="60"/>
        <w:ind w:left="357"/>
        <w:jc w:val="both"/>
        <w:rPr>
          <w:rFonts w:ascii="Tahoma" w:hAnsi="Tahoma" w:cs="Tahoma"/>
          <w:sz w:val="20"/>
          <w:szCs w:val="20"/>
        </w:rPr>
      </w:pPr>
      <w:r w:rsidRPr="0089239C">
        <w:rPr>
          <w:rFonts w:ascii="Tahoma" w:hAnsi="Tahoma" w:cs="Tahoma"/>
          <w:sz w:val="20"/>
          <w:szCs w:val="20"/>
        </w:rPr>
        <w:t xml:space="preserve">Θα αξιολογηθεί η μεθοδολογία που θα υιοθετήσει ο Ανάδοχος, και ο τρόπος εφαρμογής και προσαρμογής της ανά </w:t>
      </w:r>
      <w:r w:rsidR="00430A30">
        <w:rPr>
          <w:rFonts w:ascii="Tahoma" w:hAnsi="Tahoma" w:cs="Tahoma"/>
          <w:sz w:val="20"/>
          <w:szCs w:val="20"/>
        </w:rPr>
        <w:t>δράση</w:t>
      </w:r>
      <w:r w:rsidRPr="0089239C">
        <w:rPr>
          <w:rFonts w:ascii="Tahoma" w:hAnsi="Tahoma" w:cs="Tahoma"/>
          <w:sz w:val="20"/>
          <w:szCs w:val="20"/>
        </w:rPr>
        <w:t xml:space="preserve"> του συγκριμένου Έργου. Αυτή θα περιλαμβάνει την πλήρωση ορισμένων κριτηρίων επί τη βάσει των οποίων θα βαθμολογηθεί , ειδικότερα:</w:t>
      </w:r>
    </w:p>
    <w:p w:rsidR="0089239C" w:rsidRPr="00E1466F" w:rsidRDefault="0089239C" w:rsidP="0099384C">
      <w:pPr>
        <w:numPr>
          <w:ilvl w:val="1"/>
          <w:numId w:val="48"/>
        </w:numPr>
        <w:tabs>
          <w:tab w:val="clear" w:pos="1440"/>
          <w:tab w:val="num" w:pos="709"/>
        </w:tabs>
        <w:spacing w:before="60"/>
        <w:ind w:left="709" w:hanging="283"/>
        <w:jc w:val="both"/>
        <w:rPr>
          <w:rFonts w:ascii="Tahoma" w:hAnsi="Tahoma" w:cs="Tahoma"/>
          <w:sz w:val="20"/>
          <w:szCs w:val="20"/>
          <w:u w:val="single"/>
        </w:rPr>
      </w:pPr>
      <w:r w:rsidRPr="00E1466F">
        <w:rPr>
          <w:rFonts w:ascii="Tahoma" w:hAnsi="Tahoma" w:cs="Tahoma"/>
          <w:sz w:val="20"/>
          <w:szCs w:val="20"/>
          <w:u w:val="single"/>
        </w:rPr>
        <w:t xml:space="preserve">Η εξειδίκευση κατά ομάδες χρηστών και κατά θεματική περιοχή του υπό μελέτη τομέα αντικειμένου </w:t>
      </w:r>
      <w:r w:rsidR="001B7ED6" w:rsidRPr="00E1466F">
        <w:rPr>
          <w:rFonts w:ascii="Tahoma" w:hAnsi="Tahoma" w:cs="Tahoma"/>
          <w:sz w:val="20"/>
          <w:szCs w:val="20"/>
          <w:u w:val="single"/>
        </w:rPr>
        <w:t>οικονομικής μεταρρύθμισης</w:t>
      </w:r>
      <w:r w:rsidRPr="00E1466F">
        <w:rPr>
          <w:rFonts w:ascii="Tahoma" w:hAnsi="Tahoma" w:cs="Tahoma"/>
          <w:sz w:val="20"/>
          <w:szCs w:val="20"/>
          <w:u w:val="single"/>
        </w:rPr>
        <w:t xml:space="preserve"> </w:t>
      </w:r>
    </w:p>
    <w:p w:rsidR="0089239C" w:rsidRPr="00E1466F" w:rsidRDefault="0089239C" w:rsidP="0099384C">
      <w:pPr>
        <w:numPr>
          <w:ilvl w:val="1"/>
          <w:numId w:val="48"/>
        </w:numPr>
        <w:tabs>
          <w:tab w:val="clear" w:pos="1440"/>
          <w:tab w:val="num" w:pos="709"/>
        </w:tabs>
        <w:spacing w:before="60"/>
        <w:ind w:left="709" w:hanging="283"/>
        <w:jc w:val="both"/>
        <w:rPr>
          <w:rFonts w:ascii="Tahoma" w:hAnsi="Tahoma" w:cs="Tahoma"/>
          <w:sz w:val="20"/>
          <w:szCs w:val="20"/>
        </w:rPr>
      </w:pPr>
      <w:r w:rsidRPr="00E1466F">
        <w:rPr>
          <w:rFonts w:ascii="Tahoma" w:hAnsi="Tahoma" w:cs="Tahoma"/>
          <w:sz w:val="20"/>
          <w:szCs w:val="20"/>
          <w:u w:val="single"/>
        </w:rPr>
        <w:t xml:space="preserve">Ο τρόπος εκπόνησης των </w:t>
      </w:r>
      <w:r w:rsidR="00E1466F" w:rsidRPr="00E1466F">
        <w:rPr>
          <w:rFonts w:ascii="Tahoma" w:hAnsi="Tahoma" w:cs="Tahoma"/>
          <w:sz w:val="20"/>
          <w:szCs w:val="20"/>
          <w:u w:val="single"/>
        </w:rPr>
        <w:t>δράσεων</w:t>
      </w:r>
      <w:r w:rsidRPr="00E1466F">
        <w:rPr>
          <w:rFonts w:ascii="Tahoma" w:hAnsi="Tahoma" w:cs="Tahoma"/>
          <w:sz w:val="20"/>
          <w:szCs w:val="20"/>
          <w:u w:val="single"/>
        </w:rPr>
        <w:t xml:space="preserve"> </w:t>
      </w:r>
      <w:r w:rsidR="00E1466F" w:rsidRPr="00E1466F">
        <w:rPr>
          <w:rFonts w:ascii="Tahoma" w:hAnsi="Tahoma" w:cs="Tahoma"/>
          <w:sz w:val="20"/>
          <w:szCs w:val="20"/>
          <w:u w:val="single"/>
        </w:rPr>
        <w:t>οικονομικής μεταρρύθμισης</w:t>
      </w:r>
    </w:p>
    <w:p w:rsidR="0089239C" w:rsidRPr="0089239C" w:rsidRDefault="0089239C" w:rsidP="0099384C">
      <w:pPr>
        <w:numPr>
          <w:ilvl w:val="0"/>
          <w:numId w:val="48"/>
        </w:numPr>
        <w:spacing w:before="60"/>
        <w:jc w:val="both"/>
        <w:rPr>
          <w:rFonts w:ascii="Tahoma" w:hAnsi="Tahoma" w:cs="Tahoma"/>
          <w:b/>
          <w:bCs/>
          <w:sz w:val="20"/>
          <w:szCs w:val="20"/>
        </w:rPr>
      </w:pPr>
      <w:r w:rsidRPr="0089239C">
        <w:rPr>
          <w:rFonts w:ascii="Tahoma" w:hAnsi="Tahoma" w:cs="Tahoma"/>
          <w:b/>
          <w:bCs/>
          <w:sz w:val="20"/>
          <w:szCs w:val="20"/>
        </w:rPr>
        <w:t>Δομή και Οργάνωση του Έργου</w:t>
      </w:r>
    </w:p>
    <w:p w:rsidR="0089239C" w:rsidRPr="0089239C" w:rsidRDefault="0089239C" w:rsidP="0089239C">
      <w:pPr>
        <w:spacing w:before="60"/>
        <w:ind w:left="360"/>
        <w:jc w:val="both"/>
        <w:rPr>
          <w:rFonts w:ascii="Tahoma" w:hAnsi="Tahoma" w:cs="Tahoma"/>
          <w:sz w:val="20"/>
          <w:szCs w:val="20"/>
        </w:rPr>
      </w:pPr>
      <w:r w:rsidRPr="0089239C">
        <w:rPr>
          <w:rFonts w:ascii="Tahoma" w:hAnsi="Tahoma" w:cs="Tahoma"/>
          <w:sz w:val="20"/>
          <w:szCs w:val="20"/>
        </w:rPr>
        <w:t xml:space="preserve">Στο τρίτο κεφάλαιο, ο υποψήφιος Ανάδοχος πρέπει να αναπτύξει τη δομή και οργάνωση της ομάδας των στελεχών που θα εμπλακούν στο έργο και τον τρόπο συνεργασίας μεταξύ των μελών. </w:t>
      </w:r>
    </w:p>
    <w:p w:rsidR="0089239C" w:rsidRPr="0089239C" w:rsidRDefault="0089239C" w:rsidP="0089239C">
      <w:pPr>
        <w:spacing w:before="60"/>
        <w:ind w:left="360"/>
        <w:jc w:val="both"/>
        <w:rPr>
          <w:rFonts w:ascii="Tahoma" w:hAnsi="Tahoma" w:cs="Tahoma"/>
          <w:b/>
          <w:bCs/>
          <w:sz w:val="20"/>
          <w:szCs w:val="20"/>
        </w:rPr>
      </w:pPr>
      <w:r w:rsidRPr="0089239C">
        <w:rPr>
          <w:rFonts w:ascii="Tahoma" w:hAnsi="Tahoma" w:cs="Tahoma"/>
          <w:b/>
          <w:bCs/>
          <w:sz w:val="20"/>
          <w:szCs w:val="20"/>
        </w:rPr>
        <w:t>Σχήμα Οργάνωσης και Διοίκησης Έργου</w:t>
      </w:r>
    </w:p>
    <w:p w:rsidR="0089239C" w:rsidRPr="0089239C" w:rsidRDefault="0089239C" w:rsidP="0089239C">
      <w:pPr>
        <w:spacing w:before="60"/>
        <w:ind w:left="360"/>
        <w:jc w:val="both"/>
        <w:rPr>
          <w:rFonts w:ascii="Tahoma" w:hAnsi="Tahoma" w:cs="Tahoma"/>
          <w:sz w:val="20"/>
          <w:szCs w:val="20"/>
        </w:rPr>
      </w:pPr>
      <w:r w:rsidRPr="0089239C">
        <w:rPr>
          <w:rFonts w:ascii="Tahoma" w:hAnsi="Tahoma" w:cs="Tahoma"/>
          <w:sz w:val="20"/>
          <w:szCs w:val="20"/>
        </w:rPr>
        <w:t>Η Ενότητα αυτή περιλαμβάνει:</w:t>
      </w:r>
    </w:p>
    <w:p w:rsidR="0089239C" w:rsidRPr="0089239C" w:rsidRDefault="0089239C" w:rsidP="0089239C">
      <w:pPr>
        <w:spacing w:before="60"/>
        <w:ind w:left="360"/>
        <w:jc w:val="both"/>
        <w:rPr>
          <w:rFonts w:ascii="Tahoma" w:hAnsi="Tahoma" w:cs="Tahoma"/>
          <w:sz w:val="20"/>
          <w:szCs w:val="20"/>
        </w:rPr>
      </w:pPr>
      <w:r w:rsidRPr="0089239C">
        <w:rPr>
          <w:rFonts w:ascii="Tahoma" w:hAnsi="Tahoma" w:cs="Tahoma"/>
          <w:sz w:val="20"/>
          <w:szCs w:val="20"/>
        </w:rPr>
        <w:t>Αναλυτική περιγραφή της δομής και οργάνωσης της ομάδας των στελεχών που θα εμπλακούν στο έργο, με σαφή αναφορά στον τρόπο οργάνωσης και διοίκησης του Έργου.</w:t>
      </w:r>
    </w:p>
    <w:p w:rsidR="0089239C" w:rsidRPr="0089239C" w:rsidRDefault="0089239C" w:rsidP="0089239C">
      <w:pPr>
        <w:spacing w:before="60"/>
        <w:ind w:left="360"/>
        <w:jc w:val="both"/>
        <w:rPr>
          <w:rFonts w:ascii="Tahoma" w:hAnsi="Tahoma" w:cs="Tahoma"/>
          <w:b/>
          <w:bCs/>
          <w:sz w:val="20"/>
          <w:szCs w:val="20"/>
        </w:rPr>
      </w:pPr>
      <w:r w:rsidRPr="0089239C">
        <w:rPr>
          <w:rFonts w:ascii="Tahoma" w:hAnsi="Tahoma" w:cs="Tahoma"/>
          <w:b/>
          <w:bCs/>
          <w:sz w:val="20"/>
          <w:szCs w:val="20"/>
        </w:rPr>
        <w:t xml:space="preserve">Στοιχεία απασχόλησης και διαθεσιμότητας Ομάδας έργου (Υπεύθυνου Έργου, Αναπληρωτή Υπευθύνου Έργου, </w:t>
      </w:r>
      <w:r w:rsidR="002D1BCF">
        <w:rPr>
          <w:rFonts w:ascii="Tahoma" w:hAnsi="Tahoma" w:cs="Tahoma"/>
          <w:b/>
          <w:bCs/>
          <w:sz w:val="20"/>
          <w:szCs w:val="20"/>
        </w:rPr>
        <w:t xml:space="preserve">Υπευθύνου Μηχανογράφησης, </w:t>
      </w:r>
      <w:r w:rsidRPr="0089239C">
        <w:rPr>
          <w:rFonts w:ascii="Tahoma" w:hAnsi="Tahoma" w:cs="Tahoma"/>
          <w:b/>
          <w:bCs/>
          <w:sz w:val="20"/>
          <w:szCs w:val="20"/>
        </w:rPr>
        <w:t>Εμπειρογνωμόνων και λοιπών Στελεχών Ομάδας έργου)</w:t>
      </w:r>
    </w:p>
    <w:p w:rsidR="0089239C" w:rsidRPr="0089239C" w:rsidRDefault="0089239C" w:rsidP="0099384C">
      <w:pPr>
        <w:numPr>
          <w:ilvl w:val="1"/>
          <w:numId w:val="48"/>
        </w:numPr>
        <w:tabs>
          <w:tab w:val="clear" w:pos="1440"/>
          <w:tab w:val="num" w:pos="709"/>
        </w:tabs>
        <w:spacing w:before="60"/>
        <w:ind w:left="709" w:hanging="283"/>
        <w:jc w:val="both"/>
        <w:rPr>
          <w:rFonts w:ascii="Tahoma" w:hAnsi="Tahoma" w:cs="Tahoma"/>
          <w:sz w:val="20"/>
          <w:szCs w:val="20"/>
        </w:rPr>
      </w:pPr>
      <w:r w:rsidRPr="0089239C">
        <w:rPr>
          <w:rFonts w:ascii="Tahoma" w:hAnsi="Tahoma" w:cs="Tahoma"/>
          <w:sz w:val="20"/>
          <w:szCs w:val="20"/>
        </w:rPr>
        <w:t>Κατάλογο στελεχών και εμπειρογνωμόνων, οι οποίοι προτείνονται για τη στελέχωση της Ομάδας Έργου, με αναφορά στο ρόλο τους, το εύρος εμπλοκής τους στην υλοποίηση του Έργου, και στα ειδικά καθήκοντα που κατά περίπτωση αναλαμβάνουν, για κάθε στέλεχος χωριστά.</w:t>
      </w:r>
    </w:p>
    <w:p w:rsidR="0089239C" w:rsidRPr="0089239C" w:rsidRDefault="0089239C" w:rsidP="0099384C">
      <w:pPr>
        <w:numPr>
          <w:ilvl w:val="1"/>
          <w:numId w:val="48"/>
        </w:numPr>
        <w:tabs>
          <w:tab w:val="clear" w:pos="1440"/>
          <w:tab w:val="num" w:pos="709"/>
        </w:tabs>
        <w:spacing w:before="60"/>
        <w:ind w:left="709" w:hanging="283"/>
        <w:jc w:val="both"/>
        <w:rPr>
          <w:rFonts w:ascii="Tahoma" w:hAnsi="Tahoma" w:cs="Tahoma"/>
          <w:sz w:val="20"/>
          <w:szCs w:val="20"/>
        </w:rPr>
      </w:pPr>
      <w:r w:rsidRPr="0089239C">
        <w:rPr>
          <w:rFonts w:ascii="Tahoma" w:hAnsi="Tahoma" w:cs="Tahoma"/>
          <w:sz w:val="20"/>
          <w:szCs w:val="20"/>
        </w:rPr>
        <w:t>Τρόπο υλοποίησης της προτεινόμενης μεθοδολογίας από τα μέλη της Ομάδας Έργου.</w:t>
      </w:r>
    </w:p>
    <w:p w:rsidR="0089239C" w:rsidRPr="0089239C" w:rsidRDefault="0089239C" w:rsidP="0099384C">
      <w:pPr>
        <w:numPr>
          <w:ilvl w:val="1"/>
          <w:numId w:val="48"/>
        </w:numPr>
        <w:tabs>
          <w:tab w:val="clear" w:pos="1440"/>
          <w:tab w:val="num" w:pos="709"/>
        </w:tabs>
        <w:spacing w:before="60"/>
        <w:ind w:left="709" w:hanging="283"/>
        <w:jc w:val="both"/>
        <w:rPr>
          <w:rFonts w:ascii="Tahoma" w:hAnsi="Tahoma" w:cs="Tahoma"/>
          <w:sz w:val="20"/>
          <w:szCs w:val="20"/>
        </w:rPr>
      </w:pPr>
      <w:r w:rsidRPr="0089239C">
        <w:rPr>
          <w:rFonts w:ascii="Tahoma" w:hAnsi="Tahoma" w:cs="Tahoma"/>
          <w:sz w:val="20"/>
          <w:szCs w:val="20"/>
        </w:rPr>
        <w:t>Συμπληρωμένο τον κατωτέρω Πίνακα, στον οποίο θα δίνονται αναλυτικά στοιχεία απασχόλησης καθενός από τα Μέλη της Ομάδας Έργου.</w:t>
      </w:r>
    </w:p>
    <w:p w:rsidR="0089239C" w:rsidRPr="0089239C" w:rsidRDefault="0089239C" w:rsidP="0089239C">
      <w:pPr>
        <w:spacing w:before="60"/>
        <w:ind w:left="426"/>
        <w:jc w:val="both"/>
        <w:rPr>
          <w:rFonts w:ascii="Tahoma" w:hAnsi="Tahoma" w:cs="Tahoma"/>
          <w:sz w:val="20"/>
          <w:szCs w:val="20"/>
        </w:rPr>
      </w:pPr>
    </w:p>
    <w:p w:rsidR="0089239C" w:rsidRPr="0089239C" w:rsidRDefault="0089239C" w:rsidP="0089239C">
      <w:pPr>
        <w:spacing w:before="60"/>
        <w:ind w:left="426"/>
        <w:jc w:val="both"/>
        <w:rPr>
          <w:rFonts w:ascii="Tahoma" w:hAnsi="Tahoma" w:cs="Tahoma"/>
          <w:b/>
          <w:bCs/>
          <w:sz w:val="20"/>
          <w:szCs w:val="20"/>
        </w:rPr>
      </w:pPr>
      <w:r w:rsidRPr="0089239C">
        <w:rPr>
          <w:rFonts w:ascii="Tahoma" w:hAnsi="Tahoma" w:cs="Tahoma"/>
          <w:b/>
          <w:bCs/>
          <w:sz w:val="20"/>
          <w:szCs w:val="20"/>
        </w:rPr>
        <w:t>ΣΤΟΙΧΕΙΑ ΑΠΑΣΧΟΛΗΣΗΣ ΟΜΑΔΑΣ ΕΡΓΟΥ</w:t>
      </w:r>
    </w:p>
    <w:tbl>
      <w:tblPr>
        <w:tblW w:w="4531" w:type="pct"/>
        <w:tblInd w:w="817" w:type="dxa"/>
        <w:tblBorders>
          <w:top w:val="single" w:sz="4" w:space="0" w:color="auto"/>
          <w:right w:val="single" w:sz="4" w:space="0" w:color="auto"/>
          <w:insideH w:val="single" w:sz="4" w:space="0" w:color="auto"/>
          <w:insideV w:val="single" w:sz="4" w:space="0" w:color="auto"/>
        </w:tblBorders>
        <w:tblLook w:val="0000"/>
      </w:tblPr>
      <w:tblGrid>
        <w:gridCol w:w="1666"/>
        <w:gridCol w:w="1671"/>
        <w:gridCol w:w="1673"/>
        <w:gridCol w:w="1977"/>
        <w:gridCol w:w="1943"/>
      </w:tblGrid>
      <w:tr w:rsidR="0089239C" w:rsidRPr="0089239C" w:rsidTr="00095B61">
        <w:tc>
          <w:tcPr>
            <w:tcW w:w="924" w:type="pct"/>
            <w:tcBorders>
              <w:left w:val="single" w:sz="4" w:space="0" w:color="auto"/>
            </w:tcBorders>
            <w:shd w:val="clear" w:color="auto" w:fill="D9D9D9"/>
            <w:vAlign w:val="center"/>
          </w:tcPr>
          <w:p w:rsidR="0089239C" w:rsidRPr="0089239C" w:rsidRDefault="0089239C" w:rsidP="0089239C">
            <w:pPr>
              <w:jc w:val="both"/>
              <w:rPr>
                <w:rFonts w:ascii="Tahoma" w:hAnsi="Tahoma" w:cs="Tahoma"/>
                <w:sz w:val="20"/>
                <w:szCs w:val="20"/>
              </w:rPr>
            </w:pPr>
            <w:r w:rsidRPr="0089239C">
              <w:rPr>
                <w:rFonts w:ascii="Tahoma" w:hAnsi="Tahoma" w:cs="Tahoma"/>
                <w:sz w:val="20"/>
                <w:szCs w:val="20"/>
              </w:rPr>
              <w:t>Ονοματεπώνυμο</w:t>
            </w:r>
          </w:p>
        </w:tc>
        <w:tc>
          <w:tcPr>
            <w:tcW w:w="938" w:type="pct"/>
            <w:shd w:val="clear" w:color="auto" w:fill="D9D9D9"/>
            <w:vAlign w:val="center"/>
          </w:tcPr>
          <w:p w:rsidR="0089239C" w:rsidRPr="0089239C" w:rsidRDefault="0089239C" w:rsidP="0089239C">
            <w:pPr>
              <w:jc w:val="both"/>
              <w:rPr>
                <w:rFonts w:ascii="Tahoma" w:hAnsi="Tahoma" w:cs="Tahoma"/>
                <w:sz w:val="20"/>
                <w:szCs w:val="20"/>
              </w:rPr>
            </w:pPr>
            <w:r w:rsidRPr="0089239C">
              <w:rPr>
                <w:rFonts w:ascii="Tahoma" w:hAnsi="Tahoma" w:cs="Tahoma"/>
                <w:sz w:val="20"/>
                <w:szCs w:val="20"/>
              </w:rPr>
              <w:t>Επωνυμία Εταιρίας</w:t>
            </w:r>
          </w:p>
        </w:tc>
        <w:tc>
          <w:tcPr>
            <w:tcW w:w="939" w:type="pct"/>
            <w:shd w:val="clear" w:color="auto" w:fill="D9D9D9"/>
            <w:vAlign w:val="center"/>
          </w:tcPr>
          <w:p w:rsidR="0089239C" w:rsidRPr="0089239C" w:rsidRDefault="0089239C" w:rsidP="0089239C">
            <w:pPr>
              <w:jc w:val="both"/>
              <w:rPr>
                <w:rFonts w:ascii="Tahoma" w:hAnsi="Tahoma" w:cs="Tahoma"/>
                <w:sz w:val="20"/>
                <w:szCs w:val="20"/>
              </w:rPr>
            </w:pPr>
            <w:r w:rsidRPr="0089239C">
              <w:rPr>
                <w:rFonts w:ascii="Tahoma" w:hAnsi="Tahoma" w:cs="Tahoma"/>
                <w:sz w:val="20"/>
                <w:szCs w:val="20"/>
              </w:rPr>
              <w:t>Θέση στην Ομάδα Έργου</w:t>
            </w:r>
          </w:p>
        </w:tc>
        <w:tc>
          <w:tcPr>
            <w:tcW w:w="1109" w:type="pct"/>
            <w:shd w:val="clear" w:color="auto" w:fill="D9D9D9"/>
            <w:vAlign w:val="center"/>
          </w:tcPr>
          <w:p w:rsidR="0089239C" w:rsidRPr="0089239C" w:rsidRDefault="0089239C" w:rsidP="0089239C">
            <w:pPr>
              <w:jc w:val="both"/>
              <w:rPr>
                <w:rFonts w:ascii="Tahoma" w:hAnsi="Tahoma" w:cs="Tahoma"/>
                <w:sz w:val="20"/>
                <w:szCs w:val="20"/>
              </w:rPr>
            </w:pPr>
            <w:r w:rsidRPr="0089239C">
              <w:rPr>
                <w:rFonts w:ascii="Tahoma" w:hAnsi="Tahoma" w:cs="Tahoma"/>
                <w:sz w:val="20"/>
                <w:szCs w:val="20"/>
              </w:rPr>
              <w:t>Αρμοδιότητες / καθήκοντα</w:t>
            </w:r>
          </w:p>
        </w:tc>
        <w:tc>
          <w:tcPr>
            <w:tcW w:w="1090" w:type="pct"/>
            <w:shd w:val="clear" w:color="auto" w:fill="D9D9D9"/>
            <w:vAlign w:val="center"/>
          </w:tcPr>
          <w:p w:rsidR="0089239C" w:rsidRPr="0089239C" w:rsidRDefault="0089239C" w:rsidP="0089239C">
            <w:pPr>
              <w:jc w:val="both"/>
              <w:rPr>
                <w:rFonts w:ascii="Tahoma" w:hAnsi="Tahoma" w:cs="Tahoma"/>
                <w:sz w:val="20"/>
                <w:szCs w:val="20"/>
              </w:rPr>
            </w:pPr>
            <w:r w:rsidRPr="0089239C">
              <w:rPr>
                <w:rFonts w:ascii="Tahoma" w:hAnsi="Tahoma" w:cs="Tahoma"/>
                <w:sz w:val="20"/>
                <w:szCs w:val="20"/>
              </w:rPr>
              <w:t>Απασχόληση στο Έργο σε ανθρωπομήνες</w:t>
            </w:r>
          </w:p>
        </w:tc>
      </w:tr>
      <w:tr w:rsidR="0089239C" w:rsidRPr="0089239C" w:rsidTr="00095B61">
        <w:tc>
          <w:tcPr>
            <w:tcW w:w="924" w:type="pct"/>
            <w:tcBorders>
              <w:left w:val="single" w:sz="4" w:space="0" w:color="auto"/>
            </w:tcBorders>
          </w:tcPr>
          <w:p w:rsidR="0089239C" w:rsidRPr="0089239C" w:rsidRDefault="0089239C" w:rsidP="0089239C">
            <w:pPr>
              <w:jc w:val="both"/>
              <w:rPr>
                <w:rFonts w:ascii="Tahoma" w:hAnsi="Tahoma" w:cs="Tahoma"/>
                <w:sz w:val="20"/>
                <w:szCs w:val="20"/>
              </w:rPr>
            </w:pPr>
          </w:p>
        </w:tc>
        <w:tc>
          <w:tcPr>
            <w:tcW w:w="938" w:type="pct"/>
          </w:tcPr>
          <w:p w:rsidR="0089239C" w:rsidRPr="0089239C" w:rsidRDefault="0089239C" w:rsidP="0089239C">
            <w:pPr>
              <w:jc w:val="both"/>
              <w:rPr>
                <w:rFonts w:ascii="Tahoma" w:hAnsi="Tahoma" w:cs="Tahoma"/>
                <w:sz w:val="20"/>
                <w:szCs w:val="20"/>
              </w:rPr>
            </w:pPr>
          </w:p>
        </w:tc>
        <w:tc>
          <w:tcPr>
            <w:tcW w:w="939" w:type="pct"/>
          </w:tcPr>
          <w:p w:rsidR="0089239C" w:rsidRPr="0089239C" w:rsidRDefault="0089239C" w:rsidP="0089239C">
            <w:pPr>
              <w:jc w:val="both"/>
              <w:rPr>
                <w:rFonts w:ascii="Tahoma" w:hAnsi="Tahoma" w:cs="Tahoma"/>
                <w:sz w:val="20"/>
                <w:szCs w:val="20"/>
              </w:rPr>
            </w:pPr>
          </w:p>
        </w:tc>
        <w:tc>
          <w:tcPr>
            <w:tcW w:w="1109" w:type="pct"/>
          </w:tcPr>
          <w:p w:rsidR="0089239C" w:rsidRPr="0089239C" w:rsidRDefault="0089239C" w:rsidP="0089239C">
            <w:pPr>
              <w:jc w:val="both"/>
              <w:rPr>
                <w:rFonts w:ascii="Tahoma" w:hAnsi="Tahoma" w:cs="Tahoma"/>
                <w:sz w:val="20"/>
                <w:szCs w:val="20"/>
              </w:rPr>
            </w:pPr>
          </w:p>
        </w:tc>
        <w:tc>
          <w:tcPr>
            <w:tcW w:w="1090" w:type="pct"/>
          </w:tcPr>
          <w:p w:rsidR="0089239C" w:rsidRPr="0089239C" w:rsidRDefault="0089239C" w:rsidP="0089239C">
            <w:pPr>
              <w:jc w:val="both"/>
              <w:rPr>
                <w:rFonts w:ascii="Tahoma" w:hAnsi="Tahoma" w:cs="Tahoma"/>
                <w:sz w:val="20"/>
                <w:szCs w:val="20"/>
              </w:rPr>
            </w:pPr>
          </w:p>
        </w:tc>
      </w:tr>
      <w:tr w:rsidR="0089239C" w:rsidRPr="0089239C" w:rsidTr="00095B61">
        <w:tc>
          <w:tcPr>
            <w:tcW w:w="924" w:type="pct"/>
            <w:tcBorders>
              <w:left w:val="single" w:sz="4" w:space="0" w:color="auto"/>
            </w:tcBorders>
          </w:tcPr>
          <w:p w:rsidR="0089239C" w:rsidRPr="0089239C" w:rsidRDefault="0089239C" w:rsidP="0089239C">
            <w:pPr>
              <w:jc w:val="both"/>
              <w:rPr>
                <w:rFonts w:ascii="Tahoma" w:hAnsi="Tahoma" w:cs="Tahoma"/>
                <w:sz w:val="20"/>
                <w:szCs w:val="20"/>
              </w:rPr>
            </w:pPr>
          </w:p>
        </w:tc>
        <w:tc>
          <w:tcPr>
            <w:tcW w:w="938" w:type="pct"/>
          </w:tcPr>
          <w:p w:rsidR="0089239C" w:rsidRPr="0089239C" w:rsidRDefault="0089239C" w:rsidP="0089239C">
            <w:pPr>
              <w:jc w:val="both"/>
              <w:rPr>
                <w:rFonts w:ascii="Tahoma" w:hAnsi="Tahoma" w:cs="Tahoma"/>
                <w:sz w:val="20"/>
                <w:szCs w:val="20"/>
              </w:rPr>
            </w:pPr>
          </w:p>
        </w:tc>
        <w:tc>
          <w:tcPr>
            <w:tcW w:w="939" w:type="pct"/>
          </w:tcPr>
          <w:p w:rsidR="0089239C" w:rsidRPr="0089239C" w:rsidRDefault="0089239C" w:rsidP="0089239C">
            <w:pPr>
              <w:jc w:val="both"/>
              <w:rPr>
                <w:rFonts w:ascii="Tahoma" w:hAnsi="Tahoma" w:cs="Tahoma"/>
                <w:sz w:val="20"/>
                <w:szCs w:val="20"/>
              </w:rPr>
            </w:pPr>
          </w:p>
        </w:tc>
        <w:tc>
          <w:tcPr>
            <w:tcW w:w="1109" w:type="pct"/>
            <w:tcBorders>
              <w:bottom w:val="single" w:sz="4" w:space="0" w:color="auto"/>
            </w:tcBorders>
          </w:tcPr>
          <w:p w:rsidR="0089239C" w:rsidRPr="0089239C" w:rsidRDefault="0089239C" w:rsidP="0089239C">
            <w:pPr>
              <w:jc w:val="both"/>
              <w:rPr>
                <w:rFonts w:ascii="Tahoma" w:hAnsi="Tahoma" w:cs="Tahoma"/>
                <w:sz w:val="20"/>
                <w:szCs w:val="20"/>
              </w:rPr>
            </w:pPr>
          </w:p>
        </w:tc>
        <w:tc>
          <w:tcPr>
            <w:tcW w:w="1090" w:type="pct"/>
            <w:tcBorders>
              <w:bottom w:val="single" w:sz="4" w:space="0" w:color="auto"/>
            </w:tcBorders>
          </w:tcPr>
          <w:p w:rsidR="0089239C" w:rsidRPr="0089239C" w:rsidRDefault="0089239C" w:rsidP="0089239C">
            <w:pPr>
              <w:jc w:val="both"/>
              <w:rPr>
                <w:rFonts w:ascii="Tahoma" w:hAnsi="Tahoma" w:cs="Tahoma"/>
                <w:sz w:val="20"/>
                <w:szCs w:val="20"/>
              </w:rPr>
            </w:pPr>
          </w:p>
        </w:tc>
      </w:tr>
      <w:tr w:rsidR="0089239C" w:rsidRPr="0089239C" w:rsidTr="00095B61">
        <w:tc>
          <w:tcPr>
            <w:tcW w:w="924" w:type="pct"/>
            <w:tcBorders>
              <w:left w:val="nil"/>
              <w:bottom w:val="nil"/>
              <w:right w:val="nil"/>
            </w:tcBorders>
          </w:tcPr>
          <w:p w:rsidR="0089239C" w:rsidRPr="0089239C" w:rsidRDefault="0089239C" w:rsidP="0089239C">
            <w:pPr>
              <w:jc w:val="both"/>
              <w:rPr>
                <w:rFonts w:ascii="Tahoma" w:hAnsi="Tahoma" w:cs="Tahoma"/>
                <w:sz w:val="20"/>
                <w:szCs w:val="20"/>
              </w:rPr>
            </w:pPr>
          </w:p>
        </w:tc>
        <w:tc>
          <w:tcPr>
            <w:tcW w:w="938" w:type="pct"/>
            <w:tcBorders>
              <w:left w:val="nil"/>
              <w:bottom w:val="nil"/>
              <w:right w:val="nil"/>
            </w:tcBorders>
          </w:tcPr>
          <w:p w:rsidR="0089239C" w:rsidRPr="0089239C" w:rsidRDefault="0089239C" w:rsidP="0089239C">
            <w:pPr>
              <w:jc w:val="both"/>
              <w:rPr>
                <w:rFonts w:ascii="Tahoma" w:hAnsi="Tahoma" w:cs="Tahoma"/>
                <w:sz w:val="20"/>
                <w:szCs w:val="20"/>
              </w:rPr>
            </w:pPr>
          </w:p>
        </w:tc>
        <w:tc>
          <w:tcPr>
            <w:tcW w:w="939" w:type="pct"/>
            <w:tcBorders>
              <w:left w:val="nil"/>
              <w:bottom w:val="nil"/>
            </w:tcBorders>
          </w:tcPr>
          <w:p w:rsidR="0089239C" w:rsidRPr="0089239C" w:rsidRDefault="0089239C" w:rsidP="0089239C">
            <w:pPr>
              <w:jc w:val="both"/>
              <w:rPr>
                <w:rFonts w:ascii="Tahoma" w:hAnsi="Tahoma" w:cs="Tahoma"/>
                <w:sz w:val="20"/>
                <w:szCs w:val="20"/>
              </w:rPr>
            </w:pPr>
          </w:p>
        </w:tc>
        <w:tc>
          <w:tcPr>
            <w:tcW w:w="1109" w:type="pct"/>
            <w:tcBorders>
              <w:bottom w:val="single" w:sz="4" w:space="0" w:color="auto"/>
            </w:tcBorders>
            <w:shd w:val="clear" w:color="auto" w:fill="E6E6E6"/>
          </w:tcPr>
          <w:p w:rsidR="0089239C" w:rsidRPr="0089239C" w:rsidRDefault="0089239C" w:rsidP="0089239C">
            <w:pPr>
              <w:jc w:val="both"/>
              <w:rPr>
                <w:rFonts w:ascii="Tahoma" w:hAnsi="Tahoma" w:cs="Tahoma"/>
                <w:sz w:val="20"/>
                <w:szCs w:val="20"/>
              </w:rPr>
            </w:pPr>
            <w:r w:rsidRPr="0089239C">
              <w:rPr>
                <w:rFonts w:ascii="Tahoma" w:hAnsi="Tahoma" w:cs="Tahoma"/>
                <w:sz w:val="20"/>
                <w:szCs w:val="20"/>
              </w:rPr>
              <w:t>ΣΥΝΟΛΟ Α/Μ</w:t>
            </w:r>
          </w:p>
        </w:tc>
        <w:tc>
          <w:tcPr>
            <w:tcW w:w="1090" w:type="pct"/>
            <w:tcBorders>
              <w:bottom w:val="single" w:sz="4" w:space="0" w:color="auto"/>
            </w:tcBorders>
            <w:shd w:val="clear" w:color="auto" w:fill="E6E6E6"/>
          </w:tcPr>
          <w:p w:rsidR="0089239C" w:rsidRPr="0089239C" w:rsidRDefault="0089239C" w:rsidP="0089239C">
            <w:pPr>
              <w:jc w:val="both"/>
              <w:rPr>
                <w:rFonts w:ascii="Tahoma" w:hAnsi="Tahoma" w:cs="Tahoma"/>
                <w:b/>
                <w:bCs/>
                <w:sz w:val="20"/>
                <w:szCs w:val="20"/>
              </w:rPr>
            </w:pPr>
          </w:p>
        </w:tc>
      </w:tr>
    </w:tbl>
    <w:p w:rsidR="0089239C" w:rsidRPr="0089239C" w:rsidRDefault="0089239C" w:rsidP="0089239C">
      <w:pPr>
        <w:spacing w:before="60" w:after="60"/>
        <w:ind w:left="624"/>
        <w:jc w:val="both"/>
        <w:rPr>
          <w:rFonts w:ascii="Tahoma" w:hAnsi="Tahoma" w:cs="Tahoma"/>
          <w:sz w:val="20"/>
          <w:szCs w:val="20"/>
        </w:rPr>
      </w:pPr>
      <w:r w:rsidRPr="0089239C">
        <w:rPr>
          <w:rFonts w:ascii="Tahoma" w:hAnsi="Tahoma" w:cs="Tahoma"/>
          <w:sz w:val="20"/>
          <w:szCs w:val="20"/>
        </w:rPr>
        <w:t>Όπου συμπληρώνεται :</w:t>
      </w:r>
    </w:p>
    <w:p w:rsidR="0089239C" w:rsidRPr="0089239C" w:rsidRDefault="0089239C" w:rsidP="0099384C">
      <w:pPr>
        <w:numPr>
          <w:ilvl w:val="0"/>
          <w:numId w:val="47"/>
        </w:numPr>
        <w:tabs>
          <w:tab w:val="clear" w:pos="908"/>
          <w:tab w:val="num" w:pos="1134"/>
        </w:tabs>
        <w:ind w:left="1134" w:hanging="283"/>
        <w:jc w:val="both"/>
        <w:rPr>
          <w:rFonts w:ascii="Tahoma" w:hAnsi="Tahoma" w:cs="Tahoma"/>
          <w:sz w:val="20"/>
          <w:szCs w:val="20"/>
        </w:rPr>
      </w:pPr>
      <w:r w:rsidRPr="0089239C">
        <w:rPr>
          <w:rFonts w:ascii="Tahoma" w:hAnsi="Tahoma" w:cs="Tahoma"/>
          <w:sz w:val="20"/>
          <w:szCs w:val="20"/>
        </w:rPr>
        <w:t>Στην 1</w:t>
      </w:r>
      <w:r w:rsidRPr="0089239C">
        <w:rPr>
          <w:rFonts w:ascii="Tahoma" w:hAnsi="Tahoma" w:cs="Tahoma"/>
          <w:sz w:val="20"/>
          <w:szCs w:val="20"/>
          <w:vertAlign w:val="superscript"/>
        </w:rPr>
        <w:t>η</w:t>
      </w:r>
      <w:r w:rsidRPr="0089239C">
        <w:rPr>
          <w:rFonts w:ascii="Tahoma" w:hAnsi="Tahoma" w:cs="Tahoma"/>
          <w:sz w:val="20"/>
          <w:szCs w:val="20"/>
        </w:rPr>
        <w:t xml:space="preserve"> στήλη «Ονοματεπώνυμο» : το ονοματεπώνυμο κάθε προτεινόμενου στελέχους της Ομάδας Έργου (το ίδιο ισχύει και για τον πίνακα των Εμπειρογνωμόνων),</w:t>
      </w:r>
    </w:p>
    <w:p w:rsidR="0089239C" w:rsidRPr="0089239C" w:rsidRDefault="0089239C" w:rsidP="0099384C">
      <w:pPr>
        <w:numPr>
          <w:ilvl w:val="0"/>
          <w:numId w:val="47"/>
        </w:numPr>
        <w:tabs>
          <w:tab w:val="clear" w:pos="908"/>
          <w:tab w:val="num" w:pos="1134"/>
        </w:tabs>
        <w:ind w:left="1134" w:hanging="283"/>
        <w:jc w:val="both"/>
        <w:rPr>
          <w:rFonts w:ascii="Tahoma" w:hAnsi="Tahoma" w:cs="Tahoma"/>
          <w:sz w:val="20"/>
          <w:szCs w:val="20"/>
        </w:rPr>
      </w:pPr>
      <w:r w:rsidRPr="0089239C">
        <w:rPr>
          <w:rFonts w:ascii="Tahoma" w:hAnsi="Tahoma" w:cs="Tahoma"/>
          <w:sz w:val="20"/>
          <w:szCs w:val="20"/>
        </w:rPr>
        <w:t>Στη 2</w:t>
      </w:r>
      <w:r w:rsidRPr="0089239C">
        <w:rPr>
          <w:rFonts w:ascii="Tahoma" w:hAnsi="Tahoma" w:cs="Tahoma"/>
          <w:sz w:val="20"/>
          <w:szCs w:val="20"/>
          <w:vertAlign w:val="superscript"/>
        </w:rPr>
        <w:t>η</w:t>
      </w:r>
      <w:r w:rsidRPr="0089239C">
        <w:rPr>
          <w:rFonts w:ascii="Tahoma" w:hAnsi="Tahoma" w:cs="Tahoma"/>
          <w:sz w:val="20"/>
          <w:szCs w:val="20"/>
        </w:rPr>
        <w:t xml:space="preserve"> στήλη «Εταιρία» : η εταιρία στην οποία απασχολείται το στέλεχος (υποψηφίου αναδόχου, (αν πρόκειται για ένωση εταιριών σε ποιά από τις συμμετέχουσες εταιρίες). Για τους Εμπειρογνώμονες θα  σημειώνεται η επωνυμία της εταιρίας του υποψηφίου αναδόχου ή του μέλους της Ένωσης / Κοινοπραξίας με το οποίο έχει δηλωθεί συνεργασία.</w:t>
      </w:r>
    </w:p>
    <w:p w:rsidR="0089239C" w:rsidRPr="0089239C" w:rsidRDefault="0089239C" w:rsidP="0099384C">
      <w:pPr>
        <w:numPr>
          <w:ilvl w:val="0"/>
          <w:numId w:val="47"/>
        </w:numPr>
        <w:tabs>
          <w:tab w:val="clear" w:pos="908"/>
          <w:tab w:val="num" w:pos="1134"/>
        </w:tabs>
        <w:ind w:left="1134" w:hanging="283"/>
        <w:jc w:val="both"/>
        <w:rPr>
          <w:rFonts w:ascii="Tahoma" w:hAnsi="Tahoma" w:cs="Tahoma"/>
          <w:sz w:val="20"/>
          <w:szCs w:val="20"/>
        </w:rPr>
      </w:pPr>
      <w:r w:rsidRPr="0089239C">
        <w:rPr>
          <w:rFonts w:ascii="Tahoma" w:hAnsi="Tahoma" w:cs="Tahoma"/>
          <w:sz w:val="20"/>
          <w:szCs w:val="20"/>
        </w:rPr>
        <w:t>Στην 3</w:t>
      </w:r>
      <w:r w:rsidRPr="0089239C">
        <w:rPr>
          <w:rFonts w:ascii="Tahoma" w:hAnsi="Tahoma" w:cs="Tahoma"/>
          <w:sz w:val="20"/>
          <w:szCs w:val="20"/>
          <w:vertAlign w:val="superscript"/>
        </w:rPr>
        <w:t>η</w:t>
      </w:r>
      <w:r w:rsidRPr="0089239C">
        <w:rPr>
          <w:rFonts w:ascii="Tahoma" w:hAnsi="Tahoma" w:cs="Tahoma"/>
          <w:sz w:val="20"/>
          <w:szCs w:val="20"/>
        </w:rPr>
        <w:t xml:space="preserve"> στήλη «Θέση στην Ομάδα Έργου»: ο ρόλος του στελέχους, σύμφωνα με την προτεινόμενη οργάνωση της Ομάδας Έργου </w:t>
      </w:r>
    </w:p>
    <w:p w:rsidR="0089239C" w:rsidRPr="0089239C" w:rsidRDefault="0089239C" w:rsidP="0099384C">
      <w:pPr>
        <w:numPr>
          <w:ilvl w:val="0"/>
          <w:numId w:val="47"/>
        </w:numPr>
        <w:tabs>
          <w:tab w:val="clear" w:pos="908"/>
          <w:tab w:val="num" w:pos="1134"/>
        </w:tabs>
        <w:ind w:left="1134" w:hanging="283"/>
        <w:jc w:val="both"/>
        <w:rPr>
          <w:rFonts w:ascii="Tahoma" w:hAnsi="Tahoma" w:cs="Tahoma"/>
          <w:sz w:val="20"/>
          <w:szCs w:val="20"/>
        </w:rPr>
      </w:pPr>
      <w:r w:rsidRPr="0089239C">
        <w:rPr>
          <w:rFonts w:ascii="Tahoma" w:hAnsi="Tahoma" w:cs="Tahoma"/>
          <w:sz w:val="20"/>
          <w:szCs w:val="20"/>
        </w:rPr>
        <w:t>Στην 4</w:t>
      </w:r>
      <w:r w:rsidRPr="0089239C">
        <w:rPr>
          <w:rFonts w:ascii="Tahoma" w:hAnsi="Tahoma" w:cs="Tahoma"/>
          <w:sz w:val="20"/>
          <w:szCs w:val="20"/>
          <w:vertAlign w:val="superscript"/>
        </w:rPr>
        <w:t>η</w:t>
      </w:r>
      <w:r w:rsidRPr="0089239C">
        <w:rPr>
          <w:rFonts w:ascii="Tahoma" w:hAnsi="Tahoma" w:cs="Tahoma"/>
          <w:sz w:val="20"/>
          <w:szCs w:val="20"/>
        </w:rPr>
        <w:t xml:space="preserve"> στήλη  «Αρμοδιότητες / Καθήκοντα»: οι βασικές αρμοδιότητες και τα βασικά καθήκοντα που θα έχει το εν λόγω στέλεχος στην Ομάδα Έργου </w:t>
      </w:r>
    </w:p>
    <w:p w:rsidR="0089239C" w:rsidRPr="0089239C" w:rsidRDefault="0089239C" w:rsidP="0099384C">
      <w:pPr>
        <w:numPr>
          <w:ilvl w:val="0"/>
          <w:numId w:val="47"/>
        </w:numPr>
        <w:tabs>
          <w:tab w:val="clear" w:pos="908"/>
          <w:tab w:val="num" w:pos="1134"/>
        </w:tabs>
        <w:ind w:left="1134" w:hanging="283"/>
        <w:jc w:val="both"/>
        <w:rPr>
          <w:rFonts w:ascii="Tahoma" w:hAnsi="Tahoma" w:cs="Tahoma"/>
          <w:sz w:val="20"/>
          <w:szCs w:val="20"/>
        </w:rPr>
      </w:pPr>
      <w:r w:rsidRPr="0089239C">
        <w:rPr>
          <w:rFonts w:ascii="Tahoma" w:hAnsi="Tahoma" w:cs="Tahoma"/>
          <w:sz w:val="20"/>
          <w:szCs w:val="20"/>
        </w:rPr>
        <w:t>Στην 5</w:t>
      </w:r>
      <w:r w:rsidRPr="0089239C">
        <w:rPr>
          <w:rFonts w:ascii="Tahoma" w:hAnsi="Tahoma" w:cs="Tahoma"/>
          <w:sz w:val="20"/>
          <w:szCs w:val="20"/>
          <w:vertAlign w:val="superscript"/>
        </w:rPr>
        <w:t>η</w:t>
      </w:r>
      <w:r w:rsidRPr="0089239C">
        <w:rPr>
          <w:rFonts w:ascii="Tahoma" w:hAnsi="Tahoma" w:cs="Tahoma"/>
          <w:sz w:val="20"/>
          <w:szCs w:val="20"/>
        </w:rPr>
        <w:t xml:space="preserve"> στήλη «Απασχόληση στο Έργο σε ανθρωπομήνες» αναφέρονται οι ανθρωπομήνες (Α/Μ) που θα απασχοληθεί κάθε στέλεχος σύμφωνα με την πρόταση του υποψηφίου Αναδόχου.</w:t>
      </w:r>
    </w:p>
    <w:p w:rsidR="0089239C" w:rsidRPr="0089239C" w:rsidRDefault="0089239C" w:rsidP="0099384C">
      <w:pPr>
        <w:numPr>
          <w:ilvl w:val="1"/>
          <w:numId w:val="48"/>
        </w:numPr>
        <w:tabs>
          <w:tab w:val="clear" w:pos="1440"/>
          <w:tab w:val="num" w:pos="709"/>
        </w:tabs>
        <w:spacing w:before="60"/>
        <w:ind w:left="709" w:hanging="283"/>
        <w:jc w:val="both"/>
        <w:rPr>
          <w:rFonts w:ascii="Tahoma" w:hAnsi="Tahoma" w:cs="Tahoma"/>
          <w:sz w:val="20"/>
          <w:szCs w:val="20"/>
        </w:rPr>
      </w:pPr>
      <w:r w:rsidRPr="0089239C">
        <w:rPr>
          <w:rFonts w:ascii="Tahoma" w:hAnsi="Tahoma" w:cs="Tahoma"/>
          <w:sz w:val="20"/>
          <w:szCs w:val="20"/>
        </w:rPr>
        <w:t xml:space="preserve">Αναλυτική κατανομή του </w:t>
      </w:r>
      <w:proofErr w:type="spellStart"/>
      <w:r w:rsidRPr="0089239C">
        <w:rPr>
          <w:rFonts w:ascii="Tahoma" w:hAnsi="Tahoma" w:cs="Tahoma"/>
          <w:sz w:val="20"/>
          <w:szCs w:val="20"/>
        </w:rPr>
        <w:t>ανθρωποχρόνου</w:t>
      </w:r>
      <w:proofErr w:type="spellEnd"/>
      <w:r w:rsidRPr="0089239C">
        <w:rPr>
          <w:rFonts w:ascii="Tahoma" w:hAnsi="Tahoma" w:cs="Tahoma"/>
          <w:sz w:val="20"/>
          <w:szCs w:val="20"/>
        </w:rPr>
        <w:t xml:space="preserve"> απασχόλησης ανά κατηγορία υπηρεσίας και ανά είδος εργασίας. Συσχέτισή του με συγκεκριμένες </w:t>
      </w:r>
      <w:proofErr w:type="spellStart"/>
      <w:r w:rsidRPr="0089239C">
        <w:rPr>
          <w:rFonts w:ascii="Tahoma" w:hAnsi="Tahoma" w:cs="Tahoma"/>
          <w:sz w:val="20"/>
          <w:szCs w:val="20"/>
        </w:rPr>
        <w:t>υπο</w:t>
      </w:r>
      <w:proofErr w:type="spellEnd"/>
      <w:r w:rsidRPr="0089239C">
        <w:rPr>
          <w:rFonts w:ascii="Tahoma" w:hAnsi="Tahoma" w:cs="Tahoma"/>
          <w:sz w:val="20"/>
          <w:szCs w:val="20"/>
        </w:rPr>
        <w:t>-ομάδες και μέλη που αναλαμβάνουν την εκτέλεση των επιμέρους εργασιών. Συσχέτιση με συγκεκριμένα πακέτα εργασίας και παραδοτέα. Για τη σχηματική απεικόνιση των παραπάνω συσχετίσεων ζητείται η καταγραφή σε πίνακα, που ενδεικτικά θα μπορούσε να έχει την ακόλουθη μορφή:</w:t>
      </w:r>
    </w:p>
    <w:p w:rsidR="0089239C" w:rsidRPr="00041A01" w:rsidRDefault="0089239C" w:rsidP="0089239C">
      <w:pPr>
        <w:spacing w:before="60"/>
        <w:ind w:left="426"/>
        <w:jc w:val="both"/>
        <w:rPr>
          <w:rFonts w:ascii="Tahoma" w:hAnsi="Tahoma" w:cs="Tahoma"/>
          <w:b/>
          <w:bCs/>
          <w:sz w:val="20"/>
          <w:szCs w:val="20"/>
        </w:rPr>
      </w:pPr>
      <w:r w:rsidRPr="0089239C">
        <w:rPr>
          <w:rFonts w:ascii="Tahoma" w:hAnsi="Tahoma" w:cs="Tahoma"/>
          <w:b/>
          <w:bCs/>
          <w:sz w:val="20"/>
          <w:szCs w:val="20"/>
        </w:rPr>
        <w:t>ΚΑΤΑΝΟΜΗ ΑΝΘΡΩΠΟ-ΧΡΟΝΟΥ ΑΝΑ ΚΑΤΗΓΟΡΙΑ ΥΠΗΡΕΣΙΑΣ &amp; ΠΑΚΕΤΟ ΕΡΓΑΣΙΑΣ</w:t>
      </w:r>
    </w:p>
    <w:tbl>
      <w:tblPr>
        <w:tblW w:w="450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1"/>
        <w:gridCol w:w="1446"/>
        <w:gridCol w:w="1528"/>
        <w:gridCol w:w="2285"/>
        <w:gridCol w:w="2059"/>
      </w:tblGrid>
      <w:tr w:rsidR="00AE09F1" w:rsidRPr="00B410D5" w:rsidTr="00095B61">
        <w:tc>
          <w:tcPr>
            <w:tcW w:w="789" w:type="pct"/>
            <w:shd w:val="clear" w:color="auto" w:fill="D9D9D9"/>
            <w:tcMar>
              <w:left w:w="0" w:type="dxa"/>
              <w:right w:w="0" w:type="dxa"/>
            </w:tcMar>
            <w:vAlign w:val="center"/>
          </w:tcPr>
          <w:p w:rsidR="00AE09F1" w:rsidRPr="00B410D5" w:rsidRDefault="00AE09F1" w:rsidP="00095B61">
            <w:pPr>
              <w:spacing w:before="120"/>
              <w:jc w:val="center"/>
              <w:rPr>
                <w:rFonts w:ascii="Tahoma" w:hAnsi="Tahoma" w:cs="Tahoma"/>
                <w:b/>
                <w:sz w:val="16"/>
                <w:szCs w:val="16"/>
              </w:rPr>
            </w:pPr>
            <w:r w:rsidRPr="00B410D5">
              <w:rPr>
                <w:rFonts w:ascii="Tahoma" w:hAnsi="Tahoma" w:cs="Tahoma"/>
                <w:b/>
                <w:sz w:val="16"/>
                <w:szCs w:val="16"/>
              </w:rPr>
              <w:lastRenderedPageBreak/>
              <w:t>Κατηγορία Υπηρεσιών</w:t>
            </w:r>
          </w:p>
        </w:tc>
        <w:tc>
          <w:tcPr>
            <w:tcW w:w="832" w:type="pct"/>
            <w:shd w:val="clear" w:color="auto" w:fill="D9D9D9"/>
            <w:tcMar>
              <w:left w:w="0" w:type="dxa"/>
              <w:right w:w="0" w:type="dxa"/>
            </w:tcMar>
            <w:vAlign w:val="center"/>
          </w:tcPr>
          <w:p w:rsidR="00AE09F1" w:rsidRPr="00B410D5" w:rsidRDefault="00AE09F1" w:rsidP="00095B61">
            <w:pPr>
              <w:spacing w:before="120"/>
              <w:jc w:val="center"/>
              <w:rPr>
                <w:rFonts w:ascii="Tahoma" w:hAnsi="Tahoma" w:cs="Tahoma"/>
                <w:b/>
                <w:sz w:val="16"/>
                <w:szCs w:val="16"/>
              </w:rPr>
            </w:pPr>
            <w:r w:rsidRPr="00B410D5">
              <w:rPr>
                <w:rFonts w:ascii="Tahoma" w:hAnsi="Tahoma" w:cs="Tahoma"/>
                <w:b/>
                <w:sz w:val="16"/>
                <w:szCs w:val="16"/>
              </w:rPr>
              <w:t>Πακέτο Εργασίας/ Παραδοτέο</w:t>
            </w:r>
          </w:p>
        </w:tc>
        <w:tc>
          <w:tcPr>
            <w:tcW w:w="879" w:type="pct"/>
            <w:shd w:val="clear" w:color="auto" w:fill="D9D9D9"/>
            <w:tcMar>
              <w:left w:w="0" w:type="dxa"/>
              <w:right w:w="0" w:type="dxa"/>
            </w:tcMar>
            <w:vAlign w:val="center"/>
          </w:tcPr>
          <w:p w:rsidR="00AE09F1" w:rsidRPr="00B410D5" w:rsidRDefault="00AE09F1" w:rsidP="00095B61">
            <w:pPr>
              <w:spacing w:before="120"/>
              <w:jc w:val="center"/>
              <w:rPr>
                <w:rFonts w:ascii="Tahoma" w:hAnsi="Tahoma" w:cs="Tahoma"/>
                <w:b/>
                <w:sz w:val="16"/>
                <w:szCs w:val="16"/>
              </w:rPr>
            </w:pPr>
            <w:r w:rsidRPr="00B410D5">
              <w:rPr>
                <w:rFonts w:ascii="Tahoma" w:hAnsi="Tahoma" w:cs="Tahoma"/>
                <w:b/>
                <w:sz w:val="16"/>
                <w:szCs w:val="16"/>
              </w:rPr>
              <w:t xml:space="preserve">Εμπλεκόμενες </w:t>
            </w:r>
            <w:proofErr w:type="spellStart"/>
            <w:r w:rsidRPr="00B410D5">
              <w:rPr>
                <w:rFonts w:ascii="Tahoma" w:hAnsi="Tahoma" w:cs="Tahoma"/>
                <w:b/>
                <w:sz w:val="16"/>
                <w:szCs w:val="16"/>
              </w:rPr>
              <w:t>Υπο</w:t>
            </w:r>
            <w:proofErr w:type="spellEnd"/>
            <w:r w:rsidRPr="00B410D5">
              <w:rPr>
                <w:rFonts w:ascii="Tahoma" w:hAnsi="Tahoma" w:cs="Tahoma"/>
                <w:b/>
                <w:sz w:val="16"/>
                <w:szCs w:val="16"/>
              </w:rPr>
              <w:t>-ομάδες</w:t>
            </w:r>
          </w:p>
        </w:tc>
        <w:tc>
          <w:tcPr>
            <w:tcW w:w="1315" w:type="pct"/>
            <w:shd w:val="clear" w:color="auto" w:fill="D9D9D9"/>
            <w:tcMar>
              <w:left w:w="0" w:type="dxa"/>
              <w:right w:w="0" w:type="dxa"/>
            </w:tcMar>
            <w:vAlign w:val="center"/>
          </w:tcPr>
          <w:p w:rsidR="00AE09F1" w:rsidRPr="00B410D5" w:rsidRDefault="00AE09F1" w:rsidP="00095B61">
            <w:pPr>
              <w:spacing w:before="120"/>
              <w:jc w:val="center"/>
              <w:rPr>
                <w:rFonts w:ascii="Tahoma" w:hAnsi="Tahoma" w:cs="Tahoma"/>
                <w:b/>
                <w:sz w:val="16"/>
                <w:szCs w:val="16"/>
              </w:rPr>
            </w:pPr>
            <w:r w:rsidRPr="00B410D5">
              <w:rPr>
                <w:rFonts w:ascii="Tahoma" w:hAnsi="Tahoma" w:cs="Tahoma"/>
                <w:b/>
                <w:sz w:val="16"/>
                <w:szCs w:val="16"/>
              </w:rPr>
              <w:t>Εμπλεκόμενα στελέχη</w:t>
            </w:r>
          </w:p>
        </w:tc>
        <w:tc>
          <w:tcPr>
            <w:tcW w:w="1185" w:type="pct"/>
            <w:shd w:val="clear" w:color="auto" w:fill="D9D9D9"/>
            <w:tcMar>
              <w:left w:w="0" w:type="dxa"/>
              <w:right w:w="0" w:type="dxa"/>
            </w:tcMar>
            <w:vAlign w:val="center"/>
          </w:tcPr>
          <w:p w:rsidR="00AE09F1" w:rsidRPr="00B410D5" w:rsidRDefault="00AE09F1" w:rsidP="00095B61">
            <w:pPr>
              <w:spacing w:before="120"/>
              <w:jc w:val="center"/>
              <w:rPr>
                <w:rFonts w:ascii="Tahoma" w:hAnsi="Tahoma" w:cs="Tahoma"/>
                <w:b/>
                <w:sz w:val="16"/>
                <w:szCs w:val="16"/>
              </w:rPr>
            </w:pPr>
            <w:proofErr w:type="spellStart"/>
            <w:r w:rsidRPr="00B410D5">
              <w:rPr>
                <w:rFonts w:ascii="Tahoma" w:hAnsi="Tahoma" w:cs="Tahoma"/>
                <w:b/>
                <w:sz w:val="16"/>
                <w:szCs w:val="16"/>
              </w:rPr>
              <w:t>Ανθρωποχρόνος</w:t>
            </w:r>
            <w:proofErr w:type="spellEnd"/>
            <w:r w:rsidRPr="00B410D5">
              <w:rPr>
                <w:rFonts w:ascii="Tahoma" w:hAnsi="Tahoma" w:cs="Tahoma"/>
                <w:b/>
                <w:sz w:val="16"/>
                <w:szCs w:val="16"/>
              </w:rPr>
              <w:t xml:space="preserve"> Απασχόλησης</w:t>
            </w:r>
          </w:p>
        </w:tc>
      </w:tr>
      <w:tr w:rsidR="00AE09F1" w:rsidRPr="00B410D5" w:rsidTr="00095B61">
        <w:tc>
          <w:tcPr>
            <w:tcW w:w="789" w:type="pct"/>
            <w:vMerge w:val="restart"/>
          </w:tcPr>
          <w:p w:rsidR="00AE09F1" w:rsidRPr="00B410D5" w:rsidRDefault="00AE09F1" w:rsidP="00095B61">
            <w:pPr>
              <w:spacing w:before="120"/>
              <w:rPr>
                <w:rFonts w:ascii="Tahoma" w:hAnsi="Tahoma" w:cs="Tahoma"/>
                <w:iCs/>
                <w:sz w:val="20"/>
                <w:szCs w:val="20"/>
              </w:rPr>
            </w:pPr>
          </w:p>
        </w:tc>
        <w:tc>
          <w:tcPr>
            <w:tcW w:w="832" w:type="pct"/>
            <w:vMerge w:val="restart"/>
          </w:tcPr>
          <w:p w:rsidR="00AE09F1" w:rsidRPr="00B410D5" w:rsidRDefault="00AE09F1" w:rsidP="00095B61">
            <w:pPr>
              <w:spacing w:before="120"/>
              <w:rPr>
                <w:rFonts w:ascii="Tahoma" w:hAnsi="Tahoma" w:cs="Tahoma"/>
                <w:iCs/>
                <w:sz w:val="20"/>
                <w:szCs w:val="20"/>
              </w:rPr>
            </w:pPr>
          </w:p>
        </w:tc>
        <w:tc>
          <w:tcPr>
            <w:tcW w:w="879" w:type="pct"/>
            <w:vMerge w:val="restart"/>
          </w:tcPr>
          <w:p w:rsidR="00AE09F1" w:rsidRPr="00B410D5" w:rsidRDefault="00AE09F1" w:rsidP="00095B61">
            <w:pPr>
              <w:spacing w:before="120"/>
              <w:rPr>
                <w:rFonts w:ascii="Tahoma" w:hAnsi="Tahoma" w:cs="Tahoma"/>
                <w:iCs/>
                <w:sz w:val="20"/>
                <w:szCs w:val="20"/>
              </w:rPr>
            </w:pPr>
          </w:p>
        </w:tc>
        <w:tc>
          <w:tcPr>
            <w:tcW w:w="1315" w:type="pct"/>
          </w:tcPr>
          <w:p w:rsidR="00AE09F1" w:rsidRPr="00B410D5" w:rsidRDefault="00AE09F1" w:rsidP="00095B61">
            <w:pPr>
              <w:spacing w:before="120"/>
              <w:rPr>
                <w:rFonts w:ascii="Tahoma" w:hAnsi="Tahoma" w:cs="Tahoma"/>
                <w:iCs/>
                <w:sz w:val="20"/>
                <w:szCs w:val="20"/>
              </w:rPr>
            </w:pPr>
          </w:p>
        </w:tc>
        <w:tc>
          <w:tcPr>
            <w:tcW w:w="1185" w:type="pct"/>
          </w:tcPr>
          <w:p w:rsidR="00AE09F1" w:rsidRPr="00B410D5" w:rsidRDefault="00AE09F1" w:rsidP="00095B61">
            <w:pPr>
              <w:spacing w:before="120"/>
              <w:rPr>
                <w:rFonts w:ascii="Tahoma" w:hAnsi="Tahoma" w:cs="Tahoma"/>
                <w:iCs/>
                <w:sz w:val="20"/>
                <w:szCs w:val="20"/>
              </w:rPr>
            </w:pPr>
          </w:p>
        </w:tc>
      </w:tr>
      <w:tr w:rsidR="00AE09F1" w:rsidRPr="00B410D5" w:rsidTr="00095B61">
        <w:tc>
          <w:tcPr>
            <w:tcW w:w="789" w:type="pct"/>
            <w:vMerge/>
          </w:tcPr>
          <w:p w:rsidR="00AE09F1" w:rsidRPr="00B410D5" w:rsidRDefault="00AE09F1" w:rsidP="00095B61">
            <w:pPr>
              <w:spacing w:before="120"/>
              <w:rPr>
                <w:rFonts w:ascii="Tahoma" w:hAnsi="Tahoma" w:cs="Tahoma"/>
                <w:iCs/>
                <w:sz w:val="20"/>
                <w:szCs w:val="20"/>
              </w:rPr>
            </w:pPr>
          </w:p>
        </w:tc>
        <w:tc>
          <w:tcPr>
            <w:tcW w:w="832" w:type="pct"/>
            <w:vMerge/>
          </w:tcPr>
          <w:p w:rsidR="00AE09F1" w:rsidRPr="00B410D5" w:rsidRDefault="00AE09F1" w:rsidP="00095B61">
            <w:pPr>
              <w:spacing w:before="120"/>
              <w:rPr>
                <w:rFonts w:ascii="Tahoma" w:hAnsi="Tahoma" w:cs="Tahoma"/>
                <w:iCs/>
                <w:sz w:val="20"/>
                <w:szCs w:val="20"/>
              </w:rPr>
            </w:pPr>
          </w:p>
        </w:tc>
        <w:tc>
          <w:tcPr>
            <w:tcW w:w="879" w:type="pct"/>
            <w:vMerge/>
          </w:tcPr>
          <w:p w:rsidR="00AE09F1" w:rsidRPr="00B410D5" w:rsidRDefault="00AE09F1" w:rsidP="00095B61">
            <w:pPr>
              <w:spacing w:before="120"/>
              <w:rPr>
                <w:rFonts w:ascii="Tahoma" w:hAnsi="Tahoma" w:cs="Tahoma"/>
                <w:iCs/>
                <w:sz w:val="20"/>
                <w:szCs w:val="20"/>
              </w:rPr>
            </w:pPr>
          </w:p>
        </w:tc>
        <w:tc>
          <w:tcPr>
            <w:tcW w:w="1315" w:type="pct"/>
          </w:tcPr>
          <w:p w:rsidR="00AE09F1" w:rsidRPr="00B410D5" w:rsidRDefault="00AE09F1" w:rsidP="00095B61">
            <w:pPr>
              <w:spacing w:before="120"/>
              <w:rPr>
                <w:rFonts w:ascii="Tahoma" w:hAnsi="Tahoma" w:cs="Tahoma"/>
                <w:iCs/>
                <w:sz w:val="20"/>
                <w:szCs w:val="20"/>
              </w:rPr>
            </w:pPr>
          </w:p>
        </w:tc>
        <w:tc>
          <w:tcPr>
            <w:tcW w:w="1185" w:type="pct"/>
          </w:tcPr>
          <w:p w:rsidR="00AE09F1" w:rsidRPr="00B410D5" w:rsidRDefault="00AE09F1" w:rsidP="00095B61">
            <w:pPr>
              <w:spacing w:before="120"/>
              <w:rPr>
                <w:rFonts w:ascii="Tahoma" w:hAnsi="Tahoma" w:cs="Tahoma"/>
                <w:iCs/>
                <w:sz w:val="20"/>
                <w:szCs w:val="20"/>
              </w:rPr>
            </w:pPr>
          </w:p>
        </w:tc>
      </w:tr>
      <w:tr w:rsidR="00AE09F1" w:rsidRPr="00B410D5" w:rsidTr="00095B61">
        <w:tc>
          <w:tcPr>
            <w:tcW w:w="789" w:type="pct"/>
            <w:vMerge/>
          </w:tcPr>
          <w:p w:rsidR="00AE09F1" w:rsidRPr="00B410D5" w:rsidRDefault="00AE09F1" w:rsidP="00095B61">
            <w:pPr>
              <w:spacing w:before="120"/>
              <w:rPr>
                <w:rFonts w:ascii="Tahoma" w:hAnsi="Tahoma" w:cs="Tahoma"/>
                <w:iCs/>
                <w:sz w:val="20"/>
                <w:szCs w:val="20"/>
              </w:rPr>
            </w:pPr>
          </w:p>
        </w:tc>
        <w:tc>
          <w:tcPr>
            <w:tcW w:w="832" w:type="pct"/>
            <w:vMerge w:val="restart"/>
          </w:tcPr>
          <w:p w:rsidR="00AE09F1" w:rsidRPr="00B410D5" w:rsidRDefault="00AE09F1" w:rsidP="00095B61">
            <w:pPr>
              <w:spacing w:before="120"/>
              <w:rPr>
                <w:rFonts w:ascii="Tahoma" w:hAnsi="Tahoma" w:cs="Tahoma"/>
                <w:iCs/>
                <w:sz w:val="20"/>
                <w:szCs w:val="20"/>
              </w:rPr>
            </w:pPr>
          </w:p>
        </w:tc>
        <w:tc>
          <w:tcPr>
            <w:tcW w:w="879" w:type="pct"/>
            <w:vMerge w:val="restart"/>
          </w:tcPr>
          <w:p w:rsidR="00AE09F1" w:rsidRPr="00B410D5" w:rsidRDefault="00AE09F1" w:rsidP="00095B61">
            <w:pPr>
              <w:spacing w:before="120"/>
              <w:rPr>
                <w:rFonts w:ascii="Tahoma" w:hAnsi="Tahoma" w:cs="Tahoma"/>
                <w:iCs/>
                <w:sz w:val="20"/>
                <w:szCs w:val="20"/>
              </w:rPr>
            </w:pPr>
          </w:p>
        </w:tc>
        <w:tc>
          <w:tcPr>
            <w:tcW w:w="1315" w:type="pct"/>
          </w:tcPr>
          <w:p w:rsidR="00AE09F1" w:rsidRPr="00B410D5" w:rsidRDefault="00AE09F1" w:rsidP="00095B61">
            <w:pPr>
              <w:spacing w:before="120"/>
              <w:rPr>
                <w:rFonts w:ascii="Tahoma" w:hAnsi="Tahoma" w:cs="Tahoma"/>
                <w:iCs/>
                <w:sz w:val="20"/>
                <w:szCs w:val="20"/>
              </w:rPr>
            </w:pPr>
          </w:p>
        </w:tc>
        <w:tc>
          <w:tcPr>
            <w:tcW w:w="1185" w:type="pct"/>
          </w:tcPr>
          <w:p w:rsidR="00AE09F1" w:rsidRPr="00B410D5" w:rsidRDefault="00AE09F1" w:rsidP="00095B61">
            <w:pPr>
              <w:spacing w:before="120"/>
              <w:rPr>
                <w:rFonts w:ascii="Tahoma" w:hAnsi="Tahoma" w:cs="Tahoma"/>
                <w:iCs/>
                <w:sz w:val="20"/>
                <w:szCs w:val="20"/>
              </w:rPr>
            </w:pPr>
          </w:p>
        </w:tc>
      </w:tr>
      <w:tr w:rsidR="00AE09F1" w:rsidRPr="00B410D5" w:rsidTr="00095B61">
        <w:tc>
          <w:tcPr>
            <w:tcW w:w="789" w:type="pct"/>
            <w:vMerge/>
          </w:tcPr>
          <w:p w:rsidR="00AE09F1" w:rsidRPr="00B410D5" w:rsidRDefault="00AE09F1" w:rsidP="00095B61">
            <w:pPr>
              <w:spacing w:before="120"/>
              <w:rPr>
                <w:rFonts w:ascii="Tahoma" w:hAnsi="Tahoma" w:cs="Tahoma"/>
                <w:iCs/>
                <w:sz w:val="20"/>
                <w:szCs w:val="20"/>
              </w:rPr>
            </w:pPr>
          </w:p>
        </w:tc>
        <w:tc>
          <w:tcPr>
            <w:tcW w:w="832" w:type="pct"/>
            <w:vMerge/>
          </w:tcPr>
          <w:p w:rsidR="00AE09F1" w:rsidRPr="00B410D5" w:rsidRDefault="00AE09F1" w:rsidP="00095B61">
            <w:pPr>
              <w:spacing w:before="120"/>
              <w:rPr>
                <w:rFonts w:ascii="Tahoma" w:hAnsi="Tahoma" w:cs="Tahoma"/>
                <w:iCs/>
                <w:sz w:val="20"/>
                <w:szCs w:val="20"/>
              </w:rPr>
            </w:pPr>
          </w:p>
        </w:tc>
        <w:tc>
          <w:tcPr>
            <w:tcW w:w="879" w:type="pct"/>
            <w:vMerge/>
          </w:tcPr>
          <w:p w:rsidR="00AE09F1" w:rsidRPr="00B410D5" w:rsidRDefault="00AE09F1" w:rsidP="00095B61">
            <w:pPr>
              <w:spacing w:before="120"/>
              <w:rPr>
                <w:rFonts w:ascii="Tahoma" w:hAnsi="Tahoma" w:cs="Tahoma"/>
                <w:iCs/>
                <w:sz w:val="20"/>
                <w:szCs w:val="20"/>
              </w:rPr>
            </w:pPr>
          </w:p>
        </w:tc>
        <w:tc>
          <w:tcPr>
            <w:tcW w:w="1315" w:type="pct"/>
          </w:tcPr>
          <w:p w:rsidR="00AE09F1" w:rsidRPr="00B410D5" w:rsidRDefault="00AE09F1" w:rsidP="00095B61">
            <w:pPr>
              <w:spacing w:before="120"/>
              <w:rPr>
                <w:rFonts w:ascii="Tahoma" w:hAnsi="Tahoma" w:cs="Tahoma"/>
                <w:iCs/>
                <w:sz w:val="20"/>
                <w:szCs w:val="20"/>
              </w:rPr>
            </w:pPr>
          </w:p>
        </w:tc>
        <w:tc>
          <w:tcPr>
            <w:tcW w:w="1185" w:type="pct"/>
          </w:tcPr>
          <w:p w:rsidR="00AE09F1" w:rsidRPr="00B410D5" w:rsidRDefault="00AE09F1" w:rsidP="00095B61">
            <w:pPr>
              <w:spacing w:before="120"/>
              <w:rPr>
                <w:rFonts w:ascii="Tahoma" w:hAnsi="Tahoma" w:cs="Tahoma"/>
                <w:iCs/>
                <w:sz w:val="20"/>
                <w:szCs w:val="20"/>
              </w:rPr>
            </w:pPr>
          </w:p>
        </w:tc>
      </w:tr>
      <w:tr w:rsidR="00AE09F1" w:rsidRPr="00B410D5" w:rsidTr="00095B61">
        <w:tc>
          <w:tcPr>
            <w:tcW w:w="3815" w:type="pct"/>
            <w:gridSpan w:val="4"/>
          </w:tcPr>
          <w:p w:rsidR="00AE09F1" w:rsidRPr="00B410D5" w:rsidRDefault="00AE09F1" w:rsidP="00095B61">
            <w:pPr>
              <w:spacing w:before="120"/>
              <w:jc w:val="right"/>
              <w:rPr>
                <w:rFonts w:ascii="Tahoma" w:hAnsi="Tahoma" w:cs="Tahoma"/>
                <w:sz w:val="20"/>
                <w:szCs w:val="20"/>
              </w:rPr>
            </w:pPr>
            <w:r w:rsidRPr="00B410D5">
              <w:rPr>
                <w:rFonts w:ascii="Tahoma" w:hAnsi="Tahoma" w:cs="Tahoma"/>
                <w:b/>
                <w:sz w:val="20"/>
                <w:szCs w:val="20"/>
              </w:rPr>
              <w:t>ΣΥΝΟΛΟ Α/Μ</w:t>
            </w:r>
          </w:p>
        </w:tc>
        <w:tc>
          <w:tcPr>
            <w:tcW w:w="1185" w:type="pct"/>
          </w:tcPr>
          <w:p w:rsidR="00AE09F1" w:rsidRPr="00B410D5" w:rsidRDefault="00AE09F1" w:rsidP="00095B61">
            <w:pPr>
              <w:spacing w:before="120"/>
              <w:rPr>
                <w:rFonts w:ascii="Tahoma" w:hAnsi="Tahoma" w:cs="Tahoma"/>
                <w:iCs/>
                <w:sz w:val="20"/>
                <w:szCs w:val="20"/>
              </w:rPr>
            </w:pPr>
          </w:p>
        </w:tc>
      </w:tr>
    </w:tbl>
    <w:p w:rsidR="0089239C" w:rsidRPr="0089239C" w:rsidRDefault="0089239C" w:rsidP="0099384C">
      <w:pPr>
        <w:numPr>
          <w:ilvl w:val="1"/>
          <w:numId w:val="48"/>
        </w:numPr>
        <w:tabs>
          <w:tab w:val="clear" w:pos="1440"/>
          <w:tab w:val="num" w:pos="709"/>
        </w:tabs>
        <w:spacing w:before="60"/>
        <w:ind w:left="709" w:hanging="283"/>
        <w:jc w:val="both"/>
        <w:rPr>
          <w:rFonts w:ascii="Tahoma" w:hAnsi="Tahoma" w:cs="Tahoma"/>
          <w:sz w:val="20"/>
          <w:szCs w:val="20"/>
        </w:rPr>
      </w:pPr>
      <w:r w:rsidRPr="0089239C">
        <w:rPr>
          <w:rFonts w:ascii="Tahoma" w:hAnsi="Tahoma" w:cs="Tahoma"/>
          <w:sz w:val="20"/>
          <w:szCs w:val="20"/>
        </w:rPr>
        <w:t>Οποιοδήποτε επιπλέον στοιχείο τεκμηριώνει πληρέστερα την πρόταση του υποψήφιου Αναδόχου και απαντά στις επιμέρους απαιτήσεις που τίθενται στην παρούσα διακήρυξη, αλλά και στα αντίστοιχα κριτήρια αξιολόγησης.</w:t>
      </w:r>
    </w:p>
    <w:p w:rsidR="0089239C" w:rsidRPr="0089239C" w:rsidRDefault="0089239C" w:rsidP="0099384C">
      <w:pPr>
        <w:numPr>
          <w:ilvl w:val="0"/>
          <w:numId w:val="48"/>
        </w:numPr>
        <w:spacing w:before="60"/>
        <w:jc w:val="both"/>
        <w:rPr>
          <w:rFonts w:ascii="Tahoma" w:hAnsi="Tahoma" w:cs="Tahoma"/>
          <w:b/>
          <w:bCs/>
          <w:sz w:val="20"/>
          <w:szCs w:val="20"/>
        </w:rPr>
      </w:pPr>
      <w:r w:rsidRPr="0089239C">
        <w:rPr>
          <w:rFonts w:ascii="Tahoma" w:hAnsi="Tahoma" w:cs="Tahoma"/>
          <w:b/>
          <w:bCs/>
          <w:sz w:val="20"/>
          <w:szCs w:val="20"/>
        </w:rPr>
        <w:t xml:space="preserve">Πίνακες Οικονομικής Προσφοράς χωρίς Τιμές </w:t>
      </w:r>
    </w:p>
    <w:p w:rsidR="0089239C" w:rsidRDefault="0089239C" w:rsidP="00DD1379">
      <w:pPr>
        <w:spacing w:before="60"/>
        <w:ind w:left="360"/>
        <w:jc w:val="both"/>
        <w:rPr>
          <w:rFonts w:ascii="Tahoma" w:hAnsi="Tahoma" w:cs="Tahoma"/>
          <w:sz w:val="20"/>
          <w:szCs w:val="20"/>
        </w:rPr>
      </w:pPr>
      <w:r w:rsidRPr="0089239C">
        <w:rPr>
          <w:rFonts w:ascii="Tahoma" w:hAnsi="Tahoma" w:cs="Tahoma"/>
          <w:sz w:val="20"/>
          <w:szCs w:val="20"/>
        </w:rPr>
        <w:t xml:space="preserve">Η τυχόν αναγραφή του προσφερόμενου τιμήματος στο Φάκελο της Τεχνικής Προσφοράς συνεπάγεται τον αποκλεισμό του υποψηφίου αναδόχου από τη διαδικασία του διαγωνισμού. </w:t>
      </w:r>
    </w:p>
    <w:p w:rsidR="00534E05" w:rsidRDefault="000A02EA" w:rsidP="00223A84">
      <w:pPr>
        <w:spacing w:before="120"/>
        <w:jc w:val="both"/>
        <w:rPr>
          <w:rFonts w:ascii="Tahoma" w:hAnsi="Tahoma" w:cs="Tahoma"/>
          <w:sz w:val="20"/>
          <w:szCs w:val="20"/>
        </w:rPr>
      </w:pPr>
      <w:r w:rsidRPr="00B410D5">
        <w:rPr>
          <w:rFonts w:ascii="Tahoma" w:hAnsi="Tahoma" w:cs="Tahoma"/>
          <w:sz w:val="20"/>
          <w:szCs w:val="20"/>
        </w:rPr>
        <w:t xml:space="preserve">Επίσης ο φάκελος «ΤΕΧΝΙΚΗ ΠΡΟΣΦΟΡΑ» </w:t>
      </w:r>
      <w:r w:rsidR="00534E05">
        <w:rPr>
          <w:rFonts w:ascii="Tahoma" w:hAnsi="Tahoma" w:cs="Tahoma"/>
          <w:sz w:val="20"/>
          <w:szCs w:val="20"/>
        </w:rPr>
        <w:t>πρέπει</w:t>
      </w:r>
      <w:r w:rsidRPr="00B410D5">
        <w:rPr>
          <w:rFonts w:ascii="Tahoma" w:hAnsi="Tahoma" w:cs="Tahoma"/>
          <w:sz w:val="20"/>
          <w:szCs w:val="20"/>
        </w:rPr>
        <w:t xml:space="preserve"> να περιέχει</w:t>
      </w:r>
      <w:r w:rsidR="00534E05">
        <w:rPr>
          <w:rFonts w:ascii="Tahoma" w:hAnsi="Tahoma" w:cs="Tahoma"/>
          <w:sz w:val="20"/>
          <w:szCs w:val="20"/>
        </w:rPr>
        <w:t>:</w:t>
      </w:r>
    </w:p>
    <w:p w:rsidR="00534E05" w:rsidRPr="00534E05" w:rsidRDefault="00534E05" w:rsidP="0099384C">
      <w:pPr>
        <w:numPr>
          <w:ilvl w:val="0"/>
          <w:numId w:val="49"/>
        </w:numPr>
        <w:spacing w:before="120"/>
        <w:jc w:val="both"/>
        <w:rPr>
          <w:rFonts w:ascii="Tahoma" w:hAnsi="Tahoma" w:cs="Tahoma"/>
          <w:sz w:val="20"/>
          <w:szCs w:val="20"/>
        </w:rPr>
      </w:pPr>
      <w:proofErr w:type="spellStart"/>
      <w:r w:rsidRPr="00534E05">
        <w:rPr>
          <w:rFonts w:ascii="Tahoma" w:hAnsi="Tahoma" w:cs="Tahoma"/>
          <w:sz w:val="20"/>
          <w:szCs w:val="20"/>
        </w:rPr>
        <w:t>τεκμηριωτικό</w:t>
      </w:r>
      <w:proofErr w:type="spellEnd"/>
      <w:r w:rsidRPr="00534E05">
        <w:rPr>
          <w:rFonts w:ascii="Tahoma" w:hAnsi="Tahoma" w:cs="Tahoma"/>
          <w:sz w:val="20"/>
          <w:szCs w:val="20"/>
        </w:rPr>
        <w:t xml:space="preserve"> υλικό για τον εξοπλισμό και το λογισμικό (εγχειρίδια, τεχνικά φυλλάδια, κλπ.)</w:t>
      </w:r>
    </w:p>
    <w:p w:rsidR="000A02EA" w:rsidRPr="00D36B56" w:rsidRDefault="000A02EA" w:rsidP="0099384C">
      <w:pPr>
        <w:numPr>
          <w:ilvl w:val="0"/>
          <w:numId w:val="49"/>
        </w:numPr>
        <w:spacing w:before="120"/>
        <w:jc w:val="both"/>
        <w:rPr>
          <w:rFonts w:ascii="Tahoma" w:hAnsi="Tahoma" w:cs="Tahoma"/>
          <w:sz w:val="20"/>
          <w:szCs w:val="20"/>
        </w:rPr>
      </w:pPr>
      <w:r w:rsidRPr="00B410D5">
        <w:rPr>
          <w:rFonts w:ascii="Tahoma" w:hAnsi="Tahoma" w:cs="Tahoma"/>
          <w:sz w:val="20"/>
          <w:szCs w:val="20"/>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r w:rsidR="00D36B56" w:rsidRPr="00B410D5">
        <w:rPr>
          <w:rFonts w:ascii="Tahoma" w:hAnsi="Tahoma" w:cs="Tahoma"/>
          <w:sz w:val="20"/>
          <w:szCs w:val="20"/>
        </w:rPr>
        <w:t>.</w:t>
      </w:r>
      <w:r w:rsidR="00D36B56">
        <w:rPr>
          <w:rFonts w:ascii="Tahoma" w:hAnsi="Tahoma" w:cs="Tahoma"/>
          <w:sz w:val="20"/>
          <w:szCs w:val="20"/>
        </w:rPr>
        <w:t xml:space="preserve"> </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50" w:name="_Ref279494654"/>
      <w:bookmarkStart w:id="451" w:name="_Toc370387056"/>
      <w:r w:rsidRPr="00223A84">
        <w:rPr>
          <w:rFonts w:ascii="Tahoma" w:hAnsi="Tahoma" w:cs="Tahoma"/>
          <w:sz w:val="20"/>
          <w:szCs w:val="20"/>
        </w:rPr>
        <w:t>Περιεχόμενα Φακέλου «Οικονομική Προσφορά»</w:t>
      </w:r>
      <w:bookmarkEnd w:id="450"/>
      <w:bookmarkEnd w:id="451"/>
    </w:p>
    <w:p w:rsidR="000A02EA" w:rsidRDefault="000A02EA" w:rsidP="00223A84">
      <w:pPr>
        <w:spacing w:before="120"/>
        <w:jc w:val="both"/>
        <w:rPr>
          <w:rFonts w:ascii="Tahoma" w:hAnsi="Tahoma" w:cs="Tahoma"/>
          <w:sz w:val="20"/>
          <w:szCs w:val="20"/>
        </w:rPr>
      </w:pPr>
      <w:r w:rsidRPr="00223A84">
        <w:rPr>
          <w:rFonts w:ascii="Tahoma" w:hAnsi="Tahoma" w:cs="Tahoma"/>
          <w:sz w:val="20"/>
          <w:szCs w:val="20"/>
        </w:rPr>
        <w:t>Ο φάκελος «ΟΙΚΟΝΟΜΙΚΗ ΠΡΟΣΦΟΡΑ» τον οποίο θα υποβάλει ο υποψήφιος Ανάδοχος πρέπει να περιέχει συμπληρωμένους τους Πίνακες Οικονομικής Προσφοράς (βλ. Γ.</w:t>
      </w:r>
      <w:r w:rsidR="00BB2704">
        <w:rPr>
          <w:rFonts w:ascii="Tahoma" w:hAnsi="Tahoma" w:cs="Tahoma"/>
          <w:sz w:val="20"/>
          <w:szCs w:val="20"/>
        </w:rPr>
        <w:t>4</w:t>
      </w:r>
      <w:r w:rsidRPr="00223A84">
        <w:rPr>
          <w:rFonts w:ascii="Tahoma" w:hAnsi="Tahoma" w:cs="Tahoma"/>
          <w:sz w:val="20"/>
          <w:szCs w:val="20"/>
        </w:rPr>
        <w:t>).</w:t>
      </w:r>
    </w:p>
    <w:p w:rsidR="00BB2704" w:rsidRPr="00223A84" w:rsidRDefault="00BB2704" w:rsidP="00223A84">
      <w:pPr>
        <w:spacing w:before="120"/>
        <w:jc w:val="both"/>
        <w:rPr>
          <w:rFonts w:ascii="Tahoma" w:hAnsi="Tahoma" w:cs="Tahoma"/>
          <w:sz w:val="20"/>
          <w:szCs w:val="20"/>
        </w:rPr>
      </w:pPr>
      <w:r>
        <w:rPr>
          <w:rFonts w:ascii="Tahoma" w:hAnsi="Tahoma" w:cs="Tahoma"/>
          <w:sz w:val="20"/>
          <w:szCs w:val="20"/>
        </w:rPr>
        <w:t xml:space="preserve">Επισημαίνεται ότι το τίμημα/ οικονομική προσφορά πρέπει να περιλαμβάνει κάθε κόστος, δαπάνη, αμοιβές προσωπικού, κράτηση, κόστος </w:t>
      </w:r>
      <w:proofErr w:type="spellStart"/>
      <w:r>
        <w:rPr>
          <w:rFonts w:ascii="Tahoma" w:hAnsi="Tahoma" w:cs="Tahoma"/>
          <w:sz w:val="20"/>
          <w:szCs w:val="20"/>
        </w:rPr>
        <w:t>αδειοδοτήσεων</w:t>
      </w:r>
      <w:proofErr w:type="spellEnd"/>
      <w:r>
        <w:rPr>
          <w:rFonts w:ascii="Tahoma" w:hAnsi="Tahoma" w:cs="Tahoma"/>
          <w:sz w:val="20"/>
          <w:szCs w:val="20"/>
        </w:rPr>
        <w:t>, αδειών, κλπ. Ο Ανάδοχος οφείλει να τιμολογεί διακριτά ανά υποέργο.</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52" w:name="_Toc370387057"/>
      <w:r w:rsidRPr="00223A84">
        <w:rPr>
          <w:rFonts w:ascii="Tahoma" w:hAnsi="Tahoma" w:cs="Tahoma"/>
          <w:sz w:val="20"/>
          <w:szCs w:val="20"/>
        </w:rPr>
        <w:t>Περιεχόμενα Φακέλου «Δικαιολογητικά Κατακύρωσης»</w:t>
      </w:r>
      <w:bookmarkEnd w:id="452"/>
    </w:p>
    <w:p w:rsidR="000A02EA" w:rsidRPr="00223A84" w:rsidRDefault="000A02EA" w:rsidP="00223A84">
      <w:pPr>
        <w:spacing w:before="120"/>
        <w:jc w:val="both"/>
        <w:rPr>
          <w:rStyle w:val="2Char"/>
          <w:rFonts w:ascii="Tahoma" w:hAnsi="Tahoma" w:cs="Tahoma"/>
          <w:b w:val="0"/>
          <w:bCs/>
          <w:iCs/>
          <w:sz w:val="20"/>
          <w:szCs w:val="20"/>
        </w:rPr>
      </w:pPr>
      <w:r w:rsidRPr="00223A84">
        <w:rPr>
          <w:rFonts w:ascii="Tahoma" w:hAnsi="Tahoma" w:cs="Tahoma"/>
          <w:sz w:val="20"/>
          <w:szCs w:val="20"/>
        </w:rPr>
        <w:t xml:space="preserve">Ο φάκελος «ΔΙΚΑΙΟΛΟΓΗΤΙΚΑ ΚΑΤΑΚΥΡΩΣΗΣ», που θα υποβάλει ο υποψήφιος Ανάδοχος στον οποίο πρόκειται να κατακυρωθεί ο Διαγωνισμός, πρέπει να περιέχει τα απαραίτητα δικαιολογητικά του υποψήφιου Αναδόχου τα οποία προσδιορίζονται στην παράγραφο </w:t>
      </w:r>
      <w:r w:rsidR="001B6ACA">
        <w:fldChar w:fldCharType="begin"/>
      </w:r>
      <w:r w:rsidR="001B6ACA">
        <w:instrText xml:space="preserve"> REF _Ref280634959 \r \h  \* MERGEFORMAT </w:instrText>
      </w:r>
      <w:r w:rsidR="001B6ACA">
        <w:fldChar w:fldCharType="separate"/>
      </w:r>
      <w:r w:rsidR="00B63038" w:rsidRPr="00B63038">
        <w:rPr>
          <w:rFonts w:ascii="Tahoma" w:hAnsi="Tahoma" w:cs="Tahoma"/>
          <w:sz w:val="20"/>
          <w:szCs w:val="20"/>
        </w:rPr>
        <w:t>Β2.4</w:t>
      </w:r>
      <w:r w:rsidR="001B6ACA">
        <w:fldChar w:fldCharType="end"/>
      </w:r>
      <w:r w:rsidRPr="00223A84">
        <w:rPr>
          <w:rFonts w:ascii="Tahoma" w:hAnsi="Tahoma" w:cs="Tahoma"/>
          <w:sz w:val="20"/>
          <w:szCs w:val="20"/>
        </w:rPr>
        <w:t xml:space="preserve"> Δικαιολογητικά Κατακύρωσης.</w:t>
      </w:r>
      <w:bookmarkStart w:id="453" w:name="_Toc278755375"/>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54" w:name="_Toc370387058"/>
      <w:r w:rsidRPr="00223A84">
        <w:rPr>
          <w:rStyle w:val="2Char"/>
          <w:rFonts w:ascii="Tahoma" w:hAnsi="Tahoma" w:cs="Tahoma"/>
          <w:sz w:val="20"/>
        </w:rPr>
        <w:t>Ισχύς Προσφορών</w:t>
      </w:r>
      <w:bookmarkEnd w:id="453"/>
      <w:bookmarkEnd w:id="454"/>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Οι Προσφορές ισχύουν και δεσμεύουν τους υποψήφιους Αναδόχους για </w:t>
      </w:r>
      <w:r w:rsidRPr="00223A84">
        <w:rPr>
          <w:rFonts w:ascii="Tahoma" w:hAnsi="Tahoma" w:cs="Tahoma"/>
          <w:b/>
          <w:sz w:val="20"/>
          <w:szCs w:val="20"/>
        </w:rPr>
        <w:t>έξι (6) μήνες</w:t>
      </w:r>
      <w:r w:rsidRPr="00223A84">
        <w:rPr>
          <w:rFonts w:ascii="Tahoma" w:hAnsi="Tahoma" w:cs="Tahoma"/>
          <w:sz w:val="20"/>
          <w:szCs w:val="20"/>
        </w:rPr>
        <w:t xml:space="preserve"> από την επόμενη μέρα της καταληκτικής ημερομηνίας υποβολής τους. Προσφορά που ορίζει μικρότερο χρόνο ισχύος απορρίπτεται ως απαράδεκτη.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Η ισχύς της Προσφοράς παρατείνεται υποχρεωτικά, εφόσον ζητηθεί από την Αναθέτουσα Αρχή πριν από τη λήξη της, για διάστημα ακόμη </w:t>
      </w:r>
      <w:r w:rsidRPr="00223A84">
        <w:rPr>
          <w:rFonts w:ascii="Tahoma" w:hAnsi="Tahoma" w:cs="Tahoma"/>
          <w:b/>
          <w:sz w:val="20"/>
          <w:szCs w:val="20"/>
        </w:rPr>
        <w:t>έξι (6) μηνών</w:t>
      </w:r>
      <w:r w:rsidRPr="00223A84">
        <w:rPr>
          <w:rFonts w:ascii="Tahoma" w:hAnsi="Tahoma" w:cs="Tahoma"/>
          <w:sz w:val="20"/>
          <w:szCs w:val="20"/>
        </w:rPr>
        <w:t>.</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ανακοίνωση της κατακύρωσης του Διαγωνισμού στον Ανάδοχο μπορεί να γίνει και μετά τη λήξη της ισχύος της Προσφοράς, τον δεσμεύει όμως μόνο εφόσον αυτός το αποδεχτεί.</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που η εν ισχύ Προσφορά  ή μέρος της αποσυρθεί, ο υποψήφιος Ανάδοχος υπόκειται σε κυρώσεις και ειδικότερα:</w:t>
      </w:r>
    </w:p>
    <w:p w:rsidR="000A02EA" w:rsidRPr="00223A84" w:rsidRDefault="000A02EA" w:rsidP="0099384C">
      <w:pPr>
        <w:numPr>
          <w:ilvl w:val="0"/>
          <w:numId w:val="26"/>
        </w:numPr>
        <w:spacing w:before="120"/>
        <w:jc w:val="both"/>
        <w:rPr>
          <w:rFonts w:ascii="Tahoma" w:hAnsi="Tahoma" w:cs="Tahoma"/>
          <w:sz w:val="20"/>
          <w:szCs w:val="20"/>
        </w:rPr>
      </w:pPr>
      <w:r w:rsidRPr="00223A84">
        <w:rPr>
          <w:rFonts w:ascii="Tahoma" w:hAnsi="Tahoma" w:cs="Tahoma"/>
          <w:sz w:val="20"/>
          <w:szCs w:val="20"/>
        </w:rPr>
        <w:t xml:space="preserve">απώλεια κάθε δικαιώματος για κατακύρωση </w:t>
      </w:r>
    </w:p>
    <w:p w:rsidR="000A02EA" w:rsidRPr="00223A84" w:rsidRDefault="000A02EA" w:rsidP="0099384C">
      <w:pPr>
        <w:numPr>
          <w:ilvl w:val="0"/>
          <w:numId w:val="26"/>
        </w:numPr>
        <w:spacing w:before="120"/>
        <w:jc w:val="both"/>
        <w:rPr>
          <w:rFonts w:ascii="Tahoma" w:hAnsi="Tahoma" w:cs="Tahoma"/>
          <w:sz w:val="20"/>
          <w:szCs w:val="20"/>
        </w:rPr>
      </w:pPr>
      <w:r w:rsidRPr="00223A84">
        <w:rPr>
          <w:rFonts w:ascii="Tahoma" w:hAnsi="Tahoma" w:cs="Tahoma"/>
          <w:sz w:val="20"/>
          <w:szCs w:val="20"/>
        </w:rPr>
        <w:t>κατάπτωση της Εγγύησης Συμμετοχής χωρίς άλλη διατύπωση ή δικαστική ενέργεια</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55" w:name="_Toc278755376"/>
      <w:bookmarkStart w:id="456" w:name="_Toc370387059"/>
      <w:r w:rsidRPr="00223A84">
        <w:rPr>
          <w:rStyle w:val="2Char"/>
          <w:rFonts w:ascii="Tahoma" w:hAnsi="Tahoma" w:cs="Tahoma"/>
          <w:sz w:val="20"/>
        </w:rPr>
        <w:t>Εναλλακτικές Προσφορές</w:t>
      </w:r>
      <w:bookmarkEnd w:id="455"/>
      <w:bookmarkEnd w:id="456"/>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Εναλλακτικές Προσφορές δεν γίνονται δεκτές και απορρίπτονται ως απαράδεκτες.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Εάν υποβληθούν τυχόν εναλλακτικές Προσφορές, δεν θα ληφθούν υπόψη. Ο υποψήφιος Ανάδοχος, ο οποίος θα υποβάλλει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lastRenderedPageBreak/>
        <w:t>Η Προσφορά προαιρετικών προϊόντων ή υπηρεσιών τα οποία δεν είναι απαραίτητα για την ικανοποίηση των απαιτήσεων της Διακήρυξης δεν αποκλείεται, θα διαχωρίζεται όμως σαφώς, τόσο στην Τεχνική όσο και στην Οικονομική Προσφορά και θα διευκρινίζεται ότι πρόκειται περί Προσφοράς προαιρετικών προϊόντων ή υπηρεσιών.</w:t>
      </w:r>
      <w:bookmarkStart w:id="457" w:name="_Toc278755377"/>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58" w:name="_Toc370387060"/>
      <w:r w:rsidRPr="00223A84">
        <w:rPr>
          <w:rStyle w:val="2Char"/>
          <w:rFonts w:ascii="Tahoma" w:hAnsi="Tahoma" w:cs="Tahoma"/>
          <w:sz w:val="20"/>
        </w:rPr>
        <w:t>Τιμές Προσφορών - Νόμισμα</w:t>
      </w:r>
      <w:bookmarkEnd w:id="457"/>
      <w:bookmarkEnd w:id="458"/>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τιμές των Προσφορών που αφορούν σε οποιοδήποτε προσφερόμενο είδος θα εκφράζονται σε Ευρώ. Στις τιμές θα περιλαμβάνονται οι τυχόν υπέρ τρίτων κρατήσεις, ως και κάθε άλλη επιβάρυνση, εκτός από τον ΦΠΑ.</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r w:rsidR="00F7403E">
        <w:rPr>
          <w:rFonts w:ascii="Tahoma" w:hAnsi="Tahoma" w:cs="Tahoma"/>
          <w:sz w:val="20"/>
          <w:szCs w:val="20"/>
        </w:rPr>
        <w:t xml:space="preserve"> </w:t>
      </w:r>
      <w:r w:rsidR="00C95157">
        <w:rPr>
          <w:rFonts w:ascii="Tahoma" w:hAnsi="Tahoma" w:cs="Tahoma"/>
          <w:sz w:val="20"/>
          <w:szCs w:val="20"/>
        </w:rPr>
        <w:t xml:space="preserve"> </w:t>
      </w:r>
      <w:r w:rsidR="008B7055">
        <w:rPr>
          <w:rFonts w:ascii="Tahoma" w:hAnsi="Tahoma" w:cs="Tahoma"/>
          <w:sz w:val="20"/>
          <w:szCs w:val="20"/>
        </w:rPr>
        <w:t xml:space="preserve">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τιμή χωρίς ΦΠΑ θα λαμβάνεται για τη σύγκριση των Προσφορών.</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λογιστικής ασυμφωνίας μεταξύ της τιμής μονάδας και της συνολικής τιμής, υπερισχύει η τιμή μονάδας.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Προσφορά που δε δίδει τιμή σε ευρώ ή δίδει τιμή σε συνάλλαγμα ή με ρήτρα συναλλάγματος απορρίπτεται ως απαράδεκτη.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Για την ανάλυση των τιμών της Προσφοράς τους οι υποψήφιοι Ανάδοχοι είναι υποχρεωμένοι να συμπληρώσουν τους ΠΙΝΑΚΕΣ ΟΙΚΟΝΟΜΙΚΗΣ ΠΡΟΣΦΟΡΑΣ (βλ. Γ.3).</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Αναθέτουσα Αρχή διατηρεί το δικαίωμα να ζητήσει από τους συμμετέχοντες στοιχεία απαραίτητα για τη τεκμηρίωση των προσφερομένων τιμών, οι δε προμηθευτές υποχρεούνται να τα παρέχουν.</w:t>
      </w:r>
    </w:p>
    <w:p w:rsidR="000A02EA" w:rsidRPr="00223A84" w:rsidRDefault="000A02EA" w:rsidP="00B10996">
      <w:pPr>
        <w:pStyle w:val="1"/>
        <w:numPr>
          <w:ilvl w:val="0"/>
          <w:numId w:val="65"/>
        </w:numPr>
        <w:spacing w:before="120" w:beforeAutospacing="0" w:after="0" w:afterAutospacing="0" w:line="240" w:lineRule="auto"/>
        <w:rPr>
          <w:rFonts w:ascii="Tahoma" w:hAnsi="Tahoma" w:cs="Tahoma"/>
          <w:sz w:val="20"/>
        </w:rPr>
      </w:pPr>
      <w:r w:rsidRPr="00223A84">
        <w:rPr>
          <w:rFonts w:ascii="Tahoma" w:hAnsi="Tahoma" w:cs="Tahoma"/>
          <w:sz w:val="20"/>
        </w:rPr>
        <w:t xml:space="preserve"> </w:t>
      </w:r>
      <w:bookmarkStart w:id="459" w:name="_Toc370387061"/>
      <w:r w:rsidRPr="00223A84">
        <w:rPr>
          <w:rFonts w:ascii="Tahoma" w:hAnsi="Tahoma" w:cs="Tahoma"/>
          <w:sz w:val="20"/>
        </w:rPr>
        <w:t>Διενέργεια Διαγωνισμού – Αξιολόγηση Προσφορών</w:t>
      </w:r>
      <w:bookmarkEnd w:id="459"/>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60" w:name="_Toc370387062"/>
      <w:r w:rsidRPr="00223A84">
        <w:rPr>
          <w:rFonts w:ascii="Tahoma" w:hAnsi="Tahoma" w:cs="Tahoma"/>
          <w:sz w:val="20"/>
        </w:rPr>
        <w:t>Διαδικασία Διενέργειας Διαγωνισμού, Αξιολόγησης Προσφορών και Κατακύρωσης του Διαγωνισμού</w:t>
      </w:r>
      <w:bookmarkEnd w:id="460"/>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61" w:name="_Toc8643996"/>
      <w:bookmarkStart w:id="462" w:name="_Toc9048167"/>
      <w:bookmarkStart w:id="463" w:name="_Toc9048828"/>
      <w:bookmarkStart w:id="464" w:name="_Toc9048955"/>
      <w:bookmarkStart w:id="465" w:name="_Toc9049522"/>
      <w:bookmarkStart w:id="466" w:name="_Toc9050794"/>
      <w:bookmarkStart w:id="467" w:name="_Toc16061707"/>
      <w:bookmarkStart w:id="468" w:name="_Toc25743316"/>
      <w:bookmarkStart w:id="469" w:name="_Toc26592530"/>
      <w:bookmarkStart w:id="470" w:name="_Toc43634787"/>
      <w:bookmarkStart w:id="471" w:name="_Toc44821167"/>
      <w:bookmarkStart w:id="472" w:name="_Toc48552959"/>
      <w:bookmarkStart w:id="473" w:name="_Toc49074405"/>
      <w:bookmarkStart w:id="474" w:name="_Toc240445841"/>
      <w:bookmarkStart w:id="475" w:name="_Toc370387063"/>
      <w:r w:rsidRPr="00223A84">
        <w:rPr>
          <w:rFonts w:ascii="Tahoma" w:hAnsi="Tahoma" w:cs="Tahoma"/>
          <w:sz w:val="20"/>
          <w:szCs w:val="20"/>
        </w:rPr>
        <w:t>Διαδικασία διενέργειας Διαγωνισμού - αποσφράγιση Προσφορών</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Η αποσφράγιση των Προσφορών γίνεται δημόσια από την αρμόδια Επιτροπή Διενέργειας και Αξιολόγησης Προσφορών, που θα συσταθεί με Απόφαση </w:t>
      </w:r>
      <w:r w:rsidR="0096144B">
        <w:rPr>
          <w:rFonts w:ascii="Tahoma" w:hAnsi="Tahoma" w:cs="Tahoma"/>
          <w:sz w:val="20"/>
          <w:szCs w:val="20"/>
        </w:rPr>
        <w:t>της ΗΔΙΚΑ ΑΕ</w:t>
      </w:r>
      <w:r w:rsidRPr="002B4BC3">
        <w:rPr>
          <w:rFonts w:ascii="Tahoma" w:hAnsi="Tahoma" w:cs="Tahoma"/>
          <w:sz w:val="20"/>
          <w:szCs w:val="20"/>
        </w:rPr>
        <w:t xml:space="preserve">, την </w:t>
      </w:r>
      <w:r w:rsidR="007C6E32" w:rsidRPr="00306B12">
        <w:rPr>
          <w:rFonts w:ascii="Tahoma" w:hAnsi="Tahoma" w:cs="Tahoma"/>
          <w:sz w:val="20"/>
          <w:szCs w:val="20"/>
        </w:rPr>
        <w:t>11-12-2013</w:t>
      </w:r>
      <w:r w:rsidRPr="002B4BC3">
        <w:rPr>
          <w:rFonts w:ascii="Tahoma" w:hAnsi="Tahoma" w:cs="Tahoma"/>
          <w:sz w:val="20"/>
          <w:szCs w:val="20"/>
        </w:rPr>
        <w:t xml:space="preserve"> και ώρα </w:t>
      </w:r>
      <w:r w:rsidR="007C6E32" w:rsidRPr="00306B12">
        <w:rPr>
          <w:rFonts w:ascii="Tahoma" w:hAnsi="Tahoma" w:cs="Tahoma"/>
          <w:sz w:val="20"/>
          <w:szCs w:val="20"/>
        </w:rPr>
        <w:t>12:00</w:t>
      </w:r>
      <w:r w:rsidRPr="002B4BC3">
        <w:rPr>
          <w:rFonts w:ascii="Tahoma" w:hAnsi="Tahoma" w:cs="Tahoma"/>
          <w:sz w:val="20"/>
          <w:szCs w:val="20"/>
        </w:rPr>
        <w:t xml:space="preserve"> στα γραφεία της </w:t>
      </w:r>
      <w:r w:rsidR="0087074C">
        <w:rPr>
          <w:rFonts w:ascii="Tahoma" w:hAnsi="Tahoma" w:cs="Tahoma"/>
          <w:sz w:val="20"/>
          <w:szCs w:val="20"/>
        </w:rPr>
        <w:t>ΗΔΙΚΑ ΑΕ</w:t>
      </w:r>
      <w:r w:rsidRPr="002B4BC3">
        <w:rPr>
          <w:rFonts w:ascii="Tahoma" w:hAnsi="Tahoma" w:cs="Tahoma"/>
          <w:sz w:val="20"/>
          <w:szCs w:val="20"/>
        </w:rPr>
        <w:t xml:space="preserve"> (</w:t>
      </w:r>
      <w:r w:rsidR="0087074C">
        <w:rPr>
          <w:rFonts w:ascii="Tahoma" w:hAnsi="Tahoma" w:cs="Tahoma"/>
          <w:sz w:val="20"/>
          <w:szCs w:val="20"/>
        </w:rPr>
        <w:t>Λ. Συγγρού &amp; Λαγουμιτζή 40, ΤΚ 117 45, Ν. Κόσμος,</w:t>
      </w:r>
      <w:r w:rsidRPr="002B4BC3">
        <w:rPr>
          <w:rFonts w:ascii="Tahoma" w:hAnsi="Tahoma" w:cs="Tahoma"/>
          <w:sz w:val="20"/>
          <w:szCs w:val="20"/>
        </w:rPr>
        <w:t xml:space="preserve"> Αθήνα), παρουσία των προσφερόντων</w:t>
      </w:r>
      <w:r w:rsidRPr="00223A84">
        <w:rPr>
          <w:rFonts w:ascii="Tahoma" w:hAnsi="Tahoma" w:cs="Tahoma"/>
          <w:sz w:val="20"/>
          <w:szCs w:val="20"/>
        </w:rPr>
        <w:t xml:space="preserve"> ή των νομίμως εξουσιοδοτημένων εκπροσώπων τους.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Προσφορές κατά την παραλαβή τους από την αρμόδια Επιτροπή πρωτοκολλούνται και σε κάθε φάκελο σημειώνεται ο αριθμός πρωτοκόλλου, η ημερομηνία και η ώρα καταχώρησης.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αρμόδια Επιτροπή προβαίνει στην έναρξη της διαδικασίας αποσφράγισης των Προσφορών την ημερομηνία και ώρα που ορίζεται στην παρούσα Διακήρυξη.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αποσφράγιση γίνεται με την εξής διαδικασία:</w:t>
      </w:r>
    </w:p>
    <w:p w:rsidR="000A02EA" w:rsidRPr="00194579" w:rsidRDefault="000A02EA" w:rsidP="0099384C">
      <w:pPr>
        <w:numPr>
          <w:ilvl w:val="0"/>
          <w:numId w:val="34"/>
        </w:numPr>
        <w:spacing w:before="120"/>
        <w:contextualSpacing/>
        <w:jc w:val="both"/>
        <w:rPr>
          <w:rFonts w:ascii="Tahoma" w:hAnsi="Tahoma" w:cs="Tahoma"/>
          <w:sz w:val="20"/>
          <w:szCs w:val="20"/>
          <w:lang w:eastAsia="en-US"/>
        </w:rPr>
      </w:pPr>
      <w:r w:rsidRPr="00194579">
        <w:rPr>
          <w:rFonts w:ascii="Tahoma" w:hAnsi="Tahoma" w:cs="Tahoma"/>
          <w:sz w:val="20"/>
          <w:szCs w:val="20"/>
          <w:lang w:eastAsia="en-US"/>
        </w:rPr>
        <w:t>Ανοίγονται, σε δημόσια συνεδρίαση, οι ενιαίοι φάκελοι και αποσφραγίζονται οι Φάκελοι Δικαιολογητικών Συμμετοχής</w:t>
      </w:r>
      <w:r w:rsidR="00062998" w:rsidRPr="00194579">
        <w:rPr>
          <w:rFonts w:ascii="Tahoma" w:hAnsi="Tahoma" w:cs="Tahoma"/>
          <w:sz w:val="20"/>
          <w:szCs w:val="20"/>
          <w:lang w:eastAsia="en-US"/>
        </w:rPr>
        <w:t xml:space="preserve"> και τεχνικών προσφορών,</w:t>
      </w:r>
      <w:r w:rsidRPr="00194579">
        <w:rPr>
          <w:rFonts w:ascii="Tahoma" w:hAnsi="Tahoma" w:cs="Tahoma"/>
          <w:sz w:val="20"/>
          <w:szCs w:val="20"/>
          <w:lang w:eastAsia="en-US"/>
        </w:rPr>
        <w:t xml:space="preserve"> μονογράφονται και σφραγίζονται </w:t>
      </w:r>
      <w:r w:rsidR="00371E21" w:rsidRPr="00194579">
        <w:rPr>
          <w:rFonts w:ascii="Tahoma" w:hAnsi="Tahoma" w:cs="Tahoma"/>
          <w:sz w:val="20"/>
          <w:szCs w:val="20"/>
          <w:lang w:eastAsia="en-US"/>
        </w:rPr>
        <w:t xml:space="preserve">ή γίνεται διάτρηση αυτών με ειδική διατρητική μηχανή της Αναθέτουσας Αρχής </w:t>
      </w:r>
      <w:r w:rsidRPr="00194579">
        <w:rPr>
          <w:rFonts w:ascii="Tahoma" w:hAnsi="Tahoma" w:cs="Tahoma"/>
          <w:sz w:val="20"/>
          <w:szCs w:val="20"/>
          <w:lang w:eastAsia="en-US"/>
        </w:rPr>
        <w:t>από την αρμόδια Επιτροπή όλα τα πρωτότυπα στοιχεία των Φακέλων Δικαιολογητικών Συμμετοχής κατά φύλλο</w:t>
      </w:r>
      <w:r w:rsidR="00062998" w:rsidRPr="00194579">
        <w:rPr>
          <w:rFonts w:ascii="Tahoma" w:hAnsi="Tahoma" w:cs="Tahoma"/>
          <w:sz w:val="20"/>
          <w:szCs w:val="20"/>
          <w:lang w:eastAsia="en-US"/>
        </w:rPr>
        <w:t xml:space="preserve"> καθώς και των </w:t>
      </w:r>
      <w:proofErr w:type="spellStart"/>
      <w:r w:rsidR="00062998" w:rsidRPr="00194579">
        <w:rPr>
          <w:rFonts w:ascii="Tahoma" w:hAnsi="Tahoma" w:cs="Tahoma"/>
          <w:sz w:val="20"/>
          <w:szCs w:val="20"/>
          <w:lang w:eastAsia="en-US"/>
        </w:rPr>
        <w:t>φακέλλων</w:t>
      </w:r>
      <w:proofErr w:type="spellEnd"/>
      <w:r w:rsidR="00062998" w:rsidRPr="00194579">
        <w:rPr>
          <w:rFonts w:ascii="Tahoma" w:hAnsi="Tahoma" w:cs="Tahoma"/>
          <w:sz w:val="20"/>
          <w:szCs w:val="20"/>
          <w:lang w:eastAsia="en-US"/>
        </w:rPr>
        <w:t xml:space="preserve"> τεχνικών προσφορών (πλην των τεχνικών φυλλαδίων)</w:t>
      </w:r>
      <w:r w:rsidRPr="00194579">
        <w:rPr>
          <w:rFonts w:ascii="Tahoma" w:hAnsi="Tahoma" w:cs="Tahoma"/>
          <w:sz w:val="20"/>
          <w:szCs w:val="20"/>
          <w:lang w:eastAsia="en-US"/>
        </w:rPr>
        <w:t>.</w:t>
      </w:r>
    </w:p>
    <w:p w:rsidR="000A02EA" w:rsidRPr="00194579" w:rsidRDefault="000A02EA" w:rsidP="0099384C">
      <w:pPr>
        <w:numPr>
          <w:ilvl w:val="0"/>
          <w:numId w:val="34"/>
        </w:numPr>
        <w:spacing w:before="120"/>
        <w:contextualSpacing/>
        <w:jc w:val="both"/>
        <w:rPr>
          <w:rFonts w:ascii="Tahoma" w:hAnsi="Tahoma" w:cs="Tahoma"/>
          <w:sz w:val="20"/>
          <w:szCs w:val="20"/>
          <w:lang w:eastAsia="en-US"/>
        </w:rPr>
      </w:pPr>
      <w:r w:rsidRPr="00194579">
        <w:rPr>
          <w:rFonts w:ascii="Tahoma" w:hAnsi="Tahoma" w:cs="Tahoma"/>
          <w:sz w:val="20"/>
          <w:szCs w:val="20"/>
          <w:lang w:eastAsia="en-US"/>
        </w:rPr>
        <w:lastRenderedPageBreak/>
        <w:t>Οι Φάκελοι Οικονομικών Προσφορών δεν αποσφραγίζονται αλλά μονογράφονται, και αφού σφραγισθούν από την αρμόδια Επιτροπή τοποθετούνται σε νέο ενιαίο φάκελο ο οποίος επίσης σφραγίζεται, υπογράφεται από την αρμόδια Επιτροπή και φυλάσσεται.</w:t>
      </w:r>
    </w:p>
    <w:p w:rsidR="000A02EA" w:rsidRPr="00194579" w:rsidRDefault="000A02EA" w:rsidP="0099384C">
      <w:pPr>
        <w:numPr>
          <w:ilvl w:val="0"/>
          <w:numId w:val="34"/>
        </w:numPr>
        <w:spacing w:before="120"/>
        <w:contextualSpacing/>
        <w:jc w:val="both"/>
        <w:rPr>
          <w:rFonts w:ascii="Tahoma" w:hAnsi="Tahoma" w:cs="Tahoma"/>
          <w:sz w:val="20"/>
          <w:szCs w:val="20"/>
          <w:lang w:eastAsia="en-US"/>
        </w:rPr>
      </w:pPr>
      <w:r w:rsidRPr="00194579">
        <w:rPr>
          <w:rFonts w:ascii="Tahoma" w:hAnsi="Tahoma" w:cs="Tahoma"/>
          <w:sz w:val="20"/>
          <w:szCs w:val="20"/>
          <w:lang w:eastAsia="en-US"/>
        </w:rPr>
        <w:t>Η αρμόδια Επιτροπή, σε κλειστή συνεδρίαση, ελέγχει μόνο ως προς την αριθμητική πληρότητα και εγκυρότητα (δηλ. έναντι του πίνακα δικαιολογητικών) τα δικαιολογητικά Συμμετοχής. Ανάλογα με τον αριθμό και τον όγκο των δικαιολογητικών η αρμόδια Επιτροπή, δύναται να ελέγξει το περιεχόμενο των δικαιολογητικών και την πλήρωση των ελαχίστων προϋποθέσεων συμμετοχής – κριτηρίων ποιοτικής επιλογής,</w:t>
      </w:r>
      <w:r w:rsidRPr="00194579" w:rsidDel="00517BD6">
        <w:rPr>
          <w:rFonts w:ascii="Tahoma" w:hAnsi="Tahoma" w:cs="Tahoma"/>
          <w:sz w:val="20"/>
          <w:szCs w:val="20"/>
          <w:lang w:eastAsia="en-US"/>
        </w:rPr>
        <w:t xml:space="preserve"> </w:t>
      </w:r>
      <w:r w:rsidRPr="00194579">
        <w:rPr>
          <w:rFonts w:ascii="Tahoma" w:hAnsi="Tahoma" w:cs="Tahoma"/>
          <w:sz w:val="20"/>
          <w:szCs w:val="20"/>
          <w:lang w:eastAsia="en-US"/>
        </w:rPr>
        <w:t>σε επόμενη</w:t>
      </w:r>
      <w:r w:rsidR="00062998" w:rsidRPr="00194579">
        <w:rPr>
          <w:rFonts w:ascii="Tahoma" w:hAnsi="Tahoma" w:cs="Tahoma"/>
          <w:sz w:val="20"/>
          <w:szCs w:val="20"/>
          <w:lang w:eastAsia="en-US"/>
        </w:rPr>
        <w:t>/ες</w:t>
      </w:r>
      <w:r w:rsidRPr="00194579">
        <w:rPr>
          <w:rFonts w:ascii="Tahoma" w:hAnsi="Tahoma" w:cs="Tahoma"/>
          <w:sz w:val="20"/>
          <w:szCs w:val="20"/>
          <w:lang w:eastAsia="en-US"/>
        </w:rPr>
        <w:t xml:space="preserve"> συνεδρ</w:t>
      </w:r>
      <w:r w:rsidR="00062998" w:rsidRPr="00194579">
        <w:rPr>
          <w:rFonts w:ascii="Tahoma" w:hAnsi="Tahoma" w:cs="Tahoma"/>
          <w:sz w:val="20"/>
          <w:szCs w:val="20"/>
          <w:lang w:eastAsia="en-US"/>
        </w:rPr>
        <w:t xml:space="preserve">ιάσεις. Στη συνέχεια η Επιτροπή προβαίνει επίσης σε κλειστές συνεδριάσεις στην αξιολόγηση των </w:t>
      </w:r>
      <w:r w:rsidRPr="00194579">
        <w:rPr>
          <w:rFonts w:ascii="Tahoma" w:hAnsi="Tahoma" w:cs="Tahoma"/>
          <w:sz w:val="20"/>
          <w:szCs w:val="20"/>
          <w:lang w:eastAsia="en-US"/>
        </w:rPr>
        <w:t>Τεχνικ</w:t>
      </w:r>
      <w:r w:rsidR="00062998" w:rsidRPr="00194579">
        <w:rPr>
          <w:rFonts w:ascii="Tahoma" w:hAnsi="Tahoma" w:cs="Tahoma"/>
          <w:sz w:val="20"/>
          <w:szCs w:val="20"/>
          <w:lang w:eastAsia="en-US"/>
        </w:rPr>
        <w:t>ών Προσφορών. Τα αποτελέσματα του ελέγχου των δικαιολογητικών συμμετοχής, ελάχιστων προϋποθέσεων συμμετοχής και τεχνικής αξιολόγησης διαβιβάζονται με πρακτικό στην Αναθέτουσα Α</w:t>
      </w:r>
      <w:r w:rsidRPr="00194579">
        <w:rPr>
          <w:rFonts w:ascii="Tahoma" w:hAnsi="Tahoma" w:cs="Tahoma"/>
          <w:sz w:val="20"/>
          <w:szCs w:val="20"/>
          <w:lang w:eastAsia="en-US"/>
        </w:rPr>
        <w:t>ρχή, η οποία αποφαίνεται σχετικά και με μέριμνά της γνωστοποιείται στους υποψήφιους Αναδόχους η απόφασή της. Με την ίδια απόφαση δύναται να καθορισθούν και ο τόπος, ώρα και ημερομηνία της αποσφράγισης των Οικονομικών Προσφορών για τους υποψήφιους Αναδόχους των οποίων η Προσφορά έχει γίνει αποδεκτή</w:t>
      </w:r>
      <w:r w:rsidR="00062998" w:rsidRPr="00194579">
        <w:rPr>
          <w:rFonts w:ascii="Tahoma" w:hAnsi="Tahoma" w:cs="Tahoma"/>
          <w:sz w:val="20"/>
          <w:szCs w:val="20"/>
          <w:lang w:eastAsia="en-US"/>
        </w:rPr>
        <w:t xml:space="preserve"> κατά το πρώτο στάδιο. </w:t>
      </w:r>
    </w:p>
    <w:p w:rsidR="00524FC0" w:rsidRPr="00194579" w:rsidRDefault="000A02EA" w:rsidP="0099384C">
      <w:pPr>
        <w:numPr>
          <w:ilvl w:val="0"/>
          <w:numId w:val="34"/>
        </w:numPr>
        <w:spacing w:before="120"/>
        <w:contextualSpacing/>
        <w:jc w:val="both"/>
        <w:rPr>
          <w:rFonts w:ascii="Tahoma" w:hAnsi="Tahoma" w:cs="Tahoma"/>
          <w:sz w:val="20"/>
          <w:szCs w:val="20"/>
          <w:lang w:eastAsia="en-US"/>
        </w:rPr>
      </w:pPr>
      <w:r w:rsidRPr="00194579">
        <w:rPr>
          <w:rFonts w:ascii="Tahoma" w:hAnsi="Tahoma" w:cs="Tahoma"/>
          <w:sz w:val="20"/>
          <w:szCs w:val="20"/>
          <w:lang w:eastAsia="en-US"/>
        </w:rPr>
        <w:t xml:space="preserve">Μετά την παραπάνω διαδικασία, οι σφραγισμένοι φάκελοι των Οικονομικών Προσφορών επαναφέρονται - για όσες Προσφορές έγιναν αποδεκτές - στην αρμόδια Επιτροπή για την αποσφράγισή τους, σύμφωνα με τα οριζόμενα στην ανωτέρω απόφαση της Αναθέτουσα Αρχή Όσες δεν κρίθηκαν αποδεκτές δεν αποσφραγίζονται, αλλά επιστρέφονται. </w:t>
      </w:r>
    </w:p>
    <w:p w:rsidR="000A02EA" w:rsidRPr="00524FC0" w:rsidRDefault="000A02EA" w:rsidP="0099384C">
      <w:pPr>
        <w:numPr>
          <w:ilvl w:val="0"/>
          <w:numId w:val="34"/>
        </w:numPr>
        <w:spacing w:before="120"/>
        <w:contextualSpacing/>
        <w:jc w:val="both"/>
        <w:rPr>
          <w:rFonts w:ascii="Tahoma" w:hAnsi="Tahoma" w:cs="Tahoma"/>
          <w:sz w:val="20"/>
          <w:szCs w:val="20"/>
          <w:lang w:eastAsia="en-US"/>
        </w:rPr>
      </w:pPr>
      <w:r w:rsidRPr="00524FC0">
        <w:rPr>
          <w:rFonts w:ascii="Tahoma" w:hAnsi="Tahoma" w:cs="Tahoma"/>
          <w:sz w:val="20"/>
          <w:szCs w:val="20"/>
          <w:lang w:eastAsia="en-US"/>
        </w:rPr>
        <w:t xml:space="preserve">Κατά την αποσφράγιση του Φακέλου Οικονομικών Προσφορών, μονογράφονται και σφραγίζονται </w:t>
      </w:r>
      <w:r w:rsidR="00371E21" w:rsidRPr="00524FC0">
        <w:rPr>
          <w:rFonts w:ascii="Tahoma" w:hAnsi="Tahoma" w:cs="Tahoma"/>
          <w:sz w:val="20"/>
          <w:szCs w:val="20"/>
          <w:lang w:eastAsia="en-US"/>
        </w:rPr>
        <w:t xml:space="preserve">ή γίνεται διάτρηση αυτών με ειδική διατρητική μηχανή της Αναθέτουσας Αρχής </w:t>
      </w:r>
      <w:r w:rsidRPr="00524FC0">
        <w:rPr>
          <w:rFonts w:ascii="Tahoma" w:hAnsi="Tahoma" w:cs="Tahoma"/>
          <w:sz w:val="20"/>
          <w:szCs w:val="20"/>
          <w:lang w:eastAsia="en-US"/>
        </w:rPr>
        <w:t>από την αρμόδια Επιτροπή, σε δημόσια συνεδρίαση, όλα τα πρωτότυπα στοιχεία του κατά φύλλο.</w:t>
      </w:r>
    </w:p>
    <w:p w:rsidR="000A02EA" w:rsidRPr="00223A84" w:rsidRDefault="000A02EA" w:rsidP="0099384C">
      <w:pPr>
        <w:numPr>
          <w:ilvl w:val="0"/>
          <w:numId w:val="34"/>
        </w:numPr>
        <w:spacing w:before="120"/>
        <w:contextualSpacing/>
        <w:jc w:val="both"/>
        <w:rPr>
          <w:rFonts w:ascii="Tahoma" w:hAnsi="Tahoma" w:cs="Tahoma"/>
          <w:sz w:val="20"/>
          <w:szCs w:val="20"/>
          <w:lang w:eastAsia="en-US"/>
        </w:rPr>
      </w:pPr>
      <w:r w:rsidRPr="00223A84">
        <w:rPr>
          <w:rFonts w:ascii="Tahoma" w:hAnsi="Tahoma" w:cs="Tahoma"/>
          <w:sz w:val="20"/>
          <w:szCs w:val="20"/>
          <w:lang w:eastAsia="en-US"/>
        </w:rPr>
        <w:t>Μετά το πέρας και της οικονομικής αξιολόγησης, η αρμόδια Επιτροπή, σε κλειστή συνεδρίαση, συντάσσει τον τελικό Πίνακα Κατάταξης των διαγωνιζομένων κατά φθίνουσα σειρά αξιολόγησης σύμφωνα με τα κριτήρια αξιολόγησης το κριτήριο ανάθεσης του διαγωνισμού, από τον οποίο προκύπτει ο προτεινόμενος προς κατακύρωση του Έργου, επικρατέστερος Ανάδοχος.</w:t>
      </w:r>
    </w:p>
    <w:p w:rsidR="00064E90" w:rsidRPr="00064E90" w:rsidRDefault="00064E90" w:rsidP="00064E90">
      <w:pPr>
        <w:pStyle w:val="ae"/>
        <w:numPr>
          <w:ilvl w:val="0"/>
          <w:numId w:val="34"/>
        </w:numPr>
        <w:spacing w:before="120"/>
        <w:jc w:val="both"/>
        <w:rPr>
          <w:rFonts w:ascii="Tahoma" w:hAnsi="Tahoma" w:cs="Tahoma"/>
        </w:rPr>
      </w:pPr>
      <w:r w:rsidRPr="00064E90">
        <w:rPr>
          <w:rFonts w:ascii="Tahoma" w:hAnsi="Tahoma" w:cs="Tahoma"/>
        </w:rPr>
        <w:t xml:space="preserve">Μετά την ολοκλήρωση της </w:t>
      </w:r>
      <w:r>
        <w:rPr>
          <w:rFonts w:ascii="Tahoma" w:hAnsi="Tahoma" w:cs="Tahoma"/>
        </w:rPr>
        <w:t xml:space="preserve">αποσφράγισης των οικονομικών προσφορών ο </w:t>
      </w:r>
      <w:r w:rsidRPr="00064E90">
        <w:rPr>
          <w:rFonts w:ascii="Tahoma" w:hAnsi="Tahoma" w:cs="Tahoma"/>
        </w:rPr>
        <w:t xml:space="preserve">Ανάδοχος στον οποίο πρόκειται να κατακυρωθεί ο Διαγωνισμός, καλείται </w:t>
      </w:r>
      <w:r>
        <w:rPr>
          <w:rFonts w:ascii="Tahoma" w:hAnsi="Tahoma" w:cs="Tahoma"/>
        </w:rPr>
        <w:t xml:space="preserve">από την αρμόδια Επιτροπή </w:t>
      </w:r>
      <w:r w:rsidRPr="00064E90">
        <w:rPr>
          <w:rFonts w:ascii="Tahoma" w:hAnsi="Tahoma" w:cs="Tahoma"/>
        </w:rPr>
        <w:t xml:space="preserve">να υποβάλλει εντός </w:t>
      </w:r>
      <w:r w:rsidRPr="00064E90">
        <w:rPr>
          <w:rFonts w:ascii="Tahoma" w:hAnsi="Tahoma" w:cs="Tahoma"/>
          <w:b/>
        </w:rPr>
        <w:t>προθεσμίας που δεν μπορεί να είναι μικρότερη των είκοσι (20) ημερών (Ν. 3614/2007, άρθρο 25, )</w:t>
      </w:r>
      <w:r w:rsidRPr="00064E90">
        <w:rPr>
          <w:rFonts w:ascii="Tahoma" w:hAnsi="Tahoma" w:cs="Tahoma"/>
        </w:rPr>
        <w:t xml:space="preserve"> από την κοινοποίηση της σχετικής έγγραφης ειδοποίησης, τον Φάκελο Δικαιολογητικών Κατακύρωσης (βλ</w:t>
      </w:r>
      <w:r w:rsidRPr="00064E90">
        <w:rPr>
          <w:rFonts w:ascii="Tahoma" w:hAnsi="Tahoma" w:cs="Tahoma"/>
          <w:b/>
        </w:rPr>
        <w:t xml:space="preserve">. </w:t>
      </w:r>
      <w:r w:rsidR="001B6ACA">
        <w:fldChar w:fldCharType="begin"/>
      </w:r>
      <w:r w:rsidR="00481A61">
        <w:instrText xml:space="preserve"> REF _Ref279594973 \r \h  \* MERGEFORMAT </w:instrText>
      </w:r>
      <w:r w:rsidR="001B6ACA">
        <w:fldChar w:fldCharType="separate"/>
      </w:r>
      <w:r w:rsidR="00B63038" w:rsidRPr="00B63038">
        <w:rPr>
          <w:rFonts w:ascii="Tahoma" w:hAnsi="Tahoma" w:cs="Tahoma"/>
          <w:b/>
        </w:rPr>
        <w:t>Β2.4</w:t>
      </w:r>
      <w:r w:rsidR="001B6ACA">
        <w:fldChar w:fldCharType="end"/>
      </w:r>
      <w:r w:rsidRPr="00064E90">
        <w:rPr>
          <w:rFonts w:ascii="Tahoma" w:hAnsi="Tahoma" w:cs="Tahoma"/>
          <w:b/>
        </w:rPr>
        <w:t>),</w:t>
      </w:r>
      <w:r w:rsidRPr="00064E90">
        <w:rPr>
          <w:rFonts w:ascii="Tahoma" w:hAnsi="Tahoma" w:cs="Tahoma"/>
        </w:rPr>
        <w:t xml:space="preserve"> προκειμένου αυτά να ελεγχθούν από αρμόδια Επιτροπή. Τα δικαιολογητικά κατακύρωσης υποβάλλονται σε ένα πρωτότυπο και ένα αντίγραφο.</w:t>
      </w:r>
    </w:p>
    <w:p w:rsidR="00064E90" w:rsidRPr="00064E90" w:rsidRDefault="00064E90" w:rsidP="00064E90">
      <w:pPr>
        <w:pStyle w:val="ae"/>
        <w:numPr>
          <w:ilvl w:val="0"/>
          <w:numId w:val="34"/>
        </w:numPr>
        <w:spacing w:before="120"/>
        <w:jc w:val="both"/>
        <w:rPr>
          <w:rFonts w:ascii="Tahoma" w:hAnsi="Tahoma" w:cs="Tahoma"/>
        </w:rPr>
      </w:pPr>
      <w:r w:rsidRPr="00064E90">
        <w:rPr>
          <w:rFonts w:ascii="Tahoma" w:hAnsi="Tahoma" w:cs="Tahoma"/>
        </w:rPr>
        <w:t xml:space="preserve">Σε ημερομηνία που θα καθορίζεται </w:t>
      </w:r>
      <w:r>
        <w:rPr>
          <w:rFonts w:ascii="Tahoma" w:hAnsi="Tahoma" w:cs="Tahoma"/>
        </w:rPr>
        <w:t xml:space="preserve">στο έγγραφο της Επιτροπής </w:t>
      </w:r>
      <w:r w:rsidRPr="00064E90">
        <w:rPr>
          <w:rFonts w:ascii="Tahoma" w:hAnsi="Tahoma" w:cs="Tahoma"/>
        </w:rPr>
        <w:t>αποσφραγίζεται ο Φάκελος Δικαιολογητικών Κατακύρωσης, μονογράφονται δε και σφραγίζονται όλα τα πρωτότυπα στοιχεία του Φακέλου κατά φύλλο, ή γίνεται διάτρηση αυτών με την ειδική διατρητική μηχανή της Αναθέτουσας Αρχής.</w:t>
      </w:r>
      <w:r w:rsidRPr="00064E90">
        <w:rPr>
          <w:rFonts w:ascii="Tahoma" w:hAnsi="Tahoma" w:cs="Tahoma"/>
          <w:b/>
        </w:rPr>
        <w:t xml:space="preserve"> Στη διαδικασία αυτή καλούνται να παραστούν όσοι έχουν υποβάλλει παραδεκτή τεχνική και οικονομική Προσφορά.</w:t>
      </w:r>
    </w:p>
    <w:p w:rsidR="00064E90" w:rsidRPr="00064E90" w:rsidRDefault="00064E90" w:rsidP="00064E90">
      <w:pPr>
        <w:pStyle w:val="ae"/>
        <w:numPr>
          <w:ilvl w:val="0"/>
          <w:numId w:val="34"/>
        </w:numPr>
        <w:spacing w:before="120"/>
        <w:jc w:val="both"/>
        <w:rPr>
          <w:rFonts w:ascii="Tahoma" w:hAnsi="Tahoma" w:cs="Tahoma"/>
        </w:rPr>
      </w:pPr>
      <w:r w:rsidRPr="00064E90">
        <w:rPr>
          <w:rFonts w:ascii="Tahoma" w:hAnsi="Tahoma" w:cs="Tahoma"/>
        </w:rPr>
        <w:t>Η αρμόδια Επιτροπή ελέγχει τα Δικαιολογητικά Κατακύρωσης και εισηγείται στο αρμόδιο όργανο της Αναθέτουσας Αρχής, το οποίο αποφαίνεται με σχετική του απόφαση και με μέριμνά του γνωστοποιείται στους υποψήφιους Αναδόχους η απόφασή του</w:t>
      </w:r>
      <w:r w:rsidR="006042A9">
        <w:rPr>
          <w:rFonts w:ascii="Tahoma" w:hAnsi="Tahoma" w:cs="Tahoma"/>
        </w:rPr>
        <w:t xml:space="preserve"> για το αποτέλεσμα του διαγωνισμού</w:t>
      </w:r>
      <w:r w:rsidRPr="00064E90">
        <w:rPr>
          <w:rFonts w:ascii="Tahoma" w:hAnsi="Tahoma" w:cs="Tahoma"/>
        </w:rPr>
        <w:t>.</w:t>
      </w:r>
    </w:p>
    <w:p w:rsidR="007C75C3" w:rsidRPr="007C75C3" w:rsidRDefault="007C75C3" w:rsidP="007C75C3">
      <w:pPr>
        <w:pStyle w:val="ae"/>
        <w:numPr>
          <w:ilvl w:val="0"/>
          <w:numId w:val="34"/>
        </w:numPr>
        <w:spacing w:before="120"/>
        <w:jc w:val="both"/>
        <w:rPr>
          <w:rFonts w:ascii="Tahoma" w:hAnsi="Tahoma" w:cs="Tahoma"/>
        </w:rPr>
      </w:pPr>
      <w:r w:rsidRPr="007C75C3">
        <w:rPr>
          <w:rFonts w:ascii="Tahoma" w:hAnsi="Tahoma" w:cs="Tahoma"/>
          <w:bCs/>
        </w:rPr>
        <w:t xml:space="preserve">Η μη έγκαιρη και προσήκουσα υποβολή των Δικαιολογητικών κατακύρωσης συνιστά λόγο αποκλεισμού του προσφέροντος και κατάπτωση της Εγγυητικής Συμμετοχής του. Σε αυτή την περίπτωση η </w:t>
      </w:r>
      <w:r w:rsidRPr="007C75C3">
        <w:rPr>
          <w:rFonts w:ascii="Tahoma" w:hAnsi="Tahoma" w:cs="Tahoma"/>
        </w:rPr>
        <w:t>Αναθέτουσα Αρχή</w:t>
      </w:r>
      <w:r w:rsidRPr="007C75C3">
        <w:rPr>
          <w:rFonts w:ascii="Tahoma" w:hAnsi="Tahoma" w:cs="Tahoma"/>
          <w:b/>
        </w:rPr>
        <w:t xml:space="preserve"> </w:t>
      </w:r>
      <w:r w:rsidRPr="007C75C3">
        <w:rPr>
          <w:rFonts w:ascii="Tahoma" w:hAnsi="Tahoma" w:cs="Tahoma"/>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0A02EA" w:rsidRPr="002779C3" w:rsidRDefault="000A02EA" w:rsidP="0099384C">
      <w:pPr>
        <w:numPr>
          <w:ilvl w:val="0"/>
          <w:numId w:val="34"/>
        </w:numPr>
        <w:spacing w:before="120"/>
        <w:contextualSpacing/>
        <w:jc w:val="both"/>
        <w:rPr>
          <w:rFonts w:ascii="Tahoma" w:hAnsi="Tahoma" w:cs="Tahoma"/>
          <w:sz w:val="20"/>
          <w:szCs w:val="20"/>
          <w:lang w:eastAsia="en-US"/>
        </w:rPr>
      </w:pPr>
      <w:r w:rsidRPr="00223A84">
        <w:rPr>
          <w:rFonts w:ascii="Tahoma" w:hAnsi="Tahoma" w:cs="Tahoma"/>
          <w:sz w:val="20"/>
          <w:szCs w:val="20"/>
          <w:lang w:eastAsia="en-US"/>
        </w:rPr>
        <w:t>Ο ουσιαστικός έλεγχος και η αξιολόγηση των Προσφορών, (Δικαιολογητικά Συμμετοχής, Τεχνική και Οικονομική Προσφορά) γίνεται από την αρμόδια Επιτροπή  σε κλειστές συνεδριάσεις</w:t>
      </w:r>
      <w:r w:rsidR="002779C3" w:rsidRPr="002779C3">
        <w:rPr>
          <w:rFonts w:ascii="Tahoma" w:hAnsi="Tahoma" w:cs="Tahoma"/>
          <w:sz w:val="20"/>
          <w:szCs w:val="20"/>
          <w:lang w:eastAsia="en-US"/>
        </w:rPr>
        <w:t>.</w:t>
      </w:r>
    </w:p>
    <w:p w:rsidR="000A02EA" w:rsidRPr="00223A84" w:rsidRDefault="000A02EA" w:rsidP="0099384C">
      <w:pPr>
        <w:numPr>
          <w:ilvl w:val="0"/>
          <w:numId w:val="34"/>
        </w:numPr>
        <w:spacing w:before="120"/>
        <w:contextualSpacing/>
        <w:jc w:val="both"/>
        <w:rPr>
          <w:rFonts w:ascii="Tahoma" w:hAnsi="Tahoma" w:cs="Tahoma"/>
          <w:sz w:val="20"/>
          <w:szCs w:val="20"/>
          <w:lang w:eastAsia="en-US"/>
        </w:rPr>
      </w:pPr>
      <w:r w:rsidRPr="00223A84">
        <w:rPr>
          <w:rFonts w:ascii="Tahoma" w:hAnsi="Tahoma" w:cs="Tahoma"/>
          <w:sz w:val="20"/>
          <w:szCs w:val="20"/>
          <w:lang w:eastAsia="en-US"/>
        </w:rPr>
        <w:t>Κατά την ημερομηνία διενέργειας του Διαγωνισμού οι παρευρισκόμενοι λαμβάνουν γνώση μόνο των συμμετεχόντων στο Διαγωνισμό. Όσοι από τους υποψήφιους Αναδόχους επιθυμούν, μπορούν να πληροφορηθούν το περιεχόμενο των άλλων Προσφορών (</w:t>
      </w:r>
      <w:r w:rsidR="00062998">
        <w:rPr>
          <w:rFonts w:ascii="Tahoma" w:hAnsi="Tahoma" w:cs="Tahoma"/>
          <w:sz w:val="20"/>
          <w:szCs w:val="20"/>
          <w:lang w:eastAsia="en-US"/>
        </w:rPr>
        <w:t xml:space="preserve">φακέλου δικαιολογητικών και τεχνικών προσφορών) </w:t>
      </w:r>
      <w:r w:rsidRPr="00223A84">
        <w:rPr>
          <w:rFonts w:ascii="Tahoma" w:hAnsi="Tahoma" w:cs="Tahoma"/>
          <w:sz w:val="20"/>
          <w:szCs w:val="20"/>
          <w:lang w:eastAsia="en-US"/>
        </w:rPr>
        <w:t xml:space="preserve">ύστερα από σχετική ειδοποίησή τους από την αρμόδια Επιτροπή. Η εξέταση των Προσφορών θα γίνει στον χώρο της Αναθέτουσας Αρχής, χωρίς απομάκρυνσή τους από το χώρο της Αναθέτουσα Αρχής και χωρίς να επιτρέπεται η </w:t>
      </w:r>
      <w:proofErr w:type="spellStart"/>
      <w:r w:rsidRPr="00223A84">
        <w:rPr>
          <w:rFonts w:ascii="Tahoma" w:hAnsi="Tahoma" w:cs="Tahoma"/>
          <w:sz w:val="20"/>
          <w:szCs w:val="20"/>
          <w:lang w:eastAsia="en-US"/>
        </w:rPr>
        <w:t>φωτοαντιγραφή</w:t>
      </w:r>
      <w:proofErr w:type="spellEnd"/>
      <w:r w:rsidRPr="00223A84">
        <w:rPr>
          <w:rFonts w:ascii="Tahoma" w:hAnsi="Tahoma" w:cs="Tahoma"/>
          <w:sz w:val="20"/>
          <w:szCs w:val="20"/>
          <w:lang w:eastAsia="en-US"/>
        </w:rPr>
        <w:t xml:space="preserve"> ή με οποιοδήποτε άλλο τρόπο ψηφιοποίηση, αναπαραγωγή ή αναμετάδοση. </w:t>
      </w:r>
    </w:p>
    <w:p w:rsidR="000A02EA" w:rsidRPr="00194579" w:rsidRDefault="000A02EA" w:rsidP="0099384C">
      <w:pPr>
        <w:numPr>
          <w:ilvl w:val="0"/>
          <w:numId w:val="34"/>
        </w:numPr>
        <w:spacing w:before="120"/>
        <w:contextualSpacing/>
        <w:jc w:val="both"/>
        <w:rPr>
          <w:rFonts w:ascii="Tahoma" w:hAnsi="Tahoma" w:cs="Tahoma"/>
          <w:sz w:val="20"/>
          <w:szCs w:val="20"/>
          <w:lang w:eastAsia="en-US"/>
        </w:rPr>
      </w:pPr>
      <w:r w:rsidRPr="00223A84">
        <w:rPr>
          <w:rFonts w:ascii="Tahoma" w:hAnsi="Tahoma" w:cs="Tahoma"/>
          <w:sz w:val="20"/>
          <w:szCs w:val="20"/>
          <w:lang w:eastAsia="en-US"/>
        </w:rPr>
        <w:t xml:space="preserve">Σε περίπτωση που με την Προσφορά υποβάλλονται στοιχεία και πληροφορίες εμπιστευτικού χαρακτήρα, η γνωστοποίηση των οποίων στους </w:t>
      </w:r>
      <w:proofErr w:type="spellStart"/>
      <w:r w:rsidRPr="00223A84">
        <w:rPr>
          <w:rFonts w:ascii="Tahoma" w:hAnsi="Tahoma" w:cs="Tahoma"/>
          <w:sz w:val="20"/>
          <w:szCs w:val="20"/>
          <w:lang w:eastAsia="en-US"/>
        </w:rPr>
        <w:t>Συνδιαγωνιζόμενους</w:t>
      </w:r>
      <w:proofErr w:type="spellEnd"/>
      <w:r w:rsidRPr="00223A84">
        <w:rPr>
          <w:rFonts w:ascii="Tahoma" w:hAnsi="Tahoma" w:cs="Tahoma"/>
          <w:sz w:val="20"/>
          <w:szCs w:val="20"/>
          <w:lang w:eastAsia="en-US"/>
        </w:rPr>
        <w:t xml:space="preserve"> θα έθιγε τα έννομα συμφέροντά τους, τότε ο υποψήφιος Ανάδοχος οφείλει να σημειώνει επ’ αυτών την ένδειξη </w:t>
      </w:r>
      <w:r w:rsidRPr="00223A84">
        <w:rPr>
          <w:rFonts w:ascii="Tahoma" w:hAnsi="Tahoma" w:cs="Tahoma"/>
          <w:i/>
          <w:sz w:val="20"/>
          <w:szCs w:val="20"/>
          <w:lang w:eastAsia="en-US"/>
        </w:rPr>
        <w:t>«πληροφορίες εμπιστευτικού χαρακτήρα»</w:t>
      </w:r>
      <w:r w:rsidRPr="00223A84">
        <w:rPr>
          <w:rFonts w:ascii="Tahoma" w:hAnsi="Tahoma" w:cs="Tahoma"/>
          <w:sz w:val="20"/>
          <w:szCs w:val="20"/>
          <w:lang w:eastAsia="en-US"/>
        </w:rPr>
        <w:t xml:space="preserve"> και να ενημερώνει την αρμόδια Επιτροπή κατά την ημερομηνία </w:t>
      </w:r>
      <w:r w:rsidRPr="00223A84">
        <w:rPr>
          <w:rFonts w:ascii="Tahoma" w:hAnsi="Tahoma" w:cs="Tahoma"/>
          <w:sz w:val="20"/>
          <w:szCs w:val="20"/>
          <w:lang w:eastAsia="en-US"/>
        </w:rPr>
        <w:lastRenderedPageBreak/>
        <w:t xml:space="preserve">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w:t>
      </w:r>
      <w:proofErr w:type="spellStart"/>
      <w:r w:rsidRPr="00223A84">
        <w:rPr>
          <w:rFonts w:ascii="Tahoma" w:hAnsi="Tahoma" w:cs="Tahoma"/>
          <w:sz w:val="20"/>
          <w:szCs w:val="20"/>
          <w:lang w:eastAsia="en-US"/>
        </w:rPr>
        <w:t>Συνδιαγωνιζόμενοι</w:t>
      </w:r>
      <w:proofErr w:type="spellEnd"/>
      <w:r w:rsidRPr="00223A84">
        <w:rPr>
          <w:rFonts w:ascii="Tahoma" w:hAnsi="Tahoma" w:cs="Tahoma"/>
          <w:sz w:val="20"/>
          <w:szCs w:val="20"/>
          <w:lang w:eastAsia="en-US"/>
        </w:rPr>
        <w:t xml:space="preserve">. Η έννοια της πληροφορίας εμπιστευτικού </w:t>
      </w:r>
      <w:r w:rsidRPr="00194579">
        <w:rPr>
          <w:rFonts w:ascii="Tahoma" w:hAnsi="Tahoma" w:cs="Tahoma"/>
          <w:sz w:val="20"/>
          <w:szCs w:val="20"/>
          <w:lang w:eastAsia="en-US"/>
        </w:rPr>
        <w:t>χαρακτήρα αφορά μόνο στην προστασία του απορρήτου που καλύπτει τεχνικά ή εμπορικά ζητήματα της επιχείρησης του ενδιαφερομένου.</w:t>
      </w:r>
    </w:p>
    <w:p w:rsidR="000A02EA" w:rsidRPr="00194579" w:rsidRDefault="000A02EA" w:rsidP="0099384C">
      <w:pPr>
        <w:numPr>
          <w:ilvl w:val="0"/>
          <w:numId w:val="34"/>
        </w:numPr>
        <w:spacing w:before="120"/>
        <w:contextualSpacing/>
        <w:jc w:val="both"/>
        <w:rPr>
          <w:rFonts w:ascii="Tahoma" w:hAnsi="Tahoma" w:cs="Tahoma"/>
          <w:sz w:val="20"/>
          <w:szCs w:val="20"/>
          <w:lang w:eastAsia="en-US"/>
        </w:rPr>
      </w:pPr>
      <w:r w:rsidRPr="00194579">
        <w:rPr>
          <w:rFonts w:ascii="Tahoma" w:hAnsi="Tahoma" w:cs="Tahoma"/>
          <w:sz w:val="20"/>
          <w:szCs w:val="20"/>
          <w:lang w:eastAsia="en-US"/>
        </w:rPr>
        <w:t xml:space="preserve">Σε κάθε στάδιο της διαδικασίας αποσφράγισης των Προσφορών η αρμόδια Επιτροπή συντάσσει πρακτικά τα οποία παραδίδει στην </w:t>
      </w:r>
      <w:r w:rsidR="00454A32" w:rsidRPr="00194579">
        <w:rPr>
          <w:rFonts w:ascii="Tahoma" w:hAnsi="Tahoma" w:cs="Tahoma"/>
          <w:sz w:val="20"/>
          <w:szCs w:val="20"/>
          <w:lang w:eastAsia="en-US"/>
        </w:rPr>
        <w:t>ΗΔΙΚΑ ΑΕ</w:t>
      </w:r>
      <w:r w:rsidRPr="00194579">
        <w:rPr>
          <w:rFonts w:ascii="Tahoma" w:hAnsi="Tahoma" w:cs="Tahoma"/>
          <w:sz w:val="20"/>
          <w:szCs w:val="20"/>
          <w:lang w:eastAsia="en-US"/>
        </w:rPr>
        <w:t xml:space="preserve">  σε </w:t>
      </w:r>
      <w:r w:rsidR="00572840" w:rsidRPr="00194579">
        <w:rPr>
          <w:rFonts w:ascii="Tahoma" w:hAnsi="Tahoma" w:cs="Tahoma"/>
          <w:sz w:val="20"/>
          <w:szCs w:val="20"/>
          <w:lang w:eastAsia="en-US"/>
        </w:rPr>
        <w:t xml:space="preserve">δύο </w:t>
      </w:r>
      <w:r w:rsidRPr="00194579">
        <w:rPr>
          <w:rFonts w:ascii="Tahoma" w:hAnsi="Tahoma" w:cs="Tahoma"/>
          <w:sz w:val="20"/>
          <w:szCs w:val="20"/>
          <w:lang w:eastAsia="en-US"/>
        </w:rPr>
        <w:t>(</w:t>
      </w:r>
      <w:r w:rsidR="00572840" w:rsidRPr="00194579">
        <w:rPr>
          <w:rFonts w:ascii="Tahoma" w:hAnsi="Tahoma" w:cs="Tahoma"/>
          <w:sz w:val="20"/>
          <w:szCs w:val="20"/>
          <w:lang w:eastAsia="en-US"/>
        </w:rPr>
        <w:t>2</w:t>
      </w:r>
      <w:r w:rsidRPr="00194579">
        <w:rPr>
          <w:rFonts w:ascii="Tahoma" w:hAnsi="Tahoma" w:cs="Tahoma"/>
          <w:sz w:val="20"/>
          <w:szCs w:val="20"/>
          <w:lang w:eastAsia="en-US"/>
        </w:rPr>
        <w:t>) όμοια αντίτυπα.</w:t>
      </w:r>
    </w:p>
    <w:p w:rsidR="000A02EA" w:rsidRPr="00223A84" w:rsidRDefault="000A02EA" w:rsidP="00223A84">
      <w:pPr>
        <w:spacing w:before="120"/>
        <w:jc w:val="both"/>
        <w:rPr>
          <w:rFonts w:ascii="Tahoma" w:hAnsi="Tahoma" w:cs="Tahoma"/>
          <w:i/>
          <w:sz w:val="20"/>
          <w:szCs w:val="20"/>
        </w:rPr>
      </w:pPr>
      <w:r w:rsidRPr="00194579">
        <w:rPr>
          <w:rFonts w:ascii="Tahoma" w:hAnsi="Tahoma" w:cs="Tahoma"/>
          <w:i/>
          <w:sz w:val="20"/>
          <w:szCs w:val="20"/>
        </w:rPr>
        <w:t>Σημείωση: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αρμόδια Επιτροπή ελέγχει τα μέσα (</w:t>
      </w:r>
      <w:proofErr w:type="spellStart"/>
      <w:r w:rsidRPr="00223A84">
        <w:rPr>
          <w:rFonts w:ascii="Tahoma" w:hAnsi="Tahoma" w:cs="Tahoma"/>
          <w:sz w:val="20"/>
          <w:szCs w:val="20"/>
        </w:rPr>
        <w:t>cds</w:t>
      </w:r>
      <w:proofErr w:type="spellEnd"/>
      <w:r w:rsidRPr="00223A84">
        <w:rPr>
          <w:rFonts w:ascii="Tahoma" w:hAnsi="Tahoma" w:cs="Tahoma"/>
          <w:sz w:val="20"/>
          <w:szCs w:val="20"/>
        </w:rPr>
        <w:t>) που περιέχουν τα ηλεκτρονικά αρχεία των Τεχνικών και των Οικονομικών Προσφορών αναφορικά με:</w:t>
      </w:r>
    </w:p>
    <w:p w:rsidR="000A02EA" w:rsidRPr="00223A84" w:rsidRDefault="000A02EA" w:rsidP="0099384C">
      <w:pPr>
        <w:numPr>
          <w:ilvl w:val="0"/>
          <w:numId w:val="32"/>
        </w:numPr>
        <w:spacing w:before="120"/>
        <w:jc w:val="both"/>
        <w:rPr>
          <w:rFonts w:ascii="Tahoma" w:hAnsi="Tahoma" w:cs="Tahoma"/>
          <w:bCs/>
          <w:iCs/>
          <w:sz w:val="20"/>
          <w:szCs w:val="20"/>
        </w:rPr>
      </w:pPr>
      <w:r w:rsidRPr="00223A84">
        <w:rPr>
          <w:rFonts w:ascii="Tahoma" w:hAnsi="Tahoma" w:cs="Tahoma"/>
          <w:sz w:val="20"/>
          <w:szCs w:val="20"/>
        </w:rPr>
        <w:t xml:space="preserve">το κατά πόσον είναι αναγνώσιμα και μη </w:t>
      </w:r>
      <w:proofErr w:type="spellStart"/>
      <w:r w:rsidRPr="00223A84">
        <w:rPr>
          <w:rFonts w:ascii="Tahoma" w:hAnsi="Tahoma" w:cs="Tahoma"/>
          <w:sz w:val="20"/>
          <w:szCs w:val="20"/>
        </w:rPr>
        <w:t>επανεγγράψιμα</w:t>
      </w:r>
      <w:proofErr w:type="spellEnd"/>
      <w:r w:rsidRPr="00223A84">
        <w:rPr>
          <w:rFonts w:ascii="Tahoma" w:hAnsi="Tahoma" w:cs="Tahoma"/>
          <w:sz w:val="20"/>
          <w:szCs w:val="20"/>
        </w:rPr>
        <w:t>,</w:t>
      </w:r>
    </w:p>
    <w:p w:rsidR="000A02EA" w:rsidRPr="00223A84" w:rsidRDefault="000A02EA" w:rsidP="0099384C">
      <w:pPr>
        <w:numPr>
          <w:ilvl w:val="0"/>
          <w:numId w:val="32"/>
        </w:numPr>
        <w:spacing w:before="120"/>
        <w:jc w:val="both"/>
        <w:rPr>
          <w:rFonts w:ascii="Tahoma" w:hAnsi="Tahoma" w:cs="Tahoma"/>
          <w:bCs/>
          <w:iCs/>
          <w:sz w:val="20"/>
          <w:szCs w:val="20"/>
        </w:rPr>
      </w:pPr>
      <w:r w:rsidRPr="00223A84">
        <w:rPr>
          <w:rFonts w:ascii="Tahoma" w:hAnsi="Tahoma" w:cs="Tahoma"/>
          <w:sz w:val="20"/>
          <w:szCs w:val="20"/>
        </w:rPr>
        <w:t>οποιαδήποτε άλλη παράλειψη που υποπέσει στην αντίληψή της.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περίπτωση που παρουσιαστεί πρόβλημα σε κάποιο μέσο (cd) αυτό επιστρέφεται στον υποψήφιο Ανάδοχο, ο οποίος αναλαμβάνει την υποχρέωση να προσκομίσει νέο, σύμφωνα με τις προαναφερθείσες απαιτήσεις της Διακήρυξης, εντός </w:t>
      </w:r>
      <w:r w:rsidRPr="00223A84">
        <w:rPr>
          <w:rFonts w:ascii="Tahoma" w:hAnsi="Tahoma" w:cs="Tahoma"/>
          <w:b/>
          <w:sz w:val="20"/>
          <w:szCs w:val="20"/>
        </w:rPr>
        <w:t>δύο (2) ημερών από την με απόδειξη παραλαβής, έγγραφη ενημέρωση</w:t>
      </w:r>
      <w:r w:rsidRPr="00223A84">
        <w:rPr>
          <w:rFonts w:ascii="Tahoma" w:hAnsi="Tahoma" w:cs="Tahoma"/>
          <w:sz w:val="20"/>
          <w:szCs w:val="20"/>
        </w:rPr>
        <w:t>.</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76" w:name="_Toc286788433"/>
      <w:bookmarkStart w:id="477" w:name="_Toc370387064"/>
      <w:r w:rsidRPr="00223A84">
        <w:rPr>
          <w:rFonts w:ascii="Tahoma" w:hAnsi="Tahoma" w:cs="Tahoma"/>
          <w:sz w:val="20"/>
          <w:szCs w:val="20"/>
        </w:rPr>
        <w:t>Διαδικασία αξιολόγησης Προσφορών</w:t>
      </w:r>
      <w:bookmarkEnd w:id="476"/>
      <w:bookmarkEnd w:id="477"/>
    </w:p>
    <w:p w:rsidR="000A02EA" w:rsidRPr="00223A84" w:rsidRDefault="000A02EA" w:rsidP="00223A84">
      <w:pPr>
        <w:spacing w:before="120"/>
        <w:jc w:val="both"/>
        <w:rPr>
          <w:rFonts w:ascii="Tahoma" w:hAnsi="Tahoma" w:cs="Tahoma"/>
          <w:color w:val="000000"/>
          <w:sz w:val="20"/>
          <w:szCs w:val="20"/>
        </w:rPr>
      </w:pPr>
      <w:r w:rsidRPr="00223A84">
        <w:rPr>
          <w:rFonts w:ascii="Tahoma" w:hAnsi="Tahoma" w:cs="Tahoma"/>
          <w:color w:val="000000"/>
          <w:sz w:val="20"/>
          <w:szCs w:val="20"/>
        </w:rPr>
        <w:t>Η αξιολόγηση θα γίνει με κριτήριο ανάθεσης την πλέον συμφέρουσα από οικονομική άποψη Προσφορά.</w:t>
      </w:r>
    </w:p>
    <w:p w:rsidR="000A02EA" w:rsidRPr="00194579" w:rsidRDefault="000A02EA" w:rsidP="00223A84">
      <w:pPr>
        <w:spacing w:before="120"/>
        <w:jc w:val="both"/>
        <w:rPr>
          <w:rFonts w:ascii="Tahoma" w:hAnsi="Tahoma" w:cs="Tahoma"/>
          <w:color w:val="000000"/>
          <w:sz w:val="20"/>
          <w:szCs w:val="20"/>
        </w:rPr>
      </w:pPr>
      <w:r w:rsidRPr="00223A84">
        <w:rPr>
          <w:rFonts w:ascii="Tahoma" w:hAnsi="Tahoma" w:cs="Tahoma"/>
          <w:color w:val="000000"/>
          <w:sz w:val="20"/>
          <w:szCs w:val="20"/>
        </w:rPr>
        <w:t xml:space="preserve">Για </w:t>
      </w:r>
      <w:r w:rsidRPr="00194579">
        <w:rPr>
          <w:rFonts w:ascii="Tahoma" w:hAnsi="Tahoma" w:cs="Tahoma"/>
          <w:color w:val="000000"/>
          <w:sz w:val="20"/>
          <w:szCs w:val="20"/>
        </w:rPr>
        <w:t xml:space="preserve">την επιλογή της </w:t>
      </w:r>
      <w:proofErr w:type="spellStart"/>
      <w:r w:rsidRPr="00194579">
        <w:rPr>
          <w:rFonts w:ascii="Tahoma" w:hAnsi="Tahoma" w:cs="Tahoma"/>
          <w:color w:val="000000"/>
          <w:sz w:val="20"/>
          <w:szCs w:val="20"/>
        </w:rPr>
        <w:t>συμφερότερης</w:t>
      </w:r>
      <w:proofErr w:type="spellEnd"/>
      <w:r w:rsidRPr="00194579">
        <w:rPr>
          <w:rFonts w:ascii="Tahoma" w:hAnsi="Tahoma" w:cs="Tahoma"/>
          <w:color w:val="000000"/>
          <w:sz w:val="20"/>
          <w:szCs w:val="20"/>
        </w:rPr>
        <w:t xml:space="preserve"> Προσφοράς η </w:t>
      </w:r>
      <w:r w:rsidRPr="00194579">
        <w:rPr>
          <w:rFonts w:ascii="Tahoma" w:hAnsi="Tahoma" w:cs="Tahoma"/>
          <w:sz w:val="20"/>
          <w:szCs w:val="20"/>
        </w:rPr>
        <w:t xml:space="preserve">αρμόδια Επιτροπή </w:t>
      </w:r>
      <w:r w:rsidRPr="00194579">
        <w:rPr>
          <w:rFonts w:ascii="Tahoma" w:hAnsi="Tahoma" w:cs="Tahoma"/>
          <w:color w:val="000000"/>
          <w:sz w:val="20"/>
          <w:szCs w:val="20"/>
        </w:rPr>
        <w:t>θα προβεί στα παρακάτω:</w:t>
      </w:r>
    </w:p>
    <w:p w:rsidR="00524FC0" w:rsidRPr="00194579" w:rsidRDefault="000A02EA" w:rsidP="0099384C">
      <w:pPr>
        <w:numPr>
          <w:ilvl w:val="0"/>
          <w:numId w:val="28"/>
        </w:numPr>
        <w:spacing w:before="120"/>
        <w:jc w:val="both"/>
        <w:rPr>
          <w:rFonts w:ascii="Tahoma" w:hAnsi="Tahoma" w:cs="Tahoma"/>
          <w:sz w:val="20"/>
          <w:szCs w:val="20"/>
        </w:rPr>
      </w:pPr>
      <w:r w:rsidRPr="00194579">
        <w:rPr>
          <w:rFonts w:ascii="Tahoma" w:hAnsi="Tahoma" w:cs="Tahoma"/>
          <w:sz w:val="20"/>
          <w:szCs w:val="20"/>
        </w:rPr>
        <w:t xml:space="preserve">Αξιολόγηση και βαθμολόγηση των </w:t>
      </w:r>
      <w:r w:rsidR="00062998" w:rsidRPr="00194579">
        <w:rPr>
          <w:rFonts w:ascii="Tahoma" w:hAnsi="Tahoma" w:cs="Tahoma"/>
          <w:sz w:val="20"/>
          <w:szCs w:val="20"/>
        </w:rPr>
        <w:t>αποδεκτών π</w:t>
      </w:r>
      <w:r w:rsidRPr="00194579">
        <w:rPr>
          <w:rFonts w:ascii="Tahoma" w:hAnsi="Tahoma" w:cs="Tahoma"/>
          <w:sz w:val="20"/>
          <w:szCs w:val="20"/>
        </w:rPr>
        <w:t>ροσφορών</w:t>
      </w:r>
      <w:r w:rsidR="00062998" w:rsidRPr="00194579">
        <w:rPr>
          <w:rFonts w:ascii="Tahoma" w:hAnsi="Tahoma" w:cs="Tahoma"/>
          <w:sz w:val="20"/>
          <w:szCs w:val="20"/>
        </w:rPr>
        <w:t>. Γ</w:t>
      </w:r>
      <w:r w:rsidRPr="00194579">
        <w:rPr>
          <w:rFonts w:ascii="Tahoma" w:hAnsi="Tahoma" w:cs="Tahoma"/>
          <w:sz w:val="20"/>
          <w:szCs w:val="20"/>
        </w:rPr>
        <w:t xml:space="preserve">ια όσες Προσφορές δεν </w:t>
      </w:r>
      <w:r w:rsidR="00062998" w:rsidRPr="00194579">
        <w:rPr>
          <w:rFonts w:ascii="Tahoma" w:hAnsi="Tahoma" w:cs="Tahoma"/>
          <w:sz w:val="20"/>
          <w:szCs w:val="20"/>
        </w:rPr>
        <w:t>κρίνονται αποδεκτές λόγω οιασδήποτε έλλειψης ως προς τα δικαιολογητικά</w:t>
      </w:r>
      <w:r w:rsidR="00524FC0" w:rsidRPr="00194579">
        <w:rPr>
          <w:rFonts w:ascii="Tahoma" w:hAnsi="Tahoma" w:cs="Tahoma"/>
          <w:sz w:val="20"/>
          <w:szCs w:val="20"/>
        </w:rPr>
        <w:t xml:space="preserve"> συμμετοχής</w:t>
      </w:r>
      <w:r w:rsidR="00062998" w:rsidRPr="00194579">
        <w:rPr>
          <w:rFonts w:ascii="Tahoma" w:hAnsi="Tahoma" w:cs="Tahoma"/>
          <w:sz w:val="20"/>
          <w:szCs w:val="20"/>
        </w:rPr>
        <w:t>, ελάχιστες προϋποθέσεις συμμετοχής και τεχνικά στοιχεία</w:t>
      </w:r>
      <w:r w:rsidR="00524FC0" w:rsidRPr="00194579">
        <w:rPr>
          <w:rFonts w:ascii="Tahoma" w:hAnsi="Tahoma" w:cs="Tahoma"/>
          <w:sz w:val="20"/>
          <w:szCs w:val="20"/>
        </w:rPr>
        <w:t xml:space="preserve">, η Επιτροπή δεν θα προχωρήσει σε βαθμολόγηση μέχρις ότου αποφανθεί τελεσίδικα το Δ.Σ. της Η.ΔΙ.Κ.Α. ΑΕ. </w:t>
      </w:r>
    </w:p>
    <w:p w:rsidR="000A02EA" w:rsidRPr="00194579" w:rsidRDefault="00524FC0" w:rsidP="0099384C">
      <w:pPr>
        <w:numPr>
          <w:ilvl w:val="0"/>
          <w:numId w:val="28"/>
        </w:numPr>
        <w:spacing w:before="120"/>
        <w:jc w:val="both"/>
        <w:rPr>
          <w:rFonts w:ascii="Tahoma" w:hAnsi="Tahoma" w:cs="Tahoma"/>
          <w:sz w:val="20"/>
          <w:szCs w:val="20"/>
        </w:rPr>
      </w:pPr>
      <w:r w:rsidRPr="00194579">
        <w:rPr>
          <w:rFonts w:ascii="Tahoma" w:hAnsi="Tahoma" w:cs="Tahoma"/>
          <w:sz w:val="20"/>
          <w:szCs w:val="20"/>
        </w:rPr>
        <w:t>Α</w:t>
      </w:r>
      <w:r w:rsidR="000A02EA" w:rsidRPr="00194579">
        <w:rPr>
          <w:rFonts w:ascii="Tahoma" w:hAnsi="Tahoma" w:cs="Tahoma"/>
          <w:sz w:val="20"/>
          <w:szCs w:val="20"/>
        </w:rPr>
        <w:t>ξιολόγηση των οικονομικών Προσφορών για όσες Προσφορές δεν έχουν απορριφθεί σ</w:t>
      </w:r>
      <w:r w:rsidRPr="00194579">
        <w:rPr>
          <w:rFonts w:ascii="Tahoma" w:hAnsi="Tahoma" w:cs="Tahoma"/>
          <w:sz w:val="20"/>
          <w:szCs w:val="20"/>
        </w:rPr>
        <w:t xml:space="preserve">το </w:t>
      </w:r>
      <w:r w:rsidR="000A02EA" w:rsidRPr="00194579">
        <w:rPr>
          <w:rFonts w:ascii="Tahoma" w:hAnsi="Tahoma" w:cs="Tahoma"/>
          <w:sz w:val="20"/>
          <w:szCs w:val="20"/>
        </w:rPr>
        <w:t>προηγούμενο στάδιο της αξιολόγησης</w:t>
      </w:r>
      <w:r w:rsidR="00FD2786">
        <w:rPr>
          <w:rFonts w:ascii="Tahoma" w:hAnsi="Tahoma" w:cs="Tahoma"/>
          <w:sz w:val="20"/>
          <w:szCs w:val="20"/>
        </w:rPr>
        <w:t xml:space="preserve"> </w:t>
      </w:r>
      <w:r w:rsidR="00D740E9" w:rsidRPr="00194579">
        <w:rPr>
          <w:rFonts w:ascii="Tahoma" w:hAnsi="Tahoma" w:cs="Tahoma"/>
          <w:sz w:val="20"/>
          <w:szCs w:val="20"/>
        </w:rPr>
        <w:t xml:space="preserve">και αξιολόγηση των δικαιολογητικών κατακύρωσης του επικρατέστερου υποψηφίου,  </w:t>
      </w:r>
    </w:p>
    <w:p w:rsidR="000A02EA" w:rsidRPr="00223A84" w:rsidRDefault="000A02EA" w:rsidP="0099384C">
      <w:pPr>
        <w:numPr>
          <w:ilvl w:val="0"/>
          <w:numId w:val="28"/>
        </w:numPr>
        <w:spacing w:before="120"/>
        <w:jc w:val="both"/>
        <w:rPr>
          <w:rFonts w:ascii="Tahoma" w:hAnsi="Tahoma" w:cs="Tahoma"/>
          <w:sz w:val="20"/>
          <w:szCs w:val="20"/>
        </w:rPr>
      </w:pPr>
      <w:r w:rsidRPr="00223A84">
        <w:rPr>
          <w:rFonts w:ascii="Tahoma" w:hAnsi="Tahoma" w:cs="Tahoma"/>
          <w:sz w:val="20"/>
          <w:szCs w:val="20"/>
        </w:rPr>
        <w:t xml:space="preserve">Κατάταξη των Προσφορών για την τελική επιλογή της </w:t>
      </w:r>
      <w:proofErr w:type="spellStart"/>
      <w:r w:rsidRPr="00223A84">
        <w:rPr>
          <w:rFonts w:ascii="Tahoma" w:hAnsi="Tahoma" w:cs="Tahoma"/>
          <w:sz w:val="20"/>
          <w:szCs w:val="20"/>
        </w:rPr>
        <w:t>συμφερότερης</w:t>
      </w:r>
      <w:proofErr w:type="spellEnd"/>
      <w:r w:rsidRPr="00223A84">
        <w:rPr>
          <w:rFonts w:ascii="Tahoma" w:hAnsi="Tahoma" w:cs="Tahoma"/>
          <w:sz w:val="20"/>
          <w:szCs w:val="20"/>
        </w:rPr>
        <w:t xml:space="preserve"> Προσφοράς με βάση τον ακόλουθο τύπο:</w:t>
      </w:r>
    </w:p>
    <w:p w:rsidR="000A02EA" w:rsidRPr="00041A01" w:rsidRDefault="000A02EA" w:rsidP="00223A84">
      <w:pPr>
        <w:pBdr>
          <w:top w:val="single" w:sz="4" w:space="1" w:color="auto"/>
          <w:left w:val="single" w:sz="4" w:space="4" w:color="auto"/>
          <w:bottom w:val="single" w:sz="4" w:space="1" w:color="auto"/>
          <w:right w:val="single" w:sz="4" w:space="4" w:color="auto"/>
        </w:pBdr>
        <w:spacing w:before="120"/>
        <w:jc w:val="both"/>
        <w:rPr>
          <w:rFonts w:ascii="Tahoma" w:hAnsi="Tahoma" w:cs="Tahoma"/>
          <w:sz w:val="20"/>
          <w:szCs w:val="20"/>
          <w:lang w:val="en-US"/>
        </w:rPr>
      </w:pPr>
      <w:r w:rsidRPr="00223A84">
        <w:rPr>
          <w:rFonts w:ascii="Tahoma" w:hAnsi="Tahoma" w:cs="Tahoma"/>
          <w:sz w:val="20"/>
          <w:szCs w:val="20"/>
        </w:rPr>
        <w:t>Λ</w:t>
      </w:r>
      <w:proofErr w:type="spellStart"/>
      <w:r w:rsidRPr="00223A84">
        <w:rPr>
          <w:rFonts w:ascii="Tahoma" w:hAnsi="Tahoma" w:cs="Tahoma"/>
          <w:sz w:val="20"/>
          <w:szCs w:val="20"/>
          <w:vertAlign w:val="subscript"/>
          <w:lang w:val="en-US"/>
        </w:rPr>
        <w:t>i</w:t>
      </w:r>
      <w:proofErr w:type="spellEnd"/>
      <w:r w:rsidRPr="00041A01">
        <w:rPr>
          <w:rFonts w:ascii="Tahoma" w:hAnsi="Tahoma" w:cs="Tahoma"/>
          <w:sz w:val="20"/>
          <w:szCs w:val="20"/>
          <w:lang w:val="en-US"/>
        </w:rPr>
        <w:t xml:space="preserve"> = 80 * ( </w:t>
      </w:r>
      <w:r w:rsidRPr="00223A84">
        <w:rPr>
          <w:rFonts w:ascii="Tahoma" w:hAnsi="Tahoma" w:cs="Tahoma"/>
          <w:sz w:val="20"/>
          <w:szCs w:val="20"/>
        </w:rPr>
        <w:t>Β</w:t>
      </w:r>
      <w:proofErr w:type="spellStart"/>
      <w:r w:rsidRPr="00223A84">
        <w:rPr>
          <w:rFonts w:ascii="Tahoma" w:hAnsi="Tahoma" w:cs="Tahoma"/>
          <w:sz w:val="20"/>
          <w:szCs w:val="20"/>
          <w:vertAlign w:val="subscript"/>
          <w:lang w:val="en-US"/>
        </w:rPr>
        <w:t>i</w:t>
      </w:r>
      <w:proofErr w:type="spellEnd"/>
      <w:r w:rsidRPr="00041A01">
        <w:rPr>
          <w:rFonts w:ascii="Tahoma" w:hAnsi="Tahoma" w:cs="Tahoma"/>
          <w:sz w:val="20"/>
          <w:szCs w:val="20"/>
          <w:vertAlign w:val="subscript"/>
          <w:lang w:val="en-US"/>
        </w:rPr>
        <w:t xml:space="preserve"> </w:t>
      </w:r>
      <w:r w:rsidRPr="00041A01">
        <w:rPr>
          <w:rFonts w:ascii="Tahoma" w:hAnsi="Tahoma" w:cs="Tahoma"/>
          <w:sz w:val="20"/>
          <w:szCs w:val="20"/>
          <w:lang w:val="en-US"/>
        </w:rPr>
        <w:t xml:space="preserve">/ </w:t>
      </w:r>
      <w:r w:rsidRPr="00223A84">
        <w:rPr>
          <w:rFonts w:ascii="Tahoma" w:hAnsi="Tahoma" w:cs="Tahoma"/>
          <w:sz w:val="20"/>
          <w:szCs w:val="20"/>
        </w:rPr>
        <w:t>Β</w:t>
      </w:r>
      <w:r w:rsidRPr="00223A84">
        <w:rPr>
          <w:rFonts w:ascii="Tahoma" w:hAnsi="Tahoma" w:cs="Tahoma"/>
          <w:sz w:val="20"/>
          <w:szCs w:val="20"/>
          <w:vertAlign w:val="subscript"/>
          <w:lang w:val="en-US"/>
        </w:rPr>
        <w:t>max</w:t>
      </w:r>
      <w:r w:rsidRPr="00041A01">
        <w:rPr>
          <w:rFonts w:ascii="Tahoma" w:hAnsi="Tahoma" w:cs="Tahoma"/>
          <w:sz w:val="20"/>
          <w:szCs w:val="20"/>
          <w:vertAlign w:val="subscript"/>
          <w:lang w:val="en-US"/>
        </w:rPr>
        <w:t xml:space="preserve"> </w:t>
      </w:r>
      <w:r w:rsidRPr="00041A01">
        <w:rPr>
          <w:rFonts w:ascii="Tahoma" w:hAnsi="Tahoma" w:cs="Tahoma"/>
          <w:sz w:val="20"/>
          <w:szCs w:val="20"/>
          <w:lang w:val="en-US"/>
        </w:rPr>
        <w:t>) + 20 * (</w:t>
      </w:r>
      <w:proofErr w:type="spellStart"/>
      <w:r w:rsidRPr="00223A84">
        <w:rPr>
          <w:rFonts w:ascii="Tahoma" w:hAnsi="Tahoma" w:cs="Tahoma"/>
          <w:sz w:val="20"/>
          <w:szCs w:val="20"/>
          <w:lang w:val="en-US"/>
        </w:rPr>
        <w:t>K</w:t>
      </w:r>
      <w:r w:rsidRPr="00223A84">
        <w:rPr>
          <w:rFonts w:ascii="Tahoma" w:hAnsi="Tahoma" w:cs="Tahoma"/>
          <w:sz w:val="20"/>
          <w:szCs w:val="20"/>
          <w:vertAlign w:val="subscript"/>
          <w:lang w:val="en-US"/>
        </w:rPr>
        <w:t>min</w:t>
      </w:r>
      <w:proofErr w:type="spellEnd"/>
      <w:r w:rsidRPr="00041A01">
        <w:rPr>
          <w:rFonts w:ascii="Tahoma" w:hAnsi="Tahoma" w:cs="Tahoma"/>
          <w:sz w:val="20"/>
          <w:szCs w:val="20"/>
          <w:lang w:val="en-US"/>
        </w:rPr>
        <w:t>/</w:t>
      </w:r>
      <w:proofErr w:type="spellStart"/>
      <w:r w:rsidRPr="00223A84">
        <w:rPr>
          <w:rFonts w:ascii="Tahoma" w:hAnsi="Tahoma" w:cs="Tahoma"/>
          <w:sz w:val="20"/>
          <w:szCs w:val="20"/>
          <w:lang w:val="en-US"/>
        </w:rPr>
        <w:t>K</w:t>
      </w:r>
      <w:r w:rsidRPr="00223A84">
        <w:rPr>
          <w:rFonts w:ascii="Tahoma" w:hAnsi="Tahoma" w:cs="Tahoma"/>
          <w:sz w:val="20"/>
          <w:szCs w:val="20"/>
          <w:vertAlign w:val="subscript"/>
          <w:lang w:val="en-US"/>
        </w:rPr>
        <w:t>i</w:t>
      </w:r>
      <w:proofErr w:type="spellEnd"/>
      <w:r w:rsidRPr="00041A01">
        <w:rPr>
          <w:rFonts w:ascii="Tahoma" w:hAnsi="Tahoma" w:cs="Tahoma"/>
          <w:sz w:val="20"/>
          <w:szCs w:val="20"/>
          <w:lang w:val="en-US"/>
        </w:rPr>
        <w:t>)</w:t>
      </w:r>
    </w:p>
    <w:p w:rsidR="000A02EA" w:rsidRPr="00223A84" w:rsidRDefault="000A02EA" w:rsidP="00223A84">
      <w:pPr>
        <w:spacing w:before="120"/>
        <w:ind w:left="284"/>
        <w:jc w:val="both"/>
        <w:rPr>
          <w:rFonts w:ascii="Tahoma" w:hAnsi="Tahoma" w:cs="Tahoma"/>
          <w:color w:val="000000"/>
          <w:sz w:val="20"/>
          <w:szCs w:val="20"/>
        </w:rPr>
      </w:pPr>
      <w:r w:rsidRPr="00223A84">
        <w:rPr>
          <w:rFonts w:ascii="Tahoma" w:hAnsi="Tahoma" w:cs="Tahoma"/>
          <w:color w:val="000000"/>
          <w:sz w:val="20"/>
          <w:szCs w:val="20"/>
        </w:rPr>
        <w:t>όπου:</w:t>
      </w:r>
    </w:p>
    <w:p w:rsidR="000A02EA" w:rsidRPr="00223A84" w:rsidRDefault="000A02EA" w:rsidP="00223A84">
      <w:pPr>
        <w:tabs>
          <w:tab w:val="left" w:pos="1080"/>
        </w:tabs>
        <w:spacing w:before="120"/>
        <w:ind w:left="284"/>
        <w:jc w:val="both"/>
        <w:rPr>
          <w:rFonts w:ascii="Tahoma" w:hAnsi="Tahoma" w:cs="Tahoma"/>
          <w:color w:val="000000"/>
          <w:sz w:val="20"/>
          <w:szCs w:val="20"/>
        </w:rPr>
      </w:pPr>
      <w:proofErr w:type="spellStart"/>
      <w:r w:rsidRPr="00223A84">
        <w:rPr>
          <w:rFonts w:ascii="Tahoma" w:hAnsi="Tahoma" w:cs="Tahoma"/>
          <w:color w:val="000000"/>
          <w:sz w:val="20"/>
          <w:szCs w:val="20"/>
        </w:rPr>
        <w:t>Β</w:t>
      </w:r>
      <w:r w:rsidRPr="00223A84">
        <w:rPr>
          <w:rFonts w:ascii="Tahoma" w:hAnsi="Tahoma" w:cs="Tahoma"/>
          <w:color w:val="000000"/>
          <w:sz w:val="20"/>
          <w:szCs w:val="20"/>
          <w:vertAlign w:val="subscript"/>
        </w:rPr>
        <w:t>max</w:t>
      </w:r>
      <w:proofErr w:type="spellEnd"/>
      <w:r w:rsidRPr="00223A84">
        <w:rPr>
          <w:rFonts w:ascii="Tahoma" w:hAnsi="Tahoma" w:cs="Tahoma"/>
          <w:color w:val="000000"/>
          <w:sz w:val="20"/>
          <w:szCs w:val="20"/>
          <w:vertAlign w:val="subscript"/>
        </w:rPr>
        <w:t xml:space="preserve"> </w:t>
      </w:r>
      <w:r w:rsidRPr="00223A84">
        <w:rPr>
          <w:rFonts w:ascii="Tahoma" w:hAnsi="Tahoma" w:cs="Tahoma"/>
          <w:color w:val="000000"/>
          <w:sz w:val="20"/>
          <w:szCs w:val="20"/>
          <w:vertAlign w:val="subscript"/>
        </w:rPr>
        <w:tab/>
      </w:r>
      <w:r w:rsidRPr="00223A84">
        <w:rPr>
          <w:rFonts w:ascii="Tahoma" w:hAnsi="Tahoma" w:cs="Tahoma"/>
          <w:color w:val="000000"/>
          <w:sz w:val="20"/>
          <w:szCs w:val="20"/>
        </w:rPr>
        <w:t xml:space="preserve">η συνολική βαθμολογία που έλαβε η καλύτερη Τεχνική Προσφορά </w:t>
      </w:r>
    </w:p>
    <w:p w:rsidR="000A02EA" w:rsidRPr="00223A84" w:rsidRDefault="000A02EA" w:rsidP="00223A84">
      <w:pPr>
        <w:tabs>
          <w:tab w:val="left" w:pos="1080"/>
        </w:tabs>
        <w:spacing w:before="120"/>
        <w:ind w:left="284"/>
        <w:jc w:val="both"/>
        <w:rPr>
          <w:rFonts w:ascii="Tahoma" w:hAnsi="Tahoma" w:cs="Tahoma"/>
          <w:color w:val="000000"/>
          <w:sz w:val="20"/>
          <w:szCs w:val="20"/>
        </w:rPr>
      </w:pPr>
      <w:proofErr w:type="spellStart"/>
      <w:r w:rsidRPr="00223A84">
        <w:rPr>
          <w:rFonts w:ascii="Tahoma" w:hAnsi="Tahoma" w:cs="Tahoma"/>
          <w:color w:val="000000"/>
          <w:sz w:val="20"/>
          <w:szCs w:val="20"/>
        </w:rPr>
        <w:t>Β</w:t>
      </w:r>
      <w:r w:rsidRPr="00223A84">
        <w:rPr>
          <w:rFonts w:ascii="Tahoma" w:hAnsi="Tahoma" w:cs="Tahoma"/>
          <w:color w:val="000000"/>
          <w:sz w:val="20"/>
          <w:szCs w:val="20"/>
          <w:vertAlign w:val="subscript"/>
        </w:rPr>
        <w:t>i</w:t>
      </w:r>
      <w:proofErr w:type="spellEnd"/>
      <w:r w:rsidRPr="00223A84">
        <w:rPr>
          <w:rFonts w:ascii="Tahoma" w:hAnsi="Tahoma" w:cs="Tahoma"/>
          <w:color w:val="000000"/>
          <w:sz w:val="20"/>
          <w:szCs w:val="20"/>
          <w:vertAlign w:val="subscript"/>
        </w:rPr>
        <w:tab/>
      </w:r>
      <w:r w:rsidRPr="00223A84">
        <w:rPr>
          <w:rFonts w:ascii="Tahoma" w:hAnsi="Tahoma" w:cs="Tahoma"/>
          <w:color w:val="000000"/>
          <w:sz w:val="20"/>
          <w:szCs w:val="20"/>
        </w:rPr>
        <w:t>η συνολική βαθμολογία της Τεχνικής Προσφοράς i</w:t>
      </w:r>
    </w:p>
    <w:p w:rsidR="000A02EA" w:rsidRPr="00223A84" w:rsidRDefault="000A02EA" w:rsidP="00223A84">
      <w:pPr>
        <w:tabs>
          <w:tab w:val="left" w:pos="1080"/>
        </w:tabs>
        <w:spacing w:before="120"/>
        <w:ind w:left="284"/>
        <w:jc w:val="both"/>
        <w:rPr>
          <w:rFonts w:ascii="Tahoma" w:hAnsi="Tahoma" w:cs="Tahoma"/>
          <w:color w:val="000000"/>
          <w:sz w:val="20"/>
          <w:szCs w:val="20"/>
        </w:rPr>
      </w:pPr>
      <w:proofErr w:type="spellStart"/>
      <w:r w:rsidRPr="00223A84">
        <w:rPr>
          <w:rFonts w:ascii="Tahoma" w:hAnsi="Tahoma" w:cs="Tahoma"/>
          <w:color w:val="000000"/>
          <w:sz w:val="20"/>
          <w:szCs w:val="20"/>
        </w:rPr>
        <w:t>K</w:t>
      </w:r>
      <w:r w:rsidRPr="00223A84">
        <w:rPr>
          <w:rFonts w:ascii="Tahoma" w:hAnsi="Tahoma" w:cs="Tahoma"/>
          <w:color w:val="000000"/>
          <w:sz w:val="20"/>
          <w:szCs w:val="20"/>
          <w:vertAlign w:val="subscript"/>
        </w:rPr>
        <w:t>min</w:t>
      </w:r>
      <w:proofErr w:type="spellEnd"/>
      <w:r w:rsidRPr="00223A84">
        <w:rPr>
          <w:rFonts w:ascii="Tahoma" w:hAnsi="Tahoma" w:cs="Tahoma"/>
          <w:color w:val="000000"/>
          <w:sz w:val="20"/>
          <w:szCs w:val="20"/>
          <w:vertAlign w:val="subscript"/>
        </w:rPr>
        <w:t xml:space="preserve"> </w:t>
      </w:r>
      <w:r w:rsidRPr="00223A84">
        <w:rPr>
          <w:rFonts w:ascii="Tahoma" w:hAnsi="Tahoma" w:cs="Tahoma"/>
          <w:color w:val="000000"/>
          <w:sz w:val="20"/>
          <w:szCs w:val="20"/>
          <w:vertAlign w:val="subscript"/>
        </w:rPr>
        <w:tab/>
      </w:r>
      <w:r w:rsidRPr="00223A84">
        <w:rPr>
          <w:rFonts w:ascii="Tahoma" w:hAnsi="Tahoma" w:cs="Tahoma"/>
          <w:color w:val="000000"/>
          <w:sz w:val="20"/>
          <w:szCs w:val="20"/>
        </w:rPr>
        <w:t xml:space="preserve">το συνολικό κόστος της Προσφοράς με τη μικρότερη τιμή </w:t>
      </w:r>
    </w:p>
    <w:p w:rsidR="000A02EA" w:rsidRPr="00223A84" w:rsidRDefault="000A02EA" w:rsidP="00223A84">
      <w:pPr>
        <w:tabs>
          <w:tab w:val="left" w:pos="1080"/>
        </w:tabs>
        <w:spacing w:before="120"/>
        <w:ind w:left="284"/>
        <w:jc w:val="both"/>
        <w:rPr>
          <w:rFonts w:ascii="Tahoma" w:hAnsi="Tahoma" w:cs="Tahoma"/>
          <w:color w:val="000000"/>
          <w:sz w:val="20"/>
          <w:szCs w:val="20"/>
        </w:rPr>
      </w:pPr>
      <w:proofErr w:type="spellStart"/>
      <w:r w:rsidRPr="00223A84">
        <w:rPr>
          <w:rFonts w:ascii="Tahoma" w:hAnsi="Tahoma" w:cs="Tahoma"/>
          <w:color w:val="000000"/>
          <w:sz w:val="20"/>
          <w:szCs w:val="20"/>
        </w:rPr>
        <w:t>Κ</w:t>
      </w:r>
      <w:r w:rsidRPr="00223A84">
        <w:rPr>
          <w:rFonts w:ascii="Tahoma" w:hAnsi="Tahoma" w:cs="Tahoma"/>
          <w:color w:val="000000"/>
          <w:sz w:val="20"/>
          <w:szCs w:val="20"/>
          <w:vertAlign w:val="subscript"/>
        </w:rPr>
        <w:t>i</w:t>
      </w:r>
      <w:proofErr w:type="spellEnd"/>
      <w:r w:rsidRPr="00223A84">
        <w:rPr>
          <w:rFonts w:ascii="Tahoma" w:hAnsi="Tahoma" w:cs="Tahoma"/>
          <w:color w:val="000000"/>
          <w:sz w:val="20"/>
          <w:szCs w:val="20"/>
          <w:vertAlign w:val="subscript"/>
        </w:rPr>
        <w:tab/>
      </w:r>
      <w:r w:rsidRPr="00223A84">
        <w:rPr>
          <w:rFonts w:ascii="Tahoma" w:hAnsi="Tahoma" w:cs="Tahoma"/>
          <w:color w:val="000000"/>
          <w:sz w:val="20"/>
          <w:szCs w:val="20"/>
        </w:rPr>
        <w:t xml:space="preserve">το συνολικό κόστος της Προσφοράς i </w:t>
      </w:r>
    </w:p>
    <w:p w:rsidR="000A02EA" w:rsidRPr="00223A84" w:rsidRDefault="000A02EA" w:rsidP="00223A84">
      <w:pPr>
        <w:tabs>
          <w:tab w:val="left" w:pos="1080"/>
        </w:tabs>
        <w:spacing w:before="120"/>
        <w:ind w:left="284"/>
        <w:jc w:val="both"/>
        <w:rPr>
          <w:rFonts w:ascii="Tahoma" w:hAnsi="Tahoma" w:cs="Tahoma"/>
          <w:color w:val="000000"/>
          <w:sz w:val="20"/>
          <w:szCs w:val="20"/>
        </w:rPr>
      </w:pPr>
      <w:proofErr w:type="spellStart"/>
      <w:r w:rsidRPr="00223A84">
        <w:rPr>
          <w:rFonts w:ascii="Tahoma" w:hAnsi="Tahoma" w:cs="Tahoma"/>
          <w:color w:val="000000"/>
          <w:sz w:val="20"/>
          <w:szCs w:val="20"/>
        </w:rPr>
        <w:t>Λ</w:t>
      </w:r>
      <w:r w:rsidRPr="00223A84">
        <w:rPr>
          <w:rFonts w:ascii="Tahoma" w:hAnsi="Tahoma" w:cs="Tahoma"/>
          <w:color w:val="000000"/>
          <w:sz w:val="20"/>
          <w:szCs w:val="20"/>
          <w:vertAlign w:val="subscript"/>
        </w:rPr>
        <w:t>i</w:t>
      </w:r>
      <w:proofErr w:type="spellEnd"/>
      <w:r w:rsidRPr="00223A84">
        <w:rPr>
          <w:rFonts w:ascii="Tahoma" w:hAnsi="Tahoma" w:cs="Tahoma"/>
          <w:color w:val="000000"/>
          <w:sz w:val="20"/>
          <w:szCs w:val="20"/>
        </w:rPr>
        <w:tab/>
      </w:r>
      <w:r w:rsidRPr="00223A84">
        <w:rPr>
          <w:rFonts w:ascii="Tahoma" w:hAnsi="Tahoma" w:cs="Tahoma"/>
          <w:sz w:val="20"/>
          <w:szCs w:val="20"/>
        </w:rPr>
        <w:t>το οποίο στρογγυλοποιείται στα 2 δεκαδικά ψηφία.</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Επικρατέστερη είναι η Προσφορά με το μεγαλύτερο Λ.</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Σε κάθε στάδιο της αξιολόγησης των Προσφορών, η αρμόδια Επιτροπή συντάσσει πρακτικά στα οποία τεκμηριώνει την αποδοχή ή την απόρριψη των Προσφορών </w:t>
      </w:r>
      <w:r w:rsidRPr="00194579">
        <w:rPr>
          <w:rFonts w:ascii="Tahoma" w:hAnsi="Tahoma" w:cs="Tahoma"/>
          <w:sz w:val="20"/>
          <w:szCs w:val="20"/>
        </w:rPr>
        <w:t>και τη βαθμολόγηση των τεχνικών Προσφορών, τα οποία παραδίδει στο αρμόδιο όργανο της Αναθέτουσα</w:t>
      </w:r>
      <w:r w:rsidR="003C245D" w:rsidRPr="00194579">
        <w:rPr>
          <w:rFonts w:ascii="Tahoma" w:hAnsi="Tahoma" w:cs="Tahoma"/>
          <w:sz w:val="20"/>
          <w:szCs w:val="20"/>
        </w:rPr>
        <w:t>ς</w:t>
      </w:r>
      <w:r w:rsidRPr="00194579">
        <w:rPr>
          <w:rFonts w:ascii="Tahoma" w:hAnsi="Tahoma" w:cs="Tahoma"/>
          <w:sz w:val="20"/>
          <w:szCs w:val="20"/>
        </w:rPr>
        <w:t xml:space="preserve"> Αρχή</w:t>
      </w:r>
      <w:r w:rsidR="003C245D" w:rsidRPr="00194579">
        <w:rPr>
          <w:rFonts w:ascii="Tahoma" w:hAnsi="Tahoma" w:cs="Tahoma"/>
          <w:sz w:val="20"/>
          <w:szCs w:val="20"/>
        </w:rPr>
        <w:t>ς</w:t>
      </w:r>
      <w:r w:rsidRPr="00194579">
        <w:rPr>
          <w:rFonts w:ascii="Tahoma" w:hAnsi="Tahoma" w:cs="Tahoma"/>
          <w:sz w:val="20"/>
          <w:szCs w:val="20"/>
        </w:rPr>
        <w:t xml:space="preserve"> σε </w:t>
      </w:r>
      <w:r w:rsidR="00524FC0" w:rsidRPr="00194579">
        <w:rPr>
          <w:rFonts w:ascii="Tahoma" w:hAnsi="Tahoma" w:cs="Tahoma"/>
          <w:sz w:val="20"/>
          <w:szCs w:val="20"/>
        </w:rPr>
        <w:t xml:space="preserve">δύο </w:t>
      </w:r>
      <w:r w:rsidRPr="00194579">
        <w:rPr>
          <w:rFonts w:ascii="Tahoma" w:hAnsi="Tahoma" w:cs="Tahoma"/>
          <w:sz w:val="20"/>
          <w:szCs w:val="20"/>
        </w:rPr>
        <w:t>(</w:t>
      </w:r>
      <w:r w:rsidR="00524FC0" w:rsidRPr="00194579">
        <w:rPr>
          <w:rFonts w:ascii="Tahoma" w:hAnsi="Tahoma" w:cs="Tahoma"/>
          <w:sz w:val="20"/>
          <w:szCs w:val="20"/>
        </w:rPr>
        <w:t>2</w:t>
      </w:r>
      <w:r w:rsidRPr="00194579">
        <w:rPr>
          <w:rFonts w:ascii="Tahoma" w:hAnsi="Tahoma" w:cs="Tahoma"/>
          <w:sz w:val="20"/>
          <w:szCs w:val="20"/>
        </w:rPr>
        <w:t xml:space="preserve">) </w:t>
      </w:r>
      <w:r w:rsidR="00524FC0" w:rsidRPr="00194579">
        <w:rPr>
          <w:rFonts w:ascii="Tahoma" w:hAnsi="Tahoma" w:cs="Tahoma"/>
          <w:sz w:val="20"/>
          <w:szCs w:val="20"/>
        </w:rPr>
        <w:t xml:space="preserve">όμοια </w:t>
      </w:r>
      <w:r w:rsidRPr="00194579">
        <w:rPr>
          <w:rFonts w:ascii="Tahoma" w:hAnsi="Tahoma" w:cs="Tahoma"/>
          <w:sz w:val="20"/>
          <w:szCs w:val="20"/>
        </w:rPr>
        <w:t>αντίτυπα.</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78" w:name="_Toc286788434"/>
      <w:bookmarkStart w:id="479" w:name="_Toc370387065"/>
      <w:r w:rsidRPr="00223A84">
        <w:rPr>
          <w:rFonts w:ascii="Tahoma" w:hAnsi="Tahoma" w:cs="Tahoma"/>
          <w:sz w:val="20"/>
          <w:szCs w:val="20"/>
        </w:rPr>
        <w:t>Βαθμολόγηση τεχνικών Προσφορών</w:t>
      </w:r>
      <w:bookmarkEnd w:id="478"/>
      <w:bookmarkEnd w:id="479"/>
      <w:r w:rsidRPr="00223A84">
        <w:rPr>
          <w:rFonts w:ascii="Tahoma" w:hAnsi="Tahoma" w:cs="Tahoma"/>
          <w:sz w:val="20"/>
          <w:szCs w:val="20"/>
        </w:rPr>
        <w:t xml:space="preserve">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Βαθμολόγηση των τεχνικών Προσφορών θα γίνει σύμφωνα με τα “Κριτήρια Αξιολόγησης”, όπως αυτά προσδιορίζονται στον Πίνακα της παρ. Β4.1.4</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Όλα τα επί μέρους κριτήρια βαθμολογούνται αυτόνομα 100 έως 110 βαθμούς.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βαθμολογία των επί μέρους κριτηρίων:</w:t>
      </w:r>
    </w:p>
    <w:p w:rsidR="000A02EA" w:rsidRPr="00223A84" w:rsidRDefault="000A02EA" w:rsidP="00223A84">
      <w:pPr>
        <w:spacing w:before="120"/>
        <w:ind w:left="357" w:hanging="357"/>
        <w:jc w:val="both"/>
        <w:rPr>
          <w:rFonts w:ascii="Tahoma" w:hAnsi="Tahoma" w:cs="Tahoma"/>
          <w:sz w:val="20"/>
          <w:szCs w:val="20"/>
        </w:rPr>
      </w:pPr>
      <w:r w:rsidRPr="00223A84">
        <w:rPr>
          <w:rFonts w:ascii="Tahoma" w:hAnsi="Tahoma" w:cs="Tahoma"/>
          <w:sz w:val="20"/>
          <w:szCs w:val="20"/>
        </w:rPr>
        <w:t xml:space="preserve">- </w:t>
      </w:r>
      <w:r w:rsidRPr="00223A84">
        <w:rPr>
          <w:rFonts w:ascii="Tahoma" w:hAnsi="Tahoma" w:cs="Tahoma"/>
          <w:sz w:val="20"/>
          <w:szCs w:val="20"/>
        </w:rPr>
        <w:tab/>
        <w:t xml:space="preserve">είναι 100 όταν καλύπτονται ακριβώς </w:t>
      </w:r>
      <w:r w:rsidRPr="00223A84">
        <w:rPr>
          <w:rFonts w:ascii="Tahoma" w:hAnsi="Tahoma" w:cs="Tahoma"/>
          <w:b/>
          <w:sz w:val="20"/>
          <w:szCs w:val="20"/>
        </w:rPr>
        <w:t xml:space="preserve">όλες </w:t>
      </w:r>
      <w:r w:rsidRPr="00223A84">
        <w:rPr>
          <w:rFonts w:ascii="Tahoma" w:hAnsi="Tahoma" w:cs="Tahoma"/>
          <w:sz w:val="20"/>
          <w:szCs w:val="20"/>
        </w:rPr>
        <w:t>οι υποχρεωτικές απαιτήσεις / προδιαγραφές [απαράβατοι όροι],</w:t>
      </w:r>
    </w:p>
    <w:p w:rsidR="000A02EA" w:rsidRPr="00223A84" w:rsidRDefault="000A02EA" w:rsidP="00223A84">
      <w:pPr>
        <w:spacing w:before="120"/>
        <w:ind w:left="357" w:hanging="357"/>
        <w:jc w:val="both"/>
        <w:rPr>
          <w:rFonts w:ascii="Tahoma" w:hAnsi="Tahoma" w:cs="Tahoma"/>
          <w:sz w:val="20"/>
          <w:szCs w:val="20"/>
        </w:rPr>
      </w:pPr>
      <w:r w:rsidRPr="00223A84">
        <w:rPr>
          <w:rFonts w:ascii="Tahoma" w:hAnsi="Tahoma" w:cs="Tahoma"/>
          <w:sz w:val="20"/>
          <w:szCs w:val="20"/>
        </w:rPr>
        <w:lastRenderedPageBreak/>
        <w:t xml:space="preserve">- </w:t>
      </w:r>
      <w:r w:rsidRPr="00223A84">
        <w:rPr>
          <w:rFonts w:ascii="Tahoma" w:hAnsi="Tahoma" w:cs="Tahoma"/>
          <w:sz w:val="20"/>
          <w:szCs w:val="20"/>
        </w:rPr>
        <w:tab/>
        <w:t xml:space="preserve">αυξάνεται έως 110 όταν καλύπτονται </w:t>
      </w:r>
      <w:r w:rsidRPr="00223A84">
        <w:rPr>
          <w:rFonts w:ascii="Tahoma" w:hAnsi="Tahoma" w:cs="Tahoma"/>
          <w:b/>
          <w:sz w:val="20"/>
          <w:szCs w:val="20"/>
        </w:rPr>
        <w:t>εκτός</w:t>
      </w:r>
      <w:r w:rsidRPr="00223A84">
        <w:rPr>
          <w:rFonts w:ascii="Tahoma" w:hAnsi="Tahoma" w:cs="Tahoma"/>
          <w:sz w:val="20"/>
          <w:szCs w:val="20"/>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rsidR="000A02EA" w:rsidRPr="00223A84" w:rsidRDefault="000A02EA" w:rsidP="00B10996">
      <w:pPr>
        <w:pStyle w:val="3"/>
        <w:numPr>
          <w:ilvl w:val="2"/>
          <w:numId w:val="65"/>
        </w:numPr>
        <w:spacing w:before="120" w:beforeAutospacing="0" w:after="0" w:afterAutospacing="0"/>
        <w:rPr>
          <w:rFonts w:ascii="Tahoma" w:hAnsi="Tahoma" w:cs="Tahoma"/>
          <w:sz w:val="20"/>
          <w:szCs w:val="20"/>
        </w:rPr>
      </w:pPr>
      <w:bookmarkStart w:id="480" w:name="_Toc286788435"/>
      <w:bookmarkStart w:id="481" w:name="_Toc370387066"/>
      <w:r w:rsidRPr="00223A84">
        <w:rPr>
          <w:rFonts w:ascii="Tahoma" w:hAnsi="Tahoma" w:cs="Tahoma"/>
          <w:sz w:val="20"/>
          <w:szCs w:val="20"/>
        </w:rPr>
        <w:t>Ομάδες και συντελεστές κριτηρίων τεχνικής αξιολόγησης</w:t>
      </w:r>
      <w:bookmarkEnd w:id="480"/>
      <w:bookmarkEnd w:id="481"/>
    </w:p>
    <w:p w:rsidR="000A02EA" w:rsidRPr="00654EEC" w:rsidRDefault="000A02EA" w:rsidP="00223A84">
      <w:pPr>
        <w:spacing w:before="120"/>
        <w:jc w:val="both"/>
        <w:rPr>
          <w:rFonts w:ascii="Tahoma" w:hAnsi="Tahoma" w:cs="Tahoma"/>
          <w:sz w:val="20"/>
          <w:szCs w:val="20"/>
        </w:rPr>
      </w:pPr>
      <w:r w:rsidRPr="002C60F1">
        <w:rPr>
          <w:rFonts w:ascii="Tahoma" w:hAnsi="Tahoma" w:cs="Tahoma"/>
          <w:sz w:val="20"/>
          <w:szCs w:val="20"/>
        </w:rPr>
        <w:t>Η αξιολόγηση των Προσφορών των υποψηφίων Αναδόχων, για την επιλογή του καταλληλό</w:t>
      </w:r>
      <w:r w:rsidRPr="00654EEC">
        <w:rPr>
          <w:rFonts w:ascii="Tahoma" w:hAnsi="Tahoma" w:cs="Tahoma"/>
          <w:sz w:val="20"/>
          <w:szCs w:val="20"/>
        </w:rPr>
        <w:t>τερου, θα γίνει με βάση τα ακόλουθα κριτήρια:</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619"/>
        <w:gridCol w:w="4129"/>
        <w:gridCol w:w="2554"/>
        <w:gridCol w:w="2552"/>
      </w:tblGrid>
      <w:tr w:rsidR="00654EEC" w:rsidRPr="00654EEC" w:rsidTr="00654EEC">
        <w:trPr>
          <w:trHeight w:val="772"/>
          <w:jc w:val="center"/>
        </w:trPr>
        <w:tc>
          <w:tcPr>
            <w:tcW w:w="314"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Α/Α</w:t>
            </w:r>
          </w:p>
        </w:tc>
        <w:tc>
          <w:tcPr>
            <w:tcW w:w="2095" w:type="pct"/>
            <w:vAlign w:val="center"/>
          </w:tcPr>
          <w:p w:rsidR="00654EEC" w:rsidRPr="00654EEC" w:rsidRDefault="00654EEC" w:rsidP="00095B61">
            <w:pPr>
              <w:pStyle w:val="5"/>
              <w:spacing w:before="120" w:after="0"/>
              <w:jc w:val="center"/>
              <w:rPr>
                <w:rFonts w:ascii="Tahoma" w:hAnsi="Tahoma" w:cs="Tahoma"/>
                <w:bCs w:val="0"/>
                <w:sz w:val="20"/>
                <w:szCs w:val="20"/>
              </w:rPr>
            </w:pPr>
            <w:r w:rsidRPr="00654EEC">
              <w:rPr>
                <w:rFonts w:ascii="Tahoma" w:hAnsi="Tahoma" w:cs="Tahoma"/>
                <w:bCs w:val="0"/>
                <w:sz w:val="20"/>
                <w:szCs w:val="20"/>
              </w:rPr>
              <w:t>ΚΡΙΤΗΡΙΑ ΑΞΙΟΛΟΓΗΣΗΣ</w:t>
            </w:r>
          </w:p>
        </w:tc>
        <w:tc>
          <w:tcPr>
            <w:tcW w:w="1296" w:type="pct"/>
            <w:vAlign w:val="center"/>
          </w:tcPr>
          <w:p w:rsidR="00654EEC" w:rsidRPr="00654EEC" w:rsidRDefault="00654EEC" w:rsidP="00095B61">
            <w:pPr>
              <w:spacing w:before="120"/>
              <w:jc w:val="center"/>
              <w:rPr>
                <w:rFonts w:ascii="Tahoma" w:hAnsi="Tahoma" w:cs="Tahoma"/>
                <w:b/>
                <w:sz w:val="20"/>
                <w:szCs w:val="20"/>
              </w:rPr>
            </w:pPr>
            <w:r w:rsidRPr="00654EEC">
              <w:rPr>
                <w:rFonts w:ascii="Tahoma" w:hAnsi="Tahoma" w:cs="Tahoma"/>
                <w:b/>
                <w:sz w:val="20"/>
                <w:szCs w:val="20"/>
              </w:rPr>
              <w:t>ΣΥΝΤΕΛΕΣΤΕΣ ΒΑΡΥΤΗΤΑΣ</w:t>
            </w:r>
          </w:p>
        </w:tc>
        <w:tc>
          <w:tcPr>
            <w:tcW w:w="1296" w:type="pct"/>
            <w:vAlign w:val="center"/>
          </w:tcPr>
          <w:p w:rsidR="00654EEC" w:rsidRPr="00654EEC" w:rsidRDefault="00654EEC" w:rsidP="00095B61">
            <w:pPr>
              <w:spacing w:before="120"/>
              <w:jc w:val="center"/>
              <w:rPr>
                <w:rFonts w:ascii="Tahoma" w:hAnsi="Tahoma" w:cs="Tahoma"/>
                <w:b/>
                <w:sz w:val="20"/>
                <w:szCs w:val="20"/>
              </w:rPr>
            </w:pPr>
            <w:r w:rsidRPr="00654EEC">
              <w:rPr>
                <w:rFonts w:ascii="Tahoma" w:hAnsi="Tahoma" w:cs="Tahoma"/>
                <w:b/>
                <w:sz w:val="20"/>
                <w:szCs w:val="20"/>
              </w:rPr>
              <w:t>ΠΟΣΟΣΤΑ</w:t>
            </w:r>
          </w:p>
        </w:tc>
      </w:tr>
      <w:tr w:rsidR="00654EEC" w:rsidRPr="00654EEC" w:rsidTr="00654EEC">
        <w:trPr>
          <w:trHeight w:val="1689"/>
          <w:jc w:val="center"/>
        </w:trPr>
        <w:tc>
          <w:tcPr>
            <w:tcW w:w="314" w:type="pct"/>
            <w:vAlign w:val="center"/>
          </w:tcPr>
          <w:p w:rsidR="00654EEC" w:rsidRPr="00654EEC" w:rsidRDefault="00654EEC" w:rsidP="00095B61">
            <w:pPr>
              <w:spacing w:before="120"/>
              <w:jc w:val="center"/>
              <w:rPr>
                <w:rFonts w:ascii="Tahoma" w:hAnsi="Tahoma" w:cs="Tahoma"/>
                <w:b/>
                <w:sz w:val="20"/>
                <w:szCs w:val="20"/>
                <w:lang w:val="en-US"/>
              </w:rPr>
            </w:pPr>
            <w:r w:rsidRPr="00654EEC">
              <w:rPr>
                <w:rFonts w:ascii="Tahoma" w:hAnsi="Tahoma" w:cs="Tahoma"/>
                <w:b/>
                <w:sz w:val="20"/>
                <w:szCs w:val="20"/>
              </w:rPr>
              <w:t>Α</w:t>
            </w:r>
            <w:r w:rsidRPr="00654EEC">
              <w:rPr>
                <w:rFonts w:ascii="Tahoma" w:hAnsi="Tahoma" w:cs="Tahoma"/>
                <w:b/>
                <w:sz w:val="20"/>
                <w:szCs w:val="20"/>
                <w:lang w:val="en-US"/>
              </w:rPr>
              <w:t>j</w:t>
            </w:r>
          </w:p>
        </w:tc>
        <w:tc>
          <w:tcPr>
            <w:tcW w:w="2095" w:type="pct"/>
            <w:vAlign w:val="center"/>
          </w:tcPr>
          <w:p w:rsidR="00654EEC" w:rsidRPr="00654EEC" w:rsidRDefault="00654EEC" w:rsidP="00095B61">
            <w:pPr>
              <w:pStyle w:val="310"/>
              <w:spacing w:before="120" w:after="0"/>
              <w:jc w:val="left"/>
              <w:rPr>
                <w:rFonts w:ascii="Tahoma" w:hAnsi="Tahoma" w:cs="Tahoma"/>
                <w:b/>
                <w:sz w:val="20"/>
                <w:szCs w:val="20"/>
              </w:rPr>
            </w:pPr>
            <w:r w:rsidRPr="00654EEC">
              <w:rPr>
                <w:rFonts w:ascii="Tahoma" w:hAnsi="Tahoma" w:cs="Tahoma"/>
                <w:b/>
                <w:bCs/>
                <w:sz w:val="20"/>
                <w:szCs w:val="20"/>
              </w:rPr>
              <w:t>Κριτήρια προσέγγισης και μεθοδολογίας υλοποίησης του έργου</w:t>
            </w:r>
          </w:p>
        </w:tc>
        <w:tc>
          <w:tcPr>
            <w:tcW w:w="1296" w:type="pct"/>
            <w:vAlign w:val="center"/>
          </w:tcPr>
          <w:p w:rsidR="00654EEC" w:rsidRPr="00654EEC" w:rsidRDefault="00654EEC" w:rsidP="00095B61">
            <w:pPr>
              <w:spacing w:before="120"/>
              <w:jc w:val="center"/>
              <w:rPr>
                <w:rFonts w:ascii="Tahoma" w:hAnsi="Tahoma" w:cs="Tahoma"/>
                <w:b/>
                <w:sz w:val="20"/>
                <w:szCs w:val="20"/>
              </w:rPr>
            </w:pPr>
            <w:r w:rsidRPr="00654EEC">
              <w:rPr>
                <w:rFonts w:ascii="Tahoma" w:hAnsi="Tahoma" w:cs="Tahoma"/>
                <w:b/>
                <w:sz w:val="20"/>
                <w:szCs w:val="20"/>
              </w:rPr>
              <w:t>σ1</w:t>
            </w:r>
          </w:p>
        </w:tc>
        <w:tc>
          <w:tcPr>
            <w:tcW w:w="1296" w:type="pct"/>
            <w:vAlign w:val="center"/>
          </w:tcPr>
          <w:p w:rsidR="00654EEC" w:rsidRPr="00654EEC" w:rsidRDefault="00654EEC" w:rsidP="00095B61">
            <w:pPr>
              <w:spacing w:before="120"/>
              <w:jc w:val="center"/>
              <w:rPr>
                <w:rFonts w:ascii="Tahoma" w:hAnsi="Tahoma" w:cs="Tahoma"/>
                <w:b/>
                <w:sz w:val="20"/>
                <w:szCs w:val="20"/>
              </w:rPr>
            </w:pPr>
            <w:r w:rsidRPr="00654EEC">
              <w:rPr>
                <w:rFonts w:ascii="Tahoma" w:hAnsi="Tahoma" w:cs="Tahoma"/>
                <w:b/>
                <w:sz w:val="20"/>
                <w:szCs w:val="20"/>
              </w:rPr>
              <w:t>70%</w:t>
            </w:r>
          </w:p>
        </w:tc>
      </w:tr>
      <w:tr w:rsidR="00654EEC" w:rsidRPr="00654EEC" w:rsidTr="00654EEC">
        <w:trPr>
          <w:trHeight w:val="1689"/>
          <w:jc w:val="center"/>
        </w:trPr>
        <w:tc>
          <w:tcPr>
            <w:tcW w:w="314"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Α</w:t>
            </w:r>
            <w:r w:rsidRPr="00654EEC">
              <w:rPr>
                <w:rFonts w:ascii="Tahoma" w:hAnsi="Tahoma" w:cs="Tahoma"/>
                <w:sz w:val="20"/>
                <w:szCs w:val="20"/>
                <w:lang w:val="en-US"/>
              </w:rPr>
              <w:t>j</w:t>
            </w:r>
            <w:r w:rsidRPr="00654EEC">
              <w:rPr>
                <w:rFonts w:ascii="Tahoma" w:hAnsi="Tahoma" w:cs="Tahoma"/>
                <w:sz w:val="20"/>
                <w:szCs w:val="20"/>
              </w:rPr>
              <w:t>1</w:t>
            </w:r>
          </w:p>
        </w:tc>
        <w:tc>
          <w:tcPr>
            <w:tcW w:w="2095" w:type="pct"/>
          </w:tcPr>
          <w:p w:rsidR="00654EEC" w:rsidRPr="00654EEC" w:rsidRDefault="00654EEC" w:rsidP="00095B61">
            <w:pPr>
              <w:numPr>
                <w:ilvl w:val="12"/>
                <w:numId w:val="0"/>
              </w:numPr>
              <w:rPr>
                <w:rFonts w:ascii="Tahoma" w:hAnsi="Tahoma" w:cs="Tahoma"/>
                <w:sz w:val="20"/>
                <w:szCs w:val="20"/>
              </w:rPr>
            </w:pPr>
            <w:r w:rsidRPr="00654EEC">
              <w:rPr>
                <w:rFonts w:ascii="Tahoma" w:hAnsi="Tahoma" w:cs="Tahoma"/>
                <w:sz w:val="20"/>
                <w:szCs w:val="20"/>
              </w:rPr>
              <w:t>Κατανόηση των απαιτήσεων και ιδιαιτεροτήτων του έργου</w:t>
            </w:r>
          </w:p>
        </w:tc>
        <w:tc>
          <w:tcPr>
            <w:tcW w:w="1296" w:type="pct"/>
            <w:vAlign w:val="center"/>
          </w:tcPr>
          <w:p w:rsidR="00654EEC" w:rsidRPr="00654EEC" w:rsidRDefault="00654EEC" w:rsidP="00095B61">
            <w:pPr>
              <w:spacing w:before="120"/>
              <w:jc w:val="center"/>
              <w:rPr>
                <w:rFonts w:ascii="Tahoma" w:hAnsi="Tahoma" w:cs="Tahoma"/>
                <w:sz w:val="20"/>
                <w:szCs w:val="20"/>
              </w:rPr>
            </w:pPr>
          </w:p>
        </w:tc>
        <w:tc>
          <w:tcPr>
            <w:tcW w:w="1296"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20%</w:t>
            </w:r>
          </w:p>
        </w:tc>
      </w:tr>
      <w:tr w:rsidR="00654EEC" w:rsidRPr="00654EEC" w:rsidTr="00654EEC">
        <w:trPr>
          <w:trHeight w:val="2769"/>
          <w:jc w:val="center"/>
        </w:trPr>
        <w:tc>
          <w:tcPr>
            <w:tcW w:w="314"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Α</w:t>
            </w:r>
            <w:r w:rsidRPr="00654EEC">
              <w:rPr>
                <w:rFonts w:ascii="Tahoma" w:hAnsi="Tahoma" w:cs="Tahoma"/>
                <w:sz w:val="20"/>
                <w:szCs w:val="20"/>
                <w:lang w:val="en-US"/>
              </w:rPr>
              <w:t>j</w:t>
            </w:r>
            <w:r w:rsidRPr="00654EEC">
              <w:rPr>
                <w:rFonts w:ascii="Tahoma" w:hAnsi="Tahoma" w:cs="Tahoma"/>
                <w:sz w:val="20"/>
                <w:szCs w:val="20"/>
              </w:rPr>
              <w:t>2</w:t>
            </w:r>
          </w:p>
        </w:tc>
        <w:tc>
          <w:tcPr>
            <w:tcW w:w="2095" w:type="pct"/>
          </w:tcPr>
          <w:p w:rsidR="00654EEC" w:rsidRPr="00654EEC" w:rsidRDefault="00654EEC" w:rsidP="00095B61">
            <w:pPr>
              <w:numPr>
                <w:ilvl w:val="12"/>
                <w:numId w:val="0"/>
              </w:numPr>
              <w:rPr>
                <w:rFonts w:ascii="Tahoma" w:hAnsi="Tahoma" w:cs="Tahoma"/>
                <w:sz w:val="20"/>
                <w:szCs w:val="20"/>
              </w:rPr>
            </w:pPr>
            <w:r w:rsidRPr="00654EEC">
              <w:rPr>
                <w:rFonts w:ascii="Tahoma" w:hAnsi="Tahoma" w:cs="Tahoma"/>
                <w:sz w:val="20"/>
                <w:szCs w:val="20"/>
              </w:rPr>
              <w:t>Μεθοδολογία υλοποίησης Έργου. Εργαλεία Υποστήριξης</w:t>
            </w:r>
          </w:p>
        </w:tc>
        <w:tc>
          <w:tcPr>
            <w:tcW w:w="1296" w:type="pct"/>
            <w:vAlign w:val="center"/>
          </w:tcPr>
          <w:p w:rsidR="00654EEC" w:rsidRPr="00654EEC" w:rsidRDefault="00654EEC" w:rsidP="00095B61">
            <w:pPr>
              <w:spacing w:before="120"/>
              <w:jc w:val="center"/>
              <w:rPr>
                <w:rFonts w:ascii="Tahoma" w:hAnsi="Tahoma" w:cs="Tahoma"/>
                <w:sz w:val="20"/>
                <w:szCs w:val="20"/>
              </w:rPr>
            </w:pPr>
          </w:p>
        </w:tc>
        <w:tc>
          <w:tcPr>
            <w:tcW w:w="1296"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20%</w:t>
            </w:r>
          </w:p>
        </w:tc>
      </w:tr>
      <w:tr w:rsidR="00654EEC" w:rsidRPr="00654EEC" w:rsidTr="00654EEC">
        <w:trPr>
          <w:trHeight w:val="854"/>
          <w:jc w:val="center"/>
        </w:trPr>
        <w:tc>
          <w:tcPr>
            <w:tcW w:w="314"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Α</w:t>
            </w:r>
            <w:r w:rsidRPr="00654EEC">
              <w:rPr>
                <w:rFonts w:ascii="Tahoma" w:hAnsi="Tahoma" w:cs="Tahoma"/>
                <w:sz w:val="20"/>
                <w:szCs w:val="20"/>
                <w:lang w:val="en-US"/>
              </w:rPr>
              <w:t>j</w:t>
            </w:r>
            <w:r w:rsidRPr="00654EEC">
              <w:rPr>
                <w:rFonts w:ascii="Tahoma" w:hAnsi="Tahoma" w:cs="Tahoma"/>
                <w:sz w:val="20"/>
                <w:szCs w:val="20"/>
              </w:rPr>
              <w:t>3</w:t>
            </w:r>
          </w:p>
        </w:tc>
        <w:tc>
          <w:tcPr>
            <w:tcW w:w="2095" w:type="pct"/>
          </w:tcPr>
          <w:p w:rsidR="00654EEC" w:rsidRPr="00654EEC" w:rsidRDefault="00654EEC" w:rsidP="00095B61">
            <w:pPr>
              <w:numPr>
                <w:ilvl w:val="12"/>
                <w:numId w:val="0"/>
              </w:numPr>
              <w:jc w:val="both"/>
              <w:rPr>
                <w:rFonts w:ascii="Tahoma" w:hAnsi="Tahoma" w:cs="Tahoma"/>
                <w:sz w:val="20"/>
                <w:szCs w:val="20"/>
              </w:rPr>
            </w:pPr>
            <w:r w:rsidRPr="00654EEC">
              <w:rPr>
                <w:rFonts w:ascii="Tahoma" w:hAnsi="Tahoma" w:cs="Tahoma"/>
                <w:sz w:val="20"/>
                <w:szCs w:val="20"/>
              </w:rPr>
              <w:t xml:space="preserve">Χρονοδιάγραμμα και αλληλουχία φάσεων/ σταδίων, </w:t>
            </w:r>
            <w:proofErr w:type="spellStart"/>
            <w:r w:rsidRPr="00654EEC">
              <w:rPr>
                <w:rFonts w:ascii="Tahoma" w:hAnsi="Tahoma" w:cs="Tahoma"/>
                <w:sz w:val="20"/>
                <w:szCs w:val="20"/>
              </w:rPr>
              <w:t>εφικτότητα</w:t>
            </w:r>
            <w:proofErr w:type="spellEnd"/>
            <w:r w:rsidRPr="00654EEC">
              <w:rPr>
                <w:rFonts w:ascii="Tahoma" w:hAnsi="Tahoma" w:cs="Tahoma"/>
                <w:sz w:val="20"/>
                <w:szCs w:val="20"/>
              </w:rPr>
              <w:t xml:space="preserve"> υλοποίησης</w:t>
            </w:r>
          </w:p>
        </w:tc>
        <w:tc>
          <w:tcPr>
            <w:tcW w:w="1296" w:type="pct"/>
            <w:vAlign w:val="center"/>
          </w:tcPr>
          <w:p w:rsidR="00654EEC" w:rsidRPr="00654EEC" w:rsidDel="00B57839" w:rsidRDefault="00654EEC" w:rsidP="00095B61">
            <w:pPr>
              <w:spacing w:before="120"/>
              <w:jc w:val="center"/>
              <w:rPr>
                <w:rFonts w:ascii="Tahoma" w:hAnsi="Tahoma" w:cs="Tahoma"/>
                <w:sz w:val="20"/>
                <w:szCs w:val="20"/>
              </w:rPr>
            </w:pPr>
          </w:p>
        </w:tc>
        <w:tc>
          <w:tcPr>
            <w:tcW w:w="1296"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10%</w:t>
            </w:r>
          </w:p>
        </w:tc>
      </w:tr>
      <w:tr w:rsidR="00654EEC" w:rsidRPr="00654EEC" w:rsidTr="00654EEC">
        <w:trPr>
          <w:trHeight w:val="854"/>
          <w:jc w:val="center"/>
        </w:trPr>
        <w:tc>
          <w:tcPr>
            <w:tcW w:w="314"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Α</w:t>
            </w:r>
            <w:r w:rsidRPr="00654EEC">
              <w:rPr>
                <w:rFonts w:ascii="Tahoma" w:hAnsi="Tahoma" w:cs="Tahoma"/>
                <w:sz w:val="20"/>
                <w:szCs w:val="20"/>
                <w:lang w:val="en-US"/>
              </w:rPr>
              <w:t>j</w:t>
            </w:r>
            <w:r w:rsidRPr="00654EEC">
              <w:rPr>
                <w:rFonts w:ascii="Tahoma" w:hAnsi="Tahoma" w:cs="Tahoma"/>
                <w:sz w:val="20"/>
                <w:szCs w:val="20"/>
              </w:rPr>
              <w:t>4</w:t>
            </w:r>
          </w:p>
        </w:tc>
        <w:tc>
          <w:tcPr>
            <w:tcW w:w="2095" w:type="pct"/>
            <w:vAlign w:val="center"/>
          </w:tcPr>
          <w:p w:rsidR="00654EEC" w:rsidRPr="00654EEC" w:rsidRDefault="00654EEC" w:rsidP="00095B61">
            <w:pPr>
              <w:spacing w:before="120"/>
              <w:rPr>
                <w:rFonts w:ascii="Tahoma" w:hAnsi="Tahoma" w:cs="Tahoma"/>
                <w:sz w:val="20"/>
                <w:szCs w:val="20"/>
              </w:rPr>
            </w:pPr>
            <w:r w:rsidRPr="00654EEC">
              <w:rPr>
                <w:rFonts w:ascii="Tahoma" w:hAnsi="Tahoma" w:cs="Tahoma"/>
                <w:sz w:val="20"/>
                <w:szCs w:val="20"/>
              </w:rPr>
              <w:t>Ποιότητα – Οργάνωση Παραδοτέων</w:t>
            </w:r>
          </w:p>
        </w:tc>
        <w:tc>
          <w:tcPr>
            <w:tcW w:w="1296" w:type="pct"/>
            <w:vAlign w:val="center"/>
          </w:tcPr>
          <w:p w:rsidR="00654EEC" w:rsidRPr="00654EEC" w:rsidDel="00B57839" w:rsidRDefault="00654EEC" w:rsidP="00095B61">
            <w:pPr>
              <w:spacing w:before="120"/>
              <w:jc w:val="center"/>
              <w:rPr>
                <w:rFonts w:ascii="Tahoma" w:hAnsi="Tahoma" w:cs="Tahoma"/>
                <w:sz w:val="20"/>
                <w:szCs w:val="20"/>
              </w:rPr>
            </w:pPr>
          </w:p>
        </w:tc>
        <w:tc>
          <w:tcPr>
            <w:tcW w:w="1296" w:type="pct"/>
            <w:vAlign w:val="center"/>
          </w:tcPr>
          <w:p w:rsidR="00654EEC" w:rsidRPr="00654EEC" w:rsidRDefault="00654EEC" w:rsidP="00095B61">
            <w:pPr>
              <w:spacing w:before="120"/>
              <w:jc w:val="center"/>
              <w:rPr>
                <w:rFonts w:ascii="Tahoma" w:hAnsi="Tahoma" w:cs="Tahoma"/>
                <w:sz w:val="20"/>
                <w:szCs w:val="20"/>
              </w:rPr>
            </w:pPr>
            <w:r w:rsidRPr="00654EEC">
              <w:rPr>
                <w:rFonts w:ascii="Tahoma" w:hAnsi="Tahoma" w:cs="Tahoma"/>
                <w:sz w:val="20"/>
                <w:szCs w:val="20"/>
              </w:rPr>
              <w:t>20%</w:t>
            </w:r>
          </w:p>
        </w:tc>
      </w:tr>
      <w:tr w:rsidR="00654EEC" w:rsidRPr="00654EEC" w:rsidTr="00654EEC">
        <w:trPr>
          <w:trHeight w:val="854"/>
          <w:jc w:val="center"/>
        </w:trPr>
        <w:tc>
          <w:tcPr>
            <w:tcW w:w="314" w:type="pct"/>
            <w:vAlign w:val="center"/>
          </w:tcPr>
          <w:p w:rsidR="00654EEC" w:rsidRPr="00654EEC" w:rsidDel="00B57839" w:rsidRDefault="00654EEC" w:rsidP="00095B61">
            <w:pPr>
              <w:spacing w:before="120"/>
              <w:jc w:val="center"/>
              <w:rPr>
                <w:rFonts w:ascii="Tahoma" w:hAnsi="Tahoma" w:cs="Tahoma"/>
                <w:b/>
                <w:sz w:val="20"/>
                <w:szCs w:val="20"/>
                <w:lang w:val="en-US"/>
              </w:rPr>
            </w:pPr>
            <w:r w:rsidRPr="00654EEC">
              <w:rPr>
                <w:rFonts w:ascii="Tahoma" w:hAnsi="Tahoma" w:cs="Tahoma"/>
                <w:b/>
                <w:sz w:val="20"/>
                <w:szCs w:val="20"/>
              </w:rPr>
              <w:t>Β</w:t>
            </w:r>
            <w:r w:rsidRPr="00654EEC">
              <w:rPr>
                <w:rFonts w:ascii="Tahoma" w:hAnsi="Tahoma" w:cs="Tahoma"/>
                <w:b/>
                <w:sz w:val="20"/>
                <w:szCs w:val="20"/>
                <w:lang w:val="en-US"/>
              </w:rPr>
              <w:t>j</w:t>
            </w:r>
          </w:p>
        </w:tc>
        <w:tc>
          <w:tcPr>
            <w:tcW w:w="2095" w:type="pct"/>
            <w:vAlign w:val="center"/>
          </w:tcPr>
          <w:p w:rsidR="00654EEC" w:rsidRPr="00654EEC" w:rsidDel="00B57839" w:rsidRDefault="00654EEC" w:rsidP="00095B61">
            <w:pPr>
              <w:spacing w:before="120"/>
              <w:rPr>
                <w:rFonts w:ascii="Tahoma" w:hAnsi="Tahoma" w:cs="Tahoma"/>
                <w:b/>
                <w:sz w:val="20"/>
                <w:szCs w:val="20"/>
              </w:rPr>
            </w:pPr>
            <w:r w:rsidRPr="00654EEC">
              <w:rPr>
                <w:rFonts w:ascii="Tahoma" w:hAnsi="Tahoma" w:cs="Tahoma"/>
                <w:b/>
                <w:bCs/>
                <w:sz w:val="20"/>
                <w:szCs w:val="20"/>
              </w:rPr>
              <w:t>Οργάνωση Έργου</w:t>
            </w:r>
          </w:p>
        </w:tc>
        <w:tc>
          <w:tcPr>
            <w:tcW w:w="1296" w:type="pct"/>
            <w:vAlign w:val="center"/>
          </w:tcPr>
          <w:p w:rsidR="00654EEC" w:rsidRPr="00654EEC" w:rsidDel="00B57839" w:rsidRDefault="00654EEC" w:rsidP="00095B61">
            <w:pPr>
              <w:spacing w:before="120"/>
              <w:jc w:val="center"/>
              <w:rPr>
                <w:rFonts w:ascii="Tahoma" w:hAnsi="Tahoma" w:cs="Tahoma"/>
                <w:b/>
                <w:sz w:val="20"/>
                <w:szCs w:val="20"/>
              </w:rPr>
            </w:pPr>
            <w:r w:rsidRPr="00654EEC">
              <w:rPr>
                <w:rFonts w:ascii="Tahoma" w:hAnsi="Tahoma" w:cs="Tahoma"/>
                <w:b/>
                <w:sz w:val="20"/>
                <w:szCs w:val="20"/>
              </w:rPr>
              <w:t>σ2</w:t>
            </w:r>
          </w:p>
        </w:tc>
        <w:tc>
          <w:tcPr>
            <w:tcW w:w="1296" w:type="pct"/>
            <w:vAlign w:val="center"/>
          </w:tcPr>
          <w:p w:rsidR="00654EEC" w:rsidRPr="00654EEC" w:rsidDel="00B57839" w:rsidRDefault="00654EEC" w:rsidP="00095B61">
            <w:pPr>
              <w:spacing w:before="120"/>
              <w:jc w:val="center"/>
              <w:rPr>
                <w:rFonts w:ascii="Tahoma" w:hAnsi="Tahoma" w:cs="Tahoma"/>
                <w:b/>
                <w:sz w:val="20"/>
                <w:szCs w:val="20"/>
              </w:rPr>
            </w:pPr>
            <w:r w:rsidRPr="00654EEC">
              <w:rPr>
                <w:rFonts w:ascii="Tahoma" w:hAnsi="Tahoma" w:cs="Tahoma"/>
                <w:b/>
                <w:sz w:val="20"/>
                <w:szCs w:val="20"/>
              </w:rPr>
              <w:t>30%</w:t>
            </w:r>
          </w:p>
        </w:tc>
      </w:tr>
      <w:tr w:rsidR="00654EEC" w:rsidRPr="00654EEC" w:rsidTr="00654EEC">
        <w:trPr>
          <w:trHeight w:val="854"/>
          <w:jc w:val="center"/>
        </w:trPr>
        <w:tc>
          <w:tcPr>
            <w:tcW w:w="314" w:type="pct"/>
            <w:vAlign w:val="center"/>
          </w:tcPr>
          <w:p w:rsidR="00654EEC" w:rsidRPr="00654EEC" w:rsidDel="00B57839" w:rsidRDefault="00654EEC" w:rsidP="00095B61">
            <w:pPr>
              <w:spacing w:before="120"/>
              <w:jc w:val="center"/>
              <w:rPr>
                <w:rFonts w:ascii="Tahoma" w:hAnsi="Tahoma" w:cs="Tahoma"/>
                <w:sz w:val="20"/>
                <w:szCs w:val="20"/>
              </w:rPr>
            </w:pPr>
            <w:r w:rsidRPr="00654EEC">
              <w:rPr>
                <w:rFonts w:ascii="Tahoma" w:hAnsi="Tahoma" w:cs="Tahoma"/>
                <w:sz w:val="20"/>
                <w:szCs w:val="20"/>
              </w:rPr>
              <w:t>Β</w:t>
            </w:r>
            <w:r w:rsidRPr="00654EEC">
              <w:rPr>
                <w:rFonts w:ascii="Tahoma" w:hAnsi="Tahoma" w:cs="Tahoma"/>
                <w:sz w:val="20"/>
                <w:szCs w:val="20"/>
                <w:lang w:val="en-US"/>
              </w:rPr>
              <w:t>j</w:t>
            </w:r>
            <w:r w:rsidRPr="00654EEC">
              <w:rPr>
                <w:rFonts w:ascii="Tahoma" w:hAnsi="Tahoma" w:cs="Tahoma"/>
                <w:sz w:val="20"/>
                <w:szCs w:val="20"/>
              </w:rPr>
              <w:t>1</w:t>
            </w:r>
          </w:p>
        </w:tc>
        <w:tc>
          <w:tcPr>
            <w:tcW w:w="2095" w:type="pct"/>
            <w:vAlign w:val="center"/>
          </w:tcPr>
          <w:p w:rsidR="00654EEC" w:rsidRPr="00654EEC" w:rsidDel="00B57839" w:rsidRDefault="00654EEC" w:rsidP="00095B61">
            <w:pPr>
              <w:spacing w:before="120"/>
              <w:rPr>
                <w:rFonts w:ascii="Tahoma" w:hAnsi="Tahoma" w:cs="Tahoma"/>
                <w:sz w:val="20"/>
                <w:szCs w:val="20"/>
              </w:rPr>
            </w:pPr>
            <w:r w:rsidRPr="00654EEC">
              <w:rPr>
                <w:rFonts w:ascii="Tahoma" w:hAnsi="Tahoma" w:cs="Tahoma"/>
                <w:sz w:val="20"/>
                <w:szCs w:val="20"/>
              </w:rPr>
              <w:t>Οργάνωση και Λειτουργία Ομάδας Έργου</w:t>
            </w:r>
          </w:p>
        </w:tc>
        <w:tc>
          <w:tcPr>
            <w:tcW w:w="1296" w:type="pct"/>
            <w:vAlign w:val="center"/>
          </w:tcPr>
          <w:p w:rsidR="00654EEC" w:rsidRPr="00654EEC" w:rsidDel="00B57839" w:rsidRDefault="00654EEC" w:rsidP="00095B61">
            <w:pPr>
              <w:spacing w:before="120"/>
              <w:jc w:val="center"/>
              <w:rPr>
                <w:rFonts w:ascii="Tahoma" w:hAnsi="Tahoma" w:cs="Tahoma"/>
                <w:sz w:val="20"/>
                <w:szCs w:val="20"/>
              </w:rPr>
            </w:pPr>
          </w:p>
        </w:tc>
        <w:tc>
          <w:tcPr>
            <w:tcW w:w="1296" w:type="pct"/>
            <w:vAlign w:val="center"/>
          </w:tcPr>
          <w:p w:rsidR="00654EEC" w:rsidRPr="00654EEC" w:rsidDel="00B57839" w:rsidRDefault="00654EEC" w:rsidP="00095B61">
            <w:pPr>
              <w:spacing w:before="120"/>
              <w:jc w:val="center"/>
              <w:rPr>
                <w:rFonts w:ascii="Tahoma" w:hAnsi="Tahoma" w:cs="Tahoma"/>
                <w:sz w:val="20"/>
                <w:szCs w:val="20"/>
              </w:rPr>
            </w:pPr>
            <w:r w:rsidRPr="00654EEC">
              <w:rPr>
                <w:rFonts w:ascii="Tahoma" w:hAnsi="Tahoma" w:cs="Tahoma"/>
                <w:sz w:val="20"/>
                <w:szCs w:val="20"/>
              </w:rPr>
              <w:t>30%</w:t>
            </w:r>
          </w:p>
        </w:tc>
      </w:tr>
    </w:tbl>
    <w:p w:rsidR="00B661D8" w:rsidRDefault="000A02EA" w:rsidP="00223A84">
      <w:pPr>
        <w:spacing w:before="120"/>
        <w:jc w:val="both"/>
        <w:rPr>
          <w:rFonts w:ascii="Tahoma" w:hAnsi="Tahoma" w:cs="Tahoma"/>
          <w:sz w:val="20"/>
          <w:szCs w:val="20"/>
        </w:rPr>
      </w:pPr>
      <w:r w:rsidRPr="002C60F1">
        <w:rPr>
          <w:rFonts w:ascii="Tahoma" w:hAnsi="Tahoma" w:cs="Tahoma"/>
          <w:sz w:val="20"/>
          <w:szCs w:val="20"/>
        </w:rPr>
        <w:t>Οι υποψήφιοι μπορεί να κληθούν από την Επιτροπή Διαγωνισμού σε συνέντευξη, για να παρουσιάσουν και να αναλύσουν προφορικά την προσφορά τους και να απαντήσουν σε τυχόν ερωτήσεις των μελών της.</w:t>
      </w:r>
    </w:p>
    <w:p w:rsidR="00B661D8" w:rsidRPr="002C60F1" w:rsidRDefault="00B661D8" w:rsidP="00223A84">
      <w:pPr>
        <w:spacing w:before="120"/>
        <w:jc w:val="both"/>
        <w:rPr>
          <w:rFonts w:ascii="Tahoma" w:hAnsi="Tahoma" w:cs="Tahoma"/>
          <w:sz w:val="20"/>
          <w:szCs w:val="20"/>
        </w:rPr>
      </w:pPr>
    </w:p>
    <w:p w:rsidR="000A02EA" w:rsidRPr="00B661D8" w:rsidRDefault="00B661D8" w:rsidP="00B661D8">
      <w:pPr>
        <w:autoSpaceDE w:val="0"/>
        <w:autoSpaceDN w:val="0"/>
        <w:adjustRightInd w:val="0"/>
        <w:jc w:val="both"/>
        <w:rPr>
          <w:rFonts w:ascii="Tahoma" w:hAnsi="Tahoma" w:cs="Tahoma"/>
          <w:i/>
          <w:sz w:val="20"/>
          <w:szCs w:val="20"/>
        </w:rPr>
      </w:pPr>
      <w:r w:rsidRPr="00B661D8">
        <w:rPr>
          <w:rFonts w:ascii="Tahoma" w:hAnsi="Tahoma" w:cs="Tahoma"/>
          <w:b/>
          <w:i/>
          <w:sz w:val="20"/>
          <w:szCs w:val="20"/>
          <w:u w:val="single"/>
        </w:rPr>
        <w:lastRenderedPageBreak/>
        <w:t>Σημαντική Επισήμανση:</w:t>
      </w:r>
      <w:r w:rsidRPr="00B661D8">
        <w:rPr>
          <w:rFonts w:ascii="Tahoma" w:hAnsi="Tahoma" w:cs="Tahoma"/>
          <w:i/>
          <w:sz w:val="20"/>
          <w:szCs w:val="20"/>
        </w:rPr>
        <w:t xml:space="preserve"> Τα προσόντα της ομάδας έργου κρίνονται ως προς το παραδεκτό της τεχνικής</w:t>
      </w:r>
      <w:r>
        <w:rPr>
          <w:rFonts w:ascii="Tahoma" w:hAnsi="Tahoma" w:cs="Tahoma"/>
          <w:i/>
          <w:sz w:val="20"/>
          <w:szCs w:val="20"/>
        </w:rPr>
        <w:t xml:space="preserve"> </w:t>
      </w:r>
      <w:r w:rsidRPr="00B661D8">
        <w:rPr>
          <w:rFonts w:ascii="Tahoma" w:hAnsi="Tahoma" w:cs="Tahoma"/>
          <w:i/>
          <w:sz w:val="20"/>
          <w:szCs w:val="20"/>
        </w:rPr>
        <w:t>προσφοράς και δε βαθμολογούνται</w:t>
      </w:r>
      <w:r w:rsidR="00BD7C04">
        <w:rPr>
          <w:rFonts w:ascii="Tahoma" w:hAnsi="Tahoma" w:cs="Tahoma"/>
          <w:i/>
          <w:sz w:val="20"/>
          <w:szCs w:val="20"/>
        </w:rPr>
        <w:t>.</w:t>
      </w:r>
    </w:p>
    <w:p w:rsidR="000A02EA" w:rsidRPr="002C60F1" w:rsidRDefault="000A02EA" w:rsidP="00B10996">
      <w:pPr>
        <w:pStyle w:val="3"/>
        <w:numPr>
          <w:ilvl w:val="2"/>
          <w:numId w:val="65"/>
        </w:numPr>
        <w:spacing w:before="120" w:beforeAutospacing="0" w:after="0" w:afterAutospacing="0"/>
        <w:rPr>
          <w:rFonts w:ascii="Tahoma" w:hAnsi="Tahoma" w:cs="Tahoma"/>
          <w:sz w:val="20"/>
          <w:szCs w:val="20"/>
        </w:rPr>
      </w:pPr>
      <w:bookmarkStart w:id="482" w:name="_Toc370387067"/>
      <w:bookmarkStart w:id="483" w:name="_Toc235528171"/>
      <w:r w:rsidRPr="002C60F1">
        <w:rPr>
          <w:rFonts w:ascii="Tahoma" w:hAnsi="Tahoma" w:cs="Tahoma"/>
          <w:sz w:val="20"/>
          <w:szCs w:val="20"/>
        </w:rPr>
        <w:t>βαθμολόγηση τεχνικής προσφοράς</w:t>
      </w:r>
      <w:bookmarkEnd w:id="482"/>
    </w:p>
    <w:bookmarkEnd w:id="483"/>
    <w:p w:rsidR="000A02EA" w:rsidRPr="002C60F1" w:rsidRDefault="000A02EA" w:rsidP="00223A84">
      <w:pPr>
        <w:spacing w:before="120"/>
        <w:jc w:val="both"/>
        <w:rPr>
          <w:rFonts w:ascii="Tahoma" w:hAnsi="Tahoma" w:cs="Tahoma"/>
          <w:sz w:val="20"/>
          <w:szCs w:val="20"/>
        </w:rPr>
      </w:pPr>
      <w:r w:rsidRPr="002C60F1">
        <w:rPr>
          <w:rFonts w:ascii="Tahoma" w:hAnsi="Tahoma" w:cs="Tahoma"/>
          <w:sz w:val="20"/>
          <w:szCs w:val="20"/>
        </w:rPr>
        <w:t>Κατά το στάδιο της Αξιολόγησης της Τεχνικής Προσφοράς, υπολογίζεται η συνολική βαθμολογία των προσφορών και πραγματοποιείται η κατάταξή τους κατά φθίνουσα τάξη με βάση τον παρακάτω τύπο:</w:t>
      </w:r>
    </w:p>
    <w:p w:rsidR="00C5241D" w:rsidRPr="002C60F1" w:rsidRDefault="00C5241D" w:rsidP="00223A84">
      <w:pPr>
        <w:numPr>
          <w:ilvl w:val="12"/>
          <w:numId w:val="0"/>
        </w:numPr>
        <w:spacing w:before="120"/>
        <w:ind w:left="798"/>
        <w:jc w:val="both"/>
        <w:rPr>
          <w:rFonts w:ascii="Tahoma" w:hAnsi="Tahoma" w:cs="Tahoma"/>
          <w:bCs/>
          <w:sz w:val="20"/>
          <w:szCs w:val="20"/>
        </w:rPr>
      </w:pPr>
      <w:proofErr w:type="spellStart"/>
      <w:r w:rsidRPr="002C60F1">
        <w:rPr>
          <w:rFonts w:ascii="Tahoma" w:hAnsi="Tahoma" w:cs="Tahoma"/>
          <w:b/>
          <w:bCs/>
          <w:sz w:val="20"/>
          <w:szCs w:val="20"/>
        </w:rPr>
        <w:t>Tj</w:t>
      </w:r>
      <w:proofErr w:type="spellEnd"/>
      <w:r w:rsidRPr="002C60F1">
        <w:rPr>
          <w:rFonts w:ascii="Tahoma" w:hAnsi="Tahoma" w:cs="Tahoma"/>
          <w:b/>
          <w:bCs/>
          <w:sz w:val="20"/>
          <w:szCs w:val="20"/>
        </w:rPr>
        <w:t xml:space="preserve"> = [ σ</w:t>
      </w:r>
      <w:r w:rsidRPr="002C60F1">
        <w:rPr>
          <w:rFonts w:ascii="Tahoma" w:hAnsi="Tahoma" w:cs="Tahoma"/>
          <w:b/>
          <w:bCs/>
          <w:sz w:val="20"/>
          <w:szCs w:val="20"/>
          <w:vertAlign w:val="subscript"/>
        </w:rPr>
        <w:t>1</w:t>
      </w:r>
      <w:r w:rsidRPr="002C60F1">
        <w:rPr>
          <w:rFonts w:ascii="Tahoma" w:hAnsi="Tahoma" w:cs="Tahoma"/>
          <w:b/>
          <w:bCs/>
          <w:sz w:val="20"/>
          <w:szCs w:val="20"/>
        </w:rPr>
        <w:t xml:space="preserve"> x </w:t>
      </w:r>
      <w:proofErr w:type="spellStart"/>
      <w:r w:rsidRPr="002C60F1">
        <w:rPr>
          <w:rFonts w:ascii="Tahoma" w:hAnsi="Tahoma" w:cs="Tahoma"/>
          <w:b/>
          <w:bCs/>
          <w:sz w:val="20"/>
          <w:szCs w:val="20"/>
        </w:rPr>
        <w:t>Αj</w:t>
      </w:r>
      <w:proofErr w:type="spellEnd"/>
      <w:r w:rsidRPr="002C60F1">
        <w:rPr>
          <w:rFonts w:ascii="Tahoma" w:hAnsi="Tahoma" w:cs="Tahoma"/>
          <w:b/>
          <w:bCs/>
          <w:sz w:val="20"/>
          <w:szCs w:val="20"/>
        </w:rPr>
        <w:t xml:space="preserve"> + σ</w:t>
      </w:r>
      <w:r w:rsidRPr="002C60F1">
        <w:rPr>
          <w:rFonts w:ascii="Tahoma" w:hAnsi="Tahoma" w:cs="Tahoma"/>
          <w:b/>
          <w:bCs/>
          <w:sz w:val="20"/>
          <w:szCs w:val="20"/>
          <w:vertAlign w:val="subscript"/>
        </w:rPr>
        <w:t>2</w:t>
      </w:r>
      <w:r w:rsidRPr="002C60F1">
        <w:rPr>
          <w:rFonts w:ascii="Tahoma" w:hAnsi="Tahoma" w:cs="Tahoma"/>
          <w:b/>
          <w:bCs/>
          <w:sz w:val="20"/>
          <w:szCs w:val="20"/>
        </w:rPr>
        <w:t xml:space="preserve"> x </w:t>
      </w:r>
      <w:proofErr w:type="spellStart"/>
      <w:r w:rsidRPr="002C60F1">
        <w:rPr>
          <w:rFonts w:ascii="Tahoma" w:hAnsi="Tahoma" w:cs="Tahoma"/>
          <w:b/>
          <w:bCs/>
          <w:sz w:val="20"/>
          <w:szCs w:val="20"/>
        </w:rPr>
        <w:t>Bj</w:t>
      </w:r>
      <w:proofErr w:type="spellEnd"/>
      <w:r w:rsidRPr="002C60F1">
        <w:rPr>
          <w:rFonts w:ascii="Tahoma" w:hAnsi="Tahoma" w:cs="Tahoma"/>
          <w:b/>
          <w:bCs/>
          <w:sz w:val="20"/>
          <w:szCs w:val="20"/>
        </w:rPr>
        <w:t xml:space="preserve">] </w:t>
      </w:r>
    </w:p>
    <w:p w:rsidR="00C5241D" w:rsidRPr="002C60F1" w:rsidRDefault="00C5241D" w:rsidP="00223A84">
      <w:pPr>
        <w:numPr>
          <w:ilvl w:val="12"/>
          <w:numId w:val="0"/>
        </w:numPr>
        <w:spacing w:before="120"/>
        <w:ind w:left="798"/>
        <w:jc w:val="both"/>
        <w:rPr>
          <w:rFonts w:ascii="Tahoma" w:hAnsi="Tahoma" w:cs="Tahoma"/>
          <w:sz w:val="20"/>
          <w:szCs w:val="20"/>
        </w:rPr>
      </w:pPr>
      <w:r w:rsidRPr="002C60F1">
        <w:rPr>
          <w:rFonts w:ascii="Tahoma" w:hAnsi="Tahoma" w:cs="Tahoma"/>
          <w:bCs/>
          <w:sz w:val="20"/>
          <w:szCs w:val="20"/>
        </w:rPr>
        <w:t>όπου</w:t>
      </w:r>
      <w:r w:rsidRPr="002C60F1">
        <w:rPr>
          <w:rFonts w:ascii="Tahoma" w:hAnsi="Tahoma" w:cs="Tahoma"/>
          <w:sz w:val="20"/>
          <w:szCs w:val="20"/>
        </w:rPr>
        <w:t xml:space="preserve">: </w:t>
      </w:r>
    </w:p>
    <w:tbl>
      <w:tblPr>
        <w:tblW w:w="7679" w:type="dxa"/>
        <w:jc w:val="right"/>
        <w:tblInd w:w="1745" w:type="dxa"/>
        <w:tblLayout w:type="fixed"/>
        <w:tblLook w:val="0000"/>
      </w:tblPr>
      <w:tblGrid>
        <w:gridCol w:w="1425"/>
        <w:gridCol w:w="342"/>
        <w:gridCol w:w="5912"/>
      </w:tblGrid>
      <w:tr w:rsidR="00C5241D" w:rsidRPr="002C60F1">
        <w:trPr>
          <w:cantSplit/>
          <w:jc w:val="right"/>
        </w:trPr>
        <w:tc>
          <w:tcPr>
            <w:tcW w:w="1425"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T</w:t>
            </w:r>
            <w:r w:rsidRPr="002C60F1">
              <w:rPr>
                <w:rFonts w:ascii="Tahoma" w:hAnsi="Tahoma" w:cs="Tahoma"/>
                <w:position w:val="-6"/>
                <w:sz w:val="20"/>
                <w:szCs w:val="20"/>
              </w:rPr>
              <w:t>j</w:t>
            </w:r>
            <w:r w:rsidRPr="002C60F1">
              <w:rPr>
                <w:rFonts w:ascii="Tahoma" w:hAnsi="Tahoma" w:cs="Tahoma"/>
                <w:position w:val="-6"/>
                <w:sz w:val="20"/>
                <w:szCs w:val="20"/>
              </w:rPr>
              <w:tab/>
            </w:r>
          </w:p>
        </w:tc>
        <w:tc>
          <w:tcPr>
            <w:tcW w:w="342"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w:t>
            </w:r>
          </w:p>
        </w:tc>
        <w:tc>
          <w:tcPr>
            <w:tcW w:w="5912"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η βαθμολογία Τεχνικής Προσφοράς της πρότασης j</w:t>
            </w:r>
          </w:p>
        </w:tc>
      </w:tr>
      <w:tr w:rsidR="00C5241D" w:rsidRPr="002C60F1">
        <w:trPr>
          <w:cantSplit/>
          <w:jc w:val="right"/>
        </w:trPr>
        <w:tc>
          <w:tcPr>
            <w:tcW w:w="1425"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lang w:val="en-US"/>
              </w:rPr>
              <w:t>A</w:t>
            </w:r>
            <w:r w:rsidRPr="002C60F1">
              <w:rPr>
                <w:rFonts w:ascii="Tahoma" w:hAnsi="Tahoma" w:cs="Tahoma"/>
                <w:position w:val="-6"/>
                <w:sz w:val="20"/>
                <w:szCs w:val="20"/>
                <w:lang w:val="en-US"/>
              </w:rPr>
              <w:t>j</w:t>
            </w:r>
            <w:r w:rsidRPr="002C60F1">
              <w:rPr>
                <w:rFonts w:ascii="Tahoma" w:hAnsi="Tahoma" w:cs="Tahoma"/>
                <w:position w:val="-6"/>
                <w:sz w:val="20"/>
                <w:szCs w:val="20"/>
              </w:rPr>
              <w:t xml:space="preserve"> </w:t>
            </w:r>
            <w:r w:rsidRPr="002C60F1">
              <w:rPr>
                <w:rFonts w:ascii="Tahoma" w:hAnsi="Tahoma" w:cs="Tahoma"/>
                <w:sz w:val="20"/>
                <w:szCs w:val="20"/>
              </w:rPr>
              <w:t>, Β</w:t>
            </w:r>
            <w:r w:rsidRPr="002C60F1">
              <w:rPr>
                <w:rFonts w:ascii="Tahoma" w:hAnsi="Tahoma" w:cs="Tahoma"/>
                <w:position w:val="-6"/>
                <w:sz w:val="20"/>
                <w:szCs w:val="20"/>
                <w:lang w:val="en-US"/>
              </w:rPr>
              <w:t>j</w:t>
            </w:r>
            <w:r w:rsidRPr="002C60F1">
              <w:rPr>
                <w:rFonts w:ascii="Tahoma" w:hAnsi="Tahoma" w:cs="Tahoma"/>
                <w:position w:val="-6"/>
                <w:sz w:val="20"/>
                <w:szCs w:val="20"/>
              </w:rPr>
              <w:t xml:space="preserve"> </w:t>
            </w:r>
          </w:p>
        </w:tc>
        <w:tc>
          <w:tcPr>
            <w:tcW w:w="342"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w:t>
            </w:r>
          </w:p>
        </w:tc>
        <w:tc>
          <w:tcPr>
            <w:tcW w:w="5912"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 xml:space="preserve">η βαθμολογία των επιμέρους Ομάδων Κριτηρίων Α και Β για την πρόταση j </w:t>
            </w:r>
          </w:p>
        </w:tc>
      </w:tr>
      <w:tr w:rsidR="00C5241D" w:rsidRPr="002C60F1">
        <w:trPr>
          <w:cantSplit/>
          <w:jc w:val="right"/>
        </w:trPr>
        <w:tc>
          <w:tcPr>
            <w:tcW w:w="1425" w:type="dxa"/>
            <w:tcBorders>
              <w:top w:val="nil"/>
              <w:left w:val="nil"/>
              <w:bottom w:val="nil"/>
              <w:right w:val="nil"/>
            </w:tcBorders>
          </w:tcPr>
          <w:p w:rsidR="00C5241D" w:rsidRPr="002C60F1" w:rsidRDefault="00C5241D" w:rsidP="00223A84">
            <w:pPr>
              <w:numPr>
                <w:ilvl w:val="12"/>
                <w:numId w:val="0"/>
              </w:numPr>
              <w:spacing w:before="120"/>
              <w:rPr>
                <w:rFonts w:ascii="Tahoma" w:hAnsi="Tahoma" w:cs="Tahoma"/>
                <w:sz w:val="20"/>
                <w:szCs w:val="20"/>
              </w:rPr>
            </w:pPr>
            <w:r w:rsidRPr="002C60F1">
              <w:rPr>
                <w:rFonts w:ascii="Tahoma" w:hAnsi="Tahoma" w:cs="Tahoma"/>
                <w:sz w:val="20"/>
                <w:szCs w:val="20"/>
              </w:rPr>
              <w:t>σ</w:t>
            </w:r>
            <w:r w:rsidRPr="002C60F1">
              <w:rPr>
                <w:rFonts w:ascii="Tahoma" w:hAnsi="Tahoma" w:cs="Tahoma"/>
                <w:sz w:val="20"/>
                <w:szCs w:val="20"/>
                <w:vertAlign w:val="subscript"/>
              </w:rPr>
              <w:t>1</w:t>
            </w:r>
            <w:r w:rsidRPr="002C60F1">
              <w:rPr>
                <w:rFonts w:ascii="Tahoma" w:hAnsi="Tahoma" w:cs="Tahoma"/>
                <w:sz w:val="20"/>
                <w:szCs w:val="20"/>
              </w:rPr>
              <w:t xml:space="preserve"> , σ</w:t>
            </w:r>
            <w:r w:rsidRPr="002C60F1">
              <w:rPr>
                <w:rFonts w:ascii="Tahoma" w:hAnsi="Tahoma" w:cs="Tahoma"/>
                <w:sz w:val="20"/>
                <w:szCs w:val="20"/>
                <w:vertAlign w:val="subscript"/>
              </w:rPr>
              <w:t>2</w:t>
            </w:r>
            <w:r w:rsidRPr="002C60F1">
              <w:rPr>
                <w:rFonts w:ascii="Tahoma" w:hAnsi="Tahoma" w:cs="Tahoma"/>
                <w:sz w:val="20"/>
                <w:szCs w:val="20"/>
              </w:rPr>
              <w:t xml:space="preserve"> </w:t>
            </w:r>
          </w:p>
        </w:tc>
        <w:tc>
          <w:tcPr>
            <w:tcW w:w="342" w:type="dxa"/>
            <w:tcBorders>
              <w:top w:val="nil"/>
              <w:left w:val="nil"/>
              <w:bottom w:val="nil"/>
              <w:right w:val="nil"/>
            </w:tcBorders>
          </w:tcPr>
          <w:p w:rsidR="00C5241D" w:rsidRPr="002C60F1" w:rsidRDefault="00C5241D" w:rsidP="00223A84">
            <w:pPr>
              <w:numPr>
                <w:ilvl w:val="12"/>
                <w:numId w:val="0"/>
              </w:numPr>
              <w:spacing w:before="120"/>
              <w:rPr>
                <w:rFonts w:ascii="Tahoma" w:hAnsi="Tahoma" w:cs="Tahoma"/>
                <w:sz w:val="20"/>
                <w:szCs w:val="20"/>
              </w:rPr>
            </w:pPr>
            <w:r w:rsidRPr="002C60F1">
              <w:rPr>
                <w:rFonts w:ascii="Tahoma" w:hAnsi="Tahoma" w:cs="Tahoma"/>
                <w:sz w:val="20"/>
                <w:szCs w:val="20"/>
              </w:rPr>
              <w:t>:</w:t>
            </w:r>
          </w:p>
        </w:tc>
        <w:tc>
          <w:tcPr>
            <w:tcW w:w="5912" w:type="dxa"/>
            <w:tcBorders>
              <w:top w:val="nil"/>
              <w:left w:val="nil"/>
              <w:bottom w:val="nil"/>
              <w:right w:val="nil"/>
            </w:tcBorders>
          </w:tcPr>
          <w:p w:rsidR="00C5241D" w:rsidRPr="002C60F1" w:rsidRDefault="00C5241D" w:rsidP="00223A84">
            <w:pPr>
              <w:numPr>
                <w:ilvl w:val="12"/>
                <w:numId w:val="0"/>
              </w:numPr>
              <w:spacing w:before="120"/>
              <w:rPr>
                <w:rFonts w:ascii="Tahoma" w:hAnsi="Tahoma" w:cs="Tahoma"/>
                <w:sz w:val="20"/>
                <w:szCs w:val="20"/>
              </w:rPr>
            </w:pPr>
            <w:r w:rsidRPr="002C60F1">
              <w:rPr>
                <w:rFonts w:ascii="Tahoma" w:hAnsi="Tahoma" w:cs="Tahoma"/>
                <w:sz w:val="20"/>
                <w:szCs w:val="20"/>
              </w:rPr>
              <w:t>οι συντελεστές βαρύτητας των Ομάδων Κριτηρίων Α και Β, αντίστοιχα</w:t>
            </w:r>
          </w:p>
        </w:tc>
      </w:tr>
      <w:tr w:rsidR="00C5241D" w:rsidRPr="002C60F1">
        <w:trPr>
          <w:cantSplit/>
          <w:jc w:val="right"/>
        </w:trPr>
        <w:tc>
          <w:tcPr>
            <w:tcW w:w="1425"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position w:val="-6"/>
                <w:sz w:val="20"/>
                <w:szCs w:val="20"/>
              </w:rPr>
            </w:pPr>
            <w:r w:rsidRPr="002C60F1">
              <w:rPr>
                <w:rFonts w:ascii="Tahoma" w:hAnsi="Tahoma" w:cs="Tahoma"/>
                <w:sz w:val="20"/>
                <w:szCs w:val="20"/>
                <w:lang w:val="en-US"/>
              </w:rPr>
              <w:t>A</w:t>
            </w:r>
            <w:r w:rsidRPr="002C60F1">
              <w:rPr>
                <w:rFonts w:ascii="Tahoma" w:hAnsi="Tahoma" w:cs="Tahoma"/>
                <w:position w:val="-6"/>
                <w:sz w:val="20"/>
                <w:szCs w:val="20"/>
                <w:lang w:val="en-US"/>
              </w:rPr>
              <w:t>j1,2</w:t>
            </w:r>
            <w:r w:rsidRPr="002C60F1">
              <w:rPr>
                <w:rFonts w:ascii="Tahoma" w:hAnsi="Tahoma" w:cs="Tahoma"/>
                <w:position w:val="-6"/>
                <w:sz w:val="20"/>
                <w:szCs w:val="20"/>
              </w:rPr>
              <w:t xml:space="preserve"> </w:t>
            </w:r>
          </w:p>
          <w:p w:rsidR="00C5241D" w:rsidRPr="002C60F1" w:rsidRDefault="00C5241D" w:rsidP="00223A84">
            <w:pPr>
              <w:pStyle w:val="Normaltbl"/>
              <w:numPr>
                <w:ilvl w:val="12"/>
                <w:numId w:val="0"/>
              </w:numPr>
              <w:spacing w:after="0" w:line="240" w:lineRule="auto"/>
              <w:rPr>
                <w:rFonts w:ascii="Tahoma" w:hAnsi="Tahoma" w:cs="Tahoma"/>
                <w:sz w:val="20"/>
                <w:szCs w:val="20"/>
                <w:lang w:val="en-US"/>
              </w:rPr>
            </w:pPr>
            <w:r w:rsidRPr="002C60F1">
              <w:rPr>
                <w:rFonts w:ascii="Tahoma" w:hAnsi="Tahoma" w:cs="Tahoma"/>
                <w:sz w:val="20"/>
                <w:szCs w:val="20"/>
              </w:rPr>
              <w:t>Β</w:t>
            </w:r>
            <w:r w:rsidRPr="002C60F1">
              <w:rPr>
                <w:rFonts w:ascii="Tahoma" w:hAnsi="Tahoma" w:cs="Tahoma"/>
                <w:position w:val="-6"/>
                <w:sz w:val="20"/>
                <w:szCs w:val="20"/>
                <w:lang w:val="en-US"/>
              </w:rPr>
              <w:t>j</w:t>
            </w:r>
            <w:r w:rsidRPr="002C60F1">
              <w:rPr>
                <w:rFonts w:ascii="Tahoma" w:hAnsi="Tahoma" w:cs="Tahoma"/>
                <w:position w:val="-6"/>
                <w:sz w:val="20"/>
                <w:szCs w:val="20"/>
              </w:rPr>
              <w:t xml:space="preserve"> </w:t>
            </w:r>
            <w:r w:rsidRPr="002C60F1">
              <w:rPr>
                <w:rFonts w:ascii="Tahoma" w:hAnsi="Tahoma" w:cs="Tahoma"/>
                <w:position w:val="-6"/>
                <w:sz w:val="20"/>
                <w:szCs w:val="20"/>
                <w:lang w:val="en-US"/>
              </w:rPr>
              <w:t>1,2,3</w:t>
            </w:r>
          </w:p>
        </w:tc>
        <w:tc>
          <w:tcPr>
            <w:tcW w:w="342"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w:t>
            </w:r>
          </w:p>
        </w:tc>
        <w:tc>
          <w:tcPr>
            <w:tcW w:w="5912" w:type="dxa"/>
            <w:tcBorders>
              <w:top w:val="nil"/>
              <w:left w:val="nil"/>
              <w:bottom w:val="nil"/>
              <w:right w:val="nil"/>
            </w:tcBorders>
          </w:tcPr>
          <w:p w:rsidR="00C5241D" w:rsidRPr="002C60F1" w:rsidRDefault="00C5241D" w:rsidP="00223A84">
            <w:pPr>
              <w:pStyle w:val="Normaltbl"/>
              <w:numPr>
                <w:ilvl w:val="12"/>
                <w:numId w:val="0"/>
              </w:numPr>
              <w:spacing w:after="0" w:line="240" w:lineRule="auto"/>
              <w:rPr>
                <w:rFonts w:ascii="Tahoma" w:hAnsi="Tahoma" w:cs="Tahoma"/>
                <w:sz w:val="20"/>
                <w:szCs w:val="20"/>
              </w:rPr>
            </w:pPr>
            <w:r w:rsidRPr="002C60F1">
              <w:rPr>
                <w:rFonts w:ascii="Tahoma" w:hAnsi="Tahoma" w:cs="Tahoma"/>
                <w:sz w:val="20"/>
                <w:szCs w:val="20"/>
              </w:rPr>
              <w:t xml:space="preserve">η βαθμολογία των επιμέρους </w:t>
            </w:r>
            <w:proofErr w:type="spellStart"/>
            <w:r w:rsidRPr="002C60F1">
              <w:rPr>
                <w:rFonts w:ascii="Tahoma" w:hAnsi="Tahoma" w:cs="Tahoma"/>
                <w:sz w:val="20"/>
                <w:szCs w:val="20"/>
              </w:rPr>
              <w:t>Υποκριτηρίων</w:t>
            </w:r>
            <w:proofErr w:type="spellEnd"/>
            <w:r w:rsidRPr="002C60F1">
              <w:rPr>
                <w:rFonts w:ascii="Tahoma" w:hAnsi="Tahoma" w:cs="Tahoma"/>
                <w:sz w:val="20"/>
                <w:szCs w:val="20"/>
              </w:rPr>
              <w:t xml:space="preserve"> Α και Β για την πρόταση j </w:t>
            </w:r>
          </w:p>
        </w:tc>
      </w:tr>
    </w:tbl>
    <w:p w:rsidR="00C5241D" w:rsidRPr="005A714D" w:rsidRDefault="00C5241D" w:rsidP="00223A84">
      <w:pPr>
        <w:pStyle w:val="310"/>
        <w:overflowPunct/>
        <w:autoSpaceDE/>
        <w:autoSpaceDN/>
        <w:adjustRightInd/>
        <w:spacing w:before="120" w:after="0"/>
        <w:ind w:left="741"/>
        <w:textAlignment w:val="auto"/>
        <w:rPr>
          <w:rFonts w:ascii="Tahoma" w:hAnsi="Tahoma" w:cs="Tahoma"/>
          <w:sz w:val="20"/>
          <w:szCs w:val="20"/>
          <w:lang w:val="en-US"/>
        </w:rPr>
      </w:pPr>
      <w:r w:rsidRPr="008E2ED7">
        <w:rPr>
          <w:rFonts w:ascii="Tahoma" w:hAnsi="Tahoma" w:cs="Tahoma"/>
          <w:sz w:val="20"/>
          <w:szCs w:val="20"/>
        </w:rPr>
        <w:t xml:space="preserve"> </w:t>
      </w:r>
      <w:proofErr w:type="spellStart"/>
      <w:r w:rsidRPr="002C60F1">
        <w:rPr>
          <w:rFonts w:ascii="Tahoma" w:hAnsi="Tahoma" w:cs="Tahoma"/>
          <w:sz w:val="20"/>
          <w:szCs w:val="20"/>
          <w:lang w:val="en-US"/>
        </w:rPr>
        <w:t>Aj</w:t>
      </w:r>
      <w:proofErr w:type="spellEnd"/>
      <w:r w:rsidRPr="005A714D">
        <w:rPr>
          <w:rFonts w:ascii="Tahoma" w:hAnsi="Tahoma" w:cs="Tahoma"/>
          <w:sz w:val="20"/>
          <w:szCs w:val="20"/>
          <w:lang w:val="en-US"/>
        </w:rPr>
        <w:t xml:space="preserve"> = [(</w:t>
      </w:r>
      <w:r w:rsidRPr="002C60F1">
        <w:rPr>
          <w:rFonts w:ascii="Tahoma" w:hAnsi="Tahoma" w:cs="Tahoma"/>
          <w:sz w:val="20"/>
          <w:szCs w:val="20"/>
          <w:lang w:val="en-US"/>
        </w:rPr>
        <w:t>Aj</w:t>
      </w:r>
      <w:r w:rsidRPr="005A714D">
        <w:rPr>
          <w:rFonts w:ascii="Tahoma" w:hAnsi="Tahoma" w:cs="Tahoma"/>
          <w:sz w:val="20"/>
          <w:szCs w:val="20"/>
          <w:lang w:val="en-US"/>
        </w:rPr>
        <w:t>1</w:t>
      </w:r>
      <w:r w:rsidRPr="002C60F1">
        <w:rPr>
          <w:rFonts w:ascii="Tahoma" w:hAnsi="Tahoma" w:cs="Tahoma"/>
          <w:sz w:val="20"/>
          <w:szCs w:val="20"/>
          <w:lang w:val="en-US"/>
        </w:rPr>
        <w:t>X</w:t>
      </w:r>
      <w:r w:rsidRPr="005A714D">
        <w:rPr>
          <w:rFonts w:ascii="Tahoma" w:hAnsi="Tahoma" w:cs="Tahoma"/>
          <w:sz w:val="20"/>
          <w:szCs w:val="20"/>
          <w:lang w:val="en-US"/>
        </w:rPr>
        <w:t>0</w:t>
      </w:r>
      <w:proofErr w:type="gramStart"/>
      <w:r w:rsidRPr="005A714D">
        <w:rPr>
          <w:rFonts w:ascii="Tahoma" w:hAnsi="Tahoma" w:cs="Tahoma"/>
          <w:sz w:val="20"/>
          <w:szCs w:val="20"/>
          <w:lang w:val="en-US"/>
        </w:rPr>
        <w:t>,</w:t>
      </w:r>
      <w:r w:rsidR="00714DDA" w:rsidRPr="005A714D">
        <w:rPr>
          <w:rFonts w:ascii="Tahoma" w:hAnsi="Tahoma" w:cs="Tahoma"/>
          <w:sz w:val="20"/>
          <w:szCs w:val="20"/>
          <w:lang w:val="en-US"/>
        </w:rPr>
        <w:t>2</w:t>
      </w:r>
      <w:proofErr w:type="gramEnd"/>
      <w:r w:rsidRPr="005A714D">
        <w:rPr>
          <w:rFonts w:ascii="Tahoma" w:hAnsi="Tahoma" w:cs="Tahoma"/>
          <w:sz w:val="20"/>
          <w:szCs w:val="20"/>
          <w:lang w:val="en-US"/>
        </w:rPr>
        <w:t>)+(</w:t>
      </w:r>
      <w:r w:rsidRPr="002C60F1">
        <w:rPr>
          <w:rFonts w:ascii="Tahoma" w:hAnsi="Tahoma" w:cs="Tahoma"/>
          <w:sz w:val="20"/>
          <w:szCs w:val="20"/>
          <w:lang w:val="en-US"/>
        </w:rPr>
        <w:t>Aj</w:t>
      </w:r>
      <w:r w:rsidRPr="005A714D">
        <w:rPr>
          <w:rFonts w:ascii="Tahoma" w:hAnsi="Tahoma" w:cs="Tahoma"/>
          <w:sz w:val="20"/>
          <w:szCs w:val="20"/>
          <w:lang w:val="en-US"/>
        </w:rPr>
        <w:t>2</w:t>
      </w:r>
      <w:r w:rsidRPr="002C60F1">
        <w:rPr>
          <w:rFonts w:ascii="Tahoma" w:hAnsi="Tahoma" w:cs="Tahoma"/>
          <w:sz w:val="20"/>
          <w:szCs w:val="20"/>
          <w:lang w:val="en-US"/>
        </w:rPr>
        <w:t>X</w:t>
      </w:r>
      <w:r w:rsidRPr="005A714D">
        <w:rPr>
          <w:rFonts w:ascii="Tahoma" w:hAnsi="Tahoma" w:cs="Tahoma"/>
          <w:sz w:val="20"/>
          <w:szCs w:val="20"/>
          <w:lang w:val="en-US"/>
        </w:rPr>
        <w:t>0,</w:t>
      </w:r>
      <w:r w:rsidR="005A714D" w:rsidRPr="005A714D">
        <w:rPr>
          <w:rFonts w:ascii="Tahoma" w:hAnsi="Tahoma" w:cs="Tahoma"/>
          <w:sz w:val="20"/>
          <w:szCs w:val="20"/>
          <w:lang w:val="en-US"/>
        </w:rPr>
        <w:t>2</w:t>
      </w:r>
      <w:r w:rsidRPr="005A714D">
        <w:rPr>
          <w:rFonts w:ascii="Tahoma" w:hAnsi="Tahoma" w:cs="Tahoma"/>
          <w:sz w:val="20"/>
          <w:szCs w:val="20"/>
          <w:lang w:val="en-US"/>
        </w:rPr>
        <w:t>)</w:t>
      </w:r>
      <w:r w:rsidR="005A714D" w:rsidRPr="005A714D">
        <w:rPr>
          <w:rFonts w:ascii="Tahoma" w:hAnsi="Tahoma" w:cs="Tahoma"/>
          <w:sz w:val="20"/>
          <w:szCs w:val="20"/>
          <w:lang w:val="en-US"/>
        </w:rPr>
        <w:t xml:space="preserve"> +(</w:t>
      </w:r>
      <w:r w:rsidR="005A714D" w:rsidRPr="002C60F1">
        <w:rPr>
          <w:rFonts w:ascii="Tahoma" w:hAnsi="Tahoma" w:cs="Tahoma"/>
          <w:sz w:val="20"/>
          <w:szCs w:val="20"/>
          <w:lang w:val="en-US"/>
        </w:rPr>
        <w:t>Aj</w:t>
      </w:r>
      <w:r w:rsidR="005A714D" w:rsidRPr="005A714D">
        <w:rPr>
          <w:rFonts w:ascii="Tahoma" w:hAnsi="Tahoma" w:cs="Tahoma"/>
          <w:sz w:val="20"/>
          <w:szCs w:val="20"/>
          <w:lang w:val="en-US"/>
        </w:rPr>
        <w:t>3</w:t>
      </w:r>
      <w:r w:rsidR="005A714D" w:rsidRPr="002C60F1">
        <w:rPr>
          <w:rFonts w:ascii="Tahoma" w:hAnsi="Tahoma" w:cs="Tahoma"/>
          <w:sz w:val="20"/>
          <w:szCs w:val="20"/>
          <w:lang w:val="en-US"/>
        </w:rPr>
        <w:t>X</w:t>
      </w:r>
      <w:r w:rsidR="005A714D" w:rsidRPr="005A714D">
        <w:rPr>
          <w:rFonts w:ascii="Tahoma" w:hAnsi="Tahoma" w:cs="Tahoma"/>
          <w:sz w:val="20"/>
          <w:szCs w:val="20"/>
          <w:lang w:val="en-US"/>
        </w:rPr>
        <w:t>0,1) +(</w:t>
      </w:r>
      <w:r w:rsidR="005A714D" w:rsidRPr="002C60F1">
        <w:rPr>
          <w:rFonts w:ascii="Tahoma" w:hAnsi="Tahoma" w:cs="Tahoma"/>
          <w:sz w:val="20"/>
          <w:szCs w:val="20"/>
          <w:lang w:val="en-US"/>
        </w:rPr>
        <w:t>Aj</w:t>
      </w:r>
      <w:r w:rsidR="005A714D" w:rsidRPr="005A714D">
        <w:rPr>
          <w:rFonts w:ascii="Tahoma" w:hAnsi="Tahoma" w:cs="Tahoma"/>
          <w:sz w:val="20"/>
          <w:szCs w:val="20"/>
          <w:lang w:val="en-US"/>
        </w:rPr>
        <w:t>4</w:t>
      </w:r>
      <w:r w:rsidR="005A714D" w:rsidRPr="002C60F1">
        <w:rPr>
          <w:rFonts w:ascii="Tahoma" w:hAnsi="Tahoma" w:cs="Tahoma"/>
          <w:sz w:val="20"/>
          <w:szCs w:val="20"/>
          <w:lang w:val="en-US"/>
        </w:rPr>
        <w:t>X</w:t>
      </w:r>
      <w:r w:rsidR="005A714D" w:rsidRPr="005A714D">
        <w:rPr>
          <w:rFonts w:ascii="Tahoma" w:hAnsi="Tahoma" w:cs="Tahoma"/>
          <w:sz w:val="20"/>
          <w:szCs w:val="20"/>
          <w:lang w:val="en-US"/>
        </w:rPr>
        <w:t>0,2)</w:t>
      </w:r>
      <w:r w:rsidRPr="005A714D">
        <w:rPr>
          <w:rFonts w:ascii="Tahoma" w:hAnsi="Tahoma" w:cs="Tahoma"/>
          <w:bCs/>
          <w:sz w:val="20"/>
          <w:szCs w:val="20"/>
          <w:lang w:val="en-US"/>
        </w:rPr>
        <w:t>]</w:t>
      </w:r>
    </w:p>
    <w:p w:rsidR="00C5241D" w:rsidRDefault="00C5241D" w:rsidP="00223A84">
      <w:pPr>
        <w:pStyle w:val="310"/>
        <w:overflowPunct/>
        <w:autoSpaceDE/>
        <w:autoSpaceDN/>
        <w:adjustRightInd/>
        <w:spacing w:before="120" w:after="0"/>
        <w:ind w:left="741"/>
        <w:textAlignment w:val="auto"/>
        <w:rPr>
          <w:rFonts w:ascii="Tahoma" w:hAnsi="Tahoma" w:cs="Tahoma"/>
          <w:sz w:val="20"/>
          <w:szCs w:val="20"/>
        </w:rPr>
      </w:pPr>
      <w:r w:rsidRPr="005A714D">
        <w:rPr>
          <w:rFonts w:ascii="Tahoma" w:hAnsi="Tahoma" w:cs="Tahoma"/>
          <w:sz w:val="20"/>
          <w:szCs w:val="20"/>
          <w:lang w:val="en-US"/>
        </w:rPr>
        <w:t xml:space="preserve"> </w:t>
      </w:r>
      <w:proofErr w:type="spellStart"/>
      <w:r w:rsidRPr="002C60F1">
        <w:rPr>
          <w:rFonts w:ascii="Tahoma" w:hAnsi="Tahoma" w:cs="Tahoma"/>
          <w:sz w:val="20"/>
          <w:szCs w:val="20"/>
          <w:lang w:val="en-US"/>
        </w:rPr>
        <w:t>Bj</w:t>
      </w:r>
      <w:proofErr w:type="spellEnd"/>
      <w:r w:rsidRPr="002C60F1">
        <w:rPr>
          <w:rFonts w:ascii="Tahoma" w:hAnsi="Tahoma" w:cs="Tahoma"/>
          <w:sz w:val="20"/>
          <w:szCs w:val="20"/>
        </w:rPr>
        <w:t xml:space="preserve"> = [(</w:t>
      </w:r>
      <w:proofErr w:type="spellStart"/>
      <w:r w:rsidRPr="002C60F1">
        <w:rPr>
          <w:rFonts w:ascii="Tahoma" w:hAnsi="Tahoma" w:cs="Tahoma"/>
          <w:sz w:val="20"/>
          <w:szCs w:val="20"/>
          <w:lang w:val="en-US"/>
        </w:rPr>
        <w:t>Bj</w:t>
      </w:r>
      <w:proofErr w:type="spellEnd"/>
      <w:r w:rsidRPr="002C60F1">
        <w:rPr>
          <w:rFonts w:ascii="Tahoma" w:hAnsi="Tahoma" w:cs="Tahoma"/>
          <w:sz w:val="20"/>
          <w:szCs w:val="20"/>
        </w:rPr>
        <w:t>1</w:t>
      </w:r>
      <w:r w:rsidRPr="002C60F1">
        <w:rPr>
          <w:rFonts w:ascii="Tahoma" w:hAnsi="Tahoma" w:cs="Tahoma"/>
          <w:sz w:val="20"/>
          <w:szCs w:val="20"/>
          <w:lang w:val="en-US"/>
        </w:rPr>
        <w:t>X</w:t>
      </w:r>
      <w:r w:rsidRPr="002C60F1">
        <w:rPr>
          <w:rFonts w:ascii="Tahoma" w:hAnsi="Tahoma" w:cs="Tahoma"/>
          <w:sz w:val="20"/>
          <w:szCs w:val="20"/>
        </w:rPr>
        <w:t>0</w:t>
      </w:r>
      <w:proofErr w:type="gramStart"/>
      <w:r w:rsidRPr="002C60F1">
        <w:rPr>
          <w:rFonts w:ascii="Tahoma" w:hAnsi="Tahoma" w:cs="Tahoma"/>
          <w:sz w:val="20"/>
          <w:szCs w:val="20"/>
        </w:rPr>
        <w:t>,</w:t>
      </w:r>
      <w:r w:rsidR="005A714D">
        <w:rPr>
          <w:rFonts w:ascii="Tahoma" w:hAnsi="Tahoma" w:cs="Tahoma"/>
          <w:sz w:val="20"/>
          <w:szCs w:val="20"/>
        </w:rPr>
        <w:t>3</w:t>
      </w:r>
      <w:proofErr w:type="gramEnd"/>
      <w:r w:rsidRPr="002C60F1">
        <w:rPr>
          <w:rFonts w:ascii="Tahoma" w:hAnsi="Tahoma" w:cs="Tahoma"/>
          <w:sz w:val="20"/>
          <w:szCs w:val="20"/>
        </w:rPr>
        <w:t>)</w:t>
      </w:r>
      <w:r w:rsidR="005A714D">
        <w:rPr>
          <w:rFonts w:ascii="Tahoma" w:hAnsi="Tahoma" w:cs="Tahoma"/>
          <w:sz w:val="20"/>
          <w:szCs w:val="20"/>
        </w:rPr>
        <w:t>]</w:t>
      </w:r>
    </w:p>
    <w:p w:rsidR="007A4FD4" w:rsidRDefault="007A4FD4" w:rsidP="00223A84">
      <w:pPr>
        <w:pStyle w:val="310"/>
        <w:overflowPunct/>
        <w:autoSpaceDE/>
        <w:autoSpaceDN/>
        <w:adjustRightInd/>
        <w:spacing w:before="120" w:after="0"/>
        <w:ind w:left="741"/>
        <w:textAlignment w:val="auto"/>
        <w:rPr>
          <w:rFonts w:ascii="Tahoma" w:hAnsi="Tahoma" w:cs="Tahoma"/>
          <w:sz w:val="20"/>
          <w:szCs w:val="20"/>
        </w:rPr>
      </w:pPr>
    </w:p>
    <w:p w:rsidR="007A4FD4" w:rsidRPr="004F584A" w:rsidRDefault="007A4FD4" w:rsidP="00B10996">
      <w:pPr>
        <w:pStyle w:val="3"/>
        <w:numPr>
          <w:ilvl w:val="2"/>
          <w:numId w:val="65"/>
        </w:numPr>
        <w:tabs>
          <w:tab w:val="clear" w:pos="2700"/>
        </w:tabs>
        <w:spacing w:before="60" w:beforeAutospacing="0" w:after="0" w:afterAutospacing="0"/>
        <w:rPr>
          <w:rFonts w:ascii="Tahoma" w:hAnsi="Tahoma" w:cs="Tahoma"/>
          <w:sz w:val="20"/>
          <w:szCs w:val="20"/>
        </w:rPr>
      </w:pPr>
      <w:bookmarkStart w:id="484" w:name="_Toc320783493"/>
      <w:bookmarkStart w:id="485" w:name="_Toc320785314"/>
      <w:bookmarkStart w:id="486" w:name="_Toc370387068"/>
      <w:r w:rsidRPr="004F584A">
        <w:rPr>
          <w:rFonts w:ascii="Tahoma" w:hAnsi="Tahoma" w:cs="Tahoma"/>
          <w:sz w:val="20"/>
          <w:szCs w:val="20"/>
        </w:rPr>
        <w:t>Διαμόρφωση Συγκριτικού Κόστους Προσφοράς</w:t>
      </w:r>
      <w:bookmarkEnd w:id="484"/>
      <w:bookmarkEnd w:id="485"/>
      <w:bookmarkEnd w:id="486"/>
    </w:p>
    <w:p w:rsidR="007A4FD4" w:rsidRPr="004F584A" w:rsidRDefault="007A4FD4" w:rsidP="007A4FD4">
      <w:pPr>
        <w:spacing w:before="60"/>
        <w:jc w:val="both"/>
        <w:rPr>
          <w:rFonts w:ascii="Tahoma" w:hAnsi="Tahoma" w:cs="Tahoma"/>
          <w:sz w:val="20"/>
          <w:szCs w:val="20"/>
        </w:rPr>
      </w:pPr>
      <w:bookmarkStart w:id="487" w:name="_Toc317853242"/>
      <w:bookmarkStart w:id="488" w:name="_Toc317854567"/>
      <w:bookmarkEnd w:id="487"/>
      <w:bookmarkEnd w:id="488"/>
      <w:r w:rsidRPr="004F584A">
        <w:rPr>
          <w:rFonts w:ascii="Tahoma" w:hAnsi="Tahoma" w:cs="Tahoma"/>
          <w:sz w:val="20"/>
          <w:szCs w:val="20"/>
        </w:rPr>
        <w:t>Το κόστος Κ</w:t>
      </w:r>
      <w:proofErr w:type="spellStart"/>
      <w:r w:rsidRPr="004F584A">
        <w:rPr>
          <w:rFonts w:ascii="Tahoma" w:hAnsi="Tahoma" w:cs="Tahoma"/>
          <w:sz w:val="20"/>
          <w:szCs w:val="20"/>
          <w:vertAlign w:val="subscript"/>
          <w:lang w:val="en-US"/>
        </w:rPr>
        <w:t>i</w:t>
      </w:r>
      <w:proofErr w:type="spellEnd"/>
      <w:r w:rsidRPr="004F584A">
        <w:rPr>
          <w:rFonts w:ascii="Tahoma" w:hAnsi="Tahoma" w:cs="Tahoma"/>
          <w:sz w:val="20"/>
          <w:szCs w:val="20"/>
          <w:vertAlign w:val="subscript"/>
        </w:rPr>
        <w:t xml:space="preserve"> </w:t>
      </w:r>
      <w:r w:rsidRPr="004F584A">
        <w:rPr>
          <w:rFonts w:ascii="Tahoma" w:hAnsi="Tahoma" w:cs="Tahoma"/>
          <w:sz w:val="20"/>
          <w:szCs w:val="20"/>
        </w:rPr>
        <w:t xml:space="preserve">κάθε προσφοράς περιλαμβάνει το κόστος παροχής των απαιτούμενων υπηρεσιών και κάθε άλλο κόστος το οποίο ορίζει ο υποψήφιος Ανάδοχος στην Οικονομική του Προσφορά. </w:t>
      </w:r>
    </w:p>
    <w:p w:rsidR="007A4FD4" w:rsidRPr="007A4FD4" w:rsidRDefault="007A4FD4" w:rsidP="007A4FD4">
      <w:pPr>
        <w:spacing w:before="60"/>
        <w:jc w:val="both"/>
        <w:rPr>
          <w:rFonts w:ascii="Tahoma" w:hAnsi="Tahoma" w:cs="Tahoma"/>
          <w:sz w:val="20"/>
          <w:szCs w:val="20"/>
        </w:rPr>
      </w:pPr>
      <w:r w:rsidRPr="004F584A">
        <w:rPr>
          <w:rFonts w:ascii="Tahoma" w:hAnsi="Tahoma" w:cs="Tahoma"/>
          <w:sz w:val="20"/>
          <w:szCs w:val="20"/>
        </w:rPr>
        <w:t>Για τη συγκριτική αξιολόγηση των Οικονομικών Προσφορών θα ληφθεί υπόψη το συνολικό κόστος χωρίς ΦΠΑ.</w:t>
      </w:r>
    </w:p>
    <w:p w:rsidR="007A4FD4" w:rsidRDefault="007A4FD4" w:rsidP="00223A84">
      <w:pPr>
        <w:pStyle w:val="310"/>
        <w:overflowPunct/>
        <w:autoSpaceDE/>
        <w:autoSpaceDN/>
        <w:adjustRightInd/>
        <w:spacing w:before="120" w:after="0"/>
        <w:ind w:left="741"/>
        <w:textAlignment w:val="auto"/>
        <w:rPr>
          <w:rFonts w:ascii="Tahoma" w:hAnsi="Tahoma" w:cs="Tahoma"/>
          <w:sz w:val="20"/>
          <w:szCs w:val="20"/>
        </w:rPr>
      </w:pPr>
    </w:p>
    <w:p w:rsidR="000A02EA" w:rsidRPr="00E13325" w:rsidRDefault="000A02EA" w:rsidP="00B10996">
      <w:pPr>
        <w:pStyle w:val="3"/>
        <w:numPr>
          <w:ilvl w:val="2"/>
          <w:numId w:val="65"/>
        </w:numPr>
        <w:spacing w:before="120" w:beforeAutospacing="0" w:after="0" w:afterAutospacing="0"/>
        <w:rPr>
          <w:rFonts w:ascii="Tahoma" w:hAnsi="Tahoma" w:cs="Tahoma"/>
          <w:sz w:val="20"/>
          <w:szCs w:val="20"/>
        </w:rPr>
      </w:pPr>
      <w:bookmarkStart w:id="489" w:name="_Ref190491159"/>
      <w:bookmarkStart w:id="490" w:name="_Toc240445846"/>
      <w:bookmarkStart w:id="491" w:name="_Toc370387069"/>
      <w:r w:rsidRPr="00E13325">
        <w:rPr>
          <w:rFonts w:ascii="Tahoma" w:hAnsi="Tahoma" w:cs="Tahoma"/>
          <w:sz w:val="20"/>
          <w:szCs w:val="20"/>
        </w:rPr>
        <w:t>Διαδικασία κατακύρωσης Διαγωνισμού</w:t>
      </w:r>
      <w:bookmarkEnd w:id="489"/>
      <w:bookmarkEnd w:id="490"/>
      <w:bookmarkEnd w:id="491"/>
    </w:p>
    <w:p w:rsidR="000A02EA" w:rsidRPr="00223A84" w:rsidRDefault="000A02EA" w:rsidP="007C75C3">
      <w:pPr>
        <w:spacing w:before="120"/>
        <w:jc w:val="both"/>
        <w:rPr>
          <w:rFonts w:ascii="Tahoma" w:hAnsi="Tahoma" w:cs="Tahoma"/>
          <w:sz w:val="20"/>
          <w:szCs w:val="20"/>
        </w:rPr>
      </w:pPr>
      <w:r w:rsidRPr="00223A84">
        <w:rPr>
          <w:rFonts w:ascii="Tahoma" w:hAnsi="Tahoma" w:cs="Tahoma"/>
          <w:sz w:val="20"/>
          <w:szCs w:val="20"/>
        </w:rPr>
        <w:t xml:space="preserve">Μετά την ολοκλήρωση της </w:t>
      </w:r>
      <w:r w:rsidR="007C75C3">
        <w:rPr>
          <w:rFonts w:ascii="Tahoma" w:hAnsi="Tahoma" w:cs="Tahoma"/>
          <w:sz w:val="20"/>
          <w:szCs w:val="20"/>
        </w:rPr>
        <w:t>προσκόμισης των δικαιολογητικών κατακύρωσης η αρμόδια Επιτροπή διαβιβάζει το πρακτικό της στην Αναθέτουσα Αρχή με την εισήγηση κατακύρωσης του αποτελέσματος του διαγωνισμού. Το αρμόδιο όργανο της Αναθέτουσας Αρχής με σχετική απόφασή του λαμβάνει τελική απόφαση για το αποτέλεσμα του διαγωνισμού η οποία κοινοποιε</w:t>
      </w:r>
      <w:r w:rsidR="00137370">
        <w:rPr>
          <w:rFonts w:ascii="Tahoma" w:hAnsi="Tahoma" w:cs="Tahoma"/>
          <w:sz w:val="20"/>
          <w:szCs w:val="20"/>
        </w:rPr>
        <w:t xml:space="preserve">ίται </w:t>
      </w:r>
      <w:r w:rsidR="007C75C3">
        <w:rPr>
          <w:rFonts w:ascii="Tahoma" w:hAnsi="Tahoma" w:cs="Tahoma"/>
          <w:sz w:val="20"/>
          <w:szCs w:val="20"/>
        </w:rPr>
        <w:t xml:space="preserve">σε όλους τους ενδιαφερόμενους. </w:t>
      </w:r>
    </w:p>
    <w:p w:rsidR="000A02EA" w:rsidRPr="00223A84" w:rsidRDefault="00137370" w:rsidP="00223A84">
      <w:pPr>
        <w:spacing w:before="120"/>
        <w:jc w:val="both"/>
        <w:rPr>
          <w:rFonts w:ascii="Tahoma" w:hAnsi="Tahoma" w:cs="Tahoma"/>
          <w:sz w:val="20"/>
          <w:szCs w:val="20"/>
        </w:rPr>
      </w:pPr>
      <w:r>
        <w:rPr>
          <w:rFonts w:ascii="Tahoma" w:hAnsi="Tahoma" w:cs="Tahoma"/>
          <w:sz w:val="20"/>
          <w:szCs w:val="20"/>
        </w:rPr>
        <w:t xml:space="preserve">Μετά την κοινοποίηση του αποτελέσματος του διαγωνισμού και την πάροδο άπρακτων των νομίμων προθεσμιών </w:t>
      </w:r>
      <w:r w:rsidR="000A02EA" w:rsidRPr="00223A84">
        <w:rPr>
          <w:rFonts w:ascii="Tahoma" w:hAnsi="Tahoma" w:cs="Tahoma"/>
          <w:sz w:val="20"/>
          <w:szCs w:val="20"/>
        </w:rPr>
        <w:t xml:space="preserve"> η Αναθέτουσα Αρχή καλεί εγγράφως τον Ανάδοχο στον οποίο έχει κατακυρωθεί ο Διαγωνισμός, να υποβάλλει τα απαραίτητα Δικαιολογητικά και Νομιμοποιητικά έγγραφα για την υπογραφή της Σύμβασης, τα οποία θα είναι σύμφωνα με την επιστολή της πρόσκλησης.</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492" w:name="_Toc5445968"/>
      <w:bookmarkStart w:id="493" w:name="_Toc7935618"/>
      <w:bookmarkStart w:id="494" w:name="_Toc8644000"/>
      <w:bookmarkStart w:id="495" w:name="_Toc9048171"/>
      <w:bookmarkStart w:id="496" w:name="_Toc9048832"/>
      <w:bookmarkStart w:id="497" w:name="_Toc9048959"/>
      <w:bookmarkStart w:id="498" w:name="_Toc9049527"/>
      <w:bookmarkStart w:id="499" w:name="_Toc9050799"/>
      <w:bookmarkStart w:id="500" w:name="_Toc16061712"/>
      <w:bookmarkStart w:id="501" w:name="_Toc25743322"/>
      <w:bookmarkStart w:id="502" w:name="_Toc43634792"/>
      <w:bookmarkStart w:id="503" w:name="_Toc44821172"/>
      <w:bookmarkStart w:id="504" w:name="_Toc48552964"/>
      <w:bookmarkStart w:id="505" w:name="_Toc49074410"/>
      <w:bookmarkStart w:id="506" w:name="_Toc62559062"/>
      <w:bookmarkStart w:id="507" w:name="_Toc240445847"/>
      <w:bookmarkStart w:id="508" w:name="_Toc278755386"/>
      <w:bookmarkStart w:id="509" w:name="_Toc370387070"/>
      <w:r w:rsidRPr="00223A84">
        <w:rPr>
          <w:rFonts w:ascii="Tahoma" w:hAnsi="Tahoma" w:cs="Tahoma"/>
          <w:sz w:val="20"/>
        </w:rPr>
        <w:t>Απόρριψη Προσφορών</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0A02EA" w:rsidRPr="00223A84" w:rsidRDefault="000A02EA" w:rsidP="00223A84">
      <w:pPr>
        <w:spacing w:before="120"/>
        <w:jc w:val="both"/>
        <w:rPr>
          <w:rFonts w:ascii="Tahoma" w:hAnsi="Tahoma" w:cs="Tahoma"/>
          <w:sz w:val="20"/>
          <w:szCs w:val="20"/>
        </w:rPr>
      </w:pPr>
      <w:bookmarkStart w:id="510" w:name="_Toc511031143"/>
      <w:bookmarkStart w:id="511" w:name="_Toc513615856"/>
      <w:r w:rsidRPr="00223A84">
        <w:rPr>
          <w:rFonts w:ascii="Tahoma" w:hAnsi="Tahoma" w:cs="Tahoma"/>
          <w:sz w:val="20"/>
          <w:szCs w:val="20"/>
        </w:rPr>
        <w:t>Η απόρριψη Προσφοράς γίνεται με απόφαση του αρμοδίου οργάνου της Αναθέτουσα Αρχή, ύστερα από γνωμοδότηση της αρμόδιας Επιτροπής.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Προσφορά του υποψήφιου Αναδόχου απορρίπτεται ως απαράδεκτη σε κάθε μία ή περισσότερες από τις κάτωθι περιπτώσεις:</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 xml:space="preserve">Έλλειψη δικαιώματος συμμετοχής σύμφωνα με τα αναφερόμενα στην παρ. </w:t>
      </w:r>
      <w:fldSimple w:instr=" REF _Ref280489435 \r \h  \* MERGEFORMAT ">
        <w:r w:rsidR="00B63038" w:rsidRPr="00B63038">
          <w:rPr>
            <w:rFonts w:ascii="Tahoma" w:hAnsi="Tahoma" w:cs="Tahoma"/>
            <w:b/>
            <w:sz w:val="20"/>
            <w:szCs w:val="20"/>
          </w:rPr>
          <w:t>Β2.2</w:t>
        </w:r>
      </w:fldSimple>
      <w:r w:rsidRPr="00223A84">
        <w:rPr>
          <w:rFonts w:ascii="Tahoma" w:hAnsi="Tahoma" w:cs="Tahoma"/>
          <w:sz w:val="20"/>
          <w:szCs w:val="20"/>
        </w:rPr>
        <w:t>.</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 xml:space="preserve">Έλλειψη οποιουδήποτε δικαιολογητικού ή/ και παράβαση οποιασδήποτε υποχρέωσης της παρ. </w:t>
      </w:r>
      <w:fldSimple w:instr=" REF _Ref280489461 \r \h  \* MERGEFORMAT ">
        <w:r w:rsidR="00B63038" w:rsidRPr="00B63038">
          <w:rPr>
            <w:rFonts w:ascii="Tahoma" w:hAnsi="Tahoma" w:cs="Tahoma"/>
            <w:b/>
            <w:sz w:val="20"/>
            <w:szCs w:val="20"/>
          </w:rPr>
          <w:t>Β2.3</w:t>
        </w:r>
      </w:fldSimple>
      <w:r w:rsidRPr="00223A84">
        <w:rPr>
          <w:rFonts w:ascii="Tahoma" w:hAnsi="Tahoma" w:cs="Tahoma"/>
          <w:sz w:val="20"/>
          <w:szCs w:val="20"/>
        </w:rPr>
        <w:t>.</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 xml:space="preserve">Έλλειψη πλήρους και αιτιολογημένης τεκμηρίωσης των ελάχιστων προϋποθέσεων συμμετοχής της παρ. </w:t>
      </w:r>
      <w:fldSimple w:instr=" REF _Ref280489531 \r \h  \* MERGEFORMAT ">
        <w:r w:rsidR="00B63038" w:rsidRPr="00B63038">
          <w:rPr>
            <w:rFonts w:ascii="Tahoma" w:hAnsi="Tahoma" w:cs="Tahoma"/>
            <w:b/>
            <w:sz w:val="20"/>
            <w:szCs w:val="20"/>
          </w:rPr>
          <w:t>Β2.6</w:t>
        </w:r>
      </w:fldSimple>
      <w:r w:rsidRPr="00223A84">
        <w:rPr>
          <w:rFonts w:ascii="Tahoma" w:hAnsi="Tahoma" w:cs="Tahoma"/>
          <w:sz w:val="20"/>
          <w:szCs w:val="20"/>
        </w:rPr>
        <w:t>.</w:t>
      </w:r>
    </w:p>
    <w:p w:rsidR="007A4FD4" w:rsidRPr="003A1C12" w:rsidRDefault="007A4FD4" w:rsidP="003A1C12">
      <w:pPr>
        <w:numPr>
          <w:ilvl w:val="0"/>
          <w:numId w:val="29"/>
        </w:numPr>
        <w:spacing w:before="120"/>
        <w:jc w:val="both"/>
        <w:rPr>
          <w:rFonts w:ascii="Tahoma" w:hAnsi="Tahoma" w:cs="Tahoma"/>
          <w:sz w:val="20"/>
          <w:szCs w:val="20"/>
        </w:rPr>
      </w:pPr>
      <w:r w:rsidRPr="003A1C12">
        <w:rPr>
          <w:rFonts w:ascii="Tahoma" w:hAnsi="Tahoma" w:cs="Tahoma"/>
          <w:sz w:val="20"/>
          <w:szCs w:val="20"/>
        </w:rPr>
        <w:t xml:space="preserve">Διαπίστωση της συνδρομής ασυμβίβαστης ιδιότητας όπως αυτή ορίζεται στην </w:t>
      </w:r>
      <w:r w:rsidRPr="003A1C12">
        <w:rPr>
          <w:rFonts w:ascii="Tahoma" w:hAnsi="Tahoma" w:cs="Tahoma"/>
          <w:b/>
          <w:sz w:val="20"/>
          <w:szCs w:val="20"/>
        </w:rPr>
        <w:t>παρ. 4 του άρθρου 3 του Ν. 3310/05 όπως τροποποιήθηκε με το Ν. 3414/05</w:t>
      </w:r>
      <w:r w:rsidRPr="003A1C12">
        <w:rPr>
          <w:rFonts w:ascii="Tahoma" w:hAnsi="Tahoma" w:cs="Tahoma"/>
          <w:sz w:val="20"/>
          <w:szCs w:val="20"/>
        </w:rPr>
        <w:t>.</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Χρόνος ισχύος Προσφοράς μικρότερος από το ζητούμενο.</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Χρόνος παράδοσης Έργου μεγαλύτερος από τον προβλεπόμενο.</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lastRenderedPageBreak/>
        <w:t>Προσφορά που είναι αόριστη, ανεπίδεκτη εκτίμησης, υπό αίρεση ή/ και δεν προκύπτει με σαφήνεια η προσφερόμενη τιμή.</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Προσφορά που δεν καλύπτει πλήρως απαράβατους όρους της Διακήρυξης.</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Προσφορά που παρουσιάζει ουσιώδεις αποκλίσεις από τους όρους και τις τεχνικές προδιαγραφές της Διακήρυξης.</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Προσφορά που δεν συνοδεύεται από τη νόμιμη εγγυητική επιστολή συμμετοχής στο διαγωνισμό.</w:t>
      </w:r>
    </w:p>
    <w:p w:rsidR="000A02EA" w:rsidRPr="00223A84" w:rsidRDefault="000A02EA" w:rsidP="0099384C">
      <w:pPr>
        <w:numPr>
          <w:ilvl w:val="0"/>
          <w:numId w:val="29"/>
        </w:numPr>
        <w:spacing w:before="120"/>
        <w:jc w:val="both"/>
        <w:rPr>
          <w:rFonts w:ascii="Tahoma" w:hAnsi="Tahoma" w:cs="Tahoma"/>
          <w:sz w:val="20"/>
          <w:szCs w:val="20"/>
        </w:rPr>
      </w:pPr>
      <w:r w:rsidRPr="00223A84">
        <w:rPr>
          <w:rFonts w:ascii="Tahoma" w:hAnsi="Tahoma" w:cs="Tahoma"/>
          <w:sz w:val="20"/>
          <w:szCs w:val="20"/>
        </w:rPr>
        <w:t>Προσφορά που αφορά μόνο σε μέρος του Έργου και δεν καλύπτει το σύνολο των ζητούμενων υπηρεσιών/προϊόντων.</w:t>
      </w:r>
    </w:p>
    <w:p w:rsidR="000A02EA" w:rsidRPr="00223A84" w:rsidRDefault="000A02EA" w:rsidP="0099384C">
      <w:pPr>
        <w:numPr>
          <w:ilvl w:val="0"/>
          <w:numId w:val="29"/>
        </w:numPr>
        <w:spacing w:before="120"/>
        <w:ind w:left="357" w:hanging="357"/>
        <w:jc w:val="both"/>
        <w:rPr>
          <w:rFonts w:ascii="Tahoma" w:hAnsi="Tahoma" w:cs="Tahoma"/>
          <w:sz w:val="20"/>
          <w:szCs w:val="20"/>
        </w:rPr>
      </w:pPr>
      <w:r w:rsidRPr="00223A84">
        <w:rPr>
          <w:rFonts w:ascii="Tahoma" w:hAnsi="Tahoma" w:cs="Tahoma"/>
          <w:b/>
          <w:sz w:val="20"/>
          <w:szCs w:val="20"/>
        </w:rPr>
        <w:t>Υπερβολικά χαμηλή Οικονομική Προσφορά</w:t>
      </w:r>
      <w:r w:rsidRPr="00223A84">
        <w:rPr>
          <w:rFonts w:ascii="Tahoma" w:hAnsi="Tahoma" w:cs="Tahoma"/>
          <w:sz w:val="20"/>
          <w:szCs w:val="20"/>
        </w:rPr>
        <w:t xml:space="preserve">: της οποίας το </w:t>
      </w:r>
      <w:r w:rsidRPr="00223A84">
        <w:rPr>
          <w:rFonts w:ascii="Tahoma" w:hAnsi="Tahoma" w:cs="Tahoma"/>
          <w:b/>
          <w:sz w:val="20"/>
          <w:szCs w:val="20"/>
        </w:rPr>
        <w:t>συγκριτικό κόστος</w:t>
      </w:r>
      <w:r w:rsidRPr="00223A84">
        <w:rPr>
          <w:rFonts w:ascii="Tahoma" w:hAnsi="Tahoma" w:cs="Tahoma"/>
          <w:sz w:val="20"/>
          <w:szCs w:val="20"/>
        </w:rPr>
        <w:t xml:space="preserve"> είναι μικρότερο του </w:t>
      </w:r>
      <w:r w:rsidRPr="00223A84">
        <w:rPr>
          <w:rFonts w:ascii="Tahoma" w:hAnsi="Tahoma" w:cs="Tahoma"/>
          <w:b/>
          <w:sz w:val="20"/>
          <w:szCs w:val="20"/>
        </w:rPr>
        <w:t>85%</w:t>
      </w:r>
      <w:r w:rsidRPr="00223A84">
        <w:rPr>
          <w:rFonts w:ascii="Tahoma" w:hAnsi="Tahoma" w:cs="Tahoma"/>
          <w:sz w:val="20"/>
          <w:szCs w:val="20"/>
        </w:rPr>
        <w:t xml:space="preserve"> της </w:t>
      </w:r>
      <w:r w:rsidRPr="00223A84">
        <w:rPr>
          <w:rFonts w:ascii="Tahoma" w:hAnsi="Tahoma" w:cs="Tahoma"/>
          <w:b/>
          <w:sz w:val="20"/>
          <w:szCs w:val="20"/>
        </w:rPr>
        <w:t>διαμέσου (</w:t>
      </w:r>
      <w:r w:rsidRPr="00223A84">
        <w:rPr>
          <w:rFonts w:ascii="Tahoma" w:hAnsi="Tahoma" w:cs="Tahoma"/>
          <w:b/>
          <w:sz w:val="20"/>
          <w:szCs w:val="20"/>
          <w:lang w:val="en-US"/>
        </w:rPr>
        <w:t>median</w:t>
      </w:r>
      <w:r w:rsidRPr="00223A84">
        <w:rPr>
          <w:rFonts w:ascii="Tahoma" w:hAnsi="Tahoma" w:cs="Tahoma"/>
          <w:b/>
          <w:sz w:val="20"/>
          <w:szCs w:val="20"/>
        </w:rPr>
        <w:t>)</w:t>
      </w:r>
      <w:r w:rsidRPr="00223A84">
        <w:rPr>
          <w:rFonts w:ascii="Tahoma" w:hAnsi="Tahoma" w:cs="Tahoma"/>
          <w:sz w:val="20"/>
          <w:szCs w:val="20"/>
        </w:rPr>
        <w:t xml:space="preserve"> του </w:t>
      </w:r>
      <w:r w:rsidRPr="00223A84">
        <w:rPr>
          <w:rFonts w:ascii="Tahoma" w:hAnsi="Tahoma" w:cs="Tahoma"/>
          <w:b/>
          <w:sz w:val="20"/>
          <w:szCs w:val="20"/>
        </w:rPr>
        <w:t>συγκριτικού κόστους</w:t>
      </w:r>
      <w:r w:rsidRPr="00223A84">
        <w:rPr>
          <w:rFonts w:ascii="Tahoma" w:hAnsi="Tahoma" w:cs="Tahoma"/>
          <w:sz w:val="20"/>
          <w:szCs w:val="20"/>
        </w:rPr>
        <w:t xml:space="preserve"> των αποδεκτών Οικονομικών Προσφορών. Στην περίπτωση αυτή θα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τις εξαιρετικά ευνοϊκές συνθήκες υπό τις οποίες ο υποψήφιος Ανάδοχος θα παράσχει την υπηρεσία), σύμφωνα με τα αναφερόμενα στο άρθρο 52 του </w:t>
      </w:r>
      <w:proofErr w:type="spellStart"/>
      <w:r w:rsidRPr="00223A84">
        <w:rPr>
          <w:rFonts w:ascii="Tahoma" w:hAnsi="Tahoma" w:cs="Tahoma"/>
          <w:sz w:val="20"/>
          <w:szCs w:val="20"/>
        </w:rPr>
        <w:t>π.δ</w:t>
      </w:r>
      <w:proofErr w:type="spellEnd"/>
      <w:r w:rsidRPr="00223A84">
        <w:rPr>
          <w:rFonts w:ascii="Tahoma" w:hAnsi="Tahoma" w:cs="Tahoma"/>
          <w:sz w:val="20"/>
          <w:szCs w:val="20"/>
        </w:rPr>
        <w:t xml:space="preserve">. 60/2007. Εάν και μετά την παροχή της ανωτέρω αιτιολόγησης οι προσφερόμενες τιμές κριθούν ως υπερβολικά χαμηλές, η Προσφορά θα απορρίπτεται </w:t>
      </w:r>
    </w:p>
    <w:p w:rsidR="000A02EA" w:rsidRPr="00223A84" w:rsidRDefault="000A02EA" w:rsidP="0099384C">
      <w:pPr>
        <w:numPr>
          <w:ilvl w:val="0"/>
          <w:numId w:val="29"/>
        </w:numPr>
        <w:spacing w:before="120"/>
        <w:ind w:left="357" w:hanging="357"/>
        <w:jc w:val="both"/>
        <w:rPr>
          <w:rFonts w:ascii="Tahoma" w:hAnsi="Tahoma" w:cs="Tahoma"/>
          <w:sz w:val="20"/>
          <w:szCs w:val="20"/>
        </w:rPr>
      </w:pPr>
      <w:r w:rsidRPr="00223A84">
        <w:rPr>
          <w:rFonts w:ascii="Tahoma" w:hAnsi="Tahoma" w:cs="Tahoma"/>
          <w:sz w:val="20"/>
          <w:szCs w:val="20"/>
        </w:rPr>
        <w:t>Προσφορά η οποία εμφανίζει οποιοδήποτε στοιχείο του προσφερομένου κόστους σε είδος, προϊόν ή υπηρεσία, ή σε μερικό ή γενικό σύνολο σε άλλο μέρος πλην των αντιτύπων τη</w:t>
      </w:r>
      <w:r w:rsidRPr="00223A84">
        <w:rPr>
          <w:rFonts w:ascii="Tahoma" w:hAnsi="Tahoma" w:cs="Tahoma"/>
          <w:sz w:val="20"/>
          <w:szCs w:val="20"/>
          <w:u w:val="single"/>
        </w:rPr>
        <w:t>ς Οικονομικής Προσφοράς.</w:t>
      </w:r>
    </w:p>
    <w:p w:rsidR="007A4FD4" w:rsidRPr="003A1C12" w:rsidRDefault="007A4FD4" w:rsidP="007A4FD4">
      <w:pPr>
        <w:numPr>
          <w:ilvl w:val="0"/>
          <w:numId w:val="29"/>
        </w:numPr>
        <w:spacing w:before="60"/>
        <w:ind w:left="357" w:hanging="357"/>
        <w:jc w:val="both"/>
        <w:rPr>
          <w:rFonts w:ascii="Tahoma" w:hAnsi="Tahoma" w:cs="Tahoma"/>
          <w:sz w:val="20"/>
          <w:szCs w:val="20"/>
        </w:rPr>
      </w:pPr>
      <w:r w:rsidRPr="003A1C12">
        <w:rPr>
          <w:rFonts w:ascii="Tahoma" w:hAnsi="Tahoma" w:cs="Tahoma"/>
          <w:sz w:val="20"/>
          <w:szCs w:val="20"/>
        </w:rPr>
        <w:t>Προσφορά που παρουσιάζει διαφορές μεταξύ των Πινάκων Συμμόρφωσης και των Πινάκων Οικονομικής Προσφοράς χωρίς τιμές.</w:t>
      </w:r>
    </w:p>
    <w:p w:rsidR="000A02EA" w:rsidRPr="00223A84" w:rsidRDefault="000A02EA" w:rsidP="0099384C">
      <w:pPr>
        <w:numPr>
          <w:ilvl w:val="0"/>
          <w:numId w:val="29"/>
        </w:numPr>
        <w:spacing w:before="120"/>
        <w:ind w:left="357" w:hanging="357"/>
        <w:jc w:val="both"/>
        <w:rPr>
          <w:rFonts w:ascii="Tahoma" w:hAnsi="Tahoma" w:cs="Tahoma"/>
          <w:sz w:val="20"/>
          <w:szCs w:val="20"/>
        </w:rPr>
      </w:pPr>
      <w:r w:rsidRPr="00223A84">
        <w:rPr>
          <w:rFonts w:ascii="Tahoma" w:hAnsi="Tahoma" w:cs="Tahoma"/>
          <w:sz w:val="20"/>
          <w:szCs w:val="20"/>
        </w:rPr>
        <w:t xml:space="preserve">Προσφορά που παρουσιάζει διαφορές μεταξύ των Πινάκων Οικονομικής Προσφοράς </w:t>
      </w:r>
      <w:r w:rsidRPr="00223A84">
        <w:rPr>
          <w:rFonts w:ascii="Tahoma" w:hAnsi="Tahoma" w:cs="Tahoma"/>
          <w:b/>
          <w:sz w:val="20"/>
          <w:szCs w:val="20"/>
        </w:rPr>
        <w:t>χωρίς</w:t>
      </w:r>
      <w:r w:rsidRPr="00223A84">
        <w:rPr>
          <w:rFonts w:ascii="Tahoma" w:hAnsi="Tahoma" w:cs="Tahoma"/>
          <w:sz w:val="20"/>
          <w:szCs w:val="20"/>
        </w:rPr>
        <w:t xml:space="preserve"> τιμές και των αντιστοίχων Πινάκων Οικονομικής Προσφοράς </w:t>
      </w:r>
      <w:r w:rsidRPr="00223A84">
        <w:rPr>
          <w:rFonts w:ascii="Tahoma" w:hAnsi="Tahoma" w:cs="Tahoma"/>
          <w:b/>
          <w:sz w:val="20"/>
          <w:szCs w:val="20"/>
        </w:rPr>
        <w:t>με</w:t>
      </w:r>
      <w:r w:rsidRPr="00223A84">
        <w:rPr>
          <w:rFonts w:ascii="Tahoma" w:hAnsi="Tahoma" w:cs="Tahoma"/>
          <w:sz w:val="20"/>
          <w:szCs w:val="20"/>
        </w:rPr>
        <w:t xml:space="preserve"> τιμές.</w:t>
      </w:r>
    </w:p>
    <w:p w:rsidR="000A02EA" w:rsidRPr="00223A84" w:rsidRDefault="000A02EA" w:rsidP="0099384C">
      <w:pPr>
        <w:numPr>
          <w:ilvl w:val="0"/>
          <w:numId w:val="29"/>
        </w:numPr>
        <w:spacing w:before="120"/>
        <w:ind w:left="357" w:hanging="357"/>
        <w:jc w:val="both"/>
        <w:rPr>
          <w:rFonts w:ascii="Tahoma" w:hAnsi="Tahoma" w:cs="Tahoma"/>
          <w:sz w:val="20"/>
          <w:szCs w:val="20"/>
        </w:rPr>
      </w:pPr>
      <w:r w:rsidRPr="00223A84">
        <w:rPr>
          <w:rFonts w:ascii="Tahoma" w:hAnsi="Tahoma" w:cs="Tahoma"/>
          <w:sz w:val="20"/>
          <w:szCs w:val="20"/>
        </w:rPr>
        <w:t>Προσφορά που το συνολικό της τίμημα υπερβαίνει τον προϋπολογισμό του Έργου.</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512" w:name="_Toc59596009"/>
      <w:bookmarkStart w:id="513" w:name="_Toc59596219"/>
      <w:bookmarkStart w:id="514" w:name="_Toc59596429"/>
      <w:bookmarkStart w:id="515" w:name="_Toc59596645"/>
      <w:bookmarkStart w:id="516" w:name="_Toc59596828"/>
      <w:bookmarkStart w:id="517" w:name="_Toc59624386"/>
      <w:bookmarkStart w:id="518" w:name="_Toc59625166"/>
      <w:bookmarkStart w:id="519" w:name="_Toc59625348"/>
      <w:bookmarkStart w:id="520" w:name="_Toc59877295"/>
      <w:bookmarkStart w:id="521" w:name="_Toc59938984"/>
      <w:bookmarkStart w:id="522" w:name="_Toc59948085"/>
      <w:bookmarkStart w:id="523" w:name="_Toc59949014"/>
      <w:bookmarkStart w:id="524" w:name="_Toc59952230"/>
      <w:bookmarkStart w:id="525" w:name="_Toc59962607"/>
      <w:bookmarkStart w:id="526" w:name="_Toc59963269"/>
      <w:bookmarkStart w:id="527" w:name="_Toc59596010"/>
      <w:bookmarkStart w:id="528" w:name="_Toc59596220"/>
      <w:bookmarkStart w:id="529" w:name="_Toc59596430"/>
      <w:bookmarkStart w:id="530" w:name="_Toc59596646"/>
      <w:bookmarkStart w:id="531" w:name="_Toc59596829"/>
      <w:bookmarkStart w:id="532" w:name="_Toc59624387"/>
      <w:bookmarkStart w:id="533" w:name="_Toc59625167"/>
      <w:bookmarkStart w:id="534" w:name="_Toc59625349"/>
      <w:bookmarkStart w:id="535" w:name="_Toc59877296"/>
      <w:bookmarkStart w:id="536" w:name="_Toc59938985"/>
      <w:bookmarkStart w:id="537" w:name="_Toc59948086"/>
      <w:bookmarkStart w:id="538" w:name="_Toc59949015"/>
      <w:bookmarkStart w:id="539" w:name="_Toc59952231"/>
      <w:bookmarkStart w:id="540" w:name="_Toc59962608"/>
      <w:bookmarkStart w:id="541" w:name="_Toc59963270"/>
      <w:bookmarkStart w:id="542" w:name="_Toc59596013"/>
      <w:bookmarkStart w:id="543" w:name="_Toc59596223"/>
      <w:bookmarkStart w:id="544" w:name="_Toc59596433"/>
      <w:bookmarkStart w:id="545" w:name="_Toc59596649"/>
      <w:bookmarkStart w:id="546" w:name="_Toc59596832"/>
      <w:bookmarkStart w:id="547" w:name="_Toc59624390"/>
      <w:bookmarkStart w:id="548" w:name="_Toc59625170"/>
      <w:bookmarkStart w:id="549" w:name="_Toc59625352"/>
      <w:bookmarkStart w:id="550" w:name="_Toc59877299"/>
      <w:bookmarkStart w:id="551" w:name="_Toc59938988"/>
      <w:bookmarkStart w:id="552" w:name="_Toc59948089"/>
      <w:bookmarkStart w:id="553" w:name="_Toc59949018"/>
      <w:bookmarkStart w:id="554" w:name="_Toc59952234"/>
      <w:bookmarkStart w:id="555" w:name="_Toc59962611"/>
      <w:bookmarkStart w:id="556" w:name="_Toc59963273"/>
      <w:bookmarkStart w:id="557" w:name="_Toc5445969"/>
      <w:bookmarkStart w:id="558" w:name="_Toc7935619"/>
      <w:bookmarkStart w:id="559" w:name="_Toc8644001"/>
      <w:bookmarkStart w:id="560" w:name="_Toc9048172"/>
      <w:bookmarkStart w:id="561" w:name="_Toc9048833"/>
      <w:bookmarkStart w:id="562" w:name="_Toc9048960"/>
      <w:bookmarkStart w:id="563" w:name="_Toc9049528"/>
      <w:bookmarkStart w:id="564" w:name="_Toc9050800"/>
      <w:bookmarkStart w:id="565" w:name="_Toc16061713"/>
      <w:bookmarkStart w:id="566" w:name="_Toc25743323"/>
      <w:bookmarkStart w:id="567" w:name="_Toc43634793"/>
      <w:bookmarkStart w:id="568" w:name="_Toc44821173"/>
      <w:bookmarkStart w:id="569" w:name="_Toc48552965"/>
      <w:bookmarkStart w:id="570" w:name="_Toc49074411"/>
      <w:bookmarkStart w:id="571" w:name="_Toc62559063"/>
      <w:bookmarkStart w:id="572" w:name="_Toc240445848"/>
      <w:bookmarkStart w:id="573" w:name="_Toc278755387"/>
      <w:bookmarkStart w:id="574" w:name="_Toc370387071"/>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223A84">
        <w:rPr>
          <w:rFonts w:ascii="Tahoma" w:hAnsi="Tahoma" w:cs="Tahoma"/>
          <w:sz w:val="20"/>
        </w:rPr>
        <w:t>Προσφυγές</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Προσφυγές κατά της Διακήρυξης του διαγωνισμού, της συμμετοχής προσφέροντος σ’ αυτόν και της νομιμότητας της διενέργειας του έως και της κατακυρωτικής απόφασης υποβάλλονται σύμφωνα </w:t>
      </w:r>
      <w:r w:rsidR="00BD5393">
        <w:rPr>
          <w:rFonts w:ascii="Tahoma" w:hAnsi="Tahoma" w:cs="Tahoma"/>
          <w:sz w:val="20"/>
          <w:szCs w:val="20"/>
        </w:rPr>
        <w:t xml:space="preserve">με </w:t>
      </w:r>
      <w:r w:rsidRPr="00223A84">
        <w:rPr>
          <w:rFonts w:ascii="Tahoma" w:hAnsi="Tahoma" w:cs="Tahoma"/>
          <w:sz w:val="20"/>
          <w:szCs w:val="20"/>
        </w:rPr>
        <w:t>τον Ν.3886/2010 (ΦΕΚ Α΄ 173)</w:t>
      </w:r>
      <w:r w:rsidR="00317F5E">
        <w:rPr>
          <w:rFonts w:ascii="Tahoma" w:hAnsi="Tahoma" w:cs="Tahoma"/>
          <w:sz w:val="20"/>
          <w:szCs w:val="20"/>
        </w:rPr>
        <w:t xml:space="preserve"> όπως τροποποιηθείς ισχύει</w:t>
      </w:r>
      <w:r w:rsidRPr="00223A84">
        <w:rPr>
          <w:rFonts w:ascii="Tahoma" w:hAnsi="Tahoma" w:cs="Tahoma"/>
          <w:sz w:val="20"/>
          <w:szCs w:val="20"/>
        </w:rPr>
        <w:t>.</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575" w:name="_Toc511031144"/>
      <w:bookmarkStart w:id="576" w:name="_Toc513615857"/>
      <w:bookmarkStart w:id="577" w:name="_Toc8644002"/>
      <w:bookmarkStart w:id="578" w:name="_Toc9048173"/>
      <w:bookmarkStart w:id="579" w:name="_Toc9048834"/>
      <w:bookmarkStart w:id="580" w:name="_Toc9048961"/>
      <w:bookmarkStart w:id="581" w:name="_Toc9049529"/>
      <w:bookmarkStart w:id="582" w:name="_Toc9050801"/>
      <w:bookmarkStart w:id="583" w:name="_Toc16061714"/>
      <w:bookmarkStart w:id="584" w:name="_Toc25743324"/>
      <w:bookmarkStart w:id="585" w:name="_Toc43634794"/>
      <w:bookmarkStart w:id="586" w:name="_Toc44821174"/>
      <w:bookmarkStart w:id="587" w:name="_Toc48552966"/>
      <w:bookmarkStart w:id="588" w:name="_Toc49074412"/>
      <w:bookmarkStart w:id="589" w:name="_Toc62559064"/>
      <w:bookmarkStart w:id="590" w:name="_Toc240445849"/>
      <w:bookmarkStart w:id="591" w:name="_Toc278755388"/>
      <w:bookmarkStart w:id="592" w:name="_Toc370387072"/>
      <w:r w:rsidRPr="00223A84">
        <w:rPr>
          <w:rFonts w:ascii="Tahoma" w:hAnsi="Tahoma" w:cs="Tahoma"/>
          <w:sz w:val="20"/>
        </w:rPr>
        <w:t>Αποτελέσματα – Κατακύρωση</w:t>
      </w:r>
      <w:bookmarkEnd w:id="575"/>
      <w:bookmarkEnd w:id="576"/>
      <w:r w:rsidRPr="00223A84">
        <w:rPr>
          <w:rFonts w:ascii="Tahoma" w:hAnsi="Tahoma" w:cs="Tahoma"/>
          <w:sz w:val="20"/>
        </w:rPr>
        <w:t xml:space="preserve"> - Ματαίωση Διαγωνισμού</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0A02EA" w:rsidRPr="00223A84" w:rsidRDefault="000A02EA" w:rsidP="00223A84">
      <w:pPr>
        <w:spacing w:before="120"/>
        <w:jc w:val="both"/>
        <w:rPr>
          <w:rFonts w:ascii="Tahoma" w:hAnsi="Tahoma" w:cs="Tahoma"/>
          <w:sz w:val="20"/>
          <w:szCs w:val="20"/>
        </w:rPr>
      </w:pPr>
      <w:bookmarkStart w:id="593" w:name="_Toc5445970"/>
      <w:bookmarkStart w:id="594" w:name="_Toc7935620"/>
      <w:r w:rsidRPr="00223A84">
        <w:rPr>
          <w:rFonts w:ascii="Tahoma" w:hAnsi="Tahoma" w:cs="Tahoma"/>
          <w:sz w:val="20"/>
          <w:szCs w:val="20"/>
        </w:rPr>
        <w:t xml:space="preserve">Κριτήριο ανάθεσης είναι αυτό της πλέον συμφέρουσας από οικονομική άποψη Προσφοράς, σύμφωνα με τα οριζόμενα στο παρόν κεφάλαιο. Η κατακύρωση γίνεται κατόπιν ελέγχου των υποβληθέντων δικαιολογητικών κατακύρωσης με απόφαση του αρμοδίου οργάνου της Αναθέτουσας Αρχής ύστερα από γνωμοδότηση της αρμόδιας Επιτροπής. Η </w:t>
      </w:r>
      <w:r w:rsidR="00137370">
        <w:rPr>
          <w:rFonts w:ascii="Tahoma" w:hAnsi="Tahoma" w:cs="Tahoma"/>
          <w:sz w:val="20"/>
          <w:szCs w:val="20"/>
        </w:rPr>
        <w:t xml:space="preserve">κοινοποίηση της </w:t>
      </w:r>
      <w:r w:rsidRPr="00223A84">
        <w:rPr>
          <w:rFonts w:ascii="Tahoma" w:hAnsi="Tahoma" w:cs="Tahoma"/>
          <w:sz w:val="20"/>
          <w:szCs w:val="20"/>
        </w:rPr>
        <w:t>κατακύρωση</w:t>
      </w:r>
      <w:r w:rsidR="00137370">
        <w:rPr>
          <w:rFonts w:ascii="Tahoma" w:hAnsi="Tahoma" w:cs="Tahoma"/>
          <w:sz w:val="20"/>
          <w:szCs w:val="20"/>
        </w:rPr>
        <w:t>ς</w:t>
      </w:r>
      <w:r w:rsidRPr="00223A84">
        <w:rPr>
          <w:rFonts w:ascii="Tahoma" w:hAnsi="Tahoma" w:cs="Tahoma"/>
          <w:sz w:val="20"/>
          <w:szCs w:val="20"/>
        </w:rPr>
        <w:t xml:space="preserve"> </w:t>
      </w:r>
      <w:r w:rsidR="00137370">
        <w:rPr>
          <w:rFonts w:ascii="Tahoma" w:hAnsi="Tahoma" w:cs="Tahoma"/>
          <w:sz w:val="20"/>
          <w:szCs w:val="20"/>
        </w:rPr>
        <w:t xml:space="preserve">στον Ανάδοχο </w:t>
      </w:r>
      <w:r w:rsidRPr="00223A84">
        <w:rPr>
          <w:rFonts w:ascii="Tahoma" w:hAnsi="Tahoma" w:cs="Tahoma"/>
          <w:sz w:val="20"/>
          <w:szCs w:val="20"/>
        </w:rPr>
        <w:t xml:space="preserve">(Άρθρο 5 παρ. 2, ν. 3886/2010) γίνεται αφού παρέλθουν 10 ημέρες για την άσκηση της προδικαστικής προσφυγής με αφετηρία την κοινοποίηση των αποτελεσμάτων του διαγωνισμού στους ενδιαφερομένους (λοιπούς υποψηφίους).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απόφαση κατακύρωσης του διαγωνισμού του Έργου στον ανάδοχο γνωστοποιείται σε αυτόν και στους λοιπούς συμμετέχοντες.</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ανακοίνωση της κατακύρωσης στον Ανάδοχο θα γίνει εγγράφως από την Αναθέτουσα Αρχή.</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Αναθέτουσα Αρχή διατηρεί το δικαίωμα να ματαιώσει ή επαναλάβει τον Διαγωνισμό σε κάθε στάδιο της διαδικασίας, ιδίως:</w:t>
      </w:r>
    </w:p>
    <w:p w:rsidR="000A02EA" w:rsidRPr="00223A84" w:rsidRDefault="000A02EA" w:rsidP="00223A84">
      <w:pPr>
        <w:spacing w:before="120"/>
        <w:ind w:left="539" w:hanging="539"/>
        <w:jc w:val="both"/>
        <w:rPr>
          <w:rFonts w:ascii="Tahoma" w:hAnsi="Tahoma" w:cs="Tahoma"/>
          <w:sz w:val="20"/>
          <w:szCs w:val="20"/>
        </w:rPr>
      </w:pPr>
      <w:r w:rsidRPr="00223A84">
        <w:rPr>
          <w:rFonts w:ascii="Tahoma" w:hAnsi="Tahoma" w:cs="Tahoma"/>
          <w:sz w:val="20"/>
          <w:szCs w:val="20"/>
        </w:rPr>
        <w:t xml:space="preserve">(i) </w:t>
      </w:r>
      <w:r w:rsidRPr="00223A84">
        <w:rPr>
          <w:rFonts w:ascii="Tahoma" w:hAnsi="Tahoma" w:cs="Tahoma"/>
          <w:sz w:val="20"/>
          <w:szCs w:val="20"/>
        </w:rPr>
        <w:tab/>
        <w:t xml:space="preserve">για παράτυπη διεξαγωγή, εφόσον από την παρατυπία επηρεάζεται το αποτέλεσμα της διαδικασίας, </w:t>
      </w:r>
    </w:p>
    <w:p w:rsidR="000A02EA" w:rsidRPr="00223A84" w:rsidRDefault="000A02EA" w:rsidP="00223A84">
      <w:pPr>
        <w:spacing w:before="120"/>
        <w:ind w:left="539" w:hanging="539"/>
        <w:jc w:val="both"/>
        <w:rPr>
          <w:rFonts w:ascii="Tahoma" w:hAnsi="Tahoma" w:cs="Tahoma"/>
          <w:sz w:val="20"/>
          <w:szCs w:val="20"/>
        </w:rPr>
      </w:pPr>
      <w:r w:rsidRPr="00223A84">
        <w:rPr>
          <w:rFonts w:ascii="Tahoma" w:hAnsi="Tahoma" w:cs="Tahoma"/>
          <w:sz w:val="20"/>
          <w:szCs w:val="20"/>
        </w:rPr>
        <w:t xml:space="preserve">(ii) </w:t>
      </w:r>
      <w:r w:rsidRPr="00223A84">
        <w:rPr>
          <w:rFonts w:ascii="Tahoma" w:hAnsi="Tahoma" w:cs="Tahoma"/>
          <w:sz w:val="20"/>
          <w:szCs w:val="20"/>
        </w:rPr>
        <w:tab/>
        <w:t xml:space="preserve">εάν το αποτέλεσμα της διαδικασίας κρίνεται αιτιολογημένα μη ικανοποιητικό, </w:t>
      </w:r>
    </w:p>
    <w:p w:rsidR="000A02EA" w:rsidRPr="00223A84" w:rsidRDefault="000A02EA" w:rsidP="00223A84">
      <w:pPr>
        <w:spacing w:before="120"/>
        <w:ind w:left="539" w:hanging="539"/>
        <w:jc w:val="both"/>
        <w:rPr>
          <w:rFonts w:ascii="Tahoma" w:hAnsi="Tahoma" w:cs="Tahoma"/>
          <w:sz w:val="20"/>
          <w:szCs w:val="20"/>
        </w:rPr>
      </w:pPr>
      <w:r w:rsidRPr="00223A84">
        <w:rPr>
          <w:rFonts w:ascii="Tahoma" w:hAnsi="Tahoma" w:cs="Tahoma"/>
          <w:sz w:val="20"/>
          <w:szCs w:val="20"/>
        </w:rPr>
        <w:t xml:space="preserve">(iii) </w:t>
      </w:r>
      <w:r w:rsidRPr="00223A84">
        <w:rPr>
          <w:rFonts w:ascii="Tahoma" w:hAnsi="Tahoma" w:cs="Tahoma"/>
          <w:sz w:val="20"/>
          <w:szCs w:val="20"/>
        </w:rPr>
        <w:tab/>
        <w:t xml:space="preserve">εάν ο ανταγωνισμός υπήρξε ανεπαρκής ή εάν υπάρχουν σοβαρές ενδείξεις ότι έγινε συνεννόηση των Διαγωνιζομένων προς αποφυγή πραγματικού ανταγωνισμού, </w:t>
      </w:r>
    </w:p>
    <w:p w:rsidR="009519AB" w:rsidRDefault="000A02EA" w:rsidP="0099384C">
      <w:pPr>
        <w:numPr>
          <w:ilvl w:val="2"/>
          <w:numId w:val="29"/>
        </w:numPr>
        <w:tabs>
          <w:tab w:val="clear" w:pos="2700"/>
          <w:tab w:val="num" w:pos="540"/>
        </w:tabs>
        <w:spacing w:before="120"/>
        <w:ind w:hanging="2700"/>
        <w:jc w:val="both"/>
        <w:rPr>
          <w:rFonts w:ascii="Tahoma" w:hAnsi="Tahoma" w:cs="Tahoma"/>
          <w:sz w:val="20"/>
          <w:szCs w:val="20"/>
        </w:rPr>
      </w:pPr>
      <w:r w:rsidRPr="00223A84">
        <w:rPr>
          <w:rFonts w:ascii="Tahoma" w:hAnsi="Tahoma" w:cs="Tahoma"/>
          <w:sz w:val="20"/>
          <w:szCs w:val="20"/>
        </w:rPr>
        <w:t>εάν υπήρξε αλλαγή των αναγκών σε σχέση με το υπό ανάθεση Έργο</w:t>
      </w:r>
    </w:p>
    <w:p w:rsidR="009519AB" w:rsidRDefault="009519AB" w:rsidP="0099384C">
      <w:pPr>
        <w:numPr>
          <w:ilvl w:val="2"/>
          <w:numId w:val="29"/>
        </w:numPr>
        <w:tabs>
          <w:tab w:val="clear" w:pos="2700"/>
          <w:tab w:val="num" w:pos="540"/>
        </w:tabs>
        <w:spacing w:before="120"/>
        <w:ind w:hanging="2700"/>
        <w:jc w:val="both"/>
        <w:rPr>
          <w:rFonts w:ascii="Tahoma" w:hAnsi="Tahoma" w:cs="Tahoma"/>
          <w:sz w:val="20"/>
          <w:szCs w:val="20"/>
        </w:rPr>
      </w:pPr>
      <w:r>
        <w:rPr>
          <w:rFonts w:ascii="Tahoma" w:hAnsi="Tahoma" w:cs="Tahoma"/>
          <w:sz w:val="20"/>
          <w:szCs w:val="20"/>
        </w:rPr>
        <w:t>Εάν η αναθέτουσα αρχή δεν χρειάζεται πλέον τις εν λόγω υπηρεσίες</w:t>
      </w:r>
    </w:p>
    <w:p w:rsidR="006A64C9" w:rsidRDefault="006A64C9" w:rsidP="0099384C">
      <w:pPr>
        <w:numPr>
          <w:ilvl w:val="2"/>
          <w:numId w:val="29"/>
        </w:numPr>
        <w:tabs>
          <w:tab w:val="clear" w:pos="2700"/>
          <w:tab w:val="num" w:pos="540"/>
        </w:tabs>
        <w:spacing w:before="120"/>
        <w:ind w:hanging="2700"/>
        <w:jc w:val="both"/>
        <w:rPr>
          <w:rFonts w:ascii="Tahoma" w:hAnsi="Tahoma" w:cs="Tahoma"/>
          <w:sz w:val="20"/>
          <w:szCs w:val="20"/>
        </w:rPr>
      </w:pPr>
      <w:r>
        <w:rPr>
          <w:rFonts w:ascii="Tahoma" w:hAnsi="Tahoma" w:cs="Tahoma"/>
          <w:sz w:val="20"/>
          <w:szCs w:val="20"/>
        </w:rPr>
        <w:lastRenderedPageBreak/>
        <w:t>Όταν συντρέχουν άλλοι λόγοι δημοσίου συμφέροντος που επιβάλλουν τη ματαίωση</w:t>
      </w:r>
    </w:p>
    <w:p w:rsidR="000A02EA" w:rsidRPr="00223A84" w:rsidRDefault="000A02EA" w:rsidP="0099384C">
      <w:pPr>
        <w:numPr>
          <w:ilvl w:val="2"/>
          <w:numId w:val="29"/>
        </w:numPr>
        <w:tabs>
          <w:tab w:val="clear" w:pos="2700"/>
          <w:tab w:val="num" w:pos="540"/>
        </w:tabs>
        <w:spacing w:before="120"/>
        <w:ind w:left="540" w:hanging="2700"/>
        <w:jc w:val="both"/>
        <w:rPr>
          <w:rFonts w:ascii="Tahoma" w:hAnsi="Tahoma" w:cs="Tahoma"/>
          <w:sz w:val="20"/>
          <w:szCs w:val="20"/>
        </w:rPr>
      </w:pPr>
    </w:p>
    <w:p w:rsidR="000A02EA"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ματαίωσης του Διαγωνισμού, οι υποψήφιοι Ανάδοχοι δεν θα έχουν δικαίωμα αποζημίωσης για οποιοδήποτε λόγο.</w:t>
      </w:r>
      <w:bookmarkStart w:id="595" w:name="_Toc9048174"/>
      <w:bookmarkStart w:id="596" w:name="_Toc9048835"/>
      <w:bookmarkStart w:id="597" w:name="_Toc9048962"/>
      <w:bookmarkStart w:id="598" w:name="_Toc9049530"/>
      <w:bookmarkStart w:id="599" w:name="_Toc9050802"/>
      <w:bookmarkStart w:id="600" w:name="_Toc16061715"/>
      <w:bookmarkStart w:id="601" w:name="_Toc25743325"/>
      <w:bookmarkStart w:id="602" w:name="_Toc43634795"/>
      <w:bookmarkStart w:id="603" w:name="_Toc44821175"/>
      <w:bookmarkStart w:id="604" w:name="_Toc48552967"/>
      <w:bookmarkStart w:id="605" w:name="_Toc49074413"/>
      <w:bookmarkStart w:id="606" w:name="_Toc62559065"/>
      <w:bookmarkStart w:id="607" w:name="_Toc240445850"/>
      <w:bookmarkEnd w:id="593"/>
      <w:bookmarkEnd w:id="594"/>
    </w:p>
    <w:p w:rsidR="004D40CD" w:rsidRPr="00223A84" w:rsidRDefault="004D40CD" w:rsidP="00223A84">
      <w:pPr>
        <w:spacing w:before="120"/>
        <w:jc w:val="both"/>
        <w:rPr>
          <w:rFonts w:ascii="Tahoma" w:hAnsi="Tahoma" w:cs="Tahoma"/>
          <w:sz w:val="20"/>
          <w:szCs w:val="20"/>
        </w:rPr>
      </w:pPr>
      <w:r>
        <w:rPr>
          <w:rFonts w:ascii="Tahoma" w:hAnsi="Tahoma" w:cs="Tahoma"/>
          <w:sz w:val="20"/>
          <w:szCs w:val="20"/>
        </w:rPr>
        <w:t>Η Αναθέτουσα Αρχή διατηρεί το δικαίωμα να μετα</w:t>
      </w:r>
      <w:r w:rsidR="00A6386B">
        <w:rPr>
          <w:rFonts w:ascii="Tahoma" w:hAnsi="Tahoma" w:cs="Tahoma"/>
          <w:sz w:val="20"/>
          <w:szCs w:val="20"/>
        </w:rPr>
        <w:t>θέσει είτε το χρόνο έναρξης είτε ολοκλήρωσης του Έργου, ή να διακόψει και να συνεχίσει το Έργο. Στην περίπτωση αυτή, ο Ανάδοχος δεν θα έχει καμία απαίτηση αποζημίωσης ή αύξησης αμοιβής ή διεκδίκησης λόγω των ανωτέρω.</w:t>
      </w:r>
    </w:p>
    <w:p w:rsidR="000A02EA" w:rsidRPr="00223A84" w:rsidRDefault="00DE776A" w:rsidP="00223A84">
      <w:pPr>
        <w:spacing w:before="120"/>
        <w:jc w:val="both"/>
        <w:rPr>
          <w:rFonts w:ascii="Tahoma" w:hAnsi="Tahoma" w:cs="Tahoma"/>
          <w:sz w:val="20"/>
          <w:szCs w:val="20"/>
        </w:rPr>
      </w:pPr>
      <w:r>
        <w:rPr>
          <w:rFonts w:ascii="Tahoma" w:hAnsi="Tahoma" w:cs="Tahoma"/>
          <w:sz w:val="20"/>
          <w:szCs w:val="20"/>
        </w:rPr>
        <w:t>Σύμφωνα με τις ισχύουσες διατάξεις, η</w:t>
      </w:r>
      <w:r w:rsidR="000A02EA" w:rsidRPr="00223A84">
        <w:rPr>
          <w:rFonts w:ascii="Tahoma" w:hAnsi="Tahoma" w:cs="Tahoma"/>
          <w:sz w:val="20"/>
          <w:szCs w:val="20"/>
        </w:rPr>
        <w:t xml:space="preserve"> Αναθέτουσα Αρχή διατηρεί το δικαίωμα κατακύρωσης του αποτελέσματος του Διαγωνισμού για μέρος του υπό ανάθεση Έργου, όχι όμως λιγότερο του 50% επί του φυσικού αντικειμένου</w:t>
      </w:r>
      <w:r w:rsidR="00D859F1">
        <w:rPr>
          <w:rFonts w:ascii="Tahoma" w:hAnsi="Tahoma" w:cs="Tahoma"/>
          <w:sz w:val="20"/>
          <w:szCs w:val="20"/>
        </w:rPr>
        <w:t>.</w:t>
      </w:r>
      <w:r w:rsidR="000A02EA" w:rsidRPr="00223A84">
        <w:rPr>
          <w:rFonts w:ascii="Tahoma" w:hAnsi="Tahoma" w:cs="Tahoma"/>
          <w:sz w:val="20"/>
          <w:szCs w:val="20"/>
        </w:rPr>
        <w:t xml:space="preserve"> </w:t>
      </w:r>
      <w:r w:rsidR="00A3190E" w:rsidRPr="00223A84">
        <w:rPr>
          <w:rFonts w:ascii="Tahoma" w:hAnsi="Tahoma" w:cs="Tahoma"/>
          <w:sz w:val="20"/>
          <w:szCs w:val="20"/>
        </w:rPr>
        <w:t>Για κατακύρωση μέρους του φυσικού αντικειμένου κάτω του ποσοστού αυτού, απαιτείται προηγούμενη αποδοχή του Αναδόχου.</w:t>
      </w:r>
      <w:r w:rsidR="00A3190E">
        <w:rPr>
          <w:rFonts w:ascii="Tahoma" w:hAnsi="Tahoma" w:cs="Tahoma"/>
          <w:sz w:val="20"/>
          <w:szCs w:val="20"/>
        </w:rPr>
        <w:t xml:space="preserve"> </w:t>
      </w:r>
      <w:r w:rsidR="00427808" w:rsidRPr="00E9213E">
        <w:rPr>
          <w:rFonts w:ascii="Tahoma" w:hAnsi="Tahoma" w:cs="Tahoma"/>
          <w:sz w:val="20"/>
          <w:szCs w:val="20"/>
        </w:rPr>
        <w:t>Επίσης, η Αναθέτουσα Αρχή</w:t>
      </w:r>
      <w:r w:rsidR="00A3190E" w:rsidRPr="00E9213E">
        <w:rPr>
          <w:rFonts w:ascii="Tahoma" w:hAnsi="Tahoma" w:cs="Tahoma"/>
          <w:sz w:val="20"/>
          <w:szCs w:val="20"/>
        </w:rPr>
        <w:t xml:space="preserve"> διατηρεί το δικαίωμα κατακύρωσης </w:t>
      </w:r>
      <w:r w:rsidR="00427808" w:rsidRPr="00E9213E">
        <w:rPr>
          <w:rFonts w:ascii="Tahoma" w:hAnsi="Tahoma" w:cs="Tahoma"/>
          <w:sz w:val="20"/>
          <w:szCs w:val="20"/>
        </w:rPr>
        <w:t xml:space="preserve">του αποτελέσματος του Διαγωνισμού </w:t>
      </w:r>
      <w:r w:rsidR="00A3190E" w:rsidRPr="00E9213E">
        <w:rPr>
          <w:rFonts w:ascii="Tahoma" w:hAnsi="Tahoma" w:cs="Tahoma"/>
          <w:sz w:val="20"/>
          <w:szCs w:val="20"/>
        </w:rPr>
        <w:t xml:space="preserve">για </w:t>
      </w:r>
      <w:r w:rsidR="00427808" w:rsidRPr="00E9213E">
        <w:rPr>
          <w:rFonts w:ascii="Tahoma" w:hAnsi="Tahoma" w:cs="Tahoma"/>
          <w:sz w:val="20"/>
          <w:szCs w:val="20"/>
        </w:rPr>
        <w:t xml:space="preserve">φυσικό αντικείμενο μεγαλύτερο  από το υπό ανάθεση Έργο, όχι όμως μεγαλύτερο του </w:t>
      </w:r>
      <w:r w:rsidR="00A3190E" w:rsidRPr="00E9213E">
        <w:rPr>
          <w:rFonts w:ascii="Tahoma" w:hAnsi="Tahoma" w:cs="Tahoma"/>
          <w:sz w:val="20"/>
          <w:szCs w:val="20"/>
        </w:rPr>
        <w:t>δέκα πέντε τοις εκατό (15%).</w:t>
      </w:r>
      <w:r w:rsidR="000A02EA" w:rsidRPr="00223A84">
        <w:rPr>
          <w:rFonts w:ascii="Tahoma" w:hAnsi="Tahoma" w:cs="Tahoma"/>
          <w:sz w:val="20"/>
          <w:szCs w:val="20"/>
        </w:rPr>
        <w:t xml:space="preserve"> </w:t>
      </w:r>
    </w:p>
    <w:p w:rsidR="000A02EA" w:rsidRPr="00223A84" w:rsidRDefault="000A02EA" w:rsidP="00223A84">
      <w:pPr>
        <w:spacing w:before="120"/>
        <w:jc w:val="both"/>
        <w:rPr>
          <w:rFonts w:ascii="Tahoma" w:hAnsi="Tahoma" w:cs="Tahoma"/>
          <w:sz w:val="20"/>
          <w:szCs w:val="20"/>
        </w:rPr>
      </w:pPr>
    </w:p>
    <w:p w:rsidR="000A02EA" w:rsidRPr="00223A84" w:rsidRDefault="000A02EA" w:rsidP="00B10996">
      <w:pPr>
        <w:pStyle w:val="1"/>
        <w:numPr>
          <w:ilvl w:val="0"/>
          <w:numId w:val="65"/>
        </w:numPr>
        <w:spacing w:before="120" w:beforeAutospacing="0" w:after="0" w:afterAutospacing="0" w:line="240" w:lineRule="auto"/>
        <w:rPr>
          <w:rFonts w:ascii="Tahoma" w:hAnsi="Tahoma" w:cs="Tahoma"/>
          <w:sz w:val="20"/>
        </w:rPr>
      </w:pPr>
      <w:bookmarkStart w:id="608" w:name="_Toc370387073"/>
      <w:r w:rsidRPr="00223A84">
        <w:rPr>
          <w:rFonts w:ascii="Tahoma" w:hAnsi="Tahoma" w:cs="Tahoma"/>
          <w:sz w:val="20"/>
        </w:rPr>
        <w:t>Κατάρτιση Σύμβασης – Γενικοί Όροι Σύμβασης</w:t>
      </w:r>
      <w:bookmarkEnd w:id="608"/>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609" w:name="_Toc5445971"/>
      <w:bookmarkStart w:id="610" w:name="_Toc7935621"/>
      <w:bookmarkStart w:id="611" w:name="_Toc8644003"/>
      <w:bookmarkStart w:id="612" w:name="_Toc9048175"/>
      <w:bookmarkStart w:id="613" w:name="_Toc9048836"/>
      <w:bookmarkStart w:id="614" w:name="_Toc9048963"/>
      <w:bookmarkStart w:id="615" w:name="_Toc9049531"/>
      <w:bookmarkStart w:id="616" w:name="_Toc9050803"/>
      <w:bookmarkStart w:id="617" w:name="_Toc16061716"/>
      <w:bookmarkStart w:id="618" w:name="_Toc25743326"/>
      <w:bookmarkStart w:id="619" w:name="_Toc43634796"/>
      <w:bookmarkStart w:id="620" w:name="_Toc44821176"/>
      <w:bookmarkStart w:id="621" w:name="_Toc48552968"/>
      <w:bookmarkStart w:id="622" w:name="_Toc49074414"/>
      <w:bookmarkStart w:id="623" w:name="_Ref53571651"/>
      <w:bookmarkStart w:id="624" w:name="_Ref53571654"/>
      <w:bookmarkStart w:id="625" w:name="_Toc62559066"/>
      <w:bookmarkStart w:id="626" w:name="_Toc240445851"/>
      <w:bookmarkStart w:id="627" w:name="_Toc278755390"/>
      <w:bookmarkStart w:id="628" w:name="_Toc370387074"/>
      <w:r w:rsidRPr="00223A84">
        <w:rPr>
          <w:rFonts w:ascii="Tahoma" w:hAnsi="Tahoma" w:cs="Tahoma"/>
          <w:sz w:val="20"/>
        </w:rPr>
        <w:t>Κατάρτιση, υπογραφή, διάρκεια Σύμβασης – Εγγυήσεις</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bookmarkEnd w:id="595"/>
    <w:bookmarkEnd w:id="596"/>
    <w:bookmarkEnd w:id="597"/>
    <w:bookmarkEnd w:id="598"/>
    <w:bookmarkEnd w:id="599"/>
    <w:bookmarkEnd w:id="600"/>
    <w:bookmarkEnd w:id="601"/>
    <w:bookmarkEnd w:id="602"/>
    <w:bookmarkEnd w:id="603"/>
    <w:bookmarkEnd w:id="604"/>
    <w:bookmarkEnd w:id="605"/>
    <w:bookmarkEnd w:id="606"/>
    <w:bookmarkEnd w:id="607"/>
    <w:p w:rsidR="000A02EA" w:rsidRPr="00223A84" w:rsidRDefault="000A02EA" w:rsidP="0099384C">
      <w:pPr>
        <w:numPr>
          <w:ilvl w:val="0"/>
          <w:numId w:val="27"/>
        </w:numPr>
        <w:spacing w:before="120"/>
        <w:jc w:val="both"/>
        <w:rPr>
          <w:rFonts w:ascii="Tahoma" w:hAnsi="Tahoma" w:cs="Tahoma"/>
          <w:sz w:val="20"/>
          <w:szCs w:val="20"/>
        </w:rPr>
      </w:pPr>
      <w:r w:rsidRPr="00223A84">
        <w:rPr>
          <w:rFonts w:ascii="Tahoma" w:hAnsi="Tahoma" w:cs="Tahoma"/>
          <w:sz w:val="20"/>
          <w:szCs w:val="20"/>
        </w:rPr>
        <w:t>Μεταξύ της Αναθέτουσα Αρχής και του Αναδόχου θα υπογραφεί Σύμβαση.</w:t>
      </w:r>
    </w:p>
    <w:p w:rsidR="000A02EA" w:rsidRPr="00223A84" w:rsidRDefault="000A02EA" w:rsidP="0099384C">
      <w:pPr>
        <w:numPr>
          <w:ilvl w:val="0"/>
          <w:numId w:val="27"/>
        </w:numPr>
        <w:spacing w:before="120"/>
        <w:jc w:val="both"/>
        <w:rPr>
          <w:rFonts w:ascii="Tahoma" w:hAnsi="Tahoma" w:cs="Tahoma"/>
          <w:sz w:val="20"/>
          <w:szCs w:val="20"/>
        </w:rPr>
      </w:pPr>
      <w:r w:rsidRPr="00223A84">
        <w:rPr>
          <w:rFonts w:ascii="Tahoma" w:hAnsi="Tahoma" w:cs="Tahoma"/>
          <w:sz w:val="20"/>
          <w:szCs w:val="20"/>
        </w:rPr>
        <w:t>Τυχόν υποβολή σχεδίων Σύμβασης από τους υποψηφίους μαζί με τις Προσφορές τους, δε δημιουργεί καμία δέσμευση για την Αναθέτουσα Αρχή.</w:t>
      </w:r>
    </w:p>
    <w:p w:rsidR="007A4FD4" w:rsidRPr="003A1C12" w:rsidRDefault="007A4FD4" w:rsidP="007A4FD4">
      <w:pPr>
        <w:numPr>
          <w:ilvl w:val="0"/>
          <w:numId w:val="27"/>
        </w:numPr>
        <w:spacing w:before="60"/>
        <w:jc w:val="both"/>
        <w:rPr>
          <w:rFonts w:ascii="Tahoma" w:hAnsi="Tahoma" w:cs="Tahoma"/>
          <w:sz w:val="20"/>
          <w:szCs w:val="20"/>
        </w:rPr>
      </w:pPr>
      <w:r w:rsidRPr="003A1C12">
        <w:rPr>
          <w:rFonts w:ascii="Tahoma" w:hAnsi="Tahoma" w:cs="Tahoma"/>
          <w:sz w:val="20"/>
          <w:szCs w:val="20"/>
        </w:rPr>
        <w:t xml:space="preserve">Πριν από την υπογραφή της Σύμβασης, ο Ανάδοχος υποχρεούται να προσκομίσει, τα προβλεπόμενα δικαιολογητικά περί μη συνδρομής ασυμβίβαστων ιδιοτήτων και απαγορεύσεων κατά την έννοια και υπό τις προϋποθέσεις των άρθρων 3 και 4 του </w:t>
      </w:r>
      <w:r w:rsidRPr="003A1C12">
        <w:rPr>
          <w:rFonts w:ascii="Tahoma" w:hAnsi="Tahoma" w:cs="Tahoma"/>
          <w:b/>
          <w:sz w:val="20"/>
          <w:szCs w:val="20"/>
        </w:rPr>
        <w:t>Ν. 3310/05</w:t>
      </w:r>
      <w:r w:rsidRPr="003A1C12">
        <w:rPr>
          <w:rFonts w:ascii="Tahoma" w:hAnsi="Tahoma" w:cs="Tahoma"/>
          <w:sz w:val="20"/>
          <w:szCs w:val="20"/>
        </w:rPr>
        <w:t xml:space="preserve"> όπως τροποποιήθηκε και ισχύει με τον </w:t>
      </w:r>
      <w:r w:rsidRPr="003A1C12">
        <w:rPr>
          <w:rFonts w:ascii="Tahoma" w:hAnsi="Tahoma" w:cs="Tahoma"/>
          <w:b/>
          <w:sz w:val="20"/>
          <w:szCs w:val="20"/>
        </w:rPr>
        <w:t xml:space="preserve">Ν. 3414/05 </w:t>
      </w:r>
      <w:r w:rsidRPr="003A1C12">
        <w:rPr>
          <w:rFonts w:ascii="Tahoma" w:hAnsi="Tahoma" w:cs="Tahoma"/>
          <w:sz w:val="20"/>
          <w:szCs w:val="20"/>
        </w:rPr>
        <w:t>όπως ορίζονται στην 20977/2007 ΚΥΑ (ΦΕΚ 1673/Β/23-08-2007).</w:t>
      </w:r>
    </w:p>
    <w:p w:rsidR="007A4FD4" w:rsidRPr="003A1C12" w:rsidRDefault="007A4FD4" w:rsidP="007A4FD4">
      <w:pPr>
        <w:numPr>
          <w:ilvl w:val="0"/>
          <w:numId w:val="27"/>
        </w:numPr>
        <w:spacing w:before="60"/>
        <w:jc w:val="both"/>
        <w:rPr>
          <w:rFonts w:ascii="Tahoma" w:hAnsi="Tahoma" w:cs="Tahoma"/>
          <w:sz w:val="20"/>
          <w:szCs w:val="20"/>
        </w:rPr>
      </w:pPr>
      <w:r w:rsidRPr="003A1C12">
        <w:rPr>
          <w:rFonts w:ascii="Tahoma" w:hAnsi="Tahoma" w:cs="Tahoma"/>
          <w:sz w:val="20"/>
          <w:szCs w:val="20"/>
        </w:rPr>
        <w:t xml:space="preserve">Η Σύμβαση θα συναφθεί λαμβάνοντας υπόψη και τις διατάξεις του </w:t>
      </w:r>
      <w:r w:rsidRPr="003A1C12">
        <w:rPr>
          <w:rFonts w:ascii="Tahoma" w:hAnsi="Tahoma" w:cs="Tahoma"/>
          <w:b/>
          <w:sz w:val="20"/>
          <w:szCs w:val="20"/>
        </w:rPr>
        <w:t>Ν.3310/05</w:t>
      </w:r>
      <w:r w:rsidRPr="003A1C12">
        <w:rPr>
          <w:rFonts w:ascii="Tahoma" w:hAnsi="Tahoma" w:cs="Tahoma"/>
          <w:sz w:val="20"/>
          <w:szCs w:val="20"/>
        </w:rPr>
        <w:t xml:space="preserve"> όπως τροποποιήθηκε και ισχύει με τον </w:t>
      </w:r>
      <w:r w:rsidRPr="003A1C12">
        <w:rPr>
          <w:rFonts w:ascii="Tahoma" w:hAnsi="Tahoma" w:cs="Tahoma"/>
          <w:b/>
          <w:sz w:val="20"/>
          <w:szCs w:val="20"/>
        </w:rPr>
        <w:t>Ν. 3414/05</w:t>
      </w:r>
      <w:r w:rsidRPr="003A1C12">
        <w:rPr>
          <w:rFonts w:ascii="Tahoma" w:hAnsi="Tahoma" w:cs="Tahoma"/>
          <w:sz w:val="20"/>
          <w:szCs w:val="20"/>
        </w:rPr>
        <w:t>.</w:t>
      </w:r>
    </w:p>
    <w:p w:rsidR="007A4FD4" w:rsidRPr="003A1C12" w:rsidRDefault="007A4FD4" w:rsidP="007A4FD4">
      <w:pPr>
        <w:numPr>
          <w:ilvl w:val="0"/>
          <w:numId w:val="27"/>
        </w:numPr>
        <w:spacing w:before="60"/>
        <w:jc w:val="both"/>
        <w:rPr>
          <w:rFonts w:ascii="Tahoma" w:hAnsi="Tahoma" w:cs="Tahoma"/>
          <w:sz w:val="20"/>
          <w:szCs w:val="20"/>
        </w:rPr>
      </w:pPr>
      <w:r w:rsidRPr="003A1C12">
        <w:rPr>
          <w:rFonts w:ascii="Tahoma" w:hAnsi="Tahoma" w:cs="Tahoma"/>
          <w:sz w:val="20"/>
          <w:szCs w:val="20"/>
        </w:rPr>
        <w:t xml:space="preserve">Μετά τη σύναψη της Σύμβασης, ο Ανάδοχος υποχρεούται να εφαρμόζει την παρ. 5 του άρθρου 5 του </w:t>
      </w:r>
      <w:r w:rsidRPr="003A1C12">
        <w:rPr>
          <w:rFonts w:ascii="Tahoma" w:hAnsi="Tahoma" w:cs="Tahoma"/>
          <w:b/>
          <w:sz w:val="20"/>
          <w:szCs w:val="20"/>
        </w:rPr>
        <w:t>Ν.3310/05</w:t>
      </w:r>
      <w:r w:rsidRPr="003A1C12">
        <w:rPr>
          <w:rFonts w:ascii="Tahoma" w:hAnsi="Tahoma" w:cs="Tahoma"/>
          <w:sz w:val="20"/>
          <w:szCs w:val="20"/>
        </w:rPr>
        <w:t xml:space="preserve"> όπως τροποποιήθηκε και ισχύει με τον </w:t>
      </w:r>
      <w:r w:rsidRPr="003A1C12">
        <w:rPr>
          <w:rFonts w:ascii="Tahoma" w:hAnsi="Tahoma" w:cs="Tahoma"/>
          <w:b/>
          <w:sz w:val="20"/>
          <w:szCs w:val="20"/>
        </w:rPr>
        <w:t>Ν. 3414/05</w:t>
      </w:r>
      <w:r w:rsidRPr="003A1C12">
        <w:rPr>
          <w:rFonts w:ascii="Tahoma" w:hAnsi="Tahoma" w:cs="Tahoma"/>
          <w:sz w:val="20"/>
          <w:szCs w:val="20"/>
        </w:rPr>
        <w:t>.</w:t>
      </w:r>
    </w:p>
    <w:p w:rsidR="000A02EA" w:rsidRPr="00223A84" w:rsidRDefault="000A02EA" w:rsidP="0099384C">
      <w:pPr>
        <w:numPr>
          <w:ilvl w:val="0"/>
          <w:numId w:val="27"/>
        </w:numPr>
        <w:spacing w:before="120"/>
        <w:ind w:left="357" w:hanging="357"/>
        <w:jc w:val="both"/>
        <w:rPr>
          <w:rFonts w:ascii="Tahoma" w:hAnsi="Tahoma" w:cs="Tahoma"/>
          <w:sz w:val="20"/>
          <w:szCs w:val="20"/>
        </w:rPr>
      </w:pPr>
      <w:r w:rsidRPr="00223A84">
        <w:rPr>
          <w:rFonts w:ascii="Tahoma" w:hAnsi="Tahoma" w:cs="Tahoma"/>
          <w:sz w:val="20"/>
          <w:szCs w:val="20"/>
        </w:rPr>
        <w:t>Η Σύμβαση θα καταρτιστεί στην ελληνική γλώσσα με βάση τους όρους που περιλαμβάνονται στη Διακήρυξη και την Προσφορά του Αναδόχου, θα διέπεται από το ελληνικό δίκαιο και δεν μπορεί να περιέχει όρους αντίθετους προς το περιεχόμενο της παρούσας. Το κείμενο της Σύμβασης θα κατισχύει των παραρτημάτων της εκτός προφανών ή πασίδηλων παραδρομών. 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Τεχνική Προσφορά του Αναδόχου, η Οικονομική του Προσφορά και η παρούσα Διακήρυξη, εφαρμοζομένων επίσης συμπληρωματικώς των οικείων διατάξεων του Αστικού Κώδικα.</w:t>
      </w:r>
    </w:p>
    <w:p w:rsidR="000A02EA" w:rsidRPr="00223A84" w:rsidRDefault="000A02EA" w:rsidP="0099384C">
      <w:pPr>
        <w:numPr>
          <w:ilvl w:val="0"/>
          <w:numId w:val="27"/>
        </w:numPr>
        <w:spacing w:before="120"/>
        <w:ind w:left="357" w:hanging="357"/>
        <w:jc w:val="both"/>
        <w:rPr>
          <w:rFonts w:ascii="Tahoma" w:hAnsi="Tahoma" w:cs="Tahoma"/>
          <w:sz w:val="20"/>
          <w:szCs w:val="20"/>
        </w:rPr>
      </w:pPr>
      <w:r w:rsidRPr="00223A84">
        <w:rPr>
          <w:rFonts w:ascii="Tahoma" w:hAnsi="Tahoma" w:cs="Tahoma"/>
          <w:sz w:val="20"/>
          <w:szCs w:val="20"/>
        </w:rPr>
        <w:t xml:space="preserve">Ο Ανάδοχος στον οποίο έχει κατακυρωθεί ο Διαγωνισμός υποχρεούται να προσέλθει μέσα σε </w:t>
      </w:r>
      <w:r w:rsidRPr="00223A84">
        <w:rPr>
          <w:rFonts w:ascii="Tahoma" w:hAnsi="Tahoma" w:cs="Tahoma"/>
          <w:b/>
          <w:sz w:val="20"/>
          <w:szCs w:val="20"/>
        </w:rPr>
        <w:t xml:space="preserve">δέκα (10) ημέρες </w:t>
      </w:r>
      <w:r w:rsidRPr="00223A84">
        <w:rPr>
          <w:rFonts w:ascii="Tahoma" w:hAnsi="Tahoma" w:cs="Tahoma"/>
          <w:sz w:val="20"/>
          <w:szCs w:val="20"/>
        </w:rPr>
        <w:t xml:space="preserve">από την ημερομηνία </w:t>
      </w:r>
      <w:r w:rsidR="0002132D">
        <w:rPr>
          <w:rFonts w:ascii="Tahoma" w:hAnsi="Tahoma" w:cs="Tahoma"/>
          <w:sz w:val="20"/>
          <w:szCs w:val="20"/>
        </w:rPr>
        <w:t xml:space="preserve">κοινοποίησης της ανακοίνωσης </w:t>
      </w:r>
      <w:r w:rsidRPr="00223A84">
        <w:rPr>
          <w:rFonts w:ascii="Tahoma" w:hAnsi="Tahoma" w:cs="Tahoma"/>
          <w:sz w:val="20"/>
          <w:szCs w:val="20"/>
        </w:rPr>
        <w:t xml:space="preserve">για υπογραφή της σχετικής Σύμβασης προσκομίζοντας </w:t>
      </w:r>
      <w:r w:rsidRPr="00223A84">
        <w:rPr>
          <w:rFonts w:ascii="Tahoma" w:hAnsi="Tahoma" w:cs="Tahoma"/>
          <w:b/>
          <w:sz w:val="20"/>
          <w:szCs w:val="20"/>
        </w:rPr>
        <w:t>Εγγυητική Επιστολή Καλής Εκτέλεσης Σύμβασης</w:t>
      </w:r>
      <w:r w:rsidRPr="00223A84">
        <w:rPr>
          <w:rFonts w:ascii="Tahoma" w:hAnsi="Tahoma" w:cs="Tahoma"/>
          <w:sz w:val="20"/>
          <w:szCs w:val="20"/>
        </w:rPr>
        <w:t xml:space="preserve">, το ύψος της οποίας αντιστοιχεί σε ποσοστό </w:t>
      </w:r>
      <w:r w:rsidRPr="00223A84">
        <w:rPr>
          <w:rFonts w:ascii="Tahoma" w:hAnsi="Tahoma" w:cs="Tahoma"/>
          <w:b/>
          <w:sz w:val="20"/>
          <w:szCs w:val="20"/>
        </w:rPr>
        <w:t xml:space="preserve">10% </w:t>
      </w:r>
      <w:r w:rsidRPr="00223A84">
        <w:rPr>
          <w:rFonts w:ascii="Tahoma" w:hAnsi="Tahoma" w:cs="Tahoma"/>
          <w:sz w:val="20"/>
          <w:szCs w:val="20"/>
        </w:rPr>
        <w:t>του συμβατικού τιμήματος μη συμπεριλαμβανομένου ΦΠΑ.</w:t>
      </w:r>
      <w:r w:rsidR="00EE74C7">
        <w:rPr>
          <w:rFonts w:ascii="Tahoma" w:hAnsi="Tahoma" w:cs="Tahoma"/>
          <w:sz w:val="20"/>
          <w:szCs w:val="20"/>
        </w:rPr>
        <w:t xml:space="preserve"> Το ποσό θα πρέπει να αναγράφεται ολογράφως και αριθμητικώς. </w:t>
      </w:r>
    </w:p>
    <w:p w:rsidR="000A02EA" w:rsidRPr="003A1C12" w:rsidRDefault="000A02EA" w:rsidP="0099384C">
      <w:pPr>
        <w:numPr>
          <w:ilvl w:val="0"/>
          <w:numId w:val="27"/>
        </w:numPr>
        <w:spacing w:before="120"/>
        <w:ind w:left="357" w:hanging="357"/>
        <w:jc w:val="both"/>
        <w:rPr>
          <w:rFonts w:ascii="Tahoma" w:hAnsi="Tahoma" w:cs="Tahoma"/>
          <w:sz w:val="20"/>
          <w:szCs w:val="20"/>
        </w:rPr>
      </w:pPr>
      <w:r w:rsidRPr="003A1C12">
        <w:rPr>
          <w:rFonts w:ascii="Tahoma" w:hAnsi="Tahoma" w:cs="Tahoma"/>
          <w:sz w:val="20"/>
          <w:szCs w:val="20"/>
        </w:rPr>
        <w:t xml:space="preserve">Αν περάσει η προθεσμία των ανωτέρω </w:t>
      </w:r>
      <w:r w:rsidRPr="003A1C12">
        <w:rPr>
          <w:rFonts w:ascii="Tahoma" w:hAnsi="Tahoma" w:cs="Tahoma"/>
          <w:b/>
          <w:sz w:val="20"/>
          <w:szCs w:val="20"/>
        </w:rPr>
        <w:t xml:space="preserve">δέκα (10) ημερών </w:t>
      </w:r>
      <w:r w:rsidRPr="003A1C12">
        <w:rPr>
          <w:rFonts w:ascii="Tahoma" w:hAnsi="Tahoma" w:cs="Tahoma"/>
          <w:sz w:val="20"/>
          <w:szCs w:val="20"/>
        </w:rPr>
        <w:t xml:space="preserve">χωρίς ο Ανάδοχος να έχει παρουσιαστεί για να υπογράψει τη Σύμβαση, ή προσέλθει αλλά δεν καταθέσει </w:t>
      </w:r>
      <w:r w:rsidRPr="003A1C12">
        <w:rPr>
          <w:rFonts w:ascii="Tahoma" w:hAnsi="Tahoma" w:cs="Tahoma"/>
          <w:b/>
          <w:sz w:val="20"/>
          <w:szCs w:val="20"/>
        </w:rPr>
        <w:t>Εγγύηση Καλής Εκτέλεσης Σύμβασης</w:t>
      </w:r>
      <w:r w:rsidRPr="003A1C12">
        <w:rPr>
          <w:rFonts w:ascii="Tahoma" w:hAnsi="Tahoma" w:cs="Tahoma"/>
          <w:sz w:val="20"/>
          <w:szCs w:val="20"/>
        </w:rPr>
        <w:t>, εντός του ανωτέρω χρονικού ορίου, μπορεί να κηρυχθεί έκπτωτος, και να καταπέσει υπέρ της Αναθέτουσα Αρχή η Εγγύηση Συμμετοχής, χωρίς άλλη διαδικαστική ενέργεια. Σε αυτή την περίπτωση, η Αναθέτουσα Αρχή</w:t>
      </w:r>
      <w:r w:rsidRPr="003A1C12">
        <w:rPr>
          <w:rFonts w:ascii="Tahoma" w:hAnsi="Tahoma" w:cs="Tahoma"/>
          <w:b/>
          <w:sz w:val="20"/>
          <w:szCs w:val="20"/>
        </w:rPr>
        <w:t xml:space="preserve"> </w:t>
      </w:r>
      <w:r w:rsidRPr="003A1C12">
        <w:rPr>
          <w:rFonts w:ascii="Tahoma" w:hAnsi="Tahoma" w:cs="Tahoma"/>
          <w:sz w:val="20"/>
          <w:szCs w:val="20"/>
        </w:rPr>
        <w:t>αποφασίζει την ανάθεση της Σύμβασης στον επόμενο στη σειρά κατάταξης διαγωνιζόμενο. Η απόφαση αυτή λαμβάνεται εις βάρος του εκπτώτου και θα αφορά κάθε μέτρο για την αποκατάσταση κάθε ζημιάς της Αναθέτουσα</w:t>
      </w:r>
      <w:r w:rsidR="007A4FD4" w:rsidRPr="003A1C12">
        <w:rPr>
          <w:rFonts w:ascii="Tahoma" w:hAnsi="Tahoma" w:cs="Tahoma"/>
          <w:sz w:val="20"/>
          <w:szCs w:val="20"/>
        </w:rPr>
        <w:t xml:space="preserve">ς </w:t>
      </w:r>
      <w:r w:rsidRPr="003A1C12">
        <w:rPr>
          <w:rFonts w:ascii="Tahoma" w:hAnsi="Tahoma" w:cs="Tahoma"/>
          <w:sz w:val="20"/>
          <w:szCs w:val="20"/>
        </w:rPr>
        <w:t>Αρχή</w:t>
      </w:r>
      <w:r w:rsidR="007A4FD4" w:rsidRPr="003A1C12">
        <w:rPr>
          <w:rFonts w:ascii="Tahoma" w:hAnsi="Tahoma" w:cs="Tahoma"/>
          <w:sz w:val="20"/>
          <w:szCs w:val="20"/>
        </w:rPr>
        <w:t>ς</w:t>
      </w:r>
      <w:r w:rsidRPr="003A1C12">
        <w:rPr>
          <w:rFonts w:ascii="Tahoma" w:hAnsi="Tahoma" w:cs="Tahoma"/>
          <w:sz w:val="20"/>
          <w:szCs w:val="20"/>
        </w:rPr>
        <w:t>.</w:t>
      </w:r>
    </w:p>
    <w:p w:rsidR="000A02EA" w:rsidRPr="00223A84" w:rsidRDefault="000A02EA" w:rsidP="0099384C">
      <w:pPr>
        <w:numPr>
          <w:ilvl w:val="0"/>
          <w:numId w:val="27"/>
        </w:numPr>
        <w:spacing w:before="120"/>
        <w:ind w:left="357" w:hanging="357"/>
        <w:jc w:val="both"/>
        <w:rPr>
          <w:rFonts w:ascii="Tahoma" w:hAnsi="Tahoma" w:cs="Tahoma"/>
          <w:sz w:val="20"/>
          <w:szCs w:val="20"/>
        </w:rPr>
      </w:pPr>
      <w:r w:rsidRPr="00223A84">
        <w:rPr>
          <w:rFonts w:ascii="Tahoma" w:hAnsi="Tahoma" w:cs="Tahoma"/>
          <w:sz w:val="20"/>
          <w:szCs w:val="20"/>
        </w:rPr>
        <w:t xml:space="preserve">Η ανωτέρω </w:t>
      </w:r>
      <w:r w:rsidRPr="00223A84">
        <w:rPr>
          <w:rFonts w:ascii="Tahoma" w:hAnsi="Tahoma" w:cs="Tahoma"/>
          <w:b/>
          <w:sz w:val="20"/>
          <w:szCs w:val="20"/>
        </w:rPr>
        <w:t xml:space="preserve">Εγγυητική Επιστολή </w:t>
      </w:r>
      <w:r w:rsidRPr="00223A84">
        <w:rPr>
          <w:rFonts w:ascii="Tahoma" w:hAnsi="Tahoma" w:cs="Tahoma"/>
          <w:sz w:val="20"/>
          <w:szCs w:val="20"/>
        </w:rPr>
        <w:t xml:space="preserve">εκδίδεται σύμφωνα με το </w:t>
      </w:r>
      <w:r w:rsidRPr="00D36B56">
        <w:rPr>
          <w:rFonts w:ascii="Tahoma" w:hAnsi="Tahoma" w:cs="Tahoma"/>
          <w:sz w:val="20"/>
          <w:szCs w:val="20"/>
        </w:rPr>
        <w:t xml:space="preserve">υπόδειγμα (βλ. </w:t>
      </w:r>
      <w:r w:rsidR="00D36B56" w:rsidRPr="00D36B56">
        <w:rPr>
          <w:rFonts w:ascii="Tahoma" w:hAnsi="Tahoma" w:cs="Tahoma"/>
          <w:b/>
          <w:sz w:val="20"/>
          <w:szCs w:val="20"/>
        </w:rPr>
        <w:t>Γ</w:t>
      </w:r>
      <w:r w:rsidRPr="00D36B56">
        <w:rPr>
          <w:rFonts w:ascii="Tahoma" w:hAnsi="Tahoma" w:cs="Tahoma"/>
          <w:b/>
          <w:sz w:val="20"/>
          <w:szCs w:val="20"/>
        </w:rPr>
        <w:t>1.2</w:t>
      </w:r>
      <w:r w:rsidRPr="00D36B56">
        <w:rPr>
          <w:rFonts w:ascii="Tahoma" w:hAnsi="Tahoma" w:cs="Tahoma"/>
          <w:sz w:val="20"/>
          <w:szCs w:val="20"/>
        </w:rPr>
        <w:t>).</w:t>
      </w:r>
    </w:p>
    <w:p w:rsidR="000A02EA" w:rsidRPr="00223A84" w:rsidRDefault="000A02EA" w:rsidP="0099384C">
      <w:pPr>
        <w:numPr>
          <w:ilvl w:val="0"/>
          <w:numId w:val="27"/>
        </w:numPr>
        <w:spacing w:before="120"/>
        <w:ind w:left="357" w:hanging="357"/>
        <w:jc w:val="both"/>
        <w:rPr>
          <w:rFonts w:ascii="Tahoma" w:hAnsi="Tahoma" w:cs="Tahoma"/>
          <w:sz w:val="20"/>
          <w:szCs w:val="20"/>
        </w:rPr>
      </w:pPr>
      <w:r w:rsidRPr="00223A84">
        <w:rPr>
          <w:rFonts w:ascii="Tahoma" w:hAnsi="Tahoma" w:cs="Tahoma"/>
          <w:sz w:val="20"/>
          <w:szCs w:val="20"/>
        </w:rPr>
        <w:t xml:space="preserve">Η </w:t>
      </w:r>
      <w:r w:rsidRPr="00223A84">
        <w:rPr>
          <w:rFonts w:ascii="Tahoma" w:hAnsi="Tahoma" w:cs="Tahoma"/>
          <w:b/>
          <w:sz w:val="20"/>
          <w:szCs w:val="20"/>
        </w:rPr>
        <w:t xml:space="preserve">Εγγύηση Συμμετοχής </w:t>
      </w:r>
      <w:r w:rsidRPr="00223A84">
        <w:rPr>
          <w:rFonts w:ascii="Tahoma" w:hAnsi="Tahoma" w:cs="Tahoma"/>
          <w:sz w:val="20"/>
          <w:szCs w:val="20"/>
        </w:rPr>
        <w:t xml:space="preserve">που αφορά στον Ανάδοχο στον οποίο κατακυρώθηκε η Σύμβαση, επιστρέφεται μετά την κατάθεση της προβλεπόμενης Εγγύησης Καλής Εκτέλεσης και μέσα σε </w:t>
      </w:r>
      <w:r w:rsidR="003841DB">
        <w:rPr>
          <w:rFonts w:ascii="Tahoma" w:hAnsi="Tahoma" w:cs="Tahoma"/>
          <w:b/>
          <w:sz w:val="20"/>
          <w:szCs w:val="20"/>
        </w:rPr>
        <w:t>πέντε</w:t>
      </w:r>
      <w:r w:rsidRPr="00223A84">
        <w:rPr>
          <w:rFonts w:ascii="Tahoma" w:hAnsi="Tahoma" w:cs="Tahoma"/>
          <w:b/>
          <w:sz w:val="20"/>
          <w:szCs w:val="20"/>
        </w:rPr>
        <w:t xml:space="preserve"> (</w:t>
      </w:r>
      <w:r w:rsidR="003841DB">
        <w:rPr>
          <w:rFonts w:ascii="Tahoma" w:hAnsi="Tahoma" w:cs="Tahoma"/>
          <w:b/>
          <w:sz w:val="20"/>
          <w:szCs w:val="20"/>
        </w:rPr>
        <w:t>5</w:t>
      </w:r>
      <w:r w:rsidRPr="00223A84">
        <w:rPr>
          <w:rFonts w:ascii="Tahoma" w:hAnsi="Tahoma" w:cs="Tahoma"/>
          <w:b/>
          <w:sz w:val="20"/>
          <w:szCs w:val="20"/>
        </w:rPr>
        <w:t xml:space="preserve">) ημέρες </w:t>
      </w:r>
      <w:r w:rsidRPr="00223A84">
        <w:rPr>
          <w:rFonts w:ascii="Tahoma" w:hAnsi="Tahoma" w:cs="Tahoma"/>
          <w:sz w:val="20"/>
          <w:szCs w:val="20"/>
        </w:rPr>
        <w:t xml:space="preserve">από την υπογραφή της Σύμβασης. Οι Εγγυήσεις Συμμετοχής των υπόλοιπων υποψηφίων </w:t>
      </w:r>
      <w:r w:rsidRPr="00223A84">
        <w:rPr>
          <w:rFonts w:ascii="Tahoma" w:hAnsi="Tahoma" w:cs="Tahoma"/>
          <w:sz w:val="20"/>
          <w:szCs w:val="20"/>
        </w:rPr>
        <w:lastRenderedPageBreak/>
        <w:t xml:space="preserve">Αναδόχων τους επιστρέφονται μέσα </w:t>
      </w:r>
      <w:r w:rsidRPr="00DE7435">
        <w:rPr>
          <w:rFonts w:ascii="Tahoma" w:hAnsi="Tahoma" w:cs="Tahoma"/>
          <w:sz w:val="20"/>
          <w:szCs w:val="20"/>
        </w:rPr>
        <w:t xml:space="preserve">σε </w:t>
      </w:r>
      <w:r w:rsidR="007A4FD4" w:rsidRPr="00DE7435">
        <w:rPr>
          <w:rFonts w:ascii="Tahoma" w:hAnsi="Tahoma" w:cs="Tahoma"/>
          <w:b/>
          <w:sz w:val="20"/>
          <w:szCs w:val="20"/>
        </w:rPr>
        <w:t xml:space="preserve">πέντε </w:t>
      </w:r>
      <w:r w:rsidRPr="00DE7435">
        <w:rPr>
          <w:rFonts w:ascii="Tahoma" w:hAnsi="Tahoma" w:cs="Tahoma"/>
          <w:b/>
          <w:sz w:val="20"/>
          <w:szCs w:val="20"/>
        </w:rPr>
        <w:t>(</w:t>
      </w:r>
      <w:r w:rsidR="007A4FD4" w:rsidRPr="00DE7435">
        <w:rPr>
          <w:rFonts w:ascii="Tahoma" w:hAnsi="Tahoma" w:cs="Tahoma"/>
          <w:b/>
          <w:sz w:val="20"/>
          <w:szCs w:val="20"/>
        </w:rPr>
        <w:t>5</w:t>
      </w:r>
      <w:r w:rsidRPr="00DE7435">
        <w:rPr>
          <w:rFonts w:ascii="Tahoma" w:hAnsi="Tahoma" w:cs="Tahoma"/>
          <w:b/>
          <w:sz w:val="20"/>
          <w:szCs w:val="20"/>
        </w:rPr>
        <w:t>) ημέρες</w:t>
      </w:r>
      <w:r w:rsidRPr="00DE7435">
        <w:rPr>
          <w:rFonts w:ascii="Tahoma" w:hAnsi="Tahoma" w:cs="Tahoma"/>
          <w:sz w:val="20"/>
          <w:szCs w:val="20"/>
        </w:rPr>
        <w:t xml:space="preserve"> από</w:t>
      </w:r>
      <w:r w:rsidRPr="00223A84">
        <w:rPr>
          <w:rFonts w:ascii="Tahoma" w:hAnsi="Tahoma" w:cs="Tahoma"/>
          <w:sz w:val="20"/>
          <w:szCs w:val="20"/>
        </w:rPr>
        <w:t xml:space="preserve"> την ημερομηνία ανακοίνωσης της κατακύρωσης.</w:t>
      </w:r>
    </w:p>
    <w:p w:rsidR="000A02EA" w:rsidRPr="00223A84" w:rsidRDefault="000A02EA" w:rsidP="0099384C">
      <w:pPr>
        <w:numPr>
          <w:ilvl w:val="0"/>
          <w:numId w:val="27"/>
        </w:numPr>
        <w:spacing w:before="120"/>
        <w:ind w:left="357" w:hanging="357"/>
        <w:jc w:val="both"/>
        <w:rPr>
          <w:rFonts w:ascii="Tahoma" w:hAnsi="Tahoma" w:cs="Tahoma"/>
          <w:sz w:val="20"/>
          <w:szCs w:val="20"/>
        </w:rPr>
      </w:pPr>
      <w:r w:rsidRPr="00223A84">
        <w:rPr>
          <w:rFonts w:ascii="Tahoma" w:hAnsi="Tahoma" w:cs="Tahoma"/>
          <w:sz w:val="20"/>
          <w:szCs w:val="20"/>
        </w:rPr>
        <w:t xml:space="preserve">Η </w:t>
      </w:r>
      <w:r w:rsidRPr="00223A84">
        <w:rPr>
          <w:rFonts w:ascii="Tahoma" w:hAnsi="Tahoma" w:cs="Tahoma"/>
          <w:b/>
          <w:sz w:val="20"/>
          <w:szCs w:val="20"/>
        </w:rPr>
        <w:t xml:space="preserve">Εγγύηση Καλής Εκτέλεσης Σύμβασης </w:t>
      </w:r>
      <w:r w:rsidRPr="00223A84">
        <w:rPr>
          <w:rFonts w:ascii="Tahoma" w:hAnsi="Tahoma" w:cs="Tahoma"/>
          <w:sz w:val="20"/>
          <w:szCs w:val="20"/>
        </w:rPr>
        <w:t xml:space="preserve">και η </w:t>
      </w:r>
      <w:r w:rsidRPr="00223A84">
        <w:rPr>
          <w:rFonts w:ascii="Tahoma" w:hAnsi="Tahoma" w:cs="Tahoma"/>
          <w:b/>
          <w:sz w:val="20"/>
          <w:szCs w:val="20"/>
        </w:rPr>
        <w:t xml:space="preserve">Εγγύηση Προκαταβολής </w:t>
      </w:r>
      <w:r w:rsidRPr="00223A84">
        <w:rPr>
          <w:rFonts w:ascii="Tahoma" w:hAnsi="Tahoma" w:cs="Tahoma"/>
          <w:sz w:val="20"/>
          <w:szCs w:val="20"/>
        </w:rPr>
        <w:t xml:space="preserve">(εφόσον προβλέπεται καταβολή προκαταβολής) επιστρέφονται μετά την οριστική ποσοτική και ποιοτική παραλαβή του Έργου, ύστερα από την εκκαθάριση των τυχόν απαιτήσεων από τους δύο συμβαλλόμενους και μετά την κατάθεση της </w:t>
      </w:r>
      <w:r w:rsidRPr="00223A84">
        <w:rPr>
          <w:rFonts w:ascii="Tahoma" w:hAnsi="Tahoma" w:cs="Tahoma"/>
          <w:b/>
          <w:sz w:val="20"/>
          <w:szCs w:val="20"/>
        </w:rPr>
        <w:t>Εγγυητικής Επιστολής Καλής Λειτουργίας</w:t>
      </w:r>
      <w:r w:rsidRPr="00223A84">
        <w:rPr>
          <w:rFonts w:ascii="Tahoma" w:hAnsi="Tahoma" w:cs="Tahoma"/>
          <w:sz w:val="20"/>
          <w:szCs w:val="20"/>
        </w:rPr>
        <w:t>.</w:t>
      </w:r>
    </w:p>
    <w:p w:rsidR="000A02EA" w:rsidRPr="00223A84" w:rsidRDefault="000A02EA" w:rsidP="0099384C">
      <w:pPr>
        <w:numPr>
          <w:ilvl w:val="0"/>
          <w:numId w:val="27"/>
        </w:numPr>
        <w:spacing w:before="120"/>
        <w:ind w:left="357" w:hanging="357"/>
        <w:jc w:val="both"/>
        <w:rPr>
          <w:rFonts w:ascii="Tahoma" w:hAnsi="Tahoma" w:cs="Tahoma"/>
          <w:sz w:val="20"/>
          <w:szCs w:val="20"/>
        </w:rPr>
      </w:pPr>
      <w:r w:rsidRPr="00223A84">
        <w:rPr>
          <w:rFonts w:ascii="Tahoma" w:hAnsi="Tahoma" w:cs="Tahoma"/>
          <w:sz w:val="20"/>
          <w:szCs w:val="20"/>
        </w:rPr>
        <w:t>Η Σύμβαση δύναται να τροποποιηθεί κατόπιν έγγραφης συμφωνίας των συμβαλλόμενων μερών στο πλαίσιο της Διακήρυξης, και του ισχύοντος θεσμικού Κοινοτικού πλαισίου δημοσίων συμβάσεων</w:t>
      </w:r>
      <w:r w:rsidR="00B06D7A">
        <w:rPr>
          <w:rFonts w:ascii="Tahoma" w:hAnsi="Tahoma" w:cs="Tahoma"/>
          <w:sz w:val="20"/>
          <w:szCs w:val="20"/>
        </w:rPr>
        <w:t xml:space="preserve">, σε αντικειμενικά δικαιολογημένες περιπτώσεις, εφόσον </w:t>
      </w:r>
      <w:r w:rsidR="00C2468A">
        <w:rPr>
          <w:rFonts w:ascii="Tahoma" w:hAnsi="Tahoma" w:cs="Tahoma"/>
          <w:sz w:val="20"/>
          <w:szCs w:val="20"/>
        </w:rPr>
        <w:t xml:space="preserve">δεν επέρχεται ουσιώδης μεταβολή των όρων της διακήρυξης, της πράξης κατακύρωσης και της προσφοράς του Αναδόχου, </w:t>
      </w:r>
      <w:r w:rsidR="00B06D7A">
        <w:rPr>
          <w:rFonts w:ascii="Tahoma" w:hAnsi="Tahoma" w:cs="Tahoma"/>
          <w:sz w:val="20"/>
          <w:szCs w:val="20"/>
        </w:rPr>
        <w:t xml:space="preserve">συμφωνήσουν προς τούτο και τα δύο συμβαλλόμενα μέρη και υπό την προϋπόθεση ότι η τροποποίηση προβλέπεται από συμβατικό όρο, ύστερα από γνωμοδότηση του αρμοδίου οργάνου. </w:t>
      </w:r>
      <w:r w:rsidR="00C2468A">
        <w:rPr>
          <w:rFonts w:ascii="Tahoma" w:hAnsi="Tahoma" w:cs="Tahoma"/>
          <w:sz w:val="20"/>
          <w:szCs w:val="20"/>
        </w:rPr>
        <w:t xml:space="preserve">Τυχόν τροποποιήσεις της σύμβασης τελούν υπό την εποπτεία της ΕΥΔ. </w:t>
      </w:r>
      <w:r w:rsidR="00B06D7A">
        <w:rPr>
          <w:rFonts w:ascii="Tahoma" w:hAnsi="Tahoma" w:cs="Tahoma"/>
          <w:sz w:val="20"/>
          <w:szCs w:val="20"/>
        </w:rPr>
        <w:t xml:space="preserve">Η απόφαση της διοίκησης με την οποία συναινεί στην τροποποίηση δύναται να προσβληθεί από οποιονδήποτε έχει έννομο συμφέρον. </w:t>
      </w: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629" w:name="_Toc511031146"/>
      <w:bookmarkStart w:id="630" w:name="_Toc513615859"/>
      <w:bookmarkStart w:id="631" w:name="_Toc5445973"/>
      <w:bookmarkStart w:id="632" w:name="_Toc7935622"/>
      <w:bookmarkStart w:id="633" w:name="_Toc8644004"/>
      <w:bookmarkStart w:id="634" w:name="_Toc9048176"/>
      <w:bookmarkStart w:id="635" w:name="_Toc9048837"/>
      <w:bookmarkStart w:id="636" w:name="_Toc9048964"/>
      <w:bookmarkStart w:id="637" w:name="_Toc9049532"/>
      <w:bookmarkStart w:id="638" w:name="_Toc9050804"/>
      <w:bookmarkStart w:id="639" w:name="_Toc16061717"/>
      <w:bookmarkStart w:id="640" w:name="_Toc25743327"/>
      <w:bookmarkStart w:id="641" w:name="_Toc43634797"/>
      <w:bookmarkStart w:id="642" w:name="_Toc44821177"/>
      <w:bookmarkStart w:id="643" w:name="_Toc48552969"/>
      <w:bookmarkStart w:id="644" w:name="_Toc49074415"/>
      <w:bookmarkStart w:id="645" w:name="_Toc62559067"/>
      <w:bookmarkStart w:id="646" w:name="_Toc240445852"/>
      <w:bookmarkStart w:id="647" w:name="_Toc278755391"/>
      <w:bookmarkStart w:id="648" w:name="_Toc370387075"/>
      <w:r w:rsidRPr="00223A84">
        <w:rPr>
          <w:rFonts w:ascii="Tahoma" w:hAnsi="Tahoma" w:cs="Tahoma"/>
          <w:sz w:val="20"/>
        </w:rPr>
        <w:t>Τρόπος Πληρωμής – Κρατήσεις</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0A02EA" w:rsidRPr="00223A84" w:rsidRDefault="000A02EA" w:rsidP="00223A84">
      <w:pPr>
        <w:spacing w:before="120"/>
        <w:rPr>
          <w:rFonts w:ascii="Tahoma" w:hAnsi="Tahoma" w:cs="Tahoma"/>
          <w:sz w:val="20"/>
          <w:szCs w:val="20"/>
        </w:rPr>
      </w:pPr>
      <w:r w:rsidRPr="00223A84">
        <w:rPr>
          <w:rFonts w:ascii="Tahoma" w:hAnsi="Tahoma" w:cs="Tahoma"/>
          <w:sz w:val="20"/>
          <w:szCs w:val="20"/>
        </w:rPr>
        <w:t>Στην Προσφορά θα πρέπει να επιλέγεται με σαφήνεια ένας από τους κάτωθι τρόπους πληρωμής: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
        <w:gridCol w:w="9190"/>
      </w:tblGrid>
      <w:tr w:rsidR="000A02EA" w:rsidRPr="00223A84">
        <w:tc>
          <w:tcPr>
            <w:tcW w:w="337" w:type="pct"/>
          </w:tcPr>
          <w:p w:rsidR="000A02EA" w:rsidRPr="00223A84" w:rsidRDefault="000A02EA" w:rsidP="0099384C">
            <w:pPr>
              <w:numPr>
                <w:ilvl w:val="0"/>
                <w:numId w:val="33"/>
              </w:numPr>
              <w:spacing w:before="120"/>
              <w:jc w:val="both"/>
              <w:rPr>
                <w:rFonts w:ascii="Tahoma" w:hAnsi="Tahoma" w:cs="Tahoma"/>
                <w:sz w:val="20"/>
                <w:szCs w:val="20"/>
              </w:rPr>
            </w:pPr>
          </w:p>
        </w:tc>
        <w:tc>
          <w:tcPr>
            <w:tcW w:w="4663" w:type="pct"/>
          </w:tcPr>
          <w:p w:rsidR="000A02EA" w:rsidRPr="00223A84" w:rsidRDefault="000A02EA" w:rsidP="00223A84">
            <w:pPr>
              <w:pStyle w:val="Tabletext"/>
              <w:spacing w:before="120"/>
              <w:ind w:left="416" w:hanging="303"/>
              <w:jc w:val="both"/>
              <w:rPr>
                <w:rFonts w:cs="Tahoma"/>
                <w:szCs w:val="20"/>
                <w:lang w:eastAsia="el-GR"/>
              </w:rPr>
            </w:pPr>
            <w:r w:rsidRPr="00223A84">
              <w:rPr>
                <w:rFonts w:cs="Tahoma"/>
                <w:szCs w:val="20"/>
                <w:lang w:eastAsia="el-GR"/>
              </w:rPr>
              <w:t>Το 100% της αξίας μετά την οριστική παραλαβή του Έργου</w:t>
            </w:r>
          </w:p>
        </w:tc>
      </w:tr>
      <w:tr w:rsidR="000A02EA" w:rsidRPr="00223A84">
        <w:tc>
          <w:tcPr>
            <w:tcW w:w="337" w:type="pct"/>
          </w:tcPr>
          <w:p w:rsidR="000A02EA" w:rsidRPr="00223A84" w:rsidRDefault="000A02EA" w:rsidP="0099384C">
            <w:pPr>
              <w:numPr>
                <w:ilvl w:val="0"/>
                <w:numId w:val="33"/>
              </w:numPr>
              <w:spacing w:before="120"/>
              <w:jc w:val="both"/>
              <w:rPr>
                <w:rFonts w:ascii="Tahoma" w:hAnsi="Tahoma" w:cs="Tahoma"/>
                <w:sz w:val="20"/>
                <w:szCs w:val="20"/>
              </w:rPr>
            </w:pPr>
          </w:p>
        </w:tc>
        <w:tc>
          <w:tcPr>
            <w:tcW w:w="4663" w:type="pct"/>
          </w:tcPr>
          <w:p w:rsidR="000A02EA" w:rsidRPr="00223A84" w:rsidRDefault="000A02EA" w:rsidP="00223A84">
            <w:pPr>
              <w:spacing w:before="120"/>
              <w:ind w:left="432" w:hanging="432"/>
              <w:jc w:val="both"/>
              <w:rPr>
                <w:rFonts w:ascii="Tahoma" w:hAnsi="Tahoma" w:cs="Tahoma"/>
                <w:sz w:val="20"/>
                <w:szCs w:val="20"/>
                <w:u w:val="single"/>
              </w:rPr>
            </w:pPr>
            <w:r w:rsidRPr="00223A84">
              <w:rPr>
                <w:rFonts w:ascii="Tahoma" w:hAnsi="Tahoma" w:cs="Tahoma"/>
                <w:sz w:val="20"/>
                <w:szCs w:val="20"/>
              </w:rPr>
              <w:t>α)</w:t>
            </w:r>
            <w:r w:rsidRPr="00223A84">
              <w:rPr>
                <w:rFonts w:ascii="Tahoma" w:hAnsi="Tahoma" w:cs="Tahoma"/>
                <w:sz w:val="20"/>
                <w:szCs w:val="20"/>
              </w:rPr>
              <w:tab/>
              <w:t xml:space="preserve">Χορήγηση έντοκης προκαταβολής τριάντα τοις εκατό (30%) του συμβατικού τιμήματος μη συμπεριλαμβανομένου ΦΠΑ μετά την υπογραφή της Σύμβασης, έναντι ισόποσης Εγγυητικής Επιστολής Προκαταβολής συντεταγμένης σύμφωνα με το υπόδειγμα (βλ. </w:t>
            </w:r>
            <w:r w:rsidR="00F72F2A">
              <w:rPr>
                <w:rFonts w:ascii="Tahoma" w:hAnsi="Tahoma" w:cs="Tahoma"/>
                <w:sz w:val="20"/>
                <w:szCs w:val="20"/>
              </w:rPr>
              <w:t>Γ</w:t>
            </w:r>
            <w:r w:rsidRPr="00223A84">
              <w:rPr>
                <w:rFonts w:ascii="Tahoma" w:hAnsi="Tahoma" w:cs="Tahoma"/>
                <w:sz w:val="20"/>
                <w:szCs w:val="20"/>
              </w:rPr>
              <w:t xml:space="preserve">.1.3). Η παραπάνω προκαταβολή θα είναι έντοκη Όπως εκάστοτε ισχύει "Περί Δημοσίου Λογιστικού Ελέγχου των Δαπανών του Κράτους και άλλες Διατάξεις". Κατά την εξόφληση θα παρακρατείται τόκος επί της εισπραχθείσης προκαταβολής και για το χρονικό διάστημα υπολογιζόμενου από την ημερομηνία λήψεως μέχρι την ημερομηνία οριστικής παραλαβής του Έργου.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w:t>
            </w:r>
            <w:r w:rsidRPr="00223A84">
              <w:rPr>
                <w:rFonts w:ascii="Tahoma" w:hAnsi="Tahoma" w:cs="Tahoma"/>
                <w:sz w:val="20"/>
                <w:szCs w:val="20"/>
                <w:u w:val="single"/>
              </w:rPr>
              <w:t>Η εγγυητική επιστολή προκαταβολής θα αποδεσμευτεί άπαξ και θα επιστραφεί με την οριστική ποιοτική και ποσοτική παραλαβή του Έργου.</w:t>
            </w:r>
          </w:p>
          <w:p w:rsidR="000A02EA" w:rsidRPr="00223A84" w:rsidRDefault="000A02EA" w:rsidP="00223A84">
            <w:pPr>
              <w:pStyle w:val="Tabletext"/>
              <w:spacing w:before="120"/>
              <w:ind w:left="416" w:hanging="303"/>
              <w:jc w:val="both"/>
              <w:rPr>
                <w:rFonts w:cs="Tahoma"/>
                <w:szCs w:val="20"/>
                <w:lang w:eastAsia="el-GR"/>
              </w:rPr>
            </w:pPr>
            <w:r w:rsidRPr="00223A84">
              <w:rPr>
                <w:rFonts w:cs="Tahoma"/>
                <w:szCs w:val="20"/>
                <w:lang w:eastAsia="el-GR"/>
              </w:rPr>
              <w:t>β)</w:t>
            </w:r>
            <w:r w:rsidRPr="00223A84">
              <w:rPr>
                <w:rFonts w:cs="Tahoma"/>
                <w:szCs w:val="20"/>
                <w:lang w:eastAsia="el-GR"/>
              </w:rPr>
              <w:tab/>
              <w:t>Το υπόλοιπο του συμβατικού τιμήματος, μετά την οριστική ποιοτική και ποσοτική παραλαβή του συνόλου του Έργου, αφού παρακρατηθεί ο με τον παραπάνω τρόπο υπολογισθείς (2α) τόκος.</w:t>
            </w:r>
          </w:p>
        </w:tc>
      </w:tr>
    </w:tbl>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που στην Προσφορά δεν δηλώνεται ο ένας από τους παραπάνω τρόπους πληρωμής, θεωρείται ότι ο υποψήφιος Ανάδοχος αποδέχεται τον τρόπο πληρωμής που θα επιλέξει από τους ανωτέρω η Αναθέτουσα Αρχή.</w:t>
      </w:r>
    </w:p>
    <w:p w:rsidR="000A02EA" w:rsidRPr="00223A84" w:rsidRDefault="000A02EA" w:rsidP="00223A84">
      <w:pPr>
        <w:spacing w:before="120"/>
        <w:jc w:val="both"/>
        <w:rPr>
          <w:rFonts w:ascii="Tahoma" w:hAnsi="Tahoma" w:cs="Tahoma"/>
          <w:sz w:val="20"/>
          <w:szCs w:val="20"/>
        </w:rPr>
      </w:pPr>
      <w:bookmarkStart w:id="649" w:name="_Toc511031147"/>
      <w:bookmarkStart w:id="650" w:name="_Toc513615860"/>
      <w:bookmarkStart w:id="651" w:name="_Toc5445974"/>
      <w:bookmarkStart w:id="652" w:name="_Toc7935623"/>
      <w:bookmarkStart w:id="653" w:name="_Toc8644005"/>
      <w:bookmarkStart w:id="654" w:name="_Toc9048177"/>
      <w:bookmarkStart w:id="655" w:name="_Toc9048838"/>
      <w:bookmarkStart w:id="656" w:name="_Toc9048965"/>
      <w:bookmarkStart w:id="657" w:name="_Toc9049533"/>
      <w:bookmarkStart w:id="658" w:name="_Toc9050805"/>
      <w:bookmarkStart w:id="659" w:name="_Toc16061718"/>
      <w:bookmarkStart w:id="660" w:name="_Toc25743328"/>
      <w:bookmarkStart w:id="661" w:name="_Toc43634798"/>
      <w:bookmarkStart w:id="662" w:name="_Toc44821178"/>
      <w:bookmarkStart w:id="663" w:name="_Toc48552970"/>
      <w:bookmarkStart w:id="664" w:name="_Toc49074416"/>
      <w:r w:rsidRPr="00223A84">
        <w:rPr>
          <w:rFonts w:ascii="Tahoma" w:hAnsi="Tahoma" w:cs="Tahoma"/>
          <w:sz w:val="20"/>
          <w:szCs w:val="20"/>
        </w:rPr>
        <w:t>Η πληρωμή της αξίας του υπό ανάθεση Έργου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ανωτέρω τρόποι πληρωμής δύναται να τροποποιηθούν για τις ανάγκες του Έργου κατά τη διάρκεια υλοποίησης της Σύμβασης, με βάση τα ορόσημα του Έργου, υπό την προϋπόθεση ότι η εκάστοτε πληρωμή δεν θα υπερβαίνει το αντικείμενο του Έργου που θα έχει παραληφθεί.</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Οι πληρωμές, πλην της έντοκης προκαταβολής, στο πλαίσιο της σύμβασης πραγματοποιούνται με απόφαση της Αναθέτουσας Αρχής και με την έκδοση σχετικού πρακτικού  παραλαβής της αρμόδιας Επιτροπής Παραλαβής του έργου της σύμβασης, με το οποίο θα πιστοποιείται η καλή εκτέλεση κάθε ενέργειας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Στην περίπτωση που η Αναθέτουσα Αρχή διακόψει τη σύμβαση ή για οποιονδήποτε λόγο διακοπεί η υλοποίηση του έργου χωρίς υπαιτιότητα του Αναδόχου, ο Ανάδοχος αμείβεται για τις υπηρεσίες που παρείχε μέχρι την ημερομηνία της κοινοποίησης της σχετικής έγγραφης ανακοίνωσης της Αναθέτουσας Αρχής περί διακοπής της σύμβασης, εφόσον παραληφθούν οριστικά από την αρμόδια Επιτροπή τα μέχρι τότε παραδοτέα του.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 Ανάδοχος επιβαρύνεται με κάθε νόμιμη ασφαλιστική εισφορά και κράτηση υπέρ νομικών προσώπων ή άλλων Οργανισμών η οποία κατά νόμο τον βαρύνει.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w:t>
      </w:r>
      <w:r w:rsidRPr="00223A84">
        <w:rPr>
          <w:rFonts w:ascii="Tahoma" w:hAnsi="Tahoma" w:cs="Tahoma"/>
          <w:sz w:val="20"/>
          <w:szCs w:val="20"/>
        </w:rPr>
        <w:lastRenderedPageBreak/>
        <w:t>ασφαλιστικών εισφορών και λοιπών δαπανών που τον βαρύνουν, σύμφωνα με τις ισχύουσες νομοθετικές και κανονιστικές διατάξεις.</w:t>
      </w:r>
    </w:p>
    <w:p w:rsidR="000A02EA" w:rsidRPr="003A1C12" w:rsidRDefault="000A02EA" w:rsidP="00223A84">
      <w:pPr>
        <w:spacing w:before="120"/>
        <w:jc w:val="both"/>
        <w:rPr>
          <w:rFonts w:ascii="Tahoma" w:hAnsi="Tahoma" w:cs="Tahoma"/>
          <w:sz w:val="20"/>
          <w:szCs w:val="20"/>
        </w:rPr>
      </w:pPr>
      <w:r w:rsidRPr="003A1C12">
        <w:rPr>
          <w:rFonts w:ascii="Tahoma" w:hAnsi="Tahoma" w:cs="Tahoma"/>
          <w:sz w:val="20"/>
          <w:szCs w:val="20"/>
        </w:rPr>
        <w:t xml:space="preserve">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τις παρασχεθείσες στο αντίστοιχο διάστημα υπηρεσίες του μέλους και τον αναλωθέντα </w:t>
      </w:r>
      <w:proofErr w:type="spellStart"/>
      <w:r w:rsidRPr="003A1C12">
        <w:rPr>
          <w:rFonts w:ascii="Tahoma" w:hAnsi="Tahoma" w:cs="Tahoma"/>
          <w:sz w:val="20"/>
          <w:szCs w:val="20"/>
        </w:rPr>
        <w:t>ανθρωποχρόνο</w:t>
      </w:r>
      <w:proofErr w:type="spellEnd"/>
      <w:r w:rsidRPr="003A1C12">
        <w:rPr>
          <w:rFonts w:ascii="Tahoma" w:hAnsi="Tahoma" w:cs="Tahoma"/>
          <w:sz w:val="20"/>
          <w:szCs w:val="20"/>
        </w:rPr>
        <w:t xml:space="preserve">. </w:t>
      </w:r>
    </w:p>
    <w:p w:rsidR="00431428" w:rsidRDefault="00DC0A99" w:rsidP="00431428">
      <w:pPr>
        <w:spacing w:before="120"/>
        <w:jc w:val="both"/>
        <w:rPr>
          <w:rFonts w:ascii="Tahoma" w:hAnsi="Tahoma" w:cs="Tahoma"/>
          <w:sz w:val="20"/>
          <w:szCs w:val="20"/>
        </w:rPr>
      </w:pPr>
      <w:r w:rsidRPr="003A1C12">
        <w:rPr>
          <w:rFonts w:ascii="Tahoma" w:hAnsi="Tahoma" w:cs="Tahoma"/>
          <w:sz w:val="20"/>
          <w:szCs w:val="20"/>
        </w:rPr>
        <w:t>Η πληρωμή των τιμολογίων υπόκειται σε παρακράτηση 0,10% επί της καθαρής αξίας αυτών σύμφωνα με τις  διατάξεις του Ν 4013/2011.</w:t>
      </w:r>
      <w:r>
        <w:rPr>
          <w:rFonts w:ascii="Tahoma" w:hAnsi="Tahoma" w:cs="Tahoma"/>
          <w:sz w:val="20"/>
          <w:szCs w:val="20"/>
        </w:rPr>
        <w:t xml:space="preserve"> </w:t>
      </w:r>
    </w:p>
    <w:p w:rsidR="00241238" w:rsidRPr="00223A84" w:rsidRDefault="00241238" w:rsidP="00431428">
      <w:pPr>
        <w:spacing w:before="120"/>
        <w:jc w:val="both"/>
        <w:rPr>
          <w:rFonts w:ascii="Tahoma" w:hAnsi="Tahoma" w:cs="Tahoma"/>
          <w:sz w:val="20"/>
          <w:szCs w:val="20"/>
        </w:rPr>
      </w:pPr>
      <w:r w:rsidRPr="00241238">
        <w:rPr>
          <w:rFonts w:ascii="Tahoma" w:hAnsi="Tahoma" w:cs="Tahoma"/>
          <w:sz w:val="20"/>
          <w:szCs w:val="20"/>
        </w:rPr>
        <w:t xml:space="preserve">Στο τίμημα περιλαμβάνεται όλοι οι φόροι, κάθε κόστος, δαπάνη, αμοιβές προσωπικού, κράτηση, κόστος </w:t>
      </w:r>
      <w:proofErr w:type="spellStart"/>
      <w:r w:rsidRPr="00241238">
        <w:rPr>
          <w:rFonts w:ascii="Tahoma" w:hAnsi="Tahoma" w:cs="Tahoma"/>
          <w:sz w:val="20"/>
          <w:szCs w:val="20"/>
        </w:rPr>
        <w:t>αδειοδοτήσεων</w:t>
      </w:r>
      <w:proofErr w:type="spellEnd"/>
      <w:r w:rsidRPr="00241238">
        <w:rPr>
          <w:rFonts w:ascii="Tahoma" w:hAnsi="Tahoma" w:cs="Tahoma"/>
          <w:sz w:val="20"/>
          <w:szCs w:val="20"/>
        </w:rPr>
        <w:t>, έξοδα και δαπάνες για την εκτέλεση του έργου.</w:t>
      </w:r>
    </w:p>
    <w:p w:rsidR="00431428" w:rsidRPr="007B6DF8" w:rsidRDefault="00431428" w:rsidP="00B10996">
      <w:pPr>
        <w:pStyle w:val="2"/>
        <w:numPr>
          <w:ilvl w:val="1"/>
          <w:numId w:val="65"/>
        </w:numPr>
        <w:spacing w:before="120" w:beforeAutospacing="0" w:after="0" w:afterAutospacing="0"/>
        <w:rPr>
          <w:rFonts w:ascii="Tahoma" w:hAnsi="Tahoma" w:cs="Tahoma"/>
          <w:sz w:val="20"/>
        </w:rPr>
      </w:pPr>
      <w:bookmarkStart w:id="665" w:name="_Toc370387076"/>
      <w:r w:rsidRPr="007B6DF8">
        <w:rPr>
          <w:rFonts w:ascii="Tahoma" w:hAnsi="Tahoma" w:cs="Tahoma"/>
          <w:sz w:val="20"/>
        </w:rPr>
        <w:t>Περίοδος Εγγύησης</w:t>
      </w:r>
      <w:bookmarkEnd w:id="665"/>
    </w:p>
    <w:p w:rsidR="00431428" w:rsidRDefault="00431428" w:rsidP="00223A84">
      <w:pPr>
        <w:spacing w:before="120"/>
        <w:jc w:val="both"/>
        <w:rPr>
          <w:rFonts w:ascii="Tahoma" w:hAnsi="Tahoma" w:cs="Tahoma"/>
          <w:sz w:val="20"/>
          <w:szCs w:val="20"/>
        </w:rPr>
      </w:pPr>
    </w:p>
    <w:p w:rsidR="00EB17B0" w:rsidRPr="003A1C12" w:rsidRDefault="00EB17B0" w:rsidP="00EB17B0">
      <w:pPr>
        <w:spacing w:before="120"/>
        <w:jc w:val="both"/>
        <w:rPr>
          <w:rFonts w:ascii="Tahoma" w:hAnsi="Tahoma" w:cs="Tahoma"/>
          <w:sz w:val="20"/>
          <w:szCs w:val="20"/>
        </w:rPr>
      </w:pPr>
      <w:r w:rsidRPr="003A1C12">
        <w:rPr>
          <w:rFonts w:ascii="Tahoma" w:hAnsi="Tahoma" w:cs="Tahoma"/>
          <w:sz w:val="20"/>
          <w:szCs w:val="20"/>
        </w:rPr>
        <w:t xml:space="preserve">Για την καλή λειτουργία του Έργου, μετά την οριστική παραλαβή του, ο Ανάδοχος υποχρεούται να καταθέσει Εγγυητική </w:t>
      </w:r>
      <w:r w:rsidRPr="003A1C12">
        <w:rPr>
          <w:rFonts w:ascii="Tahoma" w:hAnsi="Tahoma" w:cs="Tahoma"/>
          <w:b/>
          <w:sz w:val="20"/>
          <w:szCs w:val="20"/>
        </w:rPr>
        <w:t>Επιστολή Καλής Λειτουργίας</w:t>
      </w:r>
      <w:r w:rsidRPr="003A1C12">
        <w:rPr>
          <w:rFonts w:ascii="Tahoma" w:hAnsi="Tahoma" w:cs="Tahoma"/>
          <w:sz w:val="20"/>
          <w:szCs w:val="20"/>
        </w:rPr>
        <w:t xml:space="preserve"> (βλ. υπόδειγμα </w:t>
      </w:r>
      <w:r w:rsidR="007B6DF8" w:rsidRPr="003A1C12">
        <w:rPr>
          <w:rFonts w:ascii="Tahoma" w:hAnsi="Tahoma" w:cs="Tahoma"/>
          <w:sz w:val="20"/>
          <w:szCs w:val="20"/>
        </w:rPr>
        <w:t>Γ</w:t>
      </w:r>
      <w:r w:rsidRPr="003A1C12">
        <w:rPr>
          <w:rFonts w:ascii="Tahoma" w:hAnsi="Tahoma" w:cs="Tahoma"/>
          <w:sz w:val="20"/>
          <w:szCs w:val="20"/>
        </w:rPr>
        <w:t>.</w:t>
      </w:r>
      <w:r w:rsidR="007B6DF8" w:rsidRPr="003A1C12">
        <w:rPr>
          <w:rFonts w:ascii="Tahoma" w:hAnsi="Tahoma" w:cs="Tahoma"/>
          <w:sz w:val="20"/>
          <w:szCs w:val="20"/>
        </w:rPr>
        <w:t>2</w:t>
      </w:r>
      <w:r w:rsidRPr="003A1C12">
        <w:rPr>
          <w:rFonts w:ascii="Tahoma" w:hAnsi="Tahoma" w:cs="Tahoma"/>
          <w:sz w:val="20"/>
          <w:szCs w:val="20"/>
        </w:rPr>
        <w:t>.</w:t>
      </w:r>
      <w:r w:rsidR="007B6DF8" w:rsidRPr="003A1C12">
        <w:rPr>
          <w:rFonts w:ascii="Tahoma" w:hAnsi="Tahoma" w:cs="Tahoma"/>
          <w:sz w:val="20"/>
          <w:szCs w:val="20"/>
        </w:rPr>
        <w:t>3</w:t>
      </w:r>
      <w:r w:rsidRPr="003A1C12">
        <w:rPr>
          <w:rFonts w:ascii="Tahoma" w:hAnsi="Tahoma" w:cs="Tahoma"/>
          <w:sz w:val="20"/>
          <w:szCs w:val="20"/>
        </w:rPr>
        <w:t>), η αξία της οποίας θα ανέρχεται σε ποσοστό 2,5% του συμβατικού τιμήματος μη συμπεριλαμβανομένου ΦΠΑ.</w:t>
      </w:r>
    </w:p>
    <w:p w:rsidR="00EB17B0" w:rsidRPr="003A1C12" w:rsidRDefault="00EB17B0" w:rsidP="00EB17B0">
      <w:pPr>
        <w:spacing w:before="120"/>
        <w:jc w:val="both"/>
        <w:rPr>
          <w:rFonts w:ascii="Tahoma" w:hAnsi="Tahoma" w:cs="Tahoma"/>
          <w:sz w:val="20"/>
          <w:szCs w:val="20"/>
        </w:rPr>
      </w:pPr>
      <w:r w:rsidRPr="003A1C12">
        <w:rPr>
          <w:rFonts w:ascii="Tahoma" w:hAnsi="Tahoma" w:cs="Tahoma"/>
          <w:sz w:val="20"/>
          <w:szCs w:val="20"/>
        </w:rPr>
        <w:t xml:space="preserve">Σε περίπτωση Προσφοράς Περιόδου Εγγύησης μεγαλύτερης της ζητούμενης, το παραπάνω ποσοστό (2,5%) της Εγγυητικής Επιστολής </w:t>
      </w:r>
      <w:r w:rsidRPr="003A1C12">
        <w:rPr>
          <w:rFonts w:ascii="Tahoma" w:hAnsi="Tahoma" w:cs="Tahoma"/>
          <w:b/>
          <w:sz w:val="20"/>
          <w:szCs w:val="20"/>
        </w:rPr>
        <w:t>προσαυξάνεται κατά μία (1) ποσοστιαία μονάδα</w:t>
      </w:r>
      <w:r w:rsidRPr="003A1C12">
        <w:rPr>
          <w:rFonts w:ascii="Tahoma" w:hAnsi="Tahoma" w:cs="Tahoma"/>
          <w:sz w:val="20"/>
          <w:szCs w:val="20"/>
        </w:rPr>
        <w:t xml:space="preserve"> για κάθε επί πλέον προσφερόμενο έτος εγγύησης. Κατά την Περίοδο Εγγύησης, ο Ανάδοχος ευθύνεται για την καλή λειτουργία του συνόλου του Έργου. Επίσης κατά την ίδια περίοδο οφείλει να αποκαταστήσει οποιαδήποτε βλάβη με τρόπο και σε χρόνο ανάλογα με τα όσα περιγράφονται</w:t>
      </w:r>
    </w:p>
    <w:p w:rsidR="00EB17B0" w:rsidRPr="00EB17B0" w:rsidRDefault="00EB17B0" w:rsidP="00EB17B0">
      <w:pPr>
        <w:spacing w:before="120"/>
        <w:jc w:val="both"/>
        <w:rPr>
          <w:rFonts w:ascii="Tahoma" w:hAnsi="Tahoma" w:cs="Tahoma"/>
          <w:sz w:val="20"/>
          <w:szCs w:val="20"/>
        </w:rPr>
      </w:pPr>
      <w:r w:rsidRPr="003A1C12">
        <w:rPr>
          <w:rFonts w:ascii="Tahoma" w:hAnsi="Tahoma" w:cs="Tahoma"/>
          <w:sz w:val="20"/>
          <w:szCs w:val="20"/>
        </w:rPr>
        <w:t xml:space="preserve">Η </w:t>
      </w:r>
      <w:r w:rsidRPr="003A1C12">
        <w:rPr>
          <w:rFonts w:ascii="Tahoma" w:hAnsi="Tahoma" w:cs="Tahoma"/>
          <w:b/>
          <w:sz w:val="20"/>
          <w:szCs w:val="20"/>
        </w:rPr>
        <w:t>Εγγύηση Καλής Λειτουργίας</w:t>
      </w:r>
      <w:r w:rsidRPr="003A1C12">
        <w:rPr>
          <w:rFonts w:ascii="Tahoma" w:hAnsi="Tahoma" w:cs="Tahoma"/>
          <w:sz w:val="20"/>
          <w:szCs w:val="20"/>
        </w:rPr>
        <w:t xml:space="preserve"> επιστρέφεται μετά τη λήξη της περιόδου Εγγύησης, ύστερα από την εκκαθάριση των τυχόν απαιτήσεων από τους δύο συμβαλλόμενους.</w:t>
      </w:r>
    </w:p>
    <w:p w:rsidR="00EB17B0" w:rsidRPr="00223A84" w:rsidRDefault="00EB17B0" w:rsidP="00EB17B0">
      <w:pPr>
        <w:spacing w:before="120"/>
        <w:jc w:val="both"/>
        <w:rPr>
          <w:rFonts w:ascii="Tahoma" w:hAnsi="Tahoma" w:cs="Tahoma"/>
          <w:sz w:val="20"/>
          <w:szCs w:val="20"/>
        </w:rPr>
      </w:pPr>
    </w:p>
    <w:p w:rsidR="000A02EA" w:rsidRPr="00223A84" w:rsidRDefault="000A02EA" w:rsidP="00B10996">
      <w:pPr>
        <w:pStyle w:val="2"/>
        <w:numPr>
          <w:ilvl w:val="1"/>
          <w:numId w:val="65"/>
        </w:numPr>
        <w:spacing w:before="120" w:beforeAutospacing="0" w:after="0" w:afterAutospacing="0"/>
        <w:rPr>
          <w:rFonts w:ascii="Tahoma" w:hAnsi="Tahoma" w:cs="Tahoma"/>
          <w:sz w:val="20"/>
        </w:rPr>
      </w:pPr>
      <w:bookmarkStart w:id="666" w:name="_Toc511031150"/>
      <w:bookmarkStart w:id="667" w:name="_Toc513615863"/>
      <w:bookmarkStart w:id="668" w:name="_Toc5445978"/>
      <w:bookmarkStart w:id="669" w:name="_Toc7935628"/>
      <w:bookmarkStart w:id="670" w:name="_Toc8644010"/>
      <w:bookmarkStart w:id="671" w:name="_Toc9048182"/>
      <w:bookmarkStart w:id="672" w:name="_Toc9048843"/>
      <w:bookmarkStart w:id="673" w:name="_Toc9048969"/>
      <w:bookmarkStart w:id="674" w:name="_Toc9049537"/>
      <w:bookmarkStart w:id="675" w:name="_Toc9050809"/>
      <w:bookmarkStart w:id="676" w:name="_Toc16061721"/>
      <w:bookmarkStart w:id="677" w:name="_Toc25743331"/>
      <w:bookmarkStart w:id="678" w:name="_Toc43634801"/>
      <w:bookmarkStart w:id="679" w:name="_Toc44821181"/>
      <w:bookmarkStart w:id="680" w:name="_Toc48552973"/>
      <w:bookmarkStart w:id="681" w:name="_Toc49074419"/>
      <w:bookmarkStart w:id="682" w:name="_Ref54518501"/>
      <w:bookmarkStart w:id="683" w:name="_Ref54518503"/>
      <w:bookmarkStart w:id="684" w:name="_Toc62559071"/>
      <w:bookmarkStart w:id="685" w:name="_Ref62983761"/>
      <w:bookmarkStart w:id="686" w:name="_Ref62983764"/>
      <w:bookmarkStart w:id="687" w:name="_Ref63243746"/>
      <w:bookmarkStart w:id="688" w:name="_Ref63243747"/>
      <w:bookmarkStart w:id="689" w:name="_Ref63492855"/>
      <w:bookmarkStart w:id="690" w:name="_Ref63492857"/>
      <w:bookmarkStart w:id="691" w:name="_Toc240445855"/>
      <w:bookmarkStart w:id="692" w:name="_Toc278755394"/>
      <w:bookmarkStart w:id="693" w:name="_Ref280490694"/>
      <w:bookmarkStart w:id="694" w:name="_Toc370387077"/>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223A84">
        <w:rPr>
          <w:rFonts w:ascii="Tahoma" w:hAnsi="Tahoma" w:cs="Tahoma"/>
          <w:sz w:val="20"/>
        </w:rPr>
        <w:t xml:space="preserve">Ποινικές Ρήτρες – </w:t>
      </w:r>
      <w:r w:rsidR="00536D3A">
        <w:rPr>
          <w:rFonts w:ascii="Tahoma" w:hAnsi="Tahoma" w:cs="Tahoma"/>
          <w:sz w:val="20"/>
        </w:rPr>
        <w:t>Κήρυξη Αναδόχου έκπτωτου</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παράδοση και η παραλαβή του Έργου θα γίνει σύμφωνα με το χρονοδιάγραμμα υλοποίησής του.</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καθυστέρησης παράδοσης ενδιάμεσης Φάσης του Έργου ή του συνόλου αυτού από υπέρβαση τμηματικής ή συνολικής προθεσμίας με υπαιτιότητα του Αναδόχου επιβάλλονται κυρώσεις σύμφωνα με τα παρακάτω:</w:t>
      </w:r>
    </w:p>
    <w:p w:rsidR="000A02EA" w:rsidRPr="00223A84" w:rsidRDefault="000A02EA" w:rsidP="0099384C">
      <w:pPr>
        <w:numPr>
          <w:ilvl w:val="0"/>
          <w:numId w:val="31"/>
        </w:numPr>
        <w:spacing w:before="120"/>
        <w:jc w:val="both"/>
        <w:rPr>
          <w:rFonts w:ascii="Tahoma" w:hAnsi="Tahoma" w:cs="Tahoma"/>
          <w:sz w:val="20"/>
          <w:szCs w:val="20"/>
        </w:rPr>
      </w:pPr>
      <w:r w:rsidRPr="00223A84">
        <w:rPr>
          <w:rFonts w:ascii="Tahoma" w:hAnsi="Tahoma" w:cs="Tahoma"/>
          <w:sz w:val="20"/>
          <w:szCs w:val="20"/>
        </w:rPr>
        <w:t>Αν παρέλθουν οι συμφωνημένες ημερομηνίες παράδοσης και τα παραδοτέα δεν παραδοθούν σύμφωνα με τους συμβατικούς όρους, τότε ο Ανάδοχος υποχρεούται να καταβάλλει ως ποινική ρήτρα για κάθε ημέρα καθυστέρησης:</w:t>
      </w:r>
    </w:p>
    <w:p w:rsidR="000A02EA" w:rsidRPr="00223A84" w:rsidRDefault="000A02EA" w:rsidP="0099384C">
      <w:pPr>
        <w:numPr>
          <w:ilvl w:val="1"/>
          <w:numId w:val="31"/>
        </w:numPr>
        <w:spacing w:before="120"/>
        <w:jc w:val="both"/>
        <w:rPr>
          <w:rFonts w:ascii="Tahoma" w:hAnsi="Tahoma" w:cs="Tahoma"/>
          <w:sz w:val="20"/>
          <w:szCs w:val="20"/>
        </w:rPr>
      </w:pPr>
      <w:r w:rsidRPr="00223A84">
        <w:rPr>
          <w:rFonts w:ascii="Tahoma" w:hAnsi="Tahoma" w:cs="Tahoma"/>
          <w:sz w:val="20"/>
          <w:szCs w:val="20"/>
        </w:rPr>
        <w:t xml:space="preserve">ποσοστό </w:t>
      </w:r>
      <w:r w:rsidRPr="00223A84">
        <w:rPr>
          <w:rFonts w:ascii="Tahoma" w:hAnsi="Tahoma" w:cs="Tahoma"/>
          <w:b/>
          <w:sz w:val="20"/>
          <w:szCs w:val="20"/>
        </w:rPr>
        <w:t xml:space="preserve">0,2% </w:t>
      </w:r>
      <w:r w:rsidRPr="00223A84">
        <w:rPr>
          <w:rFonts w:ascii="Tahoma" w:hAnsi="Tahoma" w:cs="Tahoma"/>
          <w:sz w:val="20"/>
          <w:szCs w:val="20"/>
        </w:rPr>
        <w:t>επί της συμβατικής τιμής των παραδοτέων που καθυστερούν, εφόσον αυτά είναι διακριτά κοστολογημένα στην οικονομική Προσφορά του Αναδόχου</w:t>
      </w:r>
    </w:p>
    <w:p w:rsidR="000A02EA" w:rsidRPr="00223A84" w:rsidRDefault="000A02EA" w:rsidP="0099384C">
      <w:pPr>
        <w:numPr>
          <w:ilvl w:val="1"/>
          <w:numId w:val="31"/>
        </w:numPr>
        <w:spacing w:before="120"/>
        <w:jc w:val="both"/>
        <w:rPr>
          <w:rFonts w:ascii="Tahoma" w:hAnsi="Tahoma" w:cs="Tahoma"/>
          <w:sz w:val="20"/>
          <w:szCs w:val="20"/>
        </w:rPr>
      </w:pPr>
      <w:r w:rsidRPr="00223A84">
        <w:rPr>
          <w:rFonts w:ascii="Tahoma" w:hAnsi="Tahoma" w:cs="Tahoma"/>
          <w:sz w:val="20"/>
          <w:szCs w:val="20"/>
        </w:rPr>
        <w:t xml:space="preserve">ποσοστό </w:t>
      </w:r>
      <w:r w:rsidRPr="00223A84">
        <w:rPr>
          <w:rFonts w:ascii="Tahoma" w:hAnsi="Tahoma" w:cs="Tahoma"/>
          <w:b/>
          <w:sz w:val="20"/>
          <w:szCs w:val="20"/>
        </w:rPr>
        <w:t>0,02%</w:t>
      </w:r>
      <w:r w:rsidRPr="00223A84">
        <w:rPr>
          <w:rFonts w:ascii="Tahoma" w:hAnsi="Tahoma" w:cs="Tahoma"/>
          <w:sz w:val="20"/>
          <w:szCs w:val="20"/>
        </w:rPr>
        <w:t xml:space="preserve"> του συμβατικού τιμήματος του Έργου, σε κάθε άλλη περίπτωση. </w:t>
      </w:r>
    </w:p>
    <w:p w:rsidR="000A02EA" w:rsidRPr="00223A84" w:rsidRDefault="000A02EA" w:rsidP="0099384C">
      <w:pPr>
        <w:numPr>
          <w:ilvl w:val="0"/>
          <w:numId w:val="31"/>
        </w:numPr>
        <w:spacing w:before="120"/>
        <w:jc w:val="both"/>
        <w:rPr>
          <w:rFonts w:ascii="Tahoma" w:hAnsi="Tahoma" w:cs="Tahoma"/>
          <w:sz w:val="20"/>
          <w:szCs w:val="20"/>
        </w:rPr>
      </w:pPr>
      <w:r w:rsidRPr="00223A84">
        <w:rPr>
          <w:rFonts w:ascii="Tahoma" w:hAnsi="Tahoma" w:cs="Tahoma"/>
          <w:sz w:val="20"/>
          <w:szCs w:val="20"/>
        </w:rPr>
        <w:t xml:space="preserve">Οι ποινικές ρήτρες δεν επιβάλλονται και η έκπτωση δεν επέρχεται αν ο </w:t>
      </w:r>
      <w:r w:rsidRPr="00223A84">
        <w:rPr>
          <w:rFonts w:ascii="Tahoma" w:hAnsi="Tahoma" w:cs="Tahoma"/>
          <w:color w:val="000000"/>
          <w:sz w:val="20"/>
          <w:szCs w:val="20"/>
        </w:rPr>
        <w:t xml:space="preserve">Ανάδοχος </w:t>
      </w:r>
      <w:r w:rsidRPr="00223A84">
        <w:rPr>
          <w:rFonts w:ascii="Tahoma" w:hAnsi="Tahoma" w:cs="Tahoma"/>
          <w:sz w:val="20"/>
          <w:szCs w:val="20"/>
        </w:rPr>
        <w:t>αποδείξει ότι η καθυστέρηση οφείλεται σε ανώτερη βία ή σε υπαιτιότητα της Αναθέτουσα Αρχή</w:t>
      </w:r>
    </w:p>
    <w:p w:rsidR="000A02EA" w:rsidRPr="00223A84" w:rsidRDefault="000A02EA" w:rsidP="0099384C">
      <w:pPr>
        <w:numPr>
          <w:ilvl w:val="0"/>
          <w:numId w:val="31"/>
        </w:numPr>
        <w:spacing w:before="120"/>
        <w:jc w:val="both"/>
        <w:rPr>
          <w:rFonts w:ascii="Tahoma" w:hAnsi="Tahoma" w:cs="Tahoma"/>
          <w:sz w:val="20"/>
          <w:szCs w:val="20"/>
        </w:rPr>
      </w:pPr>
      <w:r w:rsidRPr="00223A84">
        <w:rPr>
          <w:rFonts w:ascii="Tahoma" w:hAnsi="Tahoma" w:cs="Tahoma"/>
          <w:sz w:val="20"/>
          <w:szCs w:val="20"/>
        </w:rPr>
        <w:t>Η Αναθέτουσα Αρχή έχει το δικαίωμα να κηρύξει έκπτωτο τον Ανάδοχο αν δεν εκπληρώνει ή εκπληρώνει πλημμελώς τις συμβατικές του υποχρεώσεις ή παραβιάζει ουσιώδη όρο της Σύμβασης που θα υπογραφεί, χωρίς να καταβάλλει οποιαδήποτε αποζημίωση.</w:t>
      </w:r>
    </w:p>
    <w:p w:rsidR="000A02EA" w:rsidRPr="00223A84" w:rsidRDefault="000A02EA" w:rsidP="0099384C">
      <w:pPr>
        <w:numPr>
          <w:ilvl w:val="0"/>
          <w:numId w:val="31"/>
        </w:numPr>
        <w:spacing w:before="120"/>
        <w:jc w:val="both"/>
        <w:rPr>
          <w:rFonts w:ascii="Tahoma" w:hAnsi="Tahoma" w:cs="Tahoma"/>
          <w:color w:val="000000"/>
          <w:sz w:val="20"/>
          <w:szCs w:val="20"/>
        </w:rPr>
      </w:pPr>
      <w:r w:rsidRPr="00223A84">
        <w:rPr>
          <w:rFonts w:ascii="Tahoma" w:hAnsi="Tahoma" w:cs="Tahoma"/>
          <w:color w:val="000000"/>
          <w:sz w:val="20"/>
          <w:szCs w:val="20"/>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0A02EA" w:rsidRPr="00223A84" w:rsidRDefault="000A02EA" w:rsidP="0099384C">
      <w:pPr>
        <w:numPr>
          <w:ilvl w:val="0"/>
          <w:numId w:val="31"/>
        </w:numPr>
        <w:spacing w:before="120"/>
        <w:jc w:val="both"/>
        <w:rPr>
          <w:rFonts w:ascii="Tahoma" w:hAnsi="Tahoma" w:cs="Tahoma"/>
          <w:color w:val="000000"/>
          <w:sz w:val="20"/>
          <w:szCs w:val="20"/>
        </w:rPr>
      </w:pPr>
      <w:r w:rsidRPr="00223A84">
        <w:rPr>
          <w:rFonts w:ascii="Tahoma" w:hAnsi="Tahoma" w:cs="Tahoma"/>
          <w:color w:val="000000"/>
          <w:sz w:val="20"/>
          <w:szCs w:val="20"/>
        </w:rPr>
        <w:t xml:space="preserve">Οι ως άνω </w:t>
      </w:r>
      <w:r w:rsidRPr="00223A84">
        <w:rPr>
          <w:rFonts w:ascii="Tahoma" w:hAnsi="Tahoma" w:cs="Tahoma"/>
          <w:b/>
          <w:color w:val="000000"/>
          <w:sz w:val="20"/>
          <w:szCs w:val="20"/>
        </w:rPr>
        <w:t>ρήτρες καθυστέρησης</w:t>
      </w:r>
      <w:r w:rsidRPr="00223A84">
        <w:rPr>
          <w:rFonts w:ascii="Tahoma" w:hAnsi="Tahoma" w:cs="Tahoma"/>
          <w:color w:val="000000"/>
          <w:sz w:val="20"/>
          <w:szCs w:val="20"/>
        </w:rPr>
        <w:t xml:space="preserve"> και με τους ίδιους όρους επιβάλλονται στην περίπτωση υπέρβασης τυχόν τμηματικών προθεσμιών</w:t>
      </w:r>
      <w:r w:rsidRPr="00223A84">
        <w:rPr>
          <w:rFonts w:ascii="Tahoma" w:hAnsi="Tahoma" w:cs="Tahoma"/>
          <w:sz w:val="20"/>
          <w:szCs w:val="20"/>
          <w:u w:val="single"/>
        </w:rPr>
        <w:t xml:space="preserve"> ή μη ολοκλήρωσης φάσεων ή μη παράδοσης παραδοτέων όπως περιγράφονται στο χρονοδιάγραμμα του Έργου,</w:t>
      </w:r>
      <w:r w:rsidRPr="00223A84">
        <w:rPr>
          <w:rFonts w:ascii="Tahoma" w:hAnsi="Tahoma" w:cs="Tahoma"/>
          <w:color w:val="000000"/>
          <w:sz w:val="20"/>
          <w:szCs w:val="20"/>
        </w:rPr>
        <w:t xml:space="preserve"> από υπαιτιότητα του Αναδόχου. </w:t>
      </w:r>
    </w:p>
    <w:p w:rsidR="000A02EA" w:rsidRPr="00223A84" w:rsidRDefault="000A02EA" w:rsidP="0099384C">
      <w:pPr>
        <w:numPr>
          <w:ilvl w:val="0"/>
          <w:numId w:val="31"/>
        </w:numPr>
        <w:spacing w:before="120"/>
        <w:jc w:val="both"/>
        <w:rPr>
          <w:rFonts w:ascii="Tahoma" w:hAnsi="Tahoma" w:cs="Tahoma"/>
          <w:color w:val="000000"/>
          <w:sz w:val="20"/>
          <w:szCs w:val="20"/>
        </w:rPr>
      </w:pPr>
      <w:r w:rsidRPr="00223A84">
        <w:rPr>
          <w:rFonts w:ascii="Tahoma" w:hAnsi="Tahoma" w:cs="Tahoma"/>
          <w:color w:val="000000"/>
          <w:sz w:val="20"/>
          <w:szCs w:val="20"/>
        </w:rPr>
        <w:t xml:space="preserve">Οι </w:t>
      </w:r>
      <w:r w:rsidRPr="00223A84">
        <w:rPr>
          <w:rFonts w:ascii="Tahoma" w:hAnsi="Tahoma" w:cs="Tahoma"/>
          <w:b/>
          <w:color w:val="000000"/>
          <w:sz w:val="20"/>
          <w:szCs w:val="20"/>
        </w:rPr>
        <w:t>ρήτρες καθυστέρησης</w:t>
      </w:r>
      <w:r w:rsidRPr="00223A84">
        <w:rPr>
          <w:rFonts w:ascii="Tahoma" w:hAnsi="Tahoma" w:cs="Tahoma"/>
          <w:color w:val="000000"/>
          <w:sz w:val="20"/>
          <w:szCs w:val="20"/>
        </w:rPr>
        <w:t xml:space="preserve"> των παραδόσεων θα περιέχονται στη Σύμβαση, θα επιβάλλονται με απόφαση της Αναθέτουσα Αρχή και θα παρακρατούνται από την επομένη πληρωμή του Αναδόχου ή θα καταβάλλονται από τον ίδιο ή θα καταπίπτουν από την </w:t>
      </w:r>
      <w:r w:rsidRPr="00223A84">
        <w:rPr>
          <w:rFonts w:ascii="Tahoma" w:hAnsi="Tahoma" w:cs="Tahoma"/>
          <w:b/>
          <w:color w:val="000000"/>
          <w:sz w:val="20"/>
          <w:szCs w:val="20"/>
        </w:rPr>
        <w:t>Εγγύηση Καλής Εκτέλεσης</w:t>
      </w:r>
      <w:r w:rsidRPr="00223A84">
        <w:rPr>
          <w:rFonts w:ascii="Tahoma" w:hAnsi="Tahoma" w:cs="Tahoma"/>
          <w:color w:val="000000"/>
          <w:sz w:val="20"/>
          <w:szCs w:val="20"/>
        </w:rPr>
        <w:t>.</w:t>
      </w:r>
    </w:p>
    <w:p w:rsidR="000A02EA" w:rsidRPr="00223A84" w:rsidRDefault="000A02EA" w:rsidP="0099384C">
      <w:pPr>
        <w:numPr>
          <w:ilvl w:val="0"/>
          <w:numId w:val="31"/>
        </w:numPr>
        <w:spacing w:before="120"/>
        <w:jc w:val="both"/>
        <w:rPr>
          <w:rFonts w:ascii="Tahoma" w:hAnsi="Tahoma" w:cs="Tahoma"/>
          <w:color w:val="000000"/>
          <w:sz w:val="20"/>
          <w:szCs w:val="20"/>
        </w:rPr>
      </w:pPr>
      <w:r w:rsidRPr="00223A84">
        <w:rPr>
          <w:rFonts w:ascii="Tahoma" w:hAnsi="Tahoma" w:cs="Tahoma"/>
          <w:color w:val="000000"/>
          <w:sz w:val="20"/>
          <w:szCs w:val="20"/>
        </w:rPr>
        <w:t xml:space="preserve">Με ίδια ως άνω απόφαση ανακαλούνται οι </w:t>
      </w:r>
      <w:r w:rsidRPr="00223A84">
        <w:rPr>
          <w:rFonts w:ascii="Tahoma" w:hAnsi="Tahoma" w:cs="Tahoma"/>
          <w:b/>
          <w:color w:val="000000"/>
          <w:sz w:val="20"/>
          <w:szCs w:val="20"/>
        </w:rPr>
        <w:t>ρήτρες καθυστέρησης</w:t>
      </w:r>
      <w:r w:rsidRPr="00223A84">
        <w:rPr>
          <w:rFonts w:ascii="Tahoma" w:hAnsi="Tahoma" w:cs="Tahoma"/>
          <w:color w:val="000000"/>
          <w:sz w:val="20"/>
          <w:szCs w:val="20"/>
        </w:rPr>
        <w:t xml:space="preserve"> για τυχόν τμηματικές προθεσμίες μόνο αν το σύνολο των φάσεων του Έργου περατωθεί μέσα στη συνολική προθεσμία που προβλέπεται </w:t>
      </w:r>
      <w:r w:rsidRPr="00223A84">
        <w:rPr>
          <w:rFonts w:ascii="Tahoma" w:hAnsi="Tahoma" w:cs="Tahoma"/>
          <w:color w:val="000000"/>
          <w:sz w:val="20"/>
          <w:szCs w:val="20"/>
        </w:rPr>
        <w:lastRenderedPageBreak/>
        <w:t xml:space="preserve">στο οριστικό χρονοδιάγραμμα. Οι </w:t>
      </w:r>
      <w:r w:rsidRPr="00223A84">
        <w:rPr>
          <w:rFonts w:ascii="Tahoma" w:hAnsi="Tahoma" w:cs="Tahoma"/>
          <w:b/>
          <w:color w:val="000000"/>
          <w:sz w:val="20"/>
          <w:szCs w:val="20"/>
        </w:rPr>
        <w:t>ρήτρες καθυστέρησης</w:t>
      </w:r>
      <w:r w:rsidRPr="00223A84">
        <w:rPr>
          <w:rFonts w:ascii="Tahoma" w:hAnsi="Tahoma" w:cs="Tahoma"/>
          <w:color w:val="000000"/>
          <w:sz w:val="20"/>
          <w:szCs w:val="20"/>
        </w:rPr>
        <w:t xml:space="preserve"> 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0A02EA" w:rsidRPr="00223A84" w:rsidRDefault="000A02EA" w:rsidP="0099384C">
      <w:pPr>
        <w:numPr>
          <w:ilvl w:val="0"/>
          <w:numId w:val="31"/>
        </w:numPr>
        <w:spacing w:before="120"/>
        <w:jc w:val="both"/>
        <w:rPr>
          <w:rFonts w:ascii="Tahoma" w:hAnsi="Tahoma" w:cs="Tahoma"/>
          <w:color w:val="000000"/>
          <w:sz w:val="20"/>
          <w:szCs w:val="20"/>
        </w:rPr>
      </w:pPr>
      <w:r w:rsidRPr="00223A84">
        <w:rPr>
          <w:rFonts w:ascii="Tahoma" w:hAnsi="Tahoma" w:cs="Tahoma"/>
          <w:color w:val="000000"/>
          <w:sz w:val="20"/>
          <w:szCs w:val="20"/>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w:t>
      </w:r>
      <w:proofErr w:type="spellStart"/>
      <w:r w:rsidRPr="00223A84">
        <w:rPr>
          <w:rFonts w:ascii="Tahoma" w:hAnsi="Tahoma" w:cs="Tahoma"/>
          <w:color w:val="000000"/>
          <w:sz w:val="20"/>
          <w:szCs w:val="20"/>
        </w:rPr>
        <w:t>ολόκληρον</w:t>
      </w:r>
      <w:proofErr w:type="spellEnd"/>
      <w:r w:rsidRPr="00223A84">
        <w:rPr>
          <w:rFonts w:ascii="Tahoma" w:hAnsi="Tahoma" w:cs="Tahoma"/>
          <w:color w:val="000000"/>
          <w:sz w:val="20"/>
          <w:szCs w:val="20"/>
        </w:rPr>
        <w:t xml:space="preserve">. Οι ως άνω ποινικές ρήτρες επιβάλλονται σε όλα τα μέλη της Ένωσης. </w:t>
      </w:r>
    </w:p>
    <w:p w:rsidR="000A02EA" w:rsidRPr="00223A84" w:rsidRDefault="000A02EA" w:rsidP="0099384C">
      <w:pPr>
        <w:numPr>
          <w:ilvl w:val="0"/>
          <w:numId w:val="31"/>
        </w:numPr>
        <w:spacing w:before="120"/>
        <w:jc w:val="both"/>
        <w:rPr>
          <w:rFonts w:ascii="Tahoma" w:hAnsi="Tahoma" w:cs="Tahoma"/>
          <w:color w:val="000000"/>
          <w:sz w:val="20"/>
          <w:szCs w:val="20"/>
        </w:rPr>
      </w:pPr>
      <w:r w:rsidRPr="00223A84">
        <w:rPr>
          <w:rFonts w:ascii="Tahoma" w:hAnsi="Tahoma" w:cs="Tahoma"/>
          <w:color w:val="000000"/>
          <w:sz w:val="20"/>
          <w:szCs w:val="20"/>
        </w:rPr>
        <w:t>Σε περίπτωση έκπτωσης του Αναδόχου, η Αναθέτουσα Αρχή δικαιούται, κατά την κρίση της, να κρατήσει μέρος ή το σύνολο των παραδοτέων, καταβάλλοντας το αναλογούν συμβατικό τίμημα.</w:t>
      </w:r>
    </w:p>
    <w:p w:rsidR="000A02EA" w:rsidRDefault="000A02EA" w:rsidP="00B10996">
      <w:pPr>
        <w:pStyle w:val="2"/>
        <w:numPr>
          <w:ilvl w:val="1"/>
          <w:numId w:val="65"/>
        </w:numPr>
        <w:spacing w:before="120" w:beforeAutospacing="0" w:after="0" w:afterAutospacing="0"/>
        <w:rPr>
          <w:rFonts w:ascii="Tahoma" w:hAnsi="Tahoma" w:cs="Tahoma"/>
          <w:sz w:val="20"/>
        </w:rPr>
      </w:pPr>
      <w:bookmarkStart w:id="695" w:name="_Toc511031151"/>
      <w:bookmarkStart w:id="696" w:name="_Toc513615864"/>
      <w:bookmarkStart w:id="697" w:name="_Toc5445979"/>
      <w:bookmarkStart w:id="698" w:name="_Toc7935629"/>
      <w:bookmarkStart w:id="699" w:name="_Toc8644011"/>
      <w:bookmarkStart w:id="700" w:name="_Toc9048183"/>
      <w:bookmarkStart w:id="701" w:name="_Toc9048844"/>
      <w:bookmarkStart w:id="702" w:name="_Toc9048970"/>
      <w:bookmarkStart w:id="703" w:name="_Toc9049538"/>
      <w:bookmarkStart w:id="704" w:name="_Toc9050810"/>
      <w:bookmarkStart w:id="705" w:name="_Toc16061722"/>
      <w:bookmarkStart w:id="706" w:name="_Toc25743332"/>
      <w:bookmarkStart w:id="707" w:name="_Toc43634802"/>
      <w:bookmarkStart w:id="708" w:name="_Toc44821182"/>
      <w:bookmarkStart w:id="709" w:name="_Toc48552974"/>
      <w:bookmarkStart w:id="710" w:name="_Toc49074420"/>
      <w:bookmarkStart w:id="711" w:name="_Toc62559072"/>
      <w:bookmarkStart w:id="712" w:name="_Toc240445856"/>
      <w:bookmarkStart w:id="713" w:name="_Toc278755395"/>
      <w:bookmarkStart w:id="714" w:name="_Toc370387078"/>
      <w:r w:rsidRPr="00223A84">
        <w:rPr>
          <w:rFonts w:ascii="Tahoma" w:hAnsi="Tahoma" w:cs="Tahoma"/>
          <w:sz w:val="20"/>
        </w:rPr>
        <w:t>Υποχρεώσεις Αναδόχου</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04698A" w:rsidRPr="005E70B2" w:rsidRDefault="0004698A" w:rsidP="0004698A">
      <w:pPr>
        <w:autoSpaceDE w:val="0"/>
        <w:autoSpaceDN w:val="0"/>
        <w:adjustRightInd w:val="0"/>
        <w:spacing w:before="120"/>
        <w:jc w:val="both"/>
        <w:rPr>
          <w:rFonts w:ascii="Tahoma" w:hAnsi="Tahoma" w:cs="Tahoma"/>
          <w:bCs/>
          <w:sz w:val="20"/>
          <w:szCs w:val="20"/>
        </w:rPr>
      </w:pPr>
      <w:r w:rsidRPr="005B38CA">
        <w:rPr>
          <w:rFonts w:ascii="Tahoma" w:hAnsi="Tahoma" w:cs="Tahoma"/>
          <w:bCs/>
          <w:sz w:val="20"/>
          <w:szCs w:val="20"/>
        </w:rPr>
        <w:t xml:space="preserve">Ο Ανάδοχος αναλαμβάνει την υποχρέωση να υλοποιήσει και να παραδώσει το έργο, σύμφωνα με τα καθοριζόμενα στη σύμβαση, στις διατάξεις της </w:t>
      </w:r>
      <w:r w:rsidRPr="00646BF5">
        <w:rPr>
          <w:rFonts w:ascii="Tahoma" w:hAnsi="Tahoma" w:cs="Tahoma"/>
          <w:sz w:val="20"/>
          <w:szCs w:val="20"/>
        </w:rPr>
        <w:t xml:space="preserve">υπ’ αρ. </w:t>
      </w:r>
      <w:r w:rsidR="00306B12" w:rsidRPr="00306B12">
        <w:rPr>
          <w:rFonts w:ascii="Tahoma" w:hAnsi="Tahoma" w:cs="Tahoma"/>
          <w:sz w:val="20"/>
          <w:szCs w:val="20"/>
        </w:rPr>
        <w:t>849</w:t>
      </w:r>
      <w:r w:rsidRPr="00646BF5">
        <w:rPr>
          <w:rFonts w:ascii="Tahoma" w:hAnsi="Tahoma" w:cs="Tahoma"/>
          <w:sz w:val="20"/>
          <w:szCs w:val="20"/>
        </w:rPr>
        <w:t>/</w:t>
      </w:r>
      <w:r w:rsidR="00306B12">
        <w:rPr>
          <w:rFonts w:ascii="Tahoma" w:hAnsi="Tahoma" w:cs="Tahoma"/>
          <w:sz w:val="20"/>
          <w:szCs w:val="20"/>
          <w:lang w:val="en-US"/>
        </w:rPr>
        <w:t>155/24-10</w:t>
      </w:r>
      <w:r w:rsidRPr="00646BF5">
        <w:rPr>
          <w:rFonts w:ascii="Tahoma" w:hAnsi="Tahoma" w:cs="Tahoma"/>
          <w:sz w:val="20"/>
          <w:szCs w:val="20"/>
        </w:rPr>
        <w:t>-201</w:t>
      </w:r>
      <w:r w:rsidR="00646BF5" w:rsidRPr="00646BF5">
        <w:rPr>
          <w:rFonts w:ascii="Tahoma" w:hAnsi="Tahoma" w:cs="Tahoma"/>
          <w:sz w:val="20"/>
          <w:szCs w:val="20"/>
        </w:rPr>
        <w:t>3</w:t>
      </w:r>
      <w:r w:rsidRPr="00646BF5">
        <w:rPr>
          <w:rFonts w:ascii="Tahoma" w:hAnsi="Tahoma" w:cs="Tahoma"/>
          <w:sz w:val="20"/>
          <w:szCs w:val="20"/>
        </w:rPr>
        <w:t xml:space="preserve"> απόφασης </w:t>
      </w:r>
      <w:r w:rsidR="00646BF5" w:rsidRPr="00646BF5">
        <w:rPr>
          <w:rFonts w:ascii="Tahoma" w:hAnsi="Tahoma" w:cs="Tahoma"/>
          <w:sz w:val="20"/>
          <w:szCs w:val="20"/>
        </w:rPr>
        <w:t>της ΗΔΙΚΑ ΑΕ</w:t>
      </w:r>
      <w:r w:rsidRPr="00646BF5">
        <w:rPr>
          <w:rFonts w:ascii="Tahoma" w:hAnsi="Tahoma" w:cs="Tahoma"/>
          <w:sz w:val="20"/>
          <w:szCs w:val="20"/>
        </w:rPr>
        <w:t xml:space="preserve"> σχετικά με την έγκριση διενέργειας ανοικτού διεθνούς διαγωνισμού για την επιλογή αναδόχου υλοποίησης</w:t>
      </w:r>
      <w:r w:rsidRPr="006E2EEF">
        <w:rPr>
          <w:rFonts w:ascii="Tahoma" w:hAnsi="Tahoma" w:cs="Tahoma"/>
          <w:sz w:val="20"/>
          <w:szCs w:val="20"/>
        </w:rPr>
        <w:t xml:space="preserve"> </w:t>
      </w:r>
      <w:r w:rsidR="00E42B7C">
        <w:rPr>
          <w:rFonts w:ascii="Tahoma" w:hAnsi="Tahoma" w:cs="Tahoma"/>
          <w:sz w:val="20"/>
          <w:szCs w:val="20"/>
        </w:rPr>
        <w:t>των Υποέργων 2 «Εκσυγχρονισμός Μηχανισμού Διαχείρισης και Ελέγχου των Οικονομικών Πόρων των Φορέων Κοινωνικής Ασφάλισης» και 3 «Προμήθεια εξοπλισμού και λογισμικού για την υλοποίηση του υποέργου 2» του Έργου «Οικονομική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r w:rsidR="00E42B7C" w:rsidRPr="00071EA4">
        <w:rPr>
          <w:rFonts w:ascii="Tahoma" w:hAnsi="Tahoma" w:cs="Tahoma"/>
          <w:sz w:val="20"/>
          <w:szCs w:val="20"/>
        </w:rPr>
        <w:t>»</w:t>
      </w:r>
      <w:r w:rsidRPr="005B38CA">
        <w:rPr>
          <w:rFonts w:ascii="Tahoma" w:hAnsi="Tahoma" w:cs="Tahoma"/>
          <w:sz w:val="20"/>
          <w:szCs w:val="20"/>
        </w:rPr>
        <w:t xml:space="preserve"> του Άξονα Προτεραιότητας </w:t>
      </w:r>
      <w:r w:rsidR="005E6447">
        <w:rPr>
          <w:rFonts w:ascii="Tahoma" w:hAnsi="Tahoma" w:cs="Tahoma"/>
          <w:sz w:val="20"/>
          <w:szCs w:val="20"/>
        </w:rPr>
        <w:t>01</w:t>
      </w:r>
      <w:r w:rsidRPr="005B38CA">
        <w:rPr>
          <w:rFonts w:ascii="Tahoma" w:hAnsi="Tahoma" w:cs="Tahoma"/>
          <w:sz w:val="20"/>
          <w:szCs w:val="20"/>
        </w:rPr>
        <w:t xml:space="preserve"> (8 περιφέρειες σύγκλισης), του Άξονα Προτεραιότητας </w:t>
      </w:r>
      <w:r w:rsidR="005E6447">
        <w:rPr>
          <w:rFonts w:ascii="Tahoma" w:hAnsi="Tahoma" w:cs="Tahoma"/>
          <w:sz w:val="20"/>
          <w:szCs w:val="20"/>
        </w:rPr>
        <w:t>02</w:t>
      </w:r>
      <w:r w:rsidRPr="005B38CA">
        <w:rPr>
          <w:rFonts w:ascii="Tahoma" w:hAnsi="Tahoma" w:cs="Tahoma"/>
          <w:sz w:val="20"/>
          <w:szCs w:val="20"/>
        </w:rPr>
        <w:t xml:space="preserve"> (3 περιφέρειες σταδιακής εξόδου) και του Άξονα Προτεραιότητας </w:t>
      </w:r>
      <w:r w:rsidR="005E6447">
        <w:rPr>
          <w:rFonts w:ascii="Tahoma" w:hAnsi="Tahoma" w:cs="Tahoma"/>
          <w:sz w:val="20"/>
          <w:szCs w:val="20"/>
        </w:rPr>
        <w:t>03</w:t>
      </w:r>
      <w:r w:rsidRPr="005B38CA">
        <w:rPr>
          <w:rFonts w:ascii="Tahoma" w:hAnsi="Tahoma" w:cs="Tahoma"/>
          <w:sz w:val="20"/>
          <w:szCs w:val="20"/>
        </w:rPr>
        <w:t xml:space="preserve"> (2 περιφέρειες σταδιακής εισόδου)</w:t>
      </w:r>
      <w:r w:rsidRPr="005B38CA">
        <w:rPr>
          <w:rFonts w:ascii="Tahoma" w:hAnsi="Tahoma" w:cs="Tahoma"/>
          <w:bCs/>
          <w:sz w:val="20"/>
          <w:szCs w:val="20"/>
        </w:rPr>
        <w:t xml:space="preserve">, στην απόφαση ανάθεσης και στην προσφορά του, εκτελώντας όλες τις </w:t>
      </w:r>
      <w:r w:rsidRPr="005E70B2">
        <w:rPr>
          <w:rFonts w:ascii="Tahoma" w:hAnsi="Tahoma" w:cs="Tahoma"/>
          <w:bCs/>
          <w:sz w:val="20"/>
          <w:szCs w:val="20"/>
        </w:rPr>
        <w:t>επιμέρους εργασίες που αυτές περιλαμβάνουν.</w:t>
      </w:r>
    </w:p>
    <w:p w:rsidR="0004698A" w:rsidRPr="0004698A" w:rsidRDefault="0004698A" w:rsidP="0004698A"/>
    <w:p w:rsidR="009B13F5" w:rsidRPr="009B13F5" w:rsidRDefault="009B13F5" w:rsidP="00FB458D">
      <w:pPr>
        <w:jc w:val="both"/>
        <w:rPr>
          <w:rFonts w:ascii="Tahoma" w:hAnsi="Tahoma" w:cs="Tahoma"/>
          <w:sz w:val="20"/>
          <w:szCs w:val="20"/>
        </w:rPr>
      </w:pPr>
      <w:r>
        <w:rPr>
          <w:rFonts w:ascii="Tahoma" w:hAnsi="Tahoma" w:cs="Tahoma"/>
          <w:sz w:val="20"/>
          <w:szCs w:val="20"/>
        </w:rPr>
        <w:t xml:space="preserve">1. </w:t>
      </w:r>
      <w:r w:rsidRPr="009B13F5">
        <w:rPr>
          <w:rFonts w:ascii="Tahoma" w:hAnsi="Tahoma" w:cs="Tahoma"/>
          <w:sz w:val="20"/>
          <w:szCs w:val="20"/>
        </w:rPr>
        <w:t>Μετά την υπογραφή της Σύμβασης και σε 15 ημέρες, ο Ανάδοχος θα υποβάλει αναλυτικό πρόγραμμα ενεργειών στην  Αναθέτουσα Αρχή. Εάν κατά τη διάρκεια εκτέλεσης του Έργου προκύπτουν αλλαγές στο χρονοδιάγραμμα ενεργειών, τότε σχετικά αιτήματα του αναδόχου θα υποβάλλονται στην ΕΠΠΕ, η οποία θα εισηγείται τυχόν αποδοχή ή όχι προς την Αναθέτουσα Αρχή και η οποία θα αποφασίζει σχετικά</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2. </w:t>
      </w:r>
      <w:proofErr w:type="spellStart"/>
      <w:r w:rsidRPr="009B13F5">
        <w:rPr>
          <w:rFonts w:ascii="Tahoma" w:hAnsi="Tahoma" w:cs="Tahoma"/>
          <w:sz w:val="20"/>
          <w:szCs w:val="20"/>
        </w:rPr>
        <w:t>Καθ΄</w:t>
      </w:r>
      <w:proofErr w:type="spellEnd"/>
      <w:r w:rsidRPr="009B13F5">
        <w:rPr>
          <w:rFonts w:ascii="Tahoma" w:hAnsi="Tahoma" w:cs="Tahoma"/>
          <w:sz w:val="20"/>
          <w:szCs w:val="20"/>
        </w:rPr>
        <w:t xml:space="preserve"> όλη τη διάρκεια εκτέλεσης του Έργου, ο Ανάδοχος θα πρέπει να συνεργάζεται στενά με την </w:t>
      </w:r>
      <w:r w:rsidR="00133328">
        <w:rPr>
          <w:rFonts w:ascii="Tahoma" w:hAnsi="Tahoma" w:cs="Tahoma"/>
          <w:sz w:val="20"/>
          <w:szCs w:val="20"/>
        </w:rPr>
        <w:t>ΗΔΙΚΑ ΑΕ</w:t>
      </w:r>
      <w:r w:rsidRPr="009B13F5">
        <w:rPr>
          <w:rFonts w:ascii="Tahoma" w:hAnsi="Tahoma" w:cs="Tahoma"/>
          <w:sz w:val="20"/>
          <w:szCs w:val="20"/>
        </w:rPr>
        <w:t xml:space="preserve"> και την ΕΠΠΕ, υποχρεούται δε να λαμβάνει υπόψη του οποιεσδήποτε παρατηρήσεις τους σχετικά με την εκτέλεση του Έργου.</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3. </w:t>
      </w:r>
      <w:r w:rsidRPr="009B13F5">
        <w:rPr>
          <w:rFonts w:ascii="Tahoma" w:hAnsi="Tahoma" w:cs="Tahoma"/>
          <w:sz w:val="20"/>
          <w:szCs w:val="20"/>
        </w:rPr>
        <w:t xml:space="preserve">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 κατόπιν συνεννόησης με την </w:t>
      </w:r>
      <w:r w:rsidR="00CD1CFD">
        <w:rPr>
          <w:rFonts w:ascii="Tahoma" w:hAnsi="Tahoma" w:cs="Tahoma"/>
          <w:sz w:val="20"/>
          <w:szCs w:val="20"/>
        </w:rPr>
        <w:t>ΗΔΙΚΑ ΑΕ</w:t>
      </w:r>
      <w:r w:rsidRPr="009B13F5">
        <w:rPr>
          <w:rFonts w:ascii="Tahoma" w:hAnsi="Tahoma" w:cs="Tahoma"/>
          <w:sz w:val="20"/>
          <w:szCs w:val="20"/>
        </w:rPr>
        <w:t>.</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4. </w:t>
      </w:r>
      <w:r w:rsidRPr="009B13F5">
        <w:rPr>
          <w:rFonts w:ascii="Tahoma" w:hAnsi="Tahoma" w:cs="Tahoma"/>
          <w:sz w:val="20"/>
          <w:szCs w:val="20"/>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μέλη της Ομάδας Έργου,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5. </w:t>
      </w:r>
      <w:r w:rsidRPr="009B13F5">
        <w:rPr>
          <w:rFonts w:ascii="Tahoma" w:hAnsi="Tahoma" w:cs="Tahoma"/>
          <w:sz w:val="20"/>
          <w:szCs w:val="20"/>
        </w:rPr>
        <w:t xml:space="preserve">Ο Ανάδοχος θα πρέπει να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w:t>
      </w:r>
      <w:r w:rsidR="00CD1CFD">
        <w:rPr>
          <w:rFonts w:ascii="Tahoma" w:hAnsi="Tahoma" w:cs="Tahoma"/>
          <w:sz w:val="20"/>
          <w:szCs w:val="20"/>
        </w:rPr>
        <w:t>ΗΔΙΚΑ ΑΕ</w:t>
      </w:r>
      <w:r w:rsidRPr="009B13F5">
        <w:rPr>
          <w:rFonts w:ascii="Tahoma" w:hAnsi="Tahoma" w:cs="Tahoma"/>
          <w:sz w:val="20"/>
          <w:szCs w:val="20"/>
        </w:rPr>
        <w:t xml:space="preserve"> ή των εκάστοτε υποδεικνυομένων από αυτήν προσώπων. Σε αντίθετη περίπτωση, η </w:t>
      </w:r>
      <w:r w:rsidR="00CD1CFD">
        <w:rPr>
          <w:rFonts w:ascii="Tahoma" w:hAnsi="Tahoma" w:cs="Tahoma"/>
          <w:sz w:val="20"/>
          <w:szCs w:val="20"/>
        </w:rPr>
        <w:t xml:space="preserve">ΗΔΙΚΑ ΑΕ </w:t>
      </w:r>
      <w:r w:rsidRPr="009B13F5">
        <w:rPr>
          <w:rFonts w:ascii="Tahoma" w:hAnsi="Tahoma" w:cs="Tahoma"/>
          <w:sz w:val="20"/>
          <w:szCs w:val="20"/>
        </w:rPr>
        <w:t xml:space="preserve">δύναται να ζητήσει την αντικατάσταση μέλους της Ομάδας Έργου του Αναδόχου, οπότε ο Ανάδοχος οφείλει να προβεί σε αντικατάσταση με άλλο πρόσωπο, ανάλογης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μετά από έγκριση της </w:t>
      </w:r>
      <w:r w:rsidR="00CD1CFD">
        <w:rPr>
          <w:rFonts w:ascii="Tahoma" w:hAnsi="Tahoma" w:cs="Tahoma"/>
          <w:sz w:val="20"/>
          <w:szCs w:val="20"/>
        </w:rPr>
        <w:t>ΗΔΙΚΑ ΑΕ</w:t>
      </w:r>
      <w:r w:rsidRPr="009B13F5">
        <w:rPr>
          <w:rFonts w:ascii="Tahoma" w:hAnsi="Tahoma" w:cs="Tahoma"/>
          <w:sz w:val="20"/>
          <w:szCs w:val="20"/>
        </w:rPr>
        <w:t xml:space="preserve"> και μόνο με άλλο πρόσωπο αντιστοίχων προσόντων ή εμπειρίας. Ο Ανάδοχος υποχρεούται να ειδοποιήσει την </w:t>
      </w:r>
      <w:r w:rsidR="00CD1CFD">
        <w:rPr>
          <w:rFonts w:ascii="Tahoma" w:hAnsi="Tahoma" w:cs="Tahoma"/>
          <w:sz w:val="20"/>
          <w:szCs w:val="20"/>
        </w:rPr>
        <w:t>ΗΔΙΚΑ ΑΕ</w:t>
      </w:r>
      <w:r w:rsidRPr="009B13F5">
        <w:rPr>
          <w:rFonts w:ascii="Tahoma" w:hAnsi="Tahoma" w:cs="Tahoma"/>
          <w:sz w:val="20"/>
          <w:szCs w:val="20"/>
        </w:rPr>
        <w:t xml:space="preserve"> εγγράφως, τουλάχιστον δέκα πέντε (15) ημερολογιακές ημέρες πριν από την αντικατάσταση. Σε περίπτωση μη συμμόρφωσης του Αναδόχου με τα ανωτέρω, η Αναθέτουσα Αρχή μπορεί να επιβάλει ποινικές ρήτρες σύμφωνα με τα ανωτέρω αναφερόμενα στην παρ. 2.7. σημ. 1. </w:t>
      </w:r>
      <w:proofErr w:type="spellStart"/>
      <w:r w:rsidRPr="009B13F5">
        <w:rPr>
          <w:rFonts w:ascii="Tahoma" w:hAnsi="Tahoma" w:cs="Tahoma"/>
          <w:sz w:val="20"/>
          <w:szCs w:val="20"/>
        </w:rPr>
        <w:t>εδ</w:t>
      </w:r>
      <w:proofErr w:type="spellEnd"/>
      <w:r w:rsidRPr="009B13F5">
        <w:rPr>
          <w:rFonts w:ascii="Tahoma" w:hAnsi="Tahoma" w:cs="Tahoma"/>
          <w:sz w:val="20"/>
          <w:szCs w:val="20"/>
        </w:rPr>
        <w:t>. α.περ.2) ή ακόμη και να καταγγείλει τη σύμβαση.</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6. </w:t>
      </w:r>
      <w:r w:rsidRPr="009B13F5">
        <w:rPr>
          <w:rFonts w:ascii="Tahoma" w:hAnsi="Tahoma" w:cs="Tahoma"/>
          <w:sz w:val="20"/>
          <w:szCs w:val="20"/>
        </w:rPr>
        <w:t xml:space="preserve">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συνεργάτες με άλλους ανάλογης εμπειρίας και προσόντων μετά από έγκριση της </w:t>
      </w:r>
      <w:r w:rsidR="004A0484">
        <w:rPr>
          <w:rFonts w:ascii="Tahoma" w:hAnsi="Tahoma" w:cs="Tahoma"/>
          <w:sz w:val="20"/>
          <w:szCs w:val="20"/>
        </w:rPr>
        <w:t>ΗΔΙΚΑ ΑΕ</w:t>
      </w:r>
      <w:r w:rsidRPr="009B13F5">
        <w:rPr>
          <w:rFonts w:ascii="Tahoma" w:hAnsi="Tahoma" w:cs="Tahoma"/>
          <w:sz w:val="20"/>
          <w:szCs w:val="20"/>
        </w:rPr>
        <w:t>.</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7. </w:t>
      </w:r>
      <w:r w:rsidRPr="009B13F5">
        <w:rPr>
          <w:rFonts w:ascii="Tahoma" w:hAnsi="Tahoma" w:cs="Tahoma"/>
          <w:sz w:val="20"/>
          <w:szCs w:val="20"/>
        </w:rPr>
        <w:t xml:space="preserve">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w:t>
      </w:r>
      <w:r w:rsidR="00A12512">
        <w:rPr>
          <w:rFonts w:ascii="Tahoma" w:hAnsi="Tahoma" w:cs="Tahoma"/>
          <w:sz w:val="20"/>
          <w:szCs w:val="20"/>
        </w:rPr>
        <w:t>ΗΔΙΚΑ ΑΕ</w:t>
      </w:r>
      <w:r w:rsidRPr="009B13F5">
        <w:rPr>
          <w:rFonts w:ascii="Tahoma" w:hAnsi="Tahoma" w:cs="Tahoma"/>
          <w:sz w:val="20"/>
          <w:szCs w:val="20"/>
        </w:rPr>
        <w:t>.</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8. </w:t>
      </w:r>
      <w:r w:rsidRPr="009B13F5">
        <w:rPr>
          <w:rFonts w:ascii="Tahoma" w:hAnsi="Tahoma" w:cs="Tahoma"/>
          <w:sz w:val="20"/>
          <w:szCs w:val="20"/>
        </w:rPr>
        <w:t xml:space="preserve">Σε περίπτωση που ο Ανάδοχος προτίθεται να αναθέσει υπεργολαβικά σε τρίτους μέρος ή το σύνολο του αντικειμένου της Σύμβασης, πρέπει αυτοί να περιλαμβάνονται στην προσφορά του αναδόχου. Σε διαφορετική </w:t>
      </w:r>
      <w:r w:rsidRPr="009B13F5">
        <w:rPr>
          <w:rFonts w:ascii="Tahoma" w:hAnsi="Tahoma" w:cs="Tahoma"/>
          <w:sz w:val="20"/>
          <w:szCs w:val="20"/>
        </w:rPr>
        <w:lastRenderedPageBreak/>
        <w:t xml:space="preserve">περίπτωση, ο Ανάδοχος πρέπει να διαθέτει έγγραφη συναίνεση της Αναθέτουσας Αρχής, η οποία δίδεται, κατά την απόλυτη κρίση της, όπου θα αναφέρεται ρητά η αποδοχή κάθε υπεργολάβου. Σε κάθε περίπτωση, ο Ανάδοχος είναι υποχρεωμένος να προσκομίζει στην </w:t>
      </w:r>
      <w:r w:rsidR="00BF3260">
        <w:rPr>
          <w:rFonts w:ascii="Tahoma" w:hAnsi="Tahoma" w:cs="Tahoma"/>
          <w:sz w:val="20"/>
          <w:szCs w:val="20"/>
        </w:rPr>
        <w:t>ΗΔΙΚΑ ΑΕ</w:t>
      </w:r>
      <w:r w:rsidRPr="009B13F5">
        <w:rPr>
          <w:rFonts w:ascii="Tahoma" w:hAnsi="Tahoma" w:cs="Tahoma"/>
          <w:sz w:val="20"/>
          <w:szCs w:val="20"/>
        </w:rPr>
        <w:t xml:space="preserve"> τα σχετικά συμφωνητικά σε 5 μέρες από την υπογραφή τους και πριν την έναρξη των εργασιών των υπεργολάβων.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w:t>
      </w:r>
      <w:r w:rsidR="00BF3260">
        <w:rPr>
          <w:rFonts w:ascii="Tahoma" w:hAnsi="Tahoma" w:cs="Tahoma"/>
          <w:sz w:val="20"/>
          <w:szCs w:val="20"/>
        </w:rPr>
        <w:t>ΗΔΙΚΑ ΑΕ</w:t>
      </w:r>
      <w:r w:rsidRPr="009B13F5">
        <w:rPr>
          <w:rFonts w:ascii="Tahoma" w:hAnsi="Tahoma" w:cs="Tahoma"/>
          <w:sz w:val="20"/>
          <w:szCs w:val="20"/>
        </w:rPr>
        <w:t xml:space="preserve"> συνδέεται συμβατικά με τα τρίτα αυτά πρόσωπα. Σε περίπτωση αποδεδειγμένης διακοπής της συνεργασίας του Αναδόχου με υπεργολάβο/ υπεργολάβους για την οποία είχε λάβει την έγκριση της Αναθέτουσας Αρχής, ο Ανάδοχος υποχρεούται σε άμεση γνωστοποίηση της διακοπής αυτής στην Αναθέτουσα Αρχή και η εκτέλεση του Έργου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του Έργου, μετά από προηγούμενη σύμφωνη γνώμη της. Σε κάθε περίπτωση, την πλήρη ευθύνη για την ολοκλήρωση του Έργου, φέρει αποκλειστικά ο Ανάδοχος.</w:t>
      </w:r>
    </w:p>
    <w:p w:rsidR="009B13F5" w:rsidRPr="009B13F5" w:rsidRDefault="009B13F5" w:rsidP="00FB458D">
      <w:pPr>
        <w:jc w:val="both"/>
        <w:rPr>
          <w:rFonts w:ascii="Tahoma" w:hAnsi="Tahoma" w:cs="Tahoma"/>
          <w:sz w:val="20"/>
          <w:szCs w:val="20"/>
        </w:rPr>
      </w:pPr>
      <w:r w:rsidRPr="009B13F5">
        <w:rPr>
          <w:rFonts w:ascii="Tahoma" w:hAnsi="Tahoma" w:cs="Tahoma"/>
          <w:sz w:val="20"/>
          <w:szCs w:val="20"/>
        </w:rPr>
        <w:t xml:space="preserve">Εάν το συμβατικό τίμημα εκχωρηθεί εν </w:t>
      </w:r>
      <w:proofErr w:type="spellStart"/>
      <w:r w:rsidRPr="009B13F5">
        <w:rPr>
          <w:rFonts w:ascii="Tahoma" w:hAnsi="Tahoma" w:cs="Tahoma"/>
          <w:sz w:val="20"/>
          <w:szCs w:val="20"/>
        </w:rPr>
        <w:t>όλω</w:t>
      </w:r>
      <w:proofErr w:type="spellEnd"/>
      <w:r w:rsidRPr="009B13F5">
        <w:rPr>
          <w:rFonts w:ascii="Tahoma" w:hAnsi="Tahoma" w:cs="Tahoma"/>
          <w:sz w:val="20"/>
          <w:szCs w:val="20"/>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9B13F5">
        <w:rPr>
          <w:rFonts w:ascii="Tahoma" w:hAnsi="Tahoma" w:cs="Tahoma"/>
          <w:sz w:val="20"/>
          <w:szCs w:val="20"/>
        </w:rPr>
        <w:t>όλω</w:t>
      </w:r>
      <w:proofErr w:type="spellEnd"/>
      <w:r w:rsidRPr="009B13F5">
        <w:rPr>
          <w:rFonts w:ascii="Tahoma" w:hAnsi="Tahoma" w:cs="Tahoma"/>
          <w:sz w:val="20"/>
          <w:szCs w:val="20"/>
        </w:rPr>
        <w:t xml:space="preserve"> ή εν μέρει υπέρ της Τράπεζας το εκχωρούμενο τίμημα (ενδεικτικά αναφέρονται έκπτωση Αναδόχου, </w:t>
      </w:r>
      <w:proofErr w:type="spellStart"/>
      <w:r w:rsidRPr="009B13F5">
        <w:rPr>
          <w:rFonts w:ascii="Tahoma" w:hAnsi="Tahoma" w:cs="Tahoma"/>
          <w:sz w:val="20"/>
          <w:szCs w:val="20"/>
        </w:rPr>
        <w:t>απομείωση</w:t>
      </w:r>
      <w:proofErr w:type="spellEnd"/>
      <w:r w:rsidRPr="009B13F5">
        <w:rPr>
          <w:rFonts w:ascii="Tahoma" w:hAnsi="Tahoma" w:cs="Tahoma"/>
          <w:sz w:val="20"/>
          <w:szCs w:val="20"/>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9. </w:t>
      </w:r>
      <w:r w:rsidRPr="009B13F5">
        <w:rPr>
          <w:rFonts w:ascii="Tahoma" w:hAnsi="Tahoma" w:cs="Tahoma"/>
          <w:sz w:val="20"/>
          <w:szCs w:val="20"/>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 Ελληνικό Δημόσιο, για κάθε θετική και αποθετική ζημία που προκάλεσε με αυτήν τη παράβαση εξ οιασδήποτε αιτίας και αν προέρχεται, αλλά μέχρι το ύψος του ποσού της Σύμβασης πλέον της εγγυητικής επιστολής καλής εκτέλεσης.</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10. </w:t>
      </w:r>
      <w:r w:rsidRPr="009B13F5">
        <w:rPr>
          <w:rFonts w:ascii="Tahoma" w:hAnsi="Tahoma" w:cs="Tahoma"/>
          <w:sz w:val="20"/>
          <w:szCs w:val="20"/>
        </w:rPr>
        <w:t>Ο Ανάδοχος υποχρεούται να ενημερώνει τον Φορέα για τις υποχρεώσεις που έχει έναντι της Αρχής  Προστασίας Δεδομένων Προσωπικού Χαρακτήρα.</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11. </w:t>
      </w:r>
      <w:r w:rsidRPr="009B13F5">
        <w:rPr>
          <w:rFonts w:ascii="Tahoma" w:hAnsi="Tahoma" w:cs="Tahoma"/>
          <w:sz w:val="20"/>
          <w:szCs w:val="20"/>
        </w:rPr>
        <w:t xml:space="preserve">Η </w:t>
      </w:r>
      <w:r w:rsidR="00BF3260">
        <w:rPr>
          <w:rFonts w:ascii="Tahoma" w:hAnsi="Tahoma" w:cs="Tahoma"/>
          <w:sz w:val="20"/>
          <w:szCs w:val="20"/>
        </w:rPr>
        <w:t>ΗΔΙΚΑ ΑΕ</w:t>
      </w:r>
      <w:r w:rsidRPr="009B13F5">
        <w:rPr>
          <w:rFonts w:ascii="Tahoma" w:hAnsi="Tahoma" w:cs="Tahoma"/>
          <w:sz w:val="20"/>
          <w:szCs w:val="20"/>
        </w:rPr>
        <w:t xml:space="preserve"> απαλλάσσεται από κάθε ευθύνη και υποχρέωση από τυχόν ατύχημα ή από κάθε άλλη αιτία κατά την εκτέλεση του Έργου. Η </w:t>
      </w:r>
      <w:r w:rsidR="00BF3260">
        <w:rPr>
          <w:rFonts w:ascii="Tahoma" w:hAnsi="Tahoma" w:cs="Tahoma"/>
          <w:sz w:val="20"/>
          <w:szCs w:val="20"/>
        </w:rPr>
        <w:t>ΗΔΙΚΑ ΑΕ</w:t>
      </w:r>
      <w:r w:rsidRPr="009B13F5">
        <w:rPr>
          <w:rFonts w:ascii="Tahoma" w:hAnsi="Tahoma" w:cs="Tahoma"/>
          <w:sz w:val="20"/>
          <w:szCs w:val="20"/>
        </w:rPr>
        <w:t xml:space="preserve"> δεν έχει υποχρέωση καταβολής αποζημίωσης για υπερωριακή απασχόληση ή οποιαδήποτε άλλη αμοιβή στο προσωπικό του Αναδόχου ή τρίτων.</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12. </w:t>
      </w:r>
      <w:r w:rsidRPr="009B13F5">
        <w:rPr>
          <w:rFonts w:ascii="Tahoma" w:hAnsi="Tahoma" w:cs="Tahoma"/>
          <w:sz w:val="20"/>
          <w:szCs w:val="20"/>
        </w:rPr>
        <w:t xml:space="preserve">Σε περίπτωση που ο Ανάδοχος είναι Ένωση/ Κοινοπραξία, τα Μέλη που αποτελούν την Ένωση/ Κοινοπραξία, θα είναι από κοινού και εις </w:t>
      </w:r>
      <w:proofErr w:type="spellStart"/>
      <w:r w:rsidRPr="009B13F5">
        <w:rPr>
          <w:rFonts w:ascii="Tahoma" w:hAnsi="Tahoma" w:cs="Tahoma"/>
          <w:sz w:val="20"/>
          <w:szCs w:val="20"/>
        </w:rPr>
        <w:t>ολόκληρον</w:t>
      </w:r>
      <w:proofErr w:type="spellEnd"/>
      <w:r w:rsidRPr="009B13F5">
        <w:rPr>
          <w:rFonts w:ascii="Tahoma" w:hAnsi="Tahoma" w:cs="Tahoma"/>
          <w:sz w:val="20"/>
          <w:szCs w:val="20"/>
        </w:rPr>
        <w:t xml:space="preserve"> υπεύθυνα έναντι της </w:t>
      </w:r>
      <w:r w:rsidR="00BF3260">
        <w:rPr>
          <w:rFonts w:ascii="Tahoma" w:hAnsi="Tahoma" w:cs="Tahoma"/>
          <w:sz w:val="20"/>
          <w:szCs w:val="20"/>
        </w:rPr>
        <w:t>ΗΔΙΚΑ ΑΕ</w:t>
      </w:r>
      <w:r w:rsidRPr="009B13F5">
        <w:rPr>
          <w:rFonts w:ascii="Tahoma" w:hAnsi="Tahoma" w:cs="Tahoma"/>
          <w:sz w:val="20"/>
          <w:szCs w:val="20"/>
        </w:rPr>
        <w:t xml:space="preserve"> για την εκπλήρωση όλων των </w:t>
      </w:r>
      <w:proofErr w:type="spellStart"/>
      <w:r w:rsidRPr="009B13F5">
        <w:rPr>
          <w:rFonts w:ascii="Tahoma" w:hAnsi="Tahoma" w:cs="Tahoma"/>
          <w:sz w:val="20"/>
          <w:szCs w:val="20"/>
        </w:rPr>
        <w:t>απορρεουσών</w:t>
      </w:r>
      <w:proofErr w:type="spellEnd"/>
      <w:r w:rsidRPr="009B13F5">
        <w:rPr>
          <w:rFonts w:ascii="Tahoma" w:hAnsi="Tahoma" w:cs="Tahoma"/>
          <w:sz w:val="20"/>
          <w:szCs w:val="20"/>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w:t>
      </w:r>
      <w:r w:rsidR="00BF3260">
        <w:rPr>
          <w:rFonts w:ascii="Tahoma" w:hAnsi="Tahoma" w:cs="Tahoma"/>
          <w:sz w:val="20"/>
          <w:szCs w:val="20"/>
        </w:rPr>
        <w:t>ΗΔΙΚΑ ΑΕ</w:t>
      </w:r>
      <w:r w:rsidRPr="009B13F5">
        <w:rPr>
          <w:rFonts w:ascii="Tahoma" w:hAnsi="Tahoma" w:cs="Tahoma"/>
          <w:sz w:val="20"/>
          <w:szCs w:val="20"/>
        </w:rPr>
        <w:t xml:space="preserve"> ως λόγος απαλλαγής του ενός Μέλους από τις ευθύνες και τις υποχρεώσεις του άλλου ή των άλλων Μελών για την ολοκλήρωση του Έργου.</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13. </w:t>
      </w:r>
      <w:r w:rsidRPr="009B13F5">
        <w:rPr>
          <w:rFonts w:ascii="Tahoma" w:hAnsi="Tahoma" w:cs="Tahoma"/>
          <w:sz w:val="20"/>
          <w:szCs w:val="20"/>
        </w:rPr>
        <w:t>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9B13F5" w:rsidRPr="009B13F5" w:rsidRDefault="009B13F5" w:rsidP="00FB458D">
      <w:pPr>
        <w:jc w:val="both"/>
        <w:rPr>
          <w:rFonts w:ascii="Tahoma" w:hAnsi="Tahoma" w:cs="Tahoma"/>
          <w:sz w:val="20"/>
          <w:szCs w:val="20"/>
        </w:rPr>
      </w:pPr>
      <w:r>
        <w:rPr>
          <w:rFonts w:ascii="Tahoma" w:hAnsi="Tahoma" w:cs="Tahoma"/>
          <w:sz w:val="20"/>
          <w:szCs w:val="20"/>
        </w:rPr>
        <w:t xml:space="preserve">14. </w:t>
      </w:r>
      <w:r w:rsidRPr="009B13F5">
        <w:rPr>
          <w:rFonts w:ascii="Tahoma" w:hAnsi="Tahoma" w:cs="Tahoma"/>
          <w:sz w:val="20"/>
          <w:szCs w:val="20"/>
        </w:rPr>
        <w:t>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καταπίπτει υπέρ της Αναθέτουσας Αρχής η Εγγυητική Επιστολή  Καλής Εκτέλεσης που προβλέπο</w:t>
      </w:r>
      <w:r w:rsidR="00F31BBF">
        <w:rPr>
          <w:rFonts w:ascii="Tahoma" w:hAnsi="Tahoma" w:cs="Tahoma"/>
          <w:sz w:val="20"/>
          <w:szCs w:val="20"/>
        </w:rPr>
        <w:t>ν</w:t>
      </w:r>
      <w:r w:rsidRPr="009B13F5">
        <w:rPr>
          <w:rFonts w:ascii="Tahoma" w:hAnsi="Tahoma" w:cs="Tahoma"/>
          <w:sz w:val="20"/>
          <w:szCs w:val="20"/>
        </w:rPr>
        <w:t>ται στη Σύμβαση.</w:t>
      </w:r>
    </w:p>
    <w:p w:rsidR="009B13F5" w:rsidRDefault="009B13F5" w:rsidP="00FB458D">
      <w:pPr>
        <w:jc w:val="both"/>
        <w:rPr>
          <w:rFonts w:ascii="Tahoma" w:hAnsi="Tahoma" w:cs="Tahoma"/>
          <w:sz w:val="20"/>
          <w:szCs w:val="20"/>
        </w:rPr>
      </w:pPr>
      <w:r>
        <w:rPr>
          <w:rFonts w:ascii="Tahoma" w:hAnsi="Tahoma" w:cs="Tahoma"/>
          <w:sz w:val="20"/>
          <w:szCs w:val="20"/>
        </w:rPr>
        <w:t xml:space="preserve">15. </w:t>
      </w:r>
      <w:r w:rsidRPr="009B13F5">
        <w:rPr>
          <w:rFonts w:ascii="Tahoma" w:hAnsi="Tahoma" w:cs="Tahoma"/>
          <w:sz w:val="20"/>
          <w:szCs w:val="20"/>
        </w:rPr>
        <w:t xml:space="preserve">Σε περίπτωση λύσης, πτώχευσης, ή θέσης σε καθεστώς αναγκαστικής διαχείρισης ή ειδικής εκκαθάρισης ενός εκ των μελών της ένωσης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w:t>
      </w:r>
    </w:p>
    <w:p w:rsidR="00DC0A99" w:rsidRPr="003A1C12" w:rsidRDefault="00DC0A99" w:rsidP="004703A0">
      <w:pPr>
        <w:pStyle w:val="ae"/>
        <w:numPr>
          <w:ilvl w:val="0"/>
          <w:numId w:val="54"/>
        </w:numPr>
        <w:tabs>
          <w:tab w:val="clear" w:pos="720"/>
          <w:tab w:val="num" w:pos="0"/>
          <w:tab w:val="left" w:pos="426"/>
        </w:tabs>
        <w:spacing w:before="60"/>
        <w:ind w:left="0" w:firstLine="0"/>
        <w:jc w:val="both"/>
        <w:rPr>
          <w:rFonts w:ascii="Tahoma" w:hAnsi="Tahoma" w:cs="Tahoma"/>
        </w:rPr>
      </w:pPr>
      <w:r w:rsidRPr="003A1C12">
        <w:rPr>
          <w:rFonts w:ascii="Tahoma" w:hAnsi="Tahoma" w:cs="Tahoma"/>
        </w:rPr>
        <w:t xml:space="preserve">Ο Ανάδοχος υποχρεούται καθ’ όλη τη διάρκεια της Σύμβασης να συμμορφώνεται με τις υποχρεώσεις που επιβάλλονται από τον </w:t>
      </w:r>
      <w:r w:rsidRPr="003A1C12">
        <w:rPr>
          <w:rFonts w:ascii="Tahoma" w:hAnsi="Tahoma" w:cs="Tahoma"/>
          <w:b/>
        </w:rPr>
        <w:t>Ν.3310/05</w:t>
      </w:r>
      <w:r w:rsidRPr="003A1C12">
        <w:rPr>
          <w:rFonts w:ascii="Tahoma" w:hAnsi="Tahoma" w:cs="Tahoma"/>
        </w:rPr>
        <w:t xml:space="preserve"> όπως τροποποιήθηκε και ισχύει με τον </w:t>
      </w:r>
      <w:r w:rsidRPr="003A1C12">
        <w:rPr>
          <w:rFonts w:ascii="Tahoma" w:hAnsi="Tahoma" w:cs="Tahoma"/>
          <w:b/>
        </w:rPr>
        <w:t>Ν. 3414/05</w:t>
      </w:r>
      <w:r w:rsidRPr="003A1C12">
        <w:rPr>
          <w:rFonts w:ascii="Tahoma" w:hAnsi="Tahoma" w:cs="Tahoma"/>
        </w:rPr>
        <w:t>.</w:t>
      </w:r>
    </w:p>
    <w:p w:rsidR="008051C2" w:rsidRDefault="00DC0A99" w:rsidP="008051C2">
      <w:pPr>
        <w:pStyle w:val="ae"/>
        <w:numPr>
          <w:ilvl w:val="0"/>
          <w:numId w:val="54"/>
        </w:numPr>
        <w:tabs>
          <w:tab w:val="clear" w:pos="720"/>
          <w:tab w:val="num" w:pos="0"/>
          <w:tab w:val="left" w:pos="426"/>
        </w:tabs>
        <w:spacing w:before="60"/>
        <w:ind w:left="0" w:firstLine="0"/>
        <w:jc w:val="both"/>
        <w:rPr>
          <w:rFonts w:ascii="Tahoma" w:hAnsi="Tahoma" w:cs="Tahoma"/>
        </w:rPr>
      </w:pPr>
      <w:r w:rsidRPr="003A1C12">
        <w:rPr>
          <w:rFonts w:ascii="Tahoma" w:hAnsi="Tahoma" w:cs="Tahoma"/>
        </w:rPr>
        <w:t xml:space="preserve">Ο Ανάδοχος θα πρέπει να γνωρίζει και να τηρεί τις υποχρεώσεις του οι οποίες προκύπτουν από τους Κανονισμούς ΕΚ 1083/2006 (άρθρο 69) και ΕΚ 1828/2006 (άρθρα 2 - 10) (ενδεικτικά και όχι αποκλειστικά: </w:t>
      </w:r>
      <w:r w:rsidRPr="003A1C12">
        <w:rPr>
          <w:rFonts w:ascii="Tahoma" w:hAnsi="Tahoma" w:cs="Tahoma"/>
          <w:b/>
        </w:rPr>
        <w:t>σήμανση</w:t>
      </w:r>
      <w:r w:rsidRPr="003A1C12">
        <w:rPr>
          <w:rFonts w:ascii="Tahoma" w:hAnsi="Tahoma" w:cs="Tahoma"/>
        </w:rPr>
        <w:t xml:space="preserve"> χώρων υλοποίησης έργων / παραδοτέων / εκπαιδευτικού υλικού / χώρων εκπαίδευσης / εξοπλισμού / λογισμικού / ιστοσελίδων, </w:t>
      </w:r>
      <w:r w:rsidRPr="003A1C12">
        <w:rPr>
          <w:rFonts w:ascii="Tahoma" w:hAnsi="Tahoma" w:cs="Tahoma"/>
          <w:b/>
        </w:rPr>
        <w:t>ενημέρωση</w:t>
      </w:r>
      <w:r w:rsidRPr="003A1C12">
        <w:rPr>
          <w:rFonts w:ascii="Tahoma" w:hAnsi="Tahoma" w:cs="Tahoma"/>
        </w:rPr>
        <w:t xml:space="preserve"> Φορέα και εκπαιδευομένων σχετικά με τον τρόπο χρηματοδότησης της εκπαίδευσης).</w:t>
      </w:r>
    </w:p>
    <w:p w:rsidR="008051C2" w:rsidRPr="008051C2" w:rsidRDefault="008051C2" w:rsidP="008051C2">
      <w:pPr>
        <w:pStyle w:val="ae"/>
        <w:numPr>
          <w:ilvl w:val="0"/>
          <w:numId w:val="54"/>
        </w:numPr>
        <w:tabs>
          <w:tab w:val="clear" w:pos="720"/>
          <w:tab w:val="num" w:pos="0"/>
          <w:tab w:val="left" w:pos="426"/>
        </w:tabs>
        <w:spacing w:before="60"/>
        <w:ind w:left="0" w:firstLine="0"/>
        <w:jc w:val="both"/>
        <w:rPr>
          <w:rFonts w:ascii="Tahoma" w:hAnsi="Tahoma" w:cs="Tahoma"/>
        </w:rPr>
      </w:pPr>
      <w:r w:rsidRPr="008051C2">
        <w:rPr>
          <w:rFonts w:ascii="Tahoma" w:hAnsi="Tahoma" w:cs="Tahoma"/>
        </w:rPr>
        <w:t>Ο Ανάδοχος θα βεβαιώσει εγγράφως ότι το έργο που θα παραχθεί είναι ελεύθερο βαρών και δικαιωμάτων τρίτων και αναλαμβάνει όπου υπάρχουν δικαιώματα τρίτων να εξασφαλίσει με κόστος που θα βαρύνει τον Ανάδοχο (εντός του συμβατικού τιμήματος) τις απαραίτητες άδειες.</w:t>
      </w:r>
    </w:p>
    <w:p w:rsidR="009B13F5" w:rsidRDefault="009B13F5" w:rsidP="009B13F5">
      <w:pPr>
        <w:rPr>
          <w:rFonts w:ascii="Tahoma" w:hAnsi="Tahoma" w:cs="Tahoma"/>
          <w:sz w:val="20"/>
          <w:szCs w:val="20"/>
        </w:rPr>
      </w:pPr>
    </w:p>
    <w:p w:rsidR="000A02EA" w:rsidRPr="00223A84" w:rsidRDefault="009B13F5" w:rsidP="009B13F5">
      <w:pPr>
        <w:rPr>
          <w:rFonts w:ascii="Tahoma" w:hAnsi="Tahoma" w:cs="Tahoma"/>
          <w:sz w:val="20"/>
        </w:rPr>
      </w:pPr>
      <w:r w:rsidRPr="003A1C12">
        <w:rPr>
          <w:rFonts w:ascii="Tahoma" w:hAnsi="Tahoma" w:cs="Tahoma"/>
          <w:b/>
          <w:sz w:val="20"/>
          <w:szCs w:val="20"/>
        </w:rPr>
        <w:t>Β.5.</w:t>
      </w:r>
      <w:r w:rsidR="003A1C12" w:rsidRPr="003A1C12">
        <w:rPr>
          <w:rFonts w:ascii="Tahoma" w:hAnsi="Tahoma" w:cs="Tahoma"/>
          <w:b/>
          <w:sz w:val="20"/>
          <w:szCs w:val="20"/>
        </w:rPr>
        <w:t>6</w:t>
      </w:r>
      <w:r w:rsidRPr="003A1C12">
        <w:rPr>
          <w:rFonts w:ascii="Tahoma" w:hAnsi="Tahoma" w:cs="Tahoma"/>
          <w:b/>
          <w:sz w:val="20"/>
          <w:szCs w:val="20"/>
        </w:rPr>
        <w:t xml:space="preserve"> </w:t>
      </w:r>
      <w:bookmarkStart w:id="715" w:name="_Toc59962622"/>
      <w:bookmarkStart w:id="716" w:name="_Toc59963284"/>
      <w:bookmarkStart w:id="717" w:name="_Toc240445857"/>
      <w:bookmarkStart w:id="718" w:name="_Toc278755396"/>
      <w:bookmarkStart w:id="719" w:name="_Toc511031152"/>
      <w:bookmarkStart w:id="720" w:name="_Toc513615865"/>
      <w:bookmarkEnd w:id="715"/>
      <w:bookmarkEnd w:id="716"/>
      <w:r w:rsidR="000A02EA" w:rsidRPr="003A1C12">
        <w:rPr>
          <w:rFonts w:ascii="Tahoma" w:hAnsi="Tahoma" w:cs="Tahoma"/>
          <w:b/>
          <w:sz w:val="20"/>
        </w:rPr>
        <w:t>Υπεργολαβίες</w:t>
      </w:r>
      <w:bookmarkEnd w:id="717"/>
      <w:bookmarkEnd w:id="718"/>
      <w:r w:rsidR="00DC0A99">
        <w:rPr>
          <w:rFonts w:ascii="Tahoma" w:hAnsi="Tahoma" w:cs="Tahoma"/>
          <w:b/>
          <w:sz w:val="20"/>
        </w:rPr>
        <w:t xml:space="preserve">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περίπτωση αποδεδειγμένης διακοπής της συνεργασίας του Αναδόχου με υπεργολάβο/ υπεργολάβους που έχει συμπεριλάβει στην Προσφορά, ο Ανάδοχος υποχρεούται σε άμεση γνωστοποίηση της διακοπής αυτής στην Αναθέτουσα Αρχή και η εκτέλεση του Έργου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του Έργου, μετά από προηγούμενη σύμφωνη γνώμη της Αναθέτουσα Αρχής. Για την αντικατάσταση του Υπεργολάβου και προκειμένου να δοθεί η σύμφωνη γνώμη της Αναθέτουσας Αρχής, θα πρέπει να αποδείξει ο πρώτος ότι στο πρόσωπο του νέου υπεργολάβου συντρέχουν όλες εκείνες οι προϋποθέσεις με τις οποίες ο αρχικός υπεργολάβος κρίθηκε κατάλληλος.</w:t>
      </w:r>
      <w:r w:rsidR="00E61C85">
        <w:rPr>
          <w:rFonts w:ascii="Tahoma" w:hAnsi="Tahoma" w:cs="Tahoma"/>
          <w:sz w:val="20"/>
          <w:szCs w:val="20"/>
        </w:rPr>
        <w:t xml:space="preserve"> </w:t>
      </w:r>
      <w:r w:rsidR="00E61C85" w:rsidRPr="00E61C85">
        <w:rPr>
          <w:rFonts w:ascii="Tahoma" w:hAnsi="Tahoma" w:cs="Tahoma"/>
          <w:sz w:val="20"/>
          <w:szCs w:val="20"/>
        </w:rPr>
        <w:t>Επισημαίνεται ότι η Αναθέτουσα Αρχή δύναται να απαιτήσει αιτιολογημένα από τον Ανάδοχο την αντικατάσταση υπεργολάβου και για τους λόγους που θα κήρυττε έκπτωτο το ίδιο τον Ανάδοχο ή θα τον απέκλειε από τη διαγωνιστική διαδικασία σύμφωνα με το άρθρο Β2.2 Αποκλεισμός Συμμετοχής της διακήρυξης, αν περιέλθει σε γνώση των συγκεκριμένων πληροφοριών σχετικά με την προσωπική του κατάσταση.</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Σε κάθε περίπτωση, την πλήρη ευθύνη για την ολοκλήρωση του Έργου, φέρει αποκλειστικά ο Ανάδοχος.</w:t>
      </w:r>
    </w:p>
    <w:p w:rsidR="000A02EA" w:rsidRPr="00223A84" w:rsidRDefault="009B13F5" w:rsidP="009B13F5">
      <w:pPr>
        <w:pStyle w:val="2"/>
        <w:tabs>
          <w:tab w:val="clear" w:pos="2700"/>
        </w:tabs>
        <w:spacing w:before="120" w:beforeAutospacing="0" w:after="0" w:afterAutospacing="0"/>
        <w:ind w:left="0" w:firstLine="0"/>
        <w:jc w:val="both"/>
        <w:rPr>
          <w:rFonts w:ascii="Tahoma" w:hAnsi="Tahoma" w:cs="Tahoma"/>
          <w:sz w:val="20"/>
        </w:rPr>
      </w:pPr>
      <w:bookmarkStart w:id="721" w:name="_Toc5445981"/>
      <w:bookmarkStart w:id="722" w:name="_Toc7935631"/>
      <w:bookmarkStart w:id="723" w:name="_Toc8644013"/>
      <w:bookmarkStart w:id="724" w:name="_Toc9048185"/>
      <w:bookmarkStart w:id="725" w:name="_Toc9048846"/>
      <w:bookmarkStart w:id="726" w:name="_Toc9048972"/>
      <w:bookmarkStart w:id="727" w:name="_Toc9049540"/>
      <w:bookmarkStart w:id="728" w:name="_Toc9050812"/>
      <w:bookmarkStart w:id="729" w:name="_Toc16061724"/>
      <w:bookmarkStart w:id="730" w:name="_Toc25743334"/>
      <w:bookmarkStart w:id="731" w:name="_Toc43634804"/>
      <w:bookmarkStart w:id="732" w:name="_Toc44821184"/>
      <w:bookmarkStart w:id="733" w:name="_Toc48552976"/>
      <w:bookmarkStart w:id="734" w:name="_Toc49074422"/>
      <w:bookmarkStart w:id="735" w:name="_Toc62559074"/>
      <w:bookmarkStart w:id="736" w:name="_Toc240445858"/>
      <w:bookmarkStart w:id="737" w:name="_Toc278755397"/>
      <w:bookmarkStart w:id="738" w:name="_Toc370387079"/>
      <w:r w:rsidRPr="003A1C12">
        <w:rPr>
          <w:rFonts w:ascii="Tahoma" w:hAnsi="Tahoma" w:cs="Tahoma"/>
          <w:sz w:val="20"/>
        </w:rPr>
        <w:t>Β.5.</w:t>
      </w:r>
      <w:r w:rsidR="003A1C12" w:rsidRPr="003A1C12">
        <w:rPr>
          <w:rFonts w:ascii="Tahoma" w:hAnsi="Tahoma" w:cs="Tahoma"/>
          <w:sz w:val="20"/>
        </w:rPr>
        <w:t>7</w:t>
      </w:r>
      <w:r w:rsidRPr="003A1C12">
        <w:rPr>
          <w:rFonts w:ascii="Tahoma" w:hAnsi="Tahoma" w:cs="Tahoma"/>
          <w:sz w:val="20"/>
        </w:rPr>
        <w:t xml:space="preserve"> </w:t>
      </w:r>
      <w:r w:rsidR="000A02EA" w:rsidRPr="003A1C12">
        <w:rPr>
          <w:rFonts w:ascii="Tahoma" w:hAnsi="Tahoma" w:cs="Tahoma"/>
          <w:sz w:val="20"/>
        </w:rPr>
        <w:t>Εμπιστευτικότητα</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Επίσης θα αναλάβει την υποχρέωση να μην γνωστοποιήσει μέρος ή το σύνολο του Έργου που θα εκτελέσει χωρίς την προηγούμενη έγγραφη έγκριση της </w:t>
      </w:r>
      <w:r w:rsidRPr="00223A84">
        <w:rPr>
          <w:rFonts w:ascii="Tahoma" w:hAnsi="Tahoma" w:cs="Tahoma"/>
          <w:kern w:val="28"/>
          <w:sz w:val="20"/>
          <w:szCs w:val="20"/>
        </w:rPr>
        <w:t>Αναθέτουσας Αρχής</w:t>
      </w:r>
      <w:r w:rsidRPr="00223A84">
        <w:rPr>
          <w:rFonts w:ascii="Tahoma" w:hAnsi="Tahoma" w:cs="Tahoma"/>
          <w:sz w:val="20"/>
          <w:szCs w:val="20"/>
        </w:rPr>
        <w:t>.</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στην Αναθέτουσα Αρχή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 xml:space="preserve">Η Αναθέτουσα Αρχή δεσμεύεται να τηρεί εμπιστευτικά για </w:t>
      </w:r>
      <w:r w:rsidRPr="00223A84">
        <w:rPr>
          <w:rFonts w:ascii="Tahoma" w:hAnsi="Tahoma" w:cs="Tahoma"/>
          <w:b/>
          <w:sz w:val="20"/>
          <w:szCs w:val="20"/>
        </w:rPr>
        <w:t>δύο (2) έτη</w:t>
      </w:r>
      <w:r w:rsidRPr="00223A84">
        <w:rPr>
          <w:rFonts w:ascii="Tahoma" w:hAnsi="Tahoma" w:cs="Tahoma"/>
          <w:sz w:val="20"/>
          <w:szCs w:val="20"/>
        </w:rPr>
        <w:t xml:space="preserve">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Αρχή προς τις αρχές του Ελληνικού Κράτους και της Ευρωπαϊκής Ένωσης. </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Η εμπιστευτικότητα αίρεται αυτοδικαίως σε περίπτωση εκκρεμούς δίκης, ένστασης, στο απολύτως αναγκαίο μέτρο και αποκλειστικά για χρήση της από τα μέρη, τους δικαστικούς παραστάτες καθώς και τους δικαστές της διαιτησίας.</w:t>
      </w:r>
    </w:p>
    <w:p w:rsidR="000A02EA" w:rsidRPr="00223A84" w:rsidRDefault="009B13F5" w:rsidP="009B13F5">
      <w:pPr>
        <w:pStyle w:val="2"/>
        <w:tabs>
          <w:tab w:val="clear" w:pos="2700"/>
        </w:tabs>
        <w:spacing w:before="120" w:beforeAutospacing="0" w:after="0" w:afterAutospacing="0"/>
        <w:ind w:left="0" w:firstLine="0"/>
        <w:rPr>
          <w:rFonts w:ascii="Tahoma" w:hAnsi="Tahoma" w:cs="Tahoma"/>
          <w:sz w:val="20"/>
        </w:rPr>
      </w:pPr>
      <w:bookmarkStart w:id="739" w:name="_Toc240445859"/>
      <w:bookmarkStart w:id="740" w:name="_Toc278755398"/>
      <w:bookmarkStart w:id="741" w:name="_Toc370387080"/>
      <w:r w:rsidRPr="003A1C12">
        <w:rPr>
          <w:rFonts w:ascii="Tahoma" w:hAnsi="Tahoma" w:cs="Tahoma"/>
          <w:sz w:val="20"/>
        </w:rPr>
        <w:t>Β.5.</w:t>
      </w:r>
      <w:r w:rsidR="003A1C12" w:rsidRPr="003A1C12">
        <w:rPr>
          <w:rFonts w:ascii="Tahoma" w:hAnsi="Tahoma" w:cs="Tahoma"/>
          <w:sz w:val="20"/>
        </w:rPr>
        <w:t>8</w:t>
      </w:r>
      <w:r w:rsidRPr="003A1C12">
        <w:rPr>
          <w:rFonts w:ascii="Tahoma" w:hAnsi="Tahoma" w:cs="Tahoma"/>
          <w:sz w:val="20"/>
        </w:rPr>
        <w:t xml:space="preserve"> </w:t>
      </w:r>
      <w:r w:rsidR="001A0335" w:rsidRPr="003A1C12">
        <w:rPr>
          <w:rFonts w:ascii="Tahoma" w:hAnsi="Tahoma" w:cs="Tahoma"/>
          <w:sz w:val="20"/>
        </w:rPr>
        <w:t>Κυριότητα /</w:t>
      </w:r>
      <w:r w:rsidR="000A02EA" w:rsidRPr="003A1C12">
        <w:rPr>
          <w:rFonts w:ascii="Tahoma" w:hAnsi="Tahoma" w:cs="Tahoma"/>
          <w:sz w:val="20"/>
        </w:rPr>
        <w:t>Πνευματικά δικαιώματα</w:t>
      </w:r>
      <w:bookmarkEnd w:id="739"/>
      <w:bookmarkEnd w:id="740"/>
      <w:r w:rsidR="001A0335" w:rsidRPr="003A1C12">
        <w:rPr>
          <w:rFonts w:ascii="Tahoma" w:hAnsi="Tahoma" w:cs="Tahoma"/>
          <w:sz w:val="20"/>
        </w:rPr>
        <w:t>/ Εχεμύθεια</w:t>
      </w:r>
      <w:bookmarkEnd w:id="741"/>
    </w:p>
    <w:p w:rsidR="001A0335" w:rsidRPr="00645516" w:rsidRDefault="001A0335" w:rsidP="001A0335">
      <w:pPr>
        <w:autoSpaceDE w:val="0"/>
        <w:autoSpaceDN w:val="0"/>
        <w:adjustRightInd w:val="0"/>
        <w:spacing w:before="120"/>
        <w:jc w:val="both"/>
        <w:rPr>
          <w:rFonts w:ascii="Tahoma" w:hAnsi="Tahoma" w:cs="Tahoma"/>
          <w:bCs/>
          <w:sz w:val="20"/>
          <w:szCs w:val="20"/>
        </w:rPr>
      </w:pPr>
      <w:bookmarkStart w:id="742" w:name="_Ref503248931"/>
      <w:r w:rsidRPr="005B38CA">
        <w:rPr>
          <w:rFonts w:ascii="Tahoma" w:hAnsi="Tahoma" w:cs="Tahoma"/>
          <w:bCs/>
          <w:sz w:val="20"/>
          <w:szCs w:val="20"/>
        </w:rPr>
        <w:t xml:space="preserve">Όλα τα αποτελέσματα - μελέτες, ερωτηματολόγια, στοιχεία και κάθε άλλο έγγραφο ή αρχείο σχετικό με το Έργο, καθώς και όλα όσα αποκτηθούν ή αναπτυχθούν από τον Ανάδοχο με δαπάνες του Έργου, αποτελούν ιδιοκτησία της Αναθέτουσας Αρχής, που μπορεί να τα διαχειρίζεται και να τα εκμεταλλεύεται και φέρει όλες τις εξουσίες που απορρέουν από αυτό, ενδεικτικά και όχι περιοριστικά αναφερομένων της εξουσίας οριστικής ή προσωρινής αναπαραγωγής με κάθε μέσο και μορφή, εν </w:t>
      </w:r>
      <w:proofErr w:type="spellStart"/>
      <w:r w:rsidRPr="005B38CA">
        <w:rPr>
          <w:rFonts w:ascii="Tahoma" w:hAnsi="Tahoma" w:cs="Tahoma"/>
          <w:bCs/>
          <w:sz w:val="20"/>
          <w:szCs w:val="20"/>
        </w:rPr>
        <w:t>όλω</w:t>
      </w:r>
      <w:proofErr w:type="spellEnd"/>
      <w:r w:rsidRPr="005B38CA">
        <w:rPr>
          <w:rFonts w:ascii="Tahoma" w:hAnsi="Tahoma" w:cs="Tahoma"/>
          <w:bCs/>
          <w:sz w:val="20"/>
          <w:szCs w:val="20"/>
        </w:rPr>
        <w:t xml:space="preserve"> ή εν μέρει,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 </w:t>
      </w:r>
    </w:p>
    <w:p w:rsidR="001A0335" w:rsidRDefault="001A0335" w:rsidP="001A0335">
      <w:pPr>
        <w:autoSpaceDE w:val="0"/>
        <w:autoSpaceDN w:val="0"/>
        <w:adjustRightInd w:val="0"/>
        <w:spacing w:before="120"/>
        <w:jc w:val="both"/>
        <w:rPr>
          <w:rFonts w:ascii="Tahoma" w:hAnsi="Tahoma" w:cs="Tahoma"/>
          <w:bCs/>
          <w:sz w:val="20"/>
          <w:szCs w:val="20"/>
        </w:rPr>
      </w:pPr>
      <w:r w:rsidRPr="005B38CA">
        <w:rPr>
          <w:rFonts w:ascii="Tahoma" w:hAnsi="Tahoma" w:cs="Tahoma"/>
          <w:bCs/>
          <w:sz w:val="20"/>
          <w:szCs w:val="20"/>
        </w:rPr>
        <w:t>Τα αποτελέσματα θα είναι πάντοτε στη διάθεση των νομίμων εκπροσώπων της Αναθέτουσας Αρχής κατά τη διάρκεια ισχύος της Σύμβασης, και εάν βρίσκονται στην κατοχή του Αναδόχου, θα παραδοθούν στην Αναθέτουσα Αρχή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rsidR="001A0335" w:rsidRPr="004C2FE7" w:rsidRDefault="001A0335" w:rsidP="001A0335">
      <w:pPr>
        <w:autoSpaceDE w:val="0"/>
        <w:autoSpaceDN w:val="0"/>
        <w:adjustRightInd w:val="0"/>
        <w:spacing w:before="120"/>
        <w:jc w:val="both"/>
        <w:rPr>
          <w:rFonts w:ascii="Tahoma" w:hAnsi="Tahoma" w:cs="Tahoma"/>
          <w:bCs/>
          <w:sz w:val="20"/>
          <w:szCs w:val="20"/>
        </w:rPr>
      </w:pPr>
      <w:r w:rsidRPr="004C2FE7">
        <w:rPr>
          <w:rFonts w:ascii="Tahoma" w:hAnsi="Tahoma" w:cs="Tahoma"/>
          <w:bCs/>
          <w:sz w:val="20"/>
          <w:szCs w:val="20"/>
        </w:rPr>
        <w:t xml:space="preserve">Τα πνευματικά και συγγενικά δικαιώματα ρητώς εκχωρούνται στην Αναθέτουσα Αρχή χωρίς την καταβολή πρόσθετης αμοιβής, πέραν της προβλεπόμενης στη σχετική σύμβαση . </w:t>
      </w:r>
    </w:p>
    <w:p w:rsidR="001A0335" w:rsidRPr="004C2FE7" w:rsidRDefault="001A0335" w:rsidP="001A0335">
      <w:pPr>
        <w:autoSpaceDE w:val="0"/>
        <w:autoSpaceDN w:val="0"/>
        <w:adjustRightInd w:val="0"/>
        <w:spacing w:before="120"/>
        <w:jc w:val="both"/>
        <w:rPr>
          <w:rFonts w:ascii="Tahoma" w:hAnsi="Tahoma" w:cs="Tahoma"/>
          <w:bCs/>
          <w:sz w:val="20"/>
          <w:szCs w:val="20"/>
        </w:rPr>
      </w:pPr>
      <w:r w:rsidRPr="004C2FE7">
        <w:rPr>
          <w:rFonts w:ascii="Tahoma" w:hAnsi="Tahoma" w:cs="Tahoma"/>
          <w:bCs/>
          <w:sz w:val="20"/>
          <w:szCs w:val="20"/>
        </w:rPr>
        <w:lastRenderedPageBreak/>
        <w:t>Η Αναθέτουσα Αρχή θα έχει τα αποκλειστικά δικαιώματα όλων των υλικών, εντύπων και ηλεκτρονικών, και λοιπών παραδοτέων του αναδόχου. Ο Ανάδοχος δεν μπορεί να τα χρησιμοποιεί χωρίς την έγκριση της Αναθέτουσας Αρχής. Η αναλυτική αναφορά τους θα γίνει στη σύμβαση που θα υπογραφεί με τον ανάδοχο.</w:t>
      </w:r>
    </w:p>
    <w:p w:rsidR="001A0335" w:rsidRPr="00A751BE" w:rsidRDefault="001A0335" w:rsidP="001A0335">
      <w:pPr>
        <w:autoSpaceDE w:val="0"/>
        <w:autoSpaceDN w:val="0"/>
        <w:adjustRightInd w:val="0"/>
        <w:spacing w:before="120"/>
        <w:jc w:val="both"/>
        <w:rPr>
          <w:rFonts w:ascii="Tahoma" w:hAnsi="Tahoma" w:cs="Tahoma"/>
          <w:bCs/>
          <w:sz w:val="20"/>
          <w:szCs w:val="20"/>
        </w:rPr>
      </w:pPr>
      <w:r w:rsidRPr="00A751BE">
        <w:rPr>
          <w:rFonts w:ascii="Tahoma" w:hAnsi="Tahoma" w:cs="Tahoma"/>
          <w:bCs/>
          <w:sz w:val="20"/>
          <w:szCs w:val="20"/>
        </w:rPr>
        <w:t>Με την οριστική παραλαβή του έργου τα δικαιώματα πνευματικής ιδιοκτησίας μεταβιβάζονται από τον Ανάδοχο αυτοδίκαια στην Αναθέτουσα Αρχή που θα είναι πλέον οι αποκλειστικός δικαιούχος επί του Έργου και θα φέρει όλες τις εξουσίες που απορρέουν από αυτό.</w:t>
      </w:r>
    </w:p>
    <w:p w:rsidR="001A0335" w:rsidRPr="005B38CA" w:rsidRDefault="001A0335" w:rsidP="001A0335">
      <w:pPr>
        <w:autoSpaceDE w:val="0"/>
        <w:autoSpaceDN w:val="0"/>
        <w:adjustRightInd w:val="0"/>
        <w:spacing w:before="120"/>
        <w:jc w:val="both"/>
        <w:rPr>
          <w:rFonts w:ascii="Tahoma" w:hAnsi="Tahoma" w:cs="Tahoma"/>
          <w:bCs/>
          <w:sz w:val="20"/>
          <w:szCs w:val="20"/>
        </w:rPr>
      </w:pPr>
      <w:r w:rsidRPr="00A751BE">
        <w:rPr>
          <w:rFonts w:ascii="Tahoma" w:hAnsi="Tahoma" w:cs="Tahoma"/>
          <w:bCs/>
          <w:sz w:val="20"/>
          <w:szCs w:val="20"/>
        </w:rPr>
        <w:t>Καθ’ όλη τη διάρκεια ισχύος της Σύμβασης, αλλά και μετά τη λήξη</w:t>
      </w:r>
      <w:r w:rsidRPr="005B38CA">
        <w:rPr>
          <w:rFonts w:ascii="Tahoma" w:hAnsi="Tahoma" w:cs="Tahoma"/>
          <w:bCs/>
          <w:sz w:val="20"/>
          <w:szCs w:val="20"/>
        </w:rPr>
        <w:t xml:space="preserve"> ή λύση αυτής, ο Ανάδοχος θα αναλάβει την υποχρέωση να τηρήσει εμπιστευτικές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rsidR="001A0335" w:rsidRPr="005B38CA" w:rsidRDefault="001A0335" w:rsidP="001A0335">
      <w:pPr>
        <w:autoSpaceDE w:val="0"/>
        <w:autoSpaceDN w:val="0"/>
        <w:adjustRightInd w:val="0"/>
        <w:spacing w:before="120"/>
        <w:jc w:val="both"/>
        <w:rPr>
          <w:rFonts w:ascii="Tahoma" w:hAnsi="Tahoma" w:cs="Tahoma"/>
          <w:bCs/>
          <w:sz w:val="20"/>
          <w:szCs w:val="20"/>
        </w:rPr>
      </w:pPr>
      <w:r w:rsidRPr="005B38CA">
        <w:rPr>
          <w:rFonts w:ascii="Tahoma" w:hAnsi="Tahoma" w:cs="Tahoma"/>
          <w:bCs/>
          <w:sz w:val="20"/>
          <w:szCs w:val="20"/>
        </w:rPr>
        <w:t>Ο Ανάδοχος δεν δύναται να προβαίνει σε δημόσιες δηλώσεις σχετικά με το Έργο χωρίς την προηγούμενη συναίνεση της Αναθέτουσας Αρχής, ούτε να συμμετέχει σε δραστηριότητες ασυμβίβαστες με τις υποχρεώσεις του απέναντι στη Αναθέτουσα Αρχή και δεν δεσμεύει την Αναθέτουσα Αρχή, με κανένα τρόπο, χωρίς την προηγούμενη γραπτή συναίνεση.</w:t>
      </w:r>
    </w:p>
    <w:p w:rsidR="001A0335" w:rsidRPr="002C2DFA" w:rsidRDefault="001A0335" w:rsidP="002C2DFA">
      <w:pPr>
        <w:spacing w:before="120"/>
        <w:jc w:val="both"/>
        <w:rPr>
          <w:rFonts w:ascii="Tahoma" w:hAnsi="Tahoma" w:cs="Tahoma"/>
          <w:b/>
          <w:sz w:val="20"/>
          <w:szCs w:val="20"/>
        </w:rPr>
      </w:pPr>
      <w:r w:rsidRPr="002C2DFA">
        <w:rPr>
          <w:rFonts w:ascii="Tahoma" w:hAnsi="Tahoma" w:cs="Tahoma"/>
          <w:b/>
          <w:sz w:val="20"/>
          <w:szCs w:val="20"/>
        </w:rPr>
        <w:t>Κατά την εκτέλεση των καθηκόντων της, η Αναθέτουσα Αρχή και όλα τα εξουσιοδοτημένα απ’ αυτήν πρόσωπα και στελέχη,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υλοποίησης του Έργου και αφορούν σε τεχνικά ή εμπορικά ζητήματα του Αναδόχου ή μεθόδους υλοποίησης του Έργου</w:t>
      </w:r>
      <w:r w:rsidR="00B45059" w:rsidRPr="002C2DFA">
        <w:rPr>
          <w:rFonts w:ascii="Tahoma" w:hAnsi="Tahoma" w:cs="Tahoma"/>
          <w:b/>
          <w:sz w:val="20"/>
          <w:szCs w:val="20"/>
        </w:rPr>
        <w:t>.</w:t>
      </w:r>
    </w:p>
    <w:p w:rsidR="001A0335" w:rsidRDefault="001A0335" w:rsidP="009B13F5">
      <w:pPr>
        <w:pStyle w:val="2"/>
        <w:tabs>
          <w:tab w:val="clear" w:pos="2700"/>
        </w:tabs>
        <w:spacing w:before="120" w:beforeAutospacing="0" w:after="0" w:afterAutospacing="0"/>
        <w:ind w:left="0" w:firstLine="0"/>
        <w:rPr>
          <w:rFonts w:ascii="Tahoma" w:hAnsi="Tahoma" w:cs="Tahoma"/>
          <w:bCs/>
          <w:sz w:val="20"/>
        </w:rPr>
      </w:pPr>
    </w:p>
    <w:p w:rsidR="000A02EA" w:rsidRPr="00223A84" w:rsidRDefault="009B13F5" w:rsidP="009B13F5">
      <w:pPr>
        <w:pStyle w:val="2"/>
        <w:tabs>
          <w:tab w:val="clear" w:pos="2700"/>
        </w:tabs>
        <w:spacing w:before="120" w:beforeAutospacing="0" w:after="0" w:afterAutospacing="0"/>
        <w:ind w:left="0" w:firstLine="0"/>
        <w:rPr>
          <w:rFonts w:ascii="Tahoma" w:hAnsi="Tahoma" w:cs="Tahoma"/>
          <w:sz w:val="20"/>
        </w:rPr>
      </w:pPr>
      <w:bookmarkStart w:id="743" w:name="_Toc511031153"/>
      <w:bookmarkStart w:id="744" w:name="_Toc513615866"/>
      <w:bookmarkStart w:id="745" w:name="_Toc5445983"/>
      <w:bookmarkStart w:id="746" w:name="_Toc7935633"/>
      <w:bookmarkStart w:id="747" w:name="_Toc8644015"/>
      <w:bookmarkStart w:id="748" w:name="_Toc9048187"/>
      <w:bookmarkStart w:id="749" w:name="_Toc9048848"/>
      <w:bookmarkStart w:id="750" w:name="_Toc9048974"/>
      <w:bookmarkStart w:id="751" w:name="_Toc9049542"/>
      <w:bookmarkStart w:id="752" w:name="_Toc9050814"/>
      <w:bookmarkStart w:id="753" w:name="_Toc16061726"/>
      <w:bookmarkStart w:id="754" w:name="_Toc25743336"/>
      <w:bookmarkStart w:id="755" w:name="_Toc43634806"/>
      <w:bookmarkStart w:id="756" w:name="_Toc44821186"/>
      <w:bookmarkStart w:id="757" w:name="_Toc48552978"/>
      <w:bookmarkStart w:id="758" w:name="_Toc49074424"/>
      <w:bookmarkStart w:id="759" w:name="_Toc62559076"/>
      <w:bookmarkStart w:id="760" w:name="_Toc240445860"/>
      <w:bookmarkStart w:id="761" w:name="_Toc278755399"/>
      <w:bookmarkStart w:id="762" w:name="_Toc370387081"/>
      <w:bookmarkEnd w:id="742"/>
      <w:r w:rsidRPr="003A1C12">
        <w:rPr>
          <w:rFonts w:ascii="Tahoma" w:hAnsi="Tahoma" w:cs="Tahoma"/>
          <w:sz w:val="20"/>
        </w:rPr>
        <w:t>Β.5.</w:t>
      </w:r>
      <w:r w:rsidR="003A1C12" w:rsidRPr="003A1C12">
        <w:rPr>
          <w:rFonts w:ascii="Tahoma" w:hAnsi="Tahoma" w:cs="Tahoma"/>
          <w:sz w:val="20"/>
        </w:rPr>
        <w:t>9</w:t>
      </w:r>
      <w:r w:rsidRPr="003A1C12">
        <w:rPr>
          <w:rFonts w:ascii="Tahoma" w:hAnsi="Tahoma" w:cs="Tahoma"/>
          <w:sz w:val="20"/>
        </w:rPr>
        <w:t xml:space="preserve"> </w:t>
      </w:r>
      <w:r w:rsidR="000A02EA" w:rsidRPr="003A1C12">
        <w:rPr>
          <w:rFonts w:ascii="Tahoma" w:hAnsi="Tahoma" w:cs="Tahoma"/>
          <w:sz w:val="20"/>
        </w:rPr>
        <w:t>Εφαρμοστέο Δίκαιο – Διαιτησία</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0A02EA" w:rsidRPr="00223A84" w:rsidRDefault="000A02EA" w:rsidP="00223A84">
      <w:pPr>
        <w:spacing w:before="120"/>
        <w:jc w:val="both"/>
        <w:rPr>
          <w:rFonts w:ascii="Tahoma" w:hAnsi="Tahoma" w:cs="Tahoma"/>
          <w:sz w:val="20"/>
          <w:szCs w:val="20"/>
        </w:rPr>
      </w:pPr>
      <w:bookmarkStart w:id="763" w:name="_Toc104088442"/>
      <w:bookmarkStart w:id="764" w:name="_Toc104088608"/>
      <w:bookmarkStart w:id="765" w:name="_Toc104093010"/>
      <w:bookmarkStart w:id="766" w:name="_Toc104093175"/>
      <w:bookmarkStart w:id="767" w:name="_Toc104093340"/>
      <w:bookmarkStart w:id="768" w:name="_Toc104096341"/>
      <w:bookmarkStart w:id="769" w:name="_Toc104096507"/>
      <w:bookmarkStart w:id="770" w:name="_Toc104096673"/>
      <w:bookmarkStart w:id="771" w:name="_Toc104100404"/>
      <w:bookmarkStart w:id="772" w:name="_Toc104100577"/>
      <w:bookmarkStart w:id="773" w:name="_Toc104100750"/>
      <w:bookmarkStart w:id="774" w:name="_Toc104100923"/>
      <w:bookmarkStart w:id="775" w:name="_Toc104101096"/>
      <w:bookmarkStart w:id="776" w:name="_Toc104101271"/>
      <w:bookmarkStart w:id="777" w:name="_Toc104101445"/>
      <w:bookmarkStart w:id="778" w:name="_Toc104101620"/>
      <w:bookmarkStart w:id="779" w:name="_Toc104101795"/>
      <w:bookmarkStart w:id="780" w:name="_Toc104101970"/>
      <w:bookmarkStart w:id="781" w:name="_Toc104102145"/>
      <w:bookmarkEnd w:id="719"/>
      <w:bookmarkEnd w:id="720"/>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223A84">
        <w:rPr>
          <w:rFonts w:ascii="Tahoma" w:hAnsi="Tahoma" w:cs="Tahoma"/>
          <w:sz w:val="20"/>
          <w:szCs w:val="20"/>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0A02EA" w:rsidRPr="00223A84" w:rsidRDefault="000A02EA" w:rsidP="00223A84">
      <w:pPr>
        <w:spacing w:before="120"/>
        <w:jc w:val="both"/>
        <w:rPr>
          <w:rFonts w:ascii="Tahoma" w:hAnsi="Tahoma" w:cs="Tahoma"/>
          <w:sz w:val="20"/>
          <w:szCs w:val="20"/>
        </w:rPr>
      </w:pPr>
      <w:r w:rsidRPr="00223A84">
        <w:rPr>
          <w:rFonts w:ascii="Tahoma" w:hAnsi="Tahoma" w:cs="Tahoma"/>
          <w:sz w:val="20"/>
          <w:szCs w:val="20"/>
        </w:rPr>
        <w:t>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w:t>
      </w:r>
    </w:p>
    <w:p w:rsidR="000A02EA" w:rsidRDefault="000A02EA" w:rsidP="00223A84">
      <w:pPr>
        <w:spacing w:before="120"/>
        <w:jc w:val="both"/>
        <w:rPr>
          <w:rFonts w:ascii="Tahoma" w:hAnsi="Tahoma" w:cs="Tahoma"/>
          <w:sz w:val="20"/>
          <w:szCs w:val="20"/>
        </w:rPr>
      </w:pPr>
      <w:r w:rsidRPr="00223A84">
        <w:rPr>
          <w:rFonts w:ascii="Tahoma" w:hAnsi="Tahoma" w:cs="Tahoma"/>
          <w:sz w:val="20"/>
          <w:szCs w:val="20"/>
        </w:rPr>
        <w:t>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p>
    <w:p w:rsidR="00776CDC" w:rsidRPr="00BE3E27" w:rsidRDefault="00C04B29" w:rsidP="00BE3E27">
      <w:pPr>
        <w:pStyle w:val="2"/>
        <w:tabs>
          <w:tab w:val="clear" w:pos="2700"/>
        </w:tabs>
        <w:spacing w:before="120" w:beforeAutospacing="0" w:after="0" w:afterAutospacing="0"/>
        <w:ind w:left="0" w:firstLine="0"/>
        <w:rPr>
          <w:rFonts w:ascii="Tahoma" w:hAnsi="Tahoma" w:cs="Tahoma"/>
          <w:sz w:val="20"/>
        </w:rPr>
      </w:pPr>
      <w:bookmarkStart w:id="782" w:name="_Toc370387082"/>
      <w:r w:rsidRPr="00BE3E27">
        <w:rPr>
          <w:rFonts w:ascii="Tahoma" w:hAnsi="Tahoma" w:cs="Tahoma"/>
          <w:sz w:val="20"/>
        </w:rPr>
        <w:t>Β5.</w:t>
      </w:r>
      <w:r w:rsidR="003A1C12" w:rsidRPr="00BE3E27">
        <w:rPr>
          <w:rFonts w:ascii="Tahoma" w:hAnsi="Tahoma" w:cs="Tahoma"/>
          <w:sz w:val="20"/>
        </w:rPr>
        <w:t>10</w:t>
      </w:r>
      <w:r w:rsidR="00776CDC" w:rsidRPr="00BE3E27">
        <w:rPr>
          <w:rFonts w:ascii="Tahoma" w:hAnsi="Tahoma" w:cs="Tahoma"/>
          <w:sz w:val="20"/>
        </w:rPr>
        <w:t xml:space="preserve"> Παρακολούθηση Παραλαβή</w:t>
      </w:r>
      <w:bookmarkEnd w:id="782"/>
      <w:r w:rsidR="00776CDC" w:rsidRPr="00BE3E27">
        <w:rPr>
          <w:rFonts w:ascii="Tahoma" w:hAnsi="Tahoma" w:cs="Tahoma"/>
          <w:sz w:val="20"/>
        </w:rPr>
        <w:t xml:space="preserve"> </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Η επίβλεψη και η παραλαβή του έργου πραγματοποιείται από Επιτροπή Παρακολούθησης και Παραλαβής (ΕΠΠΕ)</w:t>
      </w:r>
      <w:r w:rsidR="001F3CD4">
        <w:rPr>
          <w:rFonts w:ascii="Tahoma" w:hAnsi="Tahoma" w:cs="Tahoma"/>
          <w:sz w:val="20"/>
          <w:szCs w:val="20"/>
        </w:rPr>
        <w:t>.</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Κατά τη διάρκεια υλοποίησης του έργου ο Ανάδοχος υποχρεούται να συμμορφώνεται με τις υποδείξεις της Επιτροπής, το έργο της οποίας είναι:</w:t>
      </w:r>
    </w:p>
    <w:p w:rsidR="00776CDC" w:rsidRPr="00776CDC" w:rsidRDefault="00776CDC" w:rsidP="0099384C">
      <w:pPr>
        <w:numPr>
          <w:ilvl w:val="0"/>
          <w:numId w:val="43"/>
        </w:numPr>
        <w:spacing w:before="120"/>
        <w:jc w:val="both"/>
        <w:rPr>
          <w:rFonts w:ascii="Tahoma" w:hAnsi="Tahoma" w:cs="Tahoma"/>
          <w:sz w:val="20"/>
          <w:szCs w:val="20"/>
        </w:rPr>
      </w:pPr>
      <w:r w:rsidRPr="00776CDC">
        <w:rPr>
          <w:rFonts w:ascii="Tahoma" w:hAnsi="Tahoma" w:cs="Tahoma"/>
          <w:sz w:val="20"/>
          <w:szCs w:val="20"/>
        </w:rPr>
        <w:t>Η παροχή κατευθύνσεων στην Ανάδοχο</w:t>
      </w:r>
    </w:p>
    <w:p w:rsidR="00776CDC" w:rsidRPr="00776CDC" w:rsidRDefault="00776CDC" w:rsidP="0099384C">
      <w:pPr>
        <w:numPr>
          <w:ilvl w:val="0"/>
          <w:numId w:val="43"/>
        </w:numPr>
        <w:spacing w:before="120"/>
        <w:jc w:val="both"/>
        <w:rPr>
          <w:rFonts w:ascii="Tahoma" w:hAnsi="Tahoma" w:cs="Tahoma"/>
          <w:sz w:val="20"/>
          <w:szCs w:val="20"/>
        </w:rPr>
      </w:pPr>
      <w:r w:rsidRPr="00776CDC">
        <w:rPr>
          <w:rFonts w:ascii="Tahoma" w:hAnsi="Tahoma" w:cs="Tahoma"/>
          <w:sz w:val="20"/>
          <w:szCs w:val="20"/>
        </w:rPr>
        <w:t>Η συμβατική επίβλεψη, η διατύπωση παρατηρήσεων και διορθώσεων</w:t>
      </w:r>
    </w:p>
    <w:p w:rsidR="00776CDC" w:rsidRPr="00776CDC" w:rsidRDefault="00776CDC" w:rsidP="0099384C">
      <w:pPr>
        <w:numPr>
          <w:ilvl w:val="0"/>
          <w:numId w:val="43"/>
        </w:numPr>
        <w:spacing w:before="120"/>
        <w:jc w:val="both"/>
        <w:rPr>
          <w:rFonts w:ascii="Tahoma" w:hAnsi="Tahoma" w:cs="Tahoma"/>
          <w:sz w:val="20"/>
          <w:szCs w:val="20"/>
        </w:rPr>
      </w:pPr>
      <w:r w:rsidRPr="00776CDC">
        <w:rPr>
          <w:rFonts w:ascii="Tahoma" w:hAnsi="Tahoma" w:cs="Tahoma"/>
          <w:sz w:val="20"/>
          <w:szCs w:val="20"/>
        </w:rPr>
        <w:t>Ο έλεγχος της πορείας του έργου με κάθε πρόσφορο μέσο και σε συνεργασία με την Ανάδοχο</w:t>
      </w:r>
    </w:p>
    <w:p w:rsidR="00776CDC" w:rsidRPr="00776CDC" w:rsidRDefault="00776CDC" w:rsidP="0099384C">
      <w:pPr>
        <w:numPr>
          <w:ilvl w:val="0"/>
          <w:numId w:val="43"/>
        </w:numPr>
        <w:spacing w:before="120"/>
        <w:jc w:val="both"/>
        <w:rPr>
          <w:rFonts w:ascii="Tahoma" w:hAnsi="Tahoma" w:cs="Tahoma"/>
          <w:sz w:val="20"/>
          <w:szCs w:val="20"/>
        </w:rPr>
      </w:pPr>
      <w:r w:rsidRPr="00776CDC">
        <w:rPr>
          <w:rFonts w:ascii="Tahoma" w:hAnsi="Tahoma" w:cs="Tahoma"/>
          <w:sz w:val="20"/>
          <w:szCs w:val="20"/>
        </w:rPr>
        <w:t>Η προσωρινή και οριστική παραλαβή των παραδοτέων και του έργου από την Ανάδοχο, προκειμένου να εκκαθαριστεί και να καταβληθεί στην Ανάδοχο το συμφωνηθέν τίμημα.</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Η παραλαβή των Παραδοτέων θα γίνει με την παρακάτω διαδικασία:</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Ο Ανάδοχος υποβάλλει, βάσει του χρονοδιαγράμματος, κάθε Παραδοτέο με συνοδευτική επιστολή με την οποία αιτείται την παραλαβή του.</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Η Αναθέτουσα Αρχή δια της ΕΠΠΕ αξιολογεί την ποσοτική και ποιοτική επάρκεια του Παραδοτέου, σύμφωνα και με την προδιαγραφή του.</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 xml:space="preserve">Σε περίπτωση που η ΕΠΠΕ διαπιστώσει μη συμμόρφωση προς τις προδιαγραφές κάθε Παραδοτέου ή μη ικανοποιητική ποιότητα του περιεχομένου, κοινοποιεί στον Ανάδοχο έγγραφες παρατηρήσεις. Οι </w:t>
      </w:r>
      <w:r w:rsidRPr="00776CDC">
        <w:rPr>
          <w:rFonts w:ascii="Tahoma" w:hAnsi="Tahoma" w:cs="Tahoma"/>
          <w:sz w:val="20"/>
          <w:szCs w:val="20"/>
        </w:rPr>
        <w:lastRenderedPageBreak/>
        <w:t xml:space="preserve">παρατηρήσεις αυτές αποστέλλονται στον Ανάδοχο εντός χρονικού διαστήματος 10 εργασίμων ημερών από την ημέρα υποβολής του Παραδοτέου. </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Εάν παρέλθει το προηγούμενο χρονικό διάστημα των 10 εργασίμων ημερών χωρίς η Αναθέτουσα Αρχή να αποστείλει παρατηρήσεις επί του Παραδοτέου, τότε αυτό θεωρείται ότι έχει παραληφθεί. Στην περίπτωση αυτή, όπως και στην περίπτωση που το Παραδοτέο θεωρηθεί ικανοποιητικό, η ΕΠΠΕ προβαίνει στην σύνταξη και κοινοποίηση στην Αναθέτουσα Αρχή Πρωτοκόλλου προσωρινής παραλαβής του Παραδοτέου.</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 xml:space="preserve">Στην περίπτωση εμπρόθεσμης κοινοποίησης παρατηρήσεων της ΕΠΠΕ επί του Παραδοτέου, ο Ανάδοχος υποχρεούται να </w:t>
      </w:r>
      <w:proofErr w:type="spellStart"/>
      <w:r w:rsidRPr="00776CDC">
        <w:rPr>
          <w:rFonts w:ascii="Tahoma" w:hAnsi="Tahoma" w:cs="Tahoma"/>
          <w:sz w:val="20"/>
          <w:szCs w:val="20"/>
        </w:rPr>
        <w:t>επανυποβάλλει</w:t>
      </w:r>
      <w:proofErr w:type="spellEnd"/>
      <w:r w:rsidRPr="00776CDC">
        <w:rPr>
          <w:rFonts w:ascii="Tahoma" w:hAnsi="Tahoma" w:cs="Tahoma"/>
          <w:sz w:val="20"/>
          <w:szCs w:val="20"/>
        </w:rPr>
        <w:t xml:space="preserve"> το Παραδοτέο με συμπληρωμένες τις διαπιστωθείσες ελλείψεις, με βάση τις παρατηρήσεις της Επιτροπής. Η </w:t>
      </w:r>
      <w:proofErr w:type="spellStart"/>
      <w:r w:rsidRPr="00776CDC">
        <w:rPr>
          <w:rFonts w:ascii="Tahoma" w:hAnsi="Tahoma" w:cs="Tahoma"/>
          <w:sz w:val="20"/>
          <w:szCs w:val="20"/>
        </w:rPr>
        <w:t>επανυποβολή</w:t>
      </w:r>
      <w:proofErr w:type="spellEnd"/>
      <w:r w:rsidRPr="00776CDC">
        <w:rPr>
          <w:rFonts w:ascii="Tahoma" w:hAnsi="Tahoma" w:cs="Tahoma"/>
          <w:sz w:val="20"/>
          <w:szCs w:val="20"/>
        </w:rPr>
        <w:t xml:space="preserve"> αυτή πρέπει να γίνεται εντός χρονικού διαστήματος που ορίζεται από την ΕΠΠΕ κατά την κοινοποίηση των παρατηρήσεών της, ανάλογα με το εύρος των απαιτούμενων αλλαγών. Το διάστημα αυτό δεν μπορεί να είναι μικρότερο των πέντε (5) εργασίμων ημερών από την ημερομηνία παραλαβής από τον Ανάδοχο των παρατηρήσεων της ΕΠΠΕ.</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 xml:space="preserve">Εάν το </w:t>
      </w:r>
      <w:proofErr w:type="spellStart"/>
      <w:r w:rsidRPr="00776CDC">
        <w:rPr>
          <w:rFonts w:ascii="Tahoma" w:hAnsi="Tahoma" w:cs="Tahoma"/>
          <w:sz w:val="20"/>
          <w:szCs w:val="20"/>
        </w:rPr>
        <w:t>επανυποβαλλόμενο</w:t>
      </w:r>
      <w:proofErr w:type="spellEnd"/>
      <w:r w:rsidRPr="00776CDC">
        <w:rPr>
          <w:rFonts w:ascii="Tahoma" w:hAnsi="Tahoma" w:cs="Tahoma"/>
          <w:sz w:val="20"/>
          <w:szCs w:val="20"/>
        </w:rPr>
        <w:t xml:space="preserve"> Παραδοτέο δεν θεωρηθεί και πάλι κατά την κρίση της Επιτροπής ως ικανοποιητικό, η Επιτροπή μπορεί να αποφασίσει εντός δέκα (10) εργασίμων ημερών είτε να επαναλάβει την διαδικασία αποστολής νέων παρατηρήσεων στον Ανάδοχο, είτε να εισηγηθεί στην Αναθέτουσα Αρχή να κινήσει τις διαδικασίες περί κηρύξεως του Αναδόχου ως εκπτώτου και την λήξη της σύμβασης.</w:t>
      </w:r>
    </w:p>
    <w:p w:rsidR="00776CDC" w:rsidRPr="00776CDC" w:rsidRDefault="00776CDC" w:rsidP="00776CDC">
      <w:pPr>
        <w:spacing w:before="120"/>
        <w:jc w:val="both"/>
        <w:rPr>
          <w:rFonts w:ascii="Tahoma" w:hAnsi="Tahoma" w:cs="Tahoma"/>
          <w:sz w:val="20"/>
          <w:szCs w:val="20"/>
        </w:rPr>
      </w:pPr>
      <w:r w:rsidRPr="00776CDC">
        <w:rPr>
          <w:rFonts w:ascii="Tahoma" w:hAnsi="Tahoma" w:cs="Tahoma"/>
          <w:sz w:val="20"/>
          <w:szCs w:val="20"/>
        </w:rPr>
        <w:t>Όταν η Επιτροπή διαπιστώσει την ποσοτική και ποιοτική επάρκεια του Παραδοτέου σύμφωνα με την προδιαγραφή του, προβαίνει στην σύνταξη και κοινοποίηση στην Αναθέτουσα Αρχή Πρωτοκόλλου προσωρινής παραλαβής του Παραδοτέου.</w:t>
      </w:r>
    </w:p>
    <w:p w:rsidR="00776CDC" w:rsidRDefault="00776CDC" w:rsidP="00776CDC">
      <w:pPr>
        <w:spacing w:before="120"/>
        <w:jc w:val="both"/>
        <w:rPr>
          <w:rFonts w:ascii="Tahoma" w:hAnsi="Tahoma" w:cs="Tahoma"/>
          <w:sz w:val="20"/>
          <w:szCs w:val="20"/>
        </w:rPr>
      </w:pPr>
      <w:r w:rsidRPr="00776CDC">
        <w:rPr>
          <w:rFonts w:ascii="Tahoma" w:hAnsi="Tahoma" w:cs="Tahoma"/>
          <w:sz w:val="20"/>
          <w:szCs w:val="20"/>
        </w:rPr>
        <w:t>Η οριστική παραλαβή του Έργου, πραγματοποιείται μετά την ολοκλήρωση του συνόλου του Έργου, μέσα σε 10 εργάσιμες ημέρες από την παραλαβή και του τελευταίου παραδοτέου, με τη σύνταξη του Πρωτοκόλλου Οριστικής Παραλαβής, το οποίο η ΕΠΠΕ συντάσσει εις διπλούν και το διαβιβάζει στη Μονάδα Δ της Ειδικής Υπηρεσίας Διαχείρισης του Ε.Π. «Διοικητική Μεταρρύθμιση 2007-2013».</w:t>
      </w:r>
    </w:p>
    <w:p w:rsidR="007A3C71" w:rsidRPr="00BE3E27" w:rsidRDefault="00C04B29" w:rsidP="00BE3E27">
      <w:pPr>
        <w:pStyle w:val="2"/>
        <w:tabs>
          <w:tab w:val="clear" w:pos="2700"/>
        </w:tabs>
        <w:spacing w:before="120" w:beforeAutospacing="0" w:after="0" w:afterAutospacing="0"/>
        <w:ind w:left="0" w:firstLine="0"/>
        <w:rPr>
          <w:rFonts w:ascii="Tahoma" w:hAnsi="Tahoma" w:cs="Tahoma"/>
          <w:sz w:val="20"/>
        </w:rPr>
      </w:pPr>
      <w:bookmarkStart w:id="783" w:name="_Toc370387083"/>
      <w:r w:rsidRPr="00BE3E27">
        <w:rPr>
          <w:rFonts w:ascii="Tahoma" w:hAnsi="Tahoma" w:cs="Tahoma"/>
          <w:sz w:val="20"/>
        </w:rPr>
        <w:t>Β5.1</w:t>
      </w:r>
      <w:r w:rsidR="003A1C12" w:rsidRPr="00BE3E27">
        <w:rPr>
          <w:rFonts w:ascii="Tahoma" w:hAnsi="Tahoma" w:cs="Tahoma"/>
          <w:sz w:val="20"/>
        </w:rPr>
        <w:t>1</w:t>
      </w:r>
      <w:r w:rsidR="007A3C71" w:rsidRPr="00BE3E27">
        <w:rPr>
          <w:rFonts w:ascii="Tahoma" w:hAnsi="Tahoma" w:cs="Tahoma"/>
          <w:sz w:val="20"/>
        </w:rPr>
        <w:t xml:space="preserve"> Εκχώρηση εισπρακτέων δικαιωμάτων</w:t>
      </w:r>
      <w:bookmarkEnd w:id="783"/>
    </w:p>
    <w:p w:rsidR="007A3C71" w:rsidRDefault="007A3C71" w:rsidP="007A3C71">
      <w:pPr>
        <w:spacing w:before="120"/>
        <w:jc w:val="both"/>
        <w:rPr>
          <w:rFonts w:ascii="Tahoma" w:hAnsi="Tahoma" w:cs="Tahoma"/>
          <w:sz w:val="20"/>
          <w:szCs w:val="20"/>
        </w:rPr>
      </w:pPr>
      <w:r w:rsidRPr="007A3C71">
        <w:rPr>
          <w:rFonts w:ascii="Tahoma" w:hAnsi="Tahoma" w:cs="Tahoma"/>
          <w:sz w:val="20"/>
          <w:szCs w:val="20"/>
        </w:rPr>
        <w:t xml:space="preserve">Ο Ανάδοχος δικαιούται να εκχωρήσει σε οποιοδήποτε φυσικό ή νομικό πρόσωπο το δικαίωμα είσπραξης της αμοιβής, μετά από έγγραφη συναίνεση της Αναθέτουσας Αρχής και σύμφωνα με τους όρους της </w:t>
      </w:r>
      <w:proofErr w:type="spellStart"/>
      <w:r w:rsidRPr="007A3C71">
        <w:rPr>
          <w:rFonts w:ascii="Tahoma" w:hAnsi="Tahoma" w:cs="Tahoma"/>
          <w:sz w:val="20"/>
          <w:szCs w:val="20"/>
        </w:rPr>
        <w:t>υπ’αριθμ</w:t>
      </w:r>
      <w:proofErr w:type="spellEnd"/>
      <w:r w:rsidR="00E63B22">
        <w:rPr>
          <w:rFonts w:ascii="Tahoma" w:hAnsi="Tahoma" w:cs="Tahoma"/>
          <w:sz w:val="20"/>
          <w:szCs w:val="20"/>
        </w:rPr>
        <w:t xml:space="preserve">. 14559/24.10.2013 </w:t>
      </w:r>
      <w:r w:rsidRPr="007A3C71">
        <w:rPr>
          <w:rFonts w:ascii="Tahoma" w:hAnsi="Tahoma" w:cs="Tahoma"/>
          <w:sz w:val="20"/>
          <w:szCs w:val="20"/>
        </w:rPr>
        <w:t>Προκήρυξης.</w:t>
      </w:r>
    </w:p>
    <w:p w:rsidR="00AE5855" w:rsidRDefault="00AE5855" w:rsidP="007A3C71">
      <w:pPr>
        <w:spacing w:before="120"/>
        <w:jc w:val="both"/>
        <w:rPr>
          <w:rFonts w:ascii="Tahoma" w:hAnsi="Tahoma" w:cs="Tahoma"/>
          <w:sz w:val="20"/>
          <w:szCs w:val="20"/>
        </w:rPr>
      </w:pPr>
    </w:p>
    <w:p w:rsidR="00AE5855" w:rsidRPr="00BE3E27" w:rsidRDefault="00AE5855" w:rsidP="00BE3E27">
      <w:pPr>
        <w:pStyle w:val="2"/>
        <w:tabs>
          <w:tab w:val="clear" w:pos="2700"/>
        </w:tabs>
        <w:spacing w:before="120" w:beforeAutospacing="0" w:after="0" w:afterAutospacing="0"/>
        <w:ind w:left="0" w:firstLine="0"/>
        <w:rPr>
          <w:rFonts w:ascii="Tahoma" w:hAnsi="Tahoma" w:cs="Tahoma"/>
          <w:sz w:val="20"/>
        </w:rPr>
      </w:pPr>
      <w:bookmarkStart w:id="784" w:name="_Toc370387084"/>
      <w:r w:rsidRPr="003A1C12">
        <w:rPr>
          <w:rFonts w:ascii="Tahoma" w:hAnsi="Tahoma" w:cs="Tahoma"/>
          <w:sz w:val="20"/>
        </w:rPr>
        <w:t>Β5.1</w:t>
      </w:r>
      <w:r w:rsidR="003A1C12" w:rsidRPr="003A1C12">
        <w:rPr>
          <w:rFonts w:ascii="Tahoma" w:hAnsi="Tahoma" w:cs="Tahoma"/>
          <w:sz w:val="20"/>
        </w:rPr>
        <w:t>2</w:t>
      </w:r>
      <w:r w:rsidRPr="003A1C12">
        <w:rPr>
          <w:rFonts w:ascii="Tahoma" w:hAnsi="Tahoma" w:cs="Tahoma"/>
          <w:sz w:val="20"/>
        </w:rPr>
        <w:t xml:space="preserve">  Ανωτέρα Βία</w:t>
      </w:r>
      <w:bookmarkEnd w:id="784"/>
    </w:p>
    <w:p w:rsidR="00AE5855" w:rsidRPr="00AE5855" w:rsidRDefault="00AE5855" w:rsidP="00AE5855">
      <w:pPr>
        <w:spacing w:before="120"/>
        <w:jc w:val="both"/>
        <w:rPr>
          <w:rFonts w:ascii="Tahoma" w:hAnsi="Tahoma" w:cs="Tahoma"/>
          <w:sz w:val="20"/>
          <w:szCs w:val="20"/>
        </w:rPr>
      </w:pPr>
      <w:r w:rsidRPr="00AE5855">
        <w:rPr>
          <w:rFonts w:ascii="Tahoma" w:hAnsi="Tahoma" w:cs="Tahoma"/>
          <w:sz w:val="20"/>
          <w:szCs w:val="20"/>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σύμφωνα με τα οριζόμενα στο άρθρο 37 του Π.Δ.118/2007, υπό την προϋπόθεση ότι η επικαλούμενη ανωτέρα βία αποδεικνύεται δεόντως και επαρκώς. Ως τέτοια δεν θεωρούνται για τον Ανάδοχο όσα ευρίσκονται αντικειμενικά εντός του πεδίου οικονομικής δραστηριότητας και ελέγχου του Αναδόχου. </w:t>
      </w:r>
    </w:p>
    <w:p w:rsidR="00AE5855" w:rsidRDefault="00AE5855" w:rsidP="00AE5855">
      <w:pPr>
        <w:spacing w:before="120"/>
        <w:jc w:val="both"/>
        <w:rPr>
          <w:rFonts w:ascii="Tahoma" w:hAnsi="Tahoma" w:cs="Tahoma"/>
          <w:sz w:val="20"/>
          <w:szCs w:val="20"/>
        </w:rPr>
      </w:pPr>
      <w:r w:rsidRPr="00AE5855">
        <w:rPr>
          <w:rFonts w:ascii="Tahoma" w:hAnsi="Tahoma" w:cs="Tahoma"/>
          <w:sz w:val="20"/>
          <w:szCs w:val="20"/>
        </w:rPr>
        <w:t xml:space="preserve">Ο Ανάδοχος, επικαλούμενος υπαγωγή της αδυναμίας εκπλήρωσης υποχρεώσεών του σε γεγονός που εμπίπτει στην παράγραφο 1 ανωτέρω, οφείλει να γνωστοποιήσει και επικαλεσθεί προς την </w:t>
      </w:r>
      <w:r w:rsidR="00453A51">
        <w:rPr>
          <w:rFonts w:ascii="Tahoma" w:hAnsi="Tahoma" w:cs="Tahoma"/>
          <w:sz w:val="20"/>
          <w:szCs w:val="20"/>
        </w:rPr>
        <w:t>ΗΔΙΚΑ ΑΕ</w:t>
      </w:r>
      <w:r w:rsidRPr="00AE5855">
        <w:rPr>
          <w:rFonts w:ascii="Tahoma" w:hAnsi="Tahoma" w:cs="Tahoma"/>
          <w:sz w:val="20"/>
          <w:szCs w:val="20"/>
        </w:rPr>
        <w:t xml:space="preserve">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w:t>
      </w:r>
    </w:p>
    <w:p w:rsidR="00FA723A" w:rsidRDefault="00FA723A" w:rsidP="00AE5855">
      <w:pPr>
        <w:spacing w:before="120"/>
        <w:jc w:val="both"/>
        <w:rPr>
          <w:rFonts w:ascii="Tahoma" w:hAnsi="Tahoma" w:cs="Tahoma"/>
          <w:sz w:val="20"/>
          <w:szCs w:val="20"/>
        </w:rPr>
      </w:pPr>
    </w:p>
    <w:p w:rsidR="00FA723A" w:rsidRPr="00BE3E27" w:rsidRDefault="00FA723A" w:rsidP="00BE3E27">
      <w:pPr>
        <w:pStyle w:val="2"/>
        <w:tabs>
          <w:tab w:val="clear" w:pos="2700"/>
        </w:tabs>
        <w:spacing w:before="120" w:beforeAutospacing="0" w:after="0" w:afterAutospacing="0"/>
        <w:ind w:left="0" w:firstLine="0"/>
        <w:rPr>
          <w:rFonts w:ascii="Tahoma" w:hAnsi="Tahoma" w:cs="Tahoma"/>
          <w:sz w:val="20"/>
        </w:rPr>
      </w:pPr>
      <w:bookmarkStart w:id="785" w:name="_Toc370387085"/>
      <w:r w:rsidRPr="003A1C12">
        <w:rPr>
          <w:rFonts w:ascii="Tahoma" w:hAnsi="Tahoma" w:cs="Tahoma"/>
          <w:sz w:val="20"/>
        </w:rPr>
        <w:t>Β5.1</w:t>
      </w:r>
      <w:r w:rsidR="003A1C12" w:rsidRPr="003A1C12">
        <w:rPr>
          <w:rFonts w:ascii="Tahoma" w:hAnsi="Tahoma" w:cs="Tahoma"/>
          <w:sz w:val="20"/>
        </w:rPr>
        <w:t>3</w:t>
      </w:r>
      <w:r w:rsidRPr="003A1C12">
        <w:rPr>
          <w:rFonts w:ascii="Tahoma" w:hAnsi="Tahoma" w:cs="Tahoma"/>
          <w:sz w:val="20"/>
        </w:rPr>
        <w:t xml:space="preserve"> Καταγγελία / Ευθύνη</w:t>
      </w:r>
      <w:bookmarkEnd w:id="785"/>
    </w:p>
    <w:p w:rsidR="00FA723A" w:rsidRPr="00FA723A" w:rsidRDefault="00FA723A" w:rsidP="00FA723A">
      <w:pPr>
        <w:spacing w:before="120"/>
        <w:jc w:val="both"/>
        <w:rPr>
          <w:rFonts w:ascii="Tahoma" w:hAnsi="Tahoma" w:cs="Tahoma"/>
          <w:sz w:val="20"/>
          <w:szCs w:val="20"/>
        </w:rPr>
      </w:pPr>
      <w:r w:rsidRPr="0045260C">
        <w:rPr>
          <w:rFonts w:ascii="Tahoma" w:hAnsi="Tahoma" w:cs="Tahoma"/>
          <w:sz w:val="20"/>
          <w:szCs w:val="20"/>
        </w:rPr>
        <w:t>Ο Εργοδότης δύναται</w:t>
      </w:r>
      <w:r w:rsidRPr="00FA723A">
        <w:rPr>
          <w:rFonts w:ascii="Tahoma" w:hAnsi="Tahoma" w:cs="Tahoma"/>
          <w:sz w:val="20"/>
          <w:szCs w:val="20"/>
        </w:rPr>
        <w:t xml:space="preserve">, μετά από εισήγηση της ΕΠΠΕ να καταγγείλει εγγράφως καθ’ οιονδήποτε χρόνο την παρούσα Σύμβαση, εφόσον ο Ανάδοχος </w:t>
      </w:r>
      <w:proofErr w:type="spellStart"/>
      <w:r w:rsidRPr="00FA723A">
        <w:rPr>
          <w:rFonts w:ascii="Tahoma" w:hAnsi="Tahoma" w:cs="Tahoma"/>
          <w:sz w:val="20"/>
          <w:szCs w:val="20"/>
        </w:rPr>
        <w:t>υπαιτίως</w:t>
      </w:r>
      <w:proofErr w:type="spellEnd"/>
      <w:r w:rsidRPr="00FA723A">
        <w:rPr>
          <w:rFonts w:ascii="Tahoma" w:hAnsi="Tahoma" w:cs="Tahoma"/>
          <w:sz w:val="20"/>
          <w:szCs w:val="20"/>
        </w:rPr>
        <w:t xml:space="preserve"> παραβεί οποιαδήποτε από τις συμβατικές του Υποχρεώσεις, θεωρουμένων όλων ως ουσιωδών και δεν άρει την παράβαση αυτή εντός δέκα (10) εργασίμων ημερών από τη σχετική έγγραφη ειδοποίησή της από την ΕΠΠΕ. Για τα θέματα κήρυξης του Αναδόχου έκπτωτου και τις επιβαλλόμενες σε αυτόν κυρώσεις, εφαρμόζονται τα αναφερόμενα ανωτέρω στο άρθρο 6 και τυχόν αναλογικά οι διατάξεις του άρθρου </w:t>
      </w:r>
      <w:r w:rsidR="00857A7B">
        <w:rPr>
          <w:rFonts w:ascii="Tahoma" w:hAnsi="Tahoma" w:cs="Tahoma"/>
          <w:sz w:val="20"/>
          <w:szCs w:val="20"/>
        </w:rPr>
        <w:t>30</w:t>
      </w:r>
      <w:r w:rsidRPr="00FA723A">
        <w:rPr>
          <w:rFonts w:ascii="Tahoma" w:hAnsi="Tahoma" w:cs="Tahoma"/>
          <w:sz w:val="20"/>
          <w:szCs w:val="20"/>
        </w:rPr>
        <w:t xml:space="preserve"> </w:t>
      </w:r>
      <w:r w:rsidRPr="00857A7B">
        <w:rPr>
          <w:rFonts w:ascii="Tahoma" w:hAnsi="Tahoma" w:cs="Tahoma"/>
          <w:sz w:val="20"/>
          <w:szCs w:val="20"/>
        </w:rPr>
        <w:t>του</w:t>
      </w:r>
      <w:r w:rsidR="004D66CF" w:rsidRPr="004D66CF">
        <w:rPr>
          <w:rFonts w:ascii="Tahoma" w:hAnsi="Tahoma" w:cs="Tahoma"/>
          <w:bCs/>
          <w:sz w:val="20"/>
          <w:szCs w:val="20"/>
        </w:rPr>
        <w:t xml:space="preserve"> Κανονισμού Προμηθειών ΗΔΙΚΑ Α.Ε.</w:t>
      </w:r>
      <w:r w:rsidR="004D66CF" w:rsidRPr="004D66CF">
        <w:t xml:space="preserve"> (ΦΕΚ 1990/Β/23-12-2010)</w:t>
      </w:r>
      <w:r w:rsidRPr="00FA723A">
        <w:rPr>
          <w:rFonts w:ascii="Tahoma" w:hAnsi="Tahoma" w:cs="Tahoma"/>
          <w:sz w:val="20"/>
          <w:szCs w:val="20"/>
        </w:rPr>
        <w:t>.</w:t>
      </w:r>
    </w:p>
    <w:p w:rsidR="00FA723A" w:rsidRPr="00FA723A" w:rsidRDefault="00FA723A" w:rsidP="00FA723A">
      <w:pPr>
        <w:spacing w:before="120"/>
        <w:jc w:val="both"/>
        <w:rPr>
          <w:rFonts w:ascii="Tahoma" w:hAnsi="Tahoma" w:cs="Tahoma"/>
          <w:sz w:val="20"/>
          <w:szCs w:val="20"/>
        </w:rPr>
      </w:pPr>
      <w:r w:rsidRPr="00FA723A">
        <w:rPr>
          <w:rFonts w:ascii="Tahoma" w:hAnsi="Tahoma" w:cs="Tahoma"/>
          <w:sz w:val="20"/>
          <w:szCs w:val="20"/>
        </w:rPr>
        <w:t>Ο Εργοδότης δεν θα θεωρηθεί υπεύθυνος για οποιεσδήποτε ζημίες ή διαφυγόντα κέρδη υποστεί ο Ανάδοχος από την καταγγελία της Σύμβασης, σύμφωνα με τα αναφερόμενα στην παρ. 1 του παρόντος άρθρου.</w:t>
      </w:r>
    </w:p>
    <w:p w:rsidR="00FA723A" w:rsidRPr="00FA723A" w:rsidRDefault="00FA723A" w:rsidP="00FA723A">
      <w:pPr>
        <w:spacing w:before="120"/>
        <w:jc w:val="both"/>
        <w:rPr>
          <w:rFonts w:ascii="Tahoma" w:hAnsi="Tahoma" w:cs="Tahoma"/>
          <w:sz w:val="20"/>
          <w:szCs w:val="20"/>
        </w:rPr>
      </w:pPr>
      <w:r w:rsidRPr="00FA723A">
        <w:rPr>
          <w:rFonts w:ascii="Tahoma" w:hAnsi="Tahoma" w:cs="Tahoma"/>
          <w:sz w:val="20"/>
          <w:szCs w:val="20"/>
        </w:rPr>
        <w:lastRenderedPageBreak/>
        <w:t>Η έγγραφη καταγγελία της Σύμβασης δεν επηρεάζει δικαιώματα και υποχρεώσεις των μερών, που προϋπήρχαν της καταγγελίας και δεν απαλλάσσει τον Ανάδοχο από ευθύνες και υποχρεώσεις, που απορρέουν από τη Σύμβαση ή το Νόμο σε σχέση με συμβατικές εργασίες, που έχουν εκτελεστεί πριν την έγγραφη καταγγελία.</w:t>
      </w:r>
    </w:p>
    <w:p w:rsidR="00FA723A" w:rsidRDefault="00FA723A" w:rsidP="00FA723A">
      <w:pPr>
        <w:spacing w:before="120"/>
        <w:jc w:val="both"/>
        <w:rPr>
          <w:rFonts w:ascii="Tahoma" w:hAnsi="Tahoma" w:cs="Tahoma"/>
          <w:sz w:val="20"/>
          <w:szCs w:val="20"/>
        </w:rPr>
      </w:pPr>
      <w:r w:rsidRPr="00FA723A">
        <w:rPr>
          <w:rFonts w:ascii="Tahoma" w:hAnsi="Tahoma" w:cs="Tahoma"/>
          <w:sz w:val="20"/>
          <w:szCs w:val="20"/>
        </w:rPr>
        <w:t>Σε περίπτωση αποδεδειγμένης ζημίας του Εργοδότη, ο Ανάδοχος οφείλει να επιστρέψει στον Εργοδότη την αμοιβή που θα του έχει τυχόν καταβληθεί πλέον το ποσό από την κατάπτωση της κατατεθειμένης εγγυητικής επιστολής καλής εκτέλεσης.</w:t>
      </w:r>
    </w:p>
    <w:p w:rsidR="006B21BA" w:rsidRPr="00FA723A" w:rsidRDefault="006B21BA" w:rsidP="00FA723A">
      <w:pPr>
        <w:spacing w:before="120"/>
        <w:jc w:val="both"/>
        <w:rPr>
          <w:rFonts w:ascii="Tahoma" w:hAnsi="Tahoma" w:cs="Tahoma"/>
          <w:sz w:val="20"/>
          <w:szCs w:val="20"/>
        </w:rPr>
      </w:pPr>
    </w:p>
    <w:p w:rsidR="006B21BA" w:rsidRPr="005B38CA" w:rsidRDefault="006B21BA" w:rsidP="006B21BA">
      <w:pPr>
        <w:autoSpaceDE w:val="0"/>
        <w:autoSpaceDN w:val="0"/>
        <w:adjustRightInd w:val="0"/>
        <w:spacing w:before="120"/>
        <w:rPr>
          <w:rFonts w:ascii="Tahoma" w:hAnsi="Tahoma" w:cs="Tahoma"/>
          <w:b/>
          <w:bCs/>
          <w:sz w:val="20"/>
          <w:szCs w:val="20"/>
        </w:rPr>
      </w:pPr>
      <w:r w:rsidRPr="006B21BA">
        <w:rPr>
          <w:rFonts w:ascii="Tahoma" w:hAnsi="Tahoma" w:cs="Tahoma"/>
          <w:b/>
          <w:bCs/>
          <w:sz w:val="20"/>
          <w:szCs w:val="20"/>
        </w:rPr>
        <w:t>Β5.14 Λοιποί Όροι</w:t>
      </w:r>
    </w:p>
    <w:p w:rsidR="006B21BA" w:rsidRPr="005B38CA" w:rsidRDefault="006B21BA" w:rsidP="006B21BA">
      <w:pPr>
        <w:autoSpaceDE w:val="0"/>
        <w:autoSpaceDN w:val="0"/>
        <w:adjustRightInd w:val="0"/>
        <w:spacing w:before="120"/>
        <w:jc w:val="both"/>
        <w:rPr>
          <w:rFonts w:ascii="Tahoma" w:hAnsi="Tahoma" w:cs="Tahoma"/>
          <w:bCs/>
          <w:sz w:val="20"/>
          <w:szCs w:val="20"/>
        </w:rPr>
      </w:pPr>
      <w:r w:rsidRPr="005B38CA">
        <w:rPr>
          <w:rFonts w:ascii="Tahoma" w:hAnsi="Tahoma" w:cs="Tahoma"/>
          <w:bCs/>
          <w:sz w:val="20"/>
          <w:szCs w:val="20"/>
        </w:rPr>
        <w:t>Για τα θ</w:t>
      </w:r>
      <w:r>
        <w:rPr>
          <w:rFonts w:ascii="Tahoma" w:hAnsi="Tahoma" w:cs="Tahoma"/>
          <w:bCs/>
          <w:sz w:val="20"/>
          <w:szCs w:val="20"/>
        </w:rPr>
        <w:t>έματα που δεν ρυθμίζονται με το παρόν</w:t>
      </w:r>
      <w:r w:rsidRPr="005B38CA">
        <w:rPr>
          <w:rFonts w:ascii="Tahoma" w:hAnsi="Tahoma" w:cs="Tahoma"/>
          <w:bCs/>
          <w:sz w:val="20"/>
          <w:szCs w:val="20"/>
        </w:rPr>
        <w:t xml:space="preserve">, την υπ’ αρ. </w:t>
      </w:r>
      <w:r w:rsidR="00B728A0" w:rsidRPr="00B728A0">
        <w:rPr>
          <w:rFonts w:ascii="Tahoma" w:hAnsi="Tahoma" w:cs="Tahoma"/>
          <w:bCs/>
          <w:sz w:val="20"/>
          <w:szCs w:val="20"/>
        </w:rPr>
        <w:t xml:space="preserve">849/155/24.10.2013 </w:t>
      </w:r>
      <w:r w:rsidRPr="005B38CA">
        <w:rPr>
          <w:rFonts w:ascii="Tahoma" w:hAnsi="Tahoma" w:cs="Tahoma"/>
          <w:bCs/>
          <w:sz w:val="20"/>
          <w:szCs w:val="20"/>
        </w:rPr>
        <w:t xml:space="preserve">απόφαση, και την προσφορά του Αναδόχου, έχουν εφαρμογή: </w:t>
      </w:r>
    </w:p>
    <w:p w:rsidR="006B21BA" w:rsidRPr="006B21BA" w:rsidRDefault="006B21BA" w:rsidP="006B21BA">
      <w:pPr>
        <w:numPr>
          <w:ilvl w:val="0"/>
          <w:numId w:val="44"/>
        </w:numPr>
        <w:autoSpaceDE w:val="0"/>
        <w:autoSpaceDN w:val="0"/>
        <w:adjustRightInd w:val="0"/>
        <w:spacing w:before="120"/>
        <w:jc w:val="both"/>
        <w:rPr>
          <w:rFonts w:ascii="Tahoma" w:hAnsi="Tahoma" w:cs="Tahoma"/>
          <w:bCs/>
          <w:sz w:val="20"/>
          <w:szCs w:val="20"/>
        </w:rPr>
      </w:pPr>
      <w:r w:rsidRPr="006B21BA">
        <w:rPr>
          <w:rFonts w:ascii="Tahoma" w:hAnsi="Tahoma" w:cs="Tahoma"/>
          <w:bCs/>
          <w:sz w:val="20"/>
          <w:szCs w:val="20"/>
        </w:rPr>
        <w:t>Ο Κανονισμός Προμηθειών ΗΔΙΚΑ Α.Ε.</w:t>
      </w:r>
      <w:r w:rsidRPr="006B21BA">
        <w:t xml:space="preserve"> (ΦΕΚ 1990/Β/23-12-2010)</w:t>
      </w:r>
    </w:p>
    <w:p w:rsidR="006B21BA" w:rsidRDefault="006B21BA" w:rsidP="006B21BA">
      <w:pPr>
        <w:numPr>
          <w:ilvl w:val="0"/>
          <w:numId w:val="44"/>
        </w:numPr>
        <w:autoSpaceDE w:val="0"/>
        <w:autoSpaceDN w:val="0"/>
        <w:adjustRightInd w:val="0"/>
        <w:spacing w:before="120"/>
        <w:jc w:val="both"/>
        <w:rPr>
          <w:rFonts w:ascii="Tahoma" w:hAnsi="Tahoma" w:cs="Tahoma"/>
          <w:bCs/>
          <w:sz w:val="20"/>
          <w:szCs w:val="20"/>
        </w:rPr>
      </w:pPr>
      <w:r w:rsidRPr="005B38CA">
        <w:rPr>
          <w:rFonts w:ascii="Tahoma" w:hAnsi="Tahoma" w:cs="Tahoma"/>
          <w:bCs/>
          <w:sz w:val="20"/>
          <w:szCs w:val="20"/>
        </w:rPr>
        <w:t xml:space="preserve">οι διατάξεις </w:t>
      </w:r>
      <w:r>
        <w:rPr>
          <w:rFonts w:ascii="Tahoma" w:hAnsi="Tahoma" w:cs="Tahoma"/>
          <w:bCs/>
          <w:sz w:val="20"/>
          <w:szCs w:val="20"/>
        </w:rPr>
        <w:t xml:space="preserve">του </w:t>
      </w:r>
      <w:proofErr w:type="spellStart"/>
      <w:r w:rsidRPr="005B38CA">
        <w:rPr>
          <w:rFonts w:ascii="Tahoma" w:hAnsi="Tahoma" w:cs="Tahoma"/>
          <w:bCs/>
          <w:sz w:val="20"/>
          <w:szCs w:val="20"/>
        </w:rPr>
        <w:t>π.δ</w:t>
      </w:r>
      <w:proofErr w:type="spellEnd"/>
      <w:r w:rsidRPr="005B38CA">
        <w:rPr>
          <w:rFonts w:ascii="Tahoma" w:hAnsi="Tahoma" w:cs="Tahoma"/>
          <w:bCs/>
          <w:sz w:val="20"/>
          <w:szCs w:val="20"/>
        </w:rPr>
        <w:t xml:space="preserve">. </w:t>
      </w:r>
      <w:r>
        <w:rPr>
          <w:rFonts w:ascii="Tahoma" w:hAnsi="Tahoma" w:cs="Tahoma"/>
          <w:bCs/>
          <w:sz w:val="20"/>
          <w:szCs w:val="20"/>
        </w:rPr>
        <w:t>60</w:t>
      </w:r>
      <w:r w:rsidRPr="005B38CA">
        <w:rPr>
          <w:rFonts w:ascii="Tahoma" w:hAnsi="Tahoma" w:cs="Tahoma"/>
          <w:bCs/>
          <w:sz w:val="20"/>
          <w:szCs w:val="20"/>
        </w:rPr>
        <w:t>/2007)</w:t>
      </w:r>
    </w:p>
    <w:p w:rsidR="00AE5855" w:rsidRDefault="00AE5855" w:rsidP="00AE5855">
      <w:pPr>
        <w:spacing w:before="120"/>
        <w:jc w:val="both"/>
        <w:rPr>
          <w:rFonts w:ascii="Tahoma" w:hAnsi="Tahoma" w:cs="Tahoma"/>
          <w:sz w:val="20"/>
          <w:szCs w:val="20"/>
        </w:rPr>
      </w:pPr>
    </w:p>
    <w:p w:rsidR="00AE5855" w:rsidRPr="005B38CA" w:rsidRDefault="00AE5855" w:rsidP="00AE5855">
      <w:pPr>
        <w:autoSpaceDE w:val="0"/>
        <w:autoSpaceDN w:val="0"/>
        <w:adjustRightInd w:val="0"/>
        <w:spacing w:before="120"/>
        <w:jc w:val="both"/>
        <w:rPr>
          <w:rFonts w:ascii="Tahoma" w:hAnsi="Tahoma" w:cs="Tahoma"/>
          <w:bCs/>
          <w:sz w:val="20"/>
          <w:szCs w:val="20"/>
        </w:rPr>
      </w:pPr>
    </w:p>
    <w:p w:rsidR="00AE5855" w:rsidRPr="00AE5855" w:rsidRDefault="00AE5855" w:rsidP="00AE5855">
      <w:pPr>
        <w:spacing w:before="120"/>
        <w:jc w:val="both"/>
        <w:rPr>
          <w:rFonts w:ascii="Tahoma" w:hAnsi="Tahoma" w:cs="Tahoma"/>
          <w:sz w:val="20"/>
          <w:szCs w:val="20"/>
        </w:rPr>
      </w:pPr>
    </w:p>
    <w:sectPr w:rsidR="00AE5855" w:rsidRPr="00AE5855" w:rsidSect="0061735A">
      <w:headerReference w:type="default" r:id="rId14"/>
      <w:footerReference w:type="default" r:id="rId15"/>
      <w:pgSz w:w="11906" w:h="16838"/>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865" w:rsidRDefault="00412865">
      <w:r>
        <w:separator/>
      </w:r>
    </w:p>
  </w:endnote>
  <w:endnote w:type="continuationSeparator" w:id="0">
    <w:p w:rsidR="00412865" w:rsidRDefault="0041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865" w:rsidRPr="00352FB5" w:rsidRDefault="00412865" w:rsidP="00101FEE">
    <w:pPr>
      <w:pStyle w:val="a6"/>
      <w:jc w:val="center"/>
      <w:rPr>
        <w:b/>
        <w:bCs/>
        <w:sz w:val="20"/>
      </w:rPr>
    </w:pPr>
    <w:r w:rsidRPr="00352FB5">
      <w:rPr>
        <w:b/>
        <w:bCs/>
        <w:sz w:val="20"/>
      </w:rPr>
      <w:t xml:space="preserve">Σελίδα </w:t>
    </w:r>
    <w:r w:rsidR="001B6ACA" w:rsidRPr="00352FB5">
      <w:rPr>
        <w:b/>
        <w:bCs/>
        <w:sz w:val="20"/>
      </w:rPr>
      <w:fldChar w:fldCharType="begin"/>
    </w:r>
    <w:r w:rsidRPr="00352FB5">
      <w:rPr>
        <w:b/>
        <w:bCs/>
        <w:sz w:val="20"/>
      </w:rPr>
      <w:instrText xml:space="preserve"> PAGE  \* Arabic  \* MERGEFORMAT </w:instrText>
    </w:r>
    <w:r w:rsidR="001B6ACA" w:rsidRPr="00352FB5">
      <w:rPr>
        <w:b/>
        <w:bCs/>
        <w:sz w:val="20"/>
      </w:rPr>
      <w:fldChar w:fldCharType="separate"/>
    </w:r>
    <w:r w:rsidR="00B63038">
      <w:rPr>
        <w:b/>
        <w:bCs/>
        <w:noProof/>
        <w:sz w:val="20"/>
      </w:rPr>
      <w:t>48</w:t>
    </w:r>
    <w:r w:rsidR="001B6ACA" w:rsidRPr="00352FB5">
      <w:rPr>
        <w:b/>
        <w:bCs/>
        <w:sz w:val="20"/>
      </w:rPr>
      <w:fldChar w:fldCharType="end"/>
    </w:r>
    <w:r w:rsidRPr="00352FB5">
      <w:rPr>
        <w:b/>
        <w:bCs/>
        <w:sz w:val="20"/>
      </w:rPr>
      <w:t xml:space="preserve"> από </w:t>
    </w:r>
    <w:fldSimple w:instr=" NUMPAGES  \* Arabic  \* MERGEFORMAT ">
      <w:r w:rsidR="00B63038" w:rsidRPr="00B63038">
        <w:rPr>
          <w:b/>
          <w:bCs/>
          <w:noProof/>
          <w:sz w:val="20"/>
        </w:rPr>
        <w:t>53</w:t>
      </w:r>
    </w:fldSimple>
  </w:p>
  <w:p w:rsidR="00412865" w:rsidRPr="00101FEE" w:rsidRDefault="00412865" w:rsidP="00101FEE">
    <w:pPr>
      <w:pStyle w:val="a6"/>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865" w:rsidRDefault="00412865">
      <w:r>
        <w:separator/>
      </w:r>
    </w:p>
  </w:footnote>
  <w:footnote w:type="continuationSeparator" w:id="0">
    <w:p w:rsidR="00412865" w:rsidRDefault="00412865">
      <w:r>
        <w:continuationSeparator/>
      </w:r>
    </w:p>
  </w:footnote>
  <w:footnote w:id="1">
    <w:p w:rsidR="00412865" w:rsidRPr="00721929" w:rsidRDefault="00412865" w:rsidP="00E15066">
      <w:pPr>
        <w:adjustRightInd w:val="0"/>
        <w:rPr>
          <w:rFonts w:ascii="Tahoma" w:hAnsi="Tahoma" w:cs="Tahoma"/>
          <w:sz w:val="20"/>
          <w:szCs w:val="20"/>
        </w:rPr>
      </w:pPr>
      <w:r>
        <w:rPr>
          <w:rStyle w:val="aa"/>
        </w:rPr>
        <w:footnoteRef/>
      </w:r>
      <w:r>
        <w:t xml:space="preserve"> </w:t>
      </w:r>
      <w:r w:rsidRPr="00721929">
        <w:rPr>
          <w:rFonts w:ascii="Tahoma" w:hAnsi="Tahoma" w:cs="Tahoma"/>
          <w:sz w:val="20"/>
          <w:szCs w:val="20"/>
        </w:rPr>
        <w:t xml:space="preserve">Οι εν λόγω Υπεύθυνες Δηλώσεις απαιτείται να φέρουν την υπογραφή: </w:t>
      </w:r>
    </w:p>
    <w:p w:rsidR="00412865" w:rsidRPr="00721929" w:rsidRDefault="00412865" w:rsidP="00E15066">
      <w:pPr>
        <w:adjustRightInd w:val="0"/>
        <w:rPr>
          <w:rFonts w:ascii="Tahoma" w:hAnsi="Tahoma" w:cs="Tahoma"/>
          <w:sz w:val="20"/>
          <w:szCs w:val="20"/>
        </w:rPr>
      </w:pPr>
      <w:r w:rsidRPr="00721929">
        <w:rPr>
          <w:rFonts w:ascii="Tahoma" w:hAnsi="Tahoma" w:cs="Tahoma"/>
          <w:sz w:val="20"/>
          <w:szCs w:val="20"/>
        </w:rPr>
        <w:t>-Για 0Ε &amp; ΕΕ από τους ομόρρυθμους εταίρους και τους διαχειριστές</w:t>
      </w:r>
    </w:p>
    <w:p w:rsidR="00412865" w:rsidRPr="00721929" w:rsidRDefault="00412865" w:rsidP="00E15066">
      <w:pPr>
        <w:adjustRightInd w:val="0"/>
        <w:rPr>
          <w:rFonts w:ascii="Tahoma" w:hAnsi="Tahoma" w:cs="Tahoma"/>
          <w:sz w:val="20"/>
          <w:szCs w:val="20"/>
        </w:rPr>
      </w:pPr>
      <w:r w:rsidRPr="00721929">
        <w:rPr>
          <w:rFonts w:ascii="Tahoma" w:hAnsi="Tahoma" w:cs="Tahoma"/>
          <w:sz w:val="20"/>
          <w:szCs w:val="20"/>
        </w:rPr>
        <w:t>-Για Α.Ε. από τον Πρόεδρο και τον Διευθύνοντα Σύμβουλο</w:t>
      </w:r>
    </w:p>
    <w:p w:rsidR="00412865" w:rsidRPr="00721929" w:rsidRDefault="00412865" w:rsidP="00E15066">
      <w:pPr>
        <w:adjustRightInd w:val="0"/>
        <w:rPr>
          <w:rFonts w:ascii="Tahoma" w:hAnsi="Tahoma" w:cs="Tahoma"/>
          <w:sz w:val="20"/>
          <w:szCs w:val="20"/>
        </w:rPr>
      </w:pPr>
      <w:r w:rsidRPr="00721929">
        <w:rPr>
          <w:rFonts w:ascii="Tahoma" w:hAnsi="Tahoma" w:cs="Tahoma"/>
          <w:sz w:val="20"/>
          <w:szCs w:val="20"/>
        </w:rPr>
        <w:t>-Για ΕΠΕ από τους διαχειριστές</w:t>
      </w:r>
    </w:p>
    <w:p w:rsidR="00412865" w:rsidRPr="00E15066" w:rsidRDefault="00412865">
      <w:pPr>
        <w:pStyle w:val="a8"/>
      </w:pPr>
    </w:p>
  </w:footnote>
  <w:footnote w:id="2">
    <w:p w:rsidR="00412865" w:rsidRPr="00A77A9D" w:rsidRDefault="00412865" w:rsidP="0044491A">
      <w:pPr>
        <w:pStyle w:val="a8"/>
        <w:rPr>
          <w:rFonts w:ascii="Tahoma" w:hAnsi="Tahoma" w:cs="Tahoma"/>
          <w:sz w:val="16"/>
          <w:szCs w:val="16"/>
        </w:rPr>
      </w:pPr>
      <w:r w:rsidRPr="00A77A9D">
        <w:rPr>
          <w:rStyle w:val="aa"/>
          <w:rFonts w:ascii="Tahoma" w:hAnsi="Tahoma" w:cs="Tahoma"/>
          <w:sz w:val="16"/>
          <w:szCs w:val="16"/>
        </w:rPr>
        <w:footnoteRef/>
      </w:r>
      <w:r w:rsidRPr="00A77A9D">
        <w:rPr>
          <w:rFonts w:ascii="Tahoma" w:hAnsi="Tahoma" w:cs="Tahoma"/>
          <w:sz w:val="16"/>
          <w:szCs w:val="16"/>
        </w:rPr>
        <w:t xml:space="preserve"> Εφόσον ο υποψήφιος Ανάδοχος υποβάλει τον Φάκελο Δικαιολογητικών Κατακύρωσης μέσω Αντιπροσώπου. </w:t>
      </w:r>
    </w:p>
  </w:footnote>
  <w:footnote w:id="3">
    <w:p w:rsidR="00412865" w:rsidRPr="00223A84" w:rsidRDefault="00412865" w:rsidP="0044491A">
      <w:pPr>
        <w:pStyle w:val="a8"/>
        <w:rPr>
          <w:sz w:val="16"/>
          <w:szCs w:val="16"/>
        </w:rPr>
      </w:pPr>
      <w:r w:rsidRPr="00223A84">
        <w:rPr>
          <w:rStyle w:val="aa"/>
          <w:sz w:val="16"/>
          <w:szCs w:val="16"/>
        </w:rPr>
        <w:footnoteRef/>
      </w:r>
      <w:r w:rsidRPr="00223A84">
        <w:rPr>
          <w:sz w:val="16"/>
          <w:szCs w:val="16"/>
        </w:rPr>
        <w:t xml:space="preserve"> </w:t>
      </w:r>
      <w:r w:rsidRPr="00223A84">
        <w:rPr>
          <w:rFonts w:ascii="Verdana" w:hAnsi="Verdana"/>
          <w:sz w:val="16"/>
          <w:szCs w:val="16"/>
        </w:rPr>
        <w:t>Εφόσον ο υποψήφιος Ανάδοχος υποβάλει τον Φάκελο Δικαιολογητικών Κατακύρωσης μέσω Αντιπροσώπου</w:t>
      </w:r>
      <w:r w:rsidRPr="00223A84">
        <w:rPr>
          <w:sz w:val="16"/>
          <w:szCs w:val="16"/>
        </w:rPr>
        <w:t>.</w:t>
      </w:r>
    </w:p>
  </w:footnote>
  <w:footnote w:id="4">
    <w:p w:rsidR="00412865" w:rsidRPr="00223A84" w:rsidRDefault="00412865" w:rsidP="0044491A">
      <w:pPr>
        <w:pStyle w:val="a8"/>
        <w:rPr>
          <w:sz w:val="16"/>
          <w:szCs w:val="16"/>
        </w:rPr>
      </w:pPr>
      <w:r w:rsidRPr="00223A84">
        <w:rPr>
          <w:rStyle w:val="aa"/>
          <w:sz w:val="16"/>
          <w:szCs w:val="16"/>
        </w:rPr>
        <w:footnoteRef/>
      </w:r>
      <w:r w:rsidRPr="00223A84">
        <w:rPr>
          <w:sz w:val="16"/>
          <w:szCs w:val="16"/>
        </w:rPr>
        <w:t xml:space="preserve"> </w:t>
      </w:r>
      <w:r w:rsidRPr="00223A84">
        <w:rPr>
          <w:rFonts w:ascii="Verdana" w:hAnsi="Verdana"/>
          <w:sz w:val="16"/>
          <w:szCs w:val="16"/>
        </w:rPr>
        <w:t>Εφόσον ο υποψήφιος Ανάδοχος υποβάλει τον Φάκελο Δικαιολογητικών Κατακύρωσης  μέσω Αντιπροσώπου που δεν είναι νόμιμος εκπρόσωπός του</w:t>
      </w:r>
      <w:r w:rsidRPr="00223A84">
        <w:rPr>
          <w:sz w:val="16"/>
          <w:szCs w:val="16"/>
        </w:rPr>
        <w:t xml:space="preserve">. </w:t>
      </w:r>
    </w:p>
  </w:footnote>
  <w:footnote w:id="5">
    <w:p w:rsidR="00412865" w:rsidRDefault="00412865">
      <w:pPr>
        <w:jc w:val="both"/>
        <w:rPr>
          <w:rFonts w:ascii="Tahoma" w:hAnsi="Tahoma" w:cs="Tahoma"/>
          <w:sz w:val="16"/>
          <w:szCs w:val="16"/>
        </w:rPr>
      </w:pPr>
      <w:r w:rsidRPr="005B296D">
        <w:rPr>
          <w:rStyle w:val="aa"/>
          <w:rFonts w:ascii="Tahoma" w:hAnsi="Tahoma" w:cs="Tahoma"/>
        </w:rPr>
        <w:footnoteRef/>
      </w:r>
      <w:r w:rsidRPr="005B296D">
        <w:rPr>
          <w:rFonts w:ascii="Tahoma" w:hAnsi="Tahoma" w:cs="Tahoma"/>
        </w:rPr>
        <w:t xml:space="preserve"> </w:t>
      </w:r>
      <w:r w:rsidRPr="005B296D">
        <w:rPr>
          <w:rFonts w:ascii="Tahoma" w:hAnsi="Tahoma" w:cs="Tahoma"/>
          <w:sz w:val="16"/>
          <w:szCs w:val="16"/>
        </w:rPr>
        <w:t>όπως ε</w:t>
      </w:r>
      <w:r>
        <w:rPr>
          <w:rFonts w:ascii="Tahoma" w:hAnsi="Tahoma" w:cs="Tahoma"/>
          <w:sz w:val="16"/>
          <w:szCs w:val="16"/>
        </w:rPr>
        <w:t>μφανίζονται στη μ</w:t>
      </w:r>
      <w:r w:rsidRPr="005B296D">
        <w:rPr>
          <w:rFonts w:ascii="Tahoma" w:hAnsi="Tahoma" w:cs="Tahoma"/>
          <w:sz w:val="16"/>
          <w:szCs w:val="16"/>
        </w:rPr>
        <w:t>ισθολογική κατάσταση του υπο</w:t>
      </w:r>
      <w:r>
        <w:rPr>
          <w:rFonts w:ascii="Tahoma" w:hAnsi="Tahoma" w:cs="Tahoma"/>
          <w:sz w:val="16"/>
          <w:szCs w:val="16"/>
        </w:rPr>
        <w:t>ψηφίου Αναδόχου θεωρημένη από την αρμ</w:t>
      </w:r>
      <w:r w:rsidRPr="005B296D">
        <w:rPr>
          <w:rFonts w:ascii="Tahoma" w:hAnsi="Tahoma" w:cs="Tahoma"/>
          <w:sz w:val="16"/>
          <w:szCs w:val="16"/>
        </w:rPr>
        <w:t xml:space="preserve">όδια </w:t>
      </w:r>
      <w:r w:rsidRPr="005B296D">
        <w:rPr>
          <w:rFonts w:ascii="Tahoma" w:hAnsi="Tahoma" w:cs="Tahoma"/>
          <w:sz w:val="16"/>
        </w:rPr>
        <w:t>Επιθεώρηση</w:t>
      </w:r>
      <w:r w:rsidRPr="005B296D">
        <w:rPr>
          <w:rFonts w:ascii="Tahoma" w:hAnsi="Tahoma" w:cs="Tahoma"/>
          <w:sz w:val="16"/>
          <w:szCs w:val="16"/>
        </w:rPr>
        <w:t xml:space="preserve"> Εργασίας , η </w:t>
      </w:r>
    </w:p>
    <w:p w:rsidR="00412865" w:rsidRDefault="00412865">
      <w:pPr>
        <w:jc w:val="both"/>
        <w:rPr>
          <w:rFonts w:ascii="Tahoma" w:hAnsi="Tahoma" w:cs="Tahoma"/>
          <w:sz w:val="16"/>
          <w:szCs w:val="16"/>
        </w:rPr>
      </w:pPr>
      <w:r>
        <w:rPr>
          <w:rFonts w:ascii="Tahoma" w:hAnsi="Tahoma" w:cs="Tahoma"/>
          <w:sz w:val="16"/>
          <w:szCs w:val="16"/>
        </w:rPr>
        <w:t>οποία μ</w:t>
      </w:r>
      <w:r w:rsidRPr="005B296D">
        <w:rPr>
          <w:rFonts w:ascii="Tahoma" w:hAnsi="Tahoma" w:cs="Tahoma"/>
          <w:sz w:val="16"/>
          <w:szCs w:val="16"/>
        </w:rPr>
        <w:t>ισθολογική</w:t>
      </w:r>
      <w:r>
        <w:rPr>
          <w:rFonts w:ascii="Tahoma" w:hAnsi="Tahoma" w:cs="Tahoma"/>
          <w:sz w:val="16"/>
          <w:szCs w:val="16"/>
        </w:rPr>
        <w:t xml:space="preserve"> κατάσταση ΑΠΑΙΤΕΙΤΑΙ να προσκομ</w:t>
      </w:r>
      <w:r w:rsidRPr="005B296D">
        <w:rPr>
          <w:rFonts w:ascii="Tahoma" w:hAnsi="Tahoma" w:cs="Tahoma"/>
          <w:sz w:val="16"/>
          <w:szCs w:val="16"/>
        </w:rPr>
        <w:t xml:space="preserve">ιστεί σε φωτοαντίγραφο </w:t>
      </w:r>
    </w:p>
    <w:p w:rsidR="00412865" w:rsidRDefault="00412865">
      <w:pPr>
        <w:pStyle w:val="a8"/>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34" w:type="dxa"/>
      <w:tblLook w:val="01E0"/>
    </w:tblPr>
    <w:tblGrid>
      <w:gridCol w:w="9923"/>
    </w:tblGrid>
    <w:tr w:rsidR="00412865" w:rsidRPr="00223A84" w:rsidTr="007958EC">
      <w:tc>
        <w:tcPr>
          <w:tcW w:w="9923" w:type="dxa"/>
        </w:tcPr>
        <w:p w:rsidR="00412865" w:rsidRPr="00223A84" w:rsidRDefault="00412865" w:rsidP="00273275">
          <w:pPr>
            <w:pStyle w:val="a5"/>
            <w:jc w:val="right"/>
            <w:rPr>
              <w:rFonts w:ascii="Tahoma" w:hAnsi="Tahoma" w:cs="Tahoma"/>
              <w:bCs/>
              <w:sz w:val="16"/>
              <w:szCs w:val="16"/>
            </w:rPr>
          </w:pPr>
          <w:r w:rsidRPr="00223A84">
            <w:rPr>
              <w:rFonts w:ascii="Tahoma" w:hAnsi="Tahoma" w:cs="Tahoma"/>
              <w:sz w:val="16"/>
              <w:szCs w:val="16"/>
            </w:rPr>
            <w:t xml:space="preserve">ΔΗΜΟΣΙΟΣ ΔΙΕΘΝΗΣ ΔΙΑΓΩΝΙΣΜΟΣ </w:t>
          </w:r>
          <w:r>
            <w:rPr>
              <w:rFonts w:ascii="Tahoma" w:hAnsi="Tahoma" w:cs="Tahoma"/>
              <w:sz w:val="16"/>
              <w:szCs w:val="16"/>
            </w:rPr>
            <w:t>«ΟΙΚΟΝΟΜΙΚΗ ΜΕΤΑΡΡΥΘΜΙΣΗ ΤΩΝ ΦΚΑ ΚΑΙ ΒΕΛΤΙΣΤΟΠΟΙΗΣΗ ΤΟΥ ΜΗΧΑΝΙΣΜΟΥ ΔΙΑΧΕΙΡΙΣΗΣ ΚΑΙ ΕΛΕΓΧΟΥ ΤΩΝ ΟΙΚΟΝΟΜΙΚΩΝ ΠΟΡΩΝ ΤΟΥΣ ΓΙΑ ΤΗ ΔΙΑΣΦΑΛΙΣΗ ΤΗΣ ΒΙΩΣΙΜΟΤΗΤΑΣ ΤΟΥ ΑΣΦΑΛΙΣΤΙΚΟΥ ΣΥΣΤΗΜΑΤΟΣ»</w:t>
          </w:r>
        </w:p>
      </w:tc>
    </w:tr>
    <w:tr w:rsidR="00412865" w:rsidRPr="00223A84" w:rsidTr="007958EC">
      <w:tc>
        <w:tcPr>
          <w:tcW w:w="9923" w:type="dxa"/>
          <w:tcBorders>
            <w:bottom w:val="single" w:sz="4" w:space="0" w:color="auto"/>
          </w:tcBorders>
        </w:tcPr>
        <w:p w:rsidR="00412865" w:rsidRPr="00223A84" w:rsidRDefault="00412865" w:rsidP="0044491A">
          <w:pPr>
            <w:pStyle w:val="a5"/>
            <w:jc w:val="right"/>
            <w:rPr>
              <w:rFonts w:ascii="Tahoma" w:hAnsi="Tahoma" w:cs="Tahoma"/>
              <w:bCs/>
              <w:sz w:val="16"/>
              <w:szCs w:val="16"/>
            </w:rPr>
          </w:pPr>
          <w:r w:rsidRPr="00223A84">
            <w:rPr>
              <w:rFonts w:ascii="Tahoma" w:hAnsi="Tahoma" w:cs="Tahoma"/>
              <w:bCs/>
              <w:sz w:val="16"/>
              <w:szCs w:val="16"/>
            </w:rPr>
            <w:t xml:space="preserve">Μέρος </w:t>
          </w:r>
          <w:r w:rsidRPr="00223A84">
            <w:rPr>
              <w:rFonts w:ascii="Tahoma" w:hAnsi="Tahoma" w:cs="Tahoma"/>
              <w:bCs/>
              <w:sz w:val="16"/>
              <w:szCs w:val="16"/>
              <w:lang w:val="en-US"/>
            </w:rPr>
            <w:t>B</w:t>
          </w:r>
          <w:r w:rsidRPr="00223A84">
            <w:rPr>
              <w:rFonts w:ascii="Tahoma" w:hAnsi="Tahoma" w:cs="Tahoma"/>
              <w:bCs/>
              <w:sz w:val="16"/>
              <w:szCs w:val="16"/>
            </w:rPr>
            <w:t>: Γενικοί και Ειδικοί Όροι</w:t>
          </w:r>
        </w:p>
      </w:tc>
    </w:tr>
  </w:tbl>
  <w:p w:rsidR="00412865" w:rsidRPr="0068467B" w:rsidRDefault="00412865" w:rsidP="0044491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30F0F69"/>
    <w:multiLevelType w:val="hybridMultilevel"/>
    <w:tmpl w:val="73F4D94E"/>
    <w:lvl w:ilvl="0" w:tplc="0408000F">
      <w:start w:val="1"/>
      <w:numFmt w:val="decimal"/>
      <w:lvlText w:val="%1."/>
      <w:lvlJc w:val="left"/>
      <w:pPr>
        <w:tabs>
          <w:tab w:val="num" w:pos="360"/>
        </w:tabs>
        <w:ind w:left="360" w:hanging="360"/>
      </w:pPr>
      <w:rPr>
        <w:rFonts w:cs="Times New Roman"/>
      </w:r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
    <w:nsid w:val="04766559"/>
    <w:multiLevelType w:val="multilevel"/>
    <w:tmpl w:val="BB94CF72"/>
    <w:lvl w:ilvl="0">
      <w:start w:val="16"/>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795"/>
        </w:tabs>
        <w:ind w:left="795" w:hanging="435"/>
      </w:pPr>
      <w:rPr>
        <w:rFonts w:cs="Symbol" w:hint="default"/>
        <w:b/>
        <w:i/>
        <w:sz w:val="28"/>
      </w:rPr>
    </w:lvl>
    <w:lvl w:ilvl="2">
      <w:start w:val="1"/>
      <w:numFmt w:val="decimal"/>
      <w:isLgl/>
      <w:lvlText w:val="%1.%2.%3"/>
      <w:lvlJc w:val="left"/>
      <w:pPr>
        <w:tabs>
          <w:tab w:val="num" w:pos="1080"/>
        </w:tabs>
        <w:ind w:left="1080" w:hanging="720"/>
      </w:pPr>
      <w:rPr>
        <w:rFonts w:cs="Symbol" w:hint="default"/>
        <w:b/>
        <w:i/>
        <w:sz w:val="28"/>
      </w:rPr>
    </w:lvl>
    <w:lvl w:ilvl="3">
      <w:start w:val="1"/>
      <w:numFmt w:val="decimal"/>
      <w:isLgl/>
      <w:lvlText w:val="%1.%2.%3.%4"/>
      <w:lvlJc w:val="left"/>
      <w:pPr>
        <w:tabs>
          <w:tab w:val="num" w:pos="1080"/>
        </w:tabs>
        <w:ind w:left="1080" w:hanging="720"/>
      </w:pPr>
      <w:rPr>
        <w:rFonts w:cs="Symbol" w:hint="default"/>
        <w:b/>
        <w:i/>
        <w:sz w:val="28"/>
      </w:rPr>
    </w:lvl>
    <w:lvl w:ilvl="4">
      <w:start w:val="1"/>
      <w:numFmt w:val="decimal"/>
      <w:isLgl/>
      <w:lvlText w:val="%1.%2.%3.%4.%5"/>
      <w:lvlJc w:val="left"/>
      <w:pPr>
        <w:tabs>
          <w:tab w:val="num" w:pos="1440"/>
        </w:tabs>
        <w:ind w:left="1440" w:hanging="1080"/>
      </w:pPr>
      <w:rPr>
        <w:rFonts w:cs="Symbol" w:hint="default"/>
        <w:b/>
        <w:i/>
        <w:sz w:val="28"/>
      </w:rPr>
    </w:lvl>
    <w:lvl w:ilvl="5">
      <w:start w:val="1"/>
      <w:numFmt w:val="decimal"/>
      <w:isLgl/>
      <w:lvlText w:val="%1.%2.%3.%4.%5.%6"/>
      <w:lvlJc w:val="left"/>
      <w:pPr>
        <w:tabs>
          <w:tab w:val="num" w:pos="1440"/>
        </w:tabs>
        <w:ind w:left="1440" w:hanging="1080"/>
      </w:pPr>
      <w:rPr>
        <w:rFonts w:cs="Symbol" w:hint="default"/>
        <w:b/>
        <w:i/>
        <w:sz w:val="28"/>
      </w:rPr>
    </w:lvl>
    <w:lvl w:ilvl="6">
      <w:start w:val="1"/>
      <w:numFmt w:val="decimal"/>
      <w:isLgl/>
      <w:lvlText w:val="%1.%2.%3.%4.%5.%6.%7"/>
      <w:lvlJc w:val="left"/>
      <w:pPr>
        <w:tabs>
          <w:tab w:val="num" w:pos="1800"/>
        </w:tabs>
        <w:ind w:left="1800" w:hanging="1440"/>
      </w:pPr>
      <w:rPr>
        <w:rFonts w:cs="Symbol" w:hint="default"/>
        <w:b/>
        <w:i/>
        <w:sz w:val="28"/>
      </w:rPr>
    </w:lvl>
    <w:lvl w:ilvl="7">
      <w:start w:val="1"/>
      <w:numFmt w:val="decimal"/>
      <w:isLgl/>
      <w:lvlText w:val="%1.%2.%3.%4.%5.%6.%7.%8"/>
      <w:lvlJc w:val="left"/>
      <w:pPr>
        <w:tabs>
          <w:tab w:val="num" w:pos="1800"/>
        </w:tabs>
        <w:ind w:left="1800" w:hanging="1440"/>
      </w:pPr>
      <w:rPr>
        <w:rFonts w:cs="Symbol" w:hint="default"/>
        <w:b/>
        <w:i/>
        <w:sz w:val="28"/>
      </w:rPr>
    </w:lvl>
    <w:lvl w:ilvl="8">
      <w:start w:val="1"/>
      <w:numFmt w:val="decimal"/>
      <w:isLgl/>
      <w:lvlText w:val="%1.%2.%3.%4.%5.%6.%7.%8.%9"/>
      <w:lvlJc w:val="left"/>
      <w:pPr>
        <w:tabs>
          <w:tab w:val="num" w:pos="2160"/>
        </w:tabs>
        <w:ind w:left="2160" w:hanging="1800"/>
      </w:pPr>
      <w:rPr>
        <w:rFonts w:cs="Symbol" w:hint="default"/>
        <w:b/>
        <w:i/>
        <w:sz w:val="28"/>
      </w:rPr>
    </w:lvl>
  </w:abstractNum>
  <w:abstractNum w:abstractNumId="3">
    <w:nsid w:val="04A9709B"/>
    <w:multiLevelType w:val="hybridMultilevel"/>
    <w:tmpl w:val="5AB0A4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55F3122"/>
    <w:multiLevelType w:val="hybridMultilevel"/>
    <w:tmpl w:val="34EEE034"/>
    <w:lvl w:ilvl="0" w:tplc="3FD4140E">
      <w:start w:val="1"/>
      <w:numFmt w:val="decimal"/>
      <w:lvlText w:val="%1."/>
      <w:lvlJc w:val="left"/>
      <w:pPr>
        <w:tabs>
          <w:tab w:val="num" w:pos="360"/>
        </w:tabs>
        <w:ind w:left="360" w:hanging="360"/>
      </w:pPr>
      <w:rPr>
        <w:rFonts w:cs="Times New Roman"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5C45D73"/>
    <w:multiLevelType w:val="hybridMultilevel"/>
    <w:tmpl w:val="8F88EAC4"/>
    <w:lvl w:ilvl="0" w:tplc="209A261C">
      <w:start w:val="1"/>
      <w:numFmt w:val="bullet"/>
      <w:lvlText w:val="-"/>
      <w:lvlJc w:val="left"/>
      <w:pPr>
        <w:tabs>
          <w:tab w:val="num" w:pos="360"/>
        </w:tabs>
        <w:ind w:left="360" w:hanging="360"/>
      </w:pPr>
      <w:rPr>
        <w:rFonts w:ascii="Tahoma" w:hAnsi="Tahoma"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8026099"/>
    <w:multiLevelType w:val="hybridMultilevel"/>
    <w:tmpl w:val="C5FE35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DA92E80"/>
    <w:multiLevelType w:val="hybridMultilevel"/>
    <w:tmpl w:val="E646A8DE"/>
    <w:lvl w:ilvl="0" w:tplc="0409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E4E0F4E6">
      <w:start w:val="4"/>
      <w:numFmt w:val="lowerRoman"/>
      <w:lvlText w:val="(%3)"/>
      <w:lvlJc w:val="left"/>
      <w:pPr>
        <w:tabs>
          <w:tab w:val="num" w:pos="2700"/>
        </w:tabs>
        <w:ind w:left="2700" w:hanging="720"/>
      </w:pPr>
      <w:rPr>
        <w:rFonts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0DAE7A28"/>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0DF11059"/>
    <w:multiLevelType w:val="hybridMultilevel"/>
    <w:tmpl w:val="B2200ABA"/>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05F4469"/>
    <w:multiLevelType w:val="hybridMultilevel"/>
    <w:tmpl w:val="CE6A31FC"/>
    <w:lvl w:ilvl="0" w:tplc="08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1126024A"/>
    <w:multiLevelType w:val="hybridMultilevel"/>
    <w:tmpl w:val="15D019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17F5C9F"/>
    <w:multiLevelType w:val="hybridMultilevel"/>
    <w:tmpl w:val="26C6F130"/>
    <w:lvl w:ilvl="0" w:tplc="209A261C">
      <w:start w:val="1"/>
      <w:numFmt w:val="bullet"/>
      <w:lvlText w:val="-"/>
      <w:lvlJc w:val="left"/>
      <w:pPr>
        <w:tabs>
          <w:tab w:val="num" w:pos="360"/>
        </w:tabs>
        <w:ind w:left="360" w:hanging="360"/>
      </w:pPr>
      <w:rPr>
        <w:rFonts w:ascii="Tahoma" w:hAnsi="Tahoma"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175A7E4B"/>
    <w:multiLevelType w:val="hybridMultilevel"/>
    <w:tmpl w:val="CD3C0D26"/>
    <w:lvl w:ilvl="0" w:tplc="33908F06">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1CCC67B3"/>
    <w:multiLevelType w:val="hybridMultilevel"/>
    <w:tmpl w:val="29B2E600"/>
    <w:lvl w:ilvl="0" w:tplc="FFFFFFFF">
      <w:start w:val="1"/>
      <w:numFmt w:val="decimal"/>
      <w:lvlText w:val="%1."/>
      <w:lvlJc w:val="left"/>
      <w:pPr>
        <w:tabs>
          <w:tab w:val="num" w:pos="510"/>
        </w:tabs>
        <w:ind w:left="510"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553"/>
        </w:tabs>
        <w:ind w:left="1553" w:hanging="360"/>
      </w:pPr>
      <w:rPr>
        <w:rFonts w:cs="Times New Roman"/>
      </w:rPr>
    </w:lvl>
    <w:lvl w:ilvl="2" w:tplc="0408001B" w:tentative="1">
      <w:start w:val="1"/>
      <w:numFmt w:val="lowerRoman"/>
      <w:lvlText w:val="%3."/>
      <w:lvlJc w:val="right"/>
      <w:pPr>
        <w:tabs>
          <w:tab w:val="num" w:pos="2273"/>
        </w:tabs>
        <w:ind w:left="2273" w:hanging="180"/>
      </w:pPr>
      <w:rPr>
        <w:rFonts w:cs="Times New Roman"/>
      </w:rPr>
    </w:lvl>
    <w:lvl w:ilvl="3" w:tplc="0408000F" w:tentative="1">
      <w:start w:val="1"/>
      <w:numFmt w:val="decimal"/>
      <w:lvlText w:val="%4."/>
      <w:lvlJc w:val="left"/>
      <w:pPr>
        <w:tabs>
          <w:tab w:val="num" w:pos="2993"/>
        </w:tabs>
        <w:ind w:left="2993" w:hanging="360"/>
      </w:pPr>
      <w:rPr>
        <w:rFonts w:cs="Times New Roman"/>
      </w:rPr>
    </w:lvl>
    <w:lvl w:ilvl="4" w:tplc="04080019" w:tentative="1">
      <w:start w:val="1"/>
      <w:numFmt w:val="lowerLetter"/>
      <w:lvlText w:val="%5."/>
      <w:lvlJc w:val="left"/>
      <w:pPr>
        <w:tabs>
          <w:tab w:val="num" w:pos="3713"/>
        </w:tabs>
        <w:ind w:left="3713" w:hanging="360"/>
      </w:pPr>
      <w:rPr>
        <w:rFonts w:cs="Times New Roman"/>
      </w:rPr>
    </w:lvl>
    <w:lvl w:ilvl="5" w:tplc="0408001B" w:tentative="1">
      <w:start w:val="1"/>
      <w:numFmt w:val="lowerRoman"/>
      <w:lvlText w:val="%6."/>
      <w:lvlJc w:val="right"/>
      <w:pPr>
        <w:tabs>
          <w:tab w:val="num" w:pos="4433"/>
        </w:tabs>
        <w:ind w:left="4433" w:hanging="180"/>
      </w:pPr>
      <w:rPr>
        <w:rFonts w:cs="Times New Roman"/>
      </w:rPr>
    </w:lvl>
    <w:lvl w:ilvl="6" w:tplc="0408000F" w:tentative="1">
      <w:start w:val="1"/>
      <w:numFmt w:val="decimal"/>
      <w:lvlText w:val="%7."/>
      <w:lvlJc w:val="left"/>
      <w:pPr>
        <w:tabs>
          <w:tab w:val="num" w:pos="5153"/>
        </w:tabs>
        <w:ind w:left="5153" w:hanging="360"/>
      </w:pPr>
      <w:rPr>
        <w:rFonts w:cs="Times New Roman"/>
      </w:rPr>
    </w:lvl>
    <w:lvl w:ilvl="7" w:tplc="04080019" w:tentative="1">
      <w:start w:val="1"/>
      <w:numFmt w:val="lowerLetter"/>
      <w:lvlText w:val="%8."/>
      <w:lvlJc w:val="left"/>
      <w:pPr>
        <w:tabs>
          <w:tab w:val="num" w:pos="5873"/>
        </w:tabs>
        <w:ind w:left="5873" w:hanging="360"/>
      </w:pPr>
      <w:rPr>
        <w:rFonts w:cs="Times New Roman"/>
      </w:rPr>
    </w:lvl>
    <w:lvl w:ilvl="8" w:tplc="0408001B" w:tentative="1">
      <w:start w:val="1"/>
      <w:numFmt w:val="lowerRoman"/>
      <w:lvlText w:val="%9."/>
      <w:lvlJc w:val="right"/>
      <w:pPr>
        <w:tabs>
          <w:tab w:val="num" w:pos="6593"/>
        </w:tabs>
        <w:ind w:left="6593" w:hanging="180"/>
      </w:pPr>
      <w:rPr>
        <w:rFonts w:cs="Times New Roman"/>
      </w:rPr>
    </w:lvl>
  </w:abstractNum>
  <w:abstractNum w:abstractNumId="16">
    <w:nsid w:val="20187881"/>
    <w:multiLevelType w:val="multilevel"/>
    <w:tmpl w:val="771851BE"/>
    <w:lvl w:ilvl="0">
      <w:start w:val="1"/>
      <w:numFmt w:val="decimal"/>
      <w:lvlRestart w:val="0"/>
      <w:lvlText w:val="Β%1."/>
      <w:lvlJc w:val="left"/>
      <w:pPr>
        <w:tabs>
          <w:tab w:val="num" w:pos="360"/>
        </w:tabs>
        <w:ind w:left="360" w:hanging="360"/>
      </w:pPr>
      <w:rPr>
        <w:rFonts w:cs="Times New Roman" w:hint="default"/>
      </w:rPr>
    </w:lvl>
    <w:lvl w:ilvl="1">
      <w:start w:val="1"/>
      <w:numFmt w:val="decimal"/>
      <w:isLgl/>
      <w:lvlText w:val="Β%1.%2"/>
      <w:lvlJc w:val="left"/>
      <w:pPr>
        <w:tabs>
          <w:tab w:val="num" w:pos="360"/>
        </w:tabs>
        <w:ind w:left="360" w:hanging="360"/>
      </w:pPr>
      <w:rPr>
        <w:rFonts w:cs="Times New Roman" w:hint="default"/>
      </w:rPr>
    </w:lvl>
    <w:lvl w:ilvl="2">
      <w:start w:val="1"/>
      <w:numFmt w:val="decimal"/>
      <w:isLgl/>
      <w:lvlText w:val="Β%1.%2.%3"/>
      <w:lvlJc w:val="left"/>
      <w:pPr>
        <w:tabs>
          <w:tab w:val="num" w:pos="720"/>
        </w:tabs>
        <w:ind w:left="720" w:hanging="720"/>
      </w:pPr>
      <w:rPr>
        <w:rFonts w:cs="Times New Roman" w:hint="default"/>
      </w:rPr>
    </w:lvl>
    <w:lvl w:ilvl="3">
      <w:start w:val="1"/>
      <w:numFmt w:val="decimal"/>
      <w:isLgl/>
      <w:lvlText w:val="Β%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22456A9D"/>
    <w:multiLevelType w:val="hybridMultilevel"/>
    <w:tmpl w:val="93E2CCD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246E5974"/>
    <w:multiLevelType w:val="multilevel"/>
    <w:tmpl w:val="5022B232"/>
    <w:lvl w:ilvl="0">
      <w:start w:val="1"/>
      <w:numFmt w:val="decimal"/>
      <w:lvlRestart w:val="0"/>
      <w:lvlText w:val="Β%1."/>
      <w:lvlJc w:val="left"/>
      <w:pPr>
        <w:tabs>
          <w:tab w:val="num" w:pos="360"/>
        </w:tabs>
        <w:ind w:left="360" w:hanging="360"/>
      </w:pPr>
      <w:rPr>
        <w:rFonts w:cs="Times New Roman" w:hint="default"/>
      </w:rPr>
    </w:lvl>
    <w:lvl w:ilvl="1">
      <w:start w:val="1"/>
      <w:numFmt w:val="decimal"/>
      <w:isLgl/>
      <w:lvlText w:val="Β%1.%2"/>
      <w:lvlJc w:val="left"/>
      <w:pPr>
        <w:tabs>
          <w:tab w:val="num" w:pos="360"/>
        </w:tabs>
        <w:ind w:left="360" w:hanging="360"/>
      </w:pPr>
      <w:rPr>
        <w:rFonts w:cs="Times New Roman" w:hint="default"/>
      </w:rPr>
    </w:lvl>
    <w:lvl w:ilvl="2">
      <w:start w:val="1"/>
      <w:numFmt w:val="decimal"/>
      <w:isLgl/>
      <w:lvlText w:val="Β%1.%2.%3"/>
      <w:lvlJc w:val="left"/>
      <w:pPr>
        <w:tabs>
          <w:tab w:val="num" w:pos="720"/>
        </w:tabs>
        <w:ind w:left="720" w:hanging="720"/>
      </w:pPr>
      <w:rPr>
        <w:rFonts w:cs="Times New Roman" w:hint="default"/>
      </w:rPr>
    </w:lvl>
    <w:lvl w:ilvl="3">
      <w:start w:val="1"/>
      <w:numFmt w:val="decimal"/>
      <w:isLgl/>
      <w:lvlText w:val="Β%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25765D95"/>
    <w:multiLevelType w:val="multilevel"/>
    <w:tmpl w:val="CFA6AE0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color w:val="auto"/>
        <w:sz w:val="28"/>
        <w:szCs w:val="28"/>
      </w:rPr>
    </w:lvl>
    <w:lvl w:ilvl="2">
      <w:start w:val="1"/>
      <w:numFmt w:val="lowerRoman"/>
      <w:lvlText w:val="%3)"/>
      <w:lvlJc w:val="left"/>
      <w:pPr>
        <w:tabs>
          <w:tab w:val="num" w:pos="1080"/>
        </w:tabs>
        <w:ind w:left="1080" w:hanging="360"/>
      </w:pPr>
      <w:rPr>
        <w:rFonts w:cs="Times New Roman" w:hint="default"/>
        <w:b/>
      </w:rPr>
    </w:lvl>
    <w:lvl w:ilvl="3">
      <w:start w:val="1"/>
      <w:numFmt w:val="decimal"/>
      <w:lvlText w:val="(%4)"/>
      <w:lvlJc w:val="left"/>
      <w:pPr>
        <w:tabs>
          <w:tab w:val="num" w:pos="1440"/>
        </w:tabs>
        <w:ind w:left="1440" w:hanging="360"/>
      </w:pPr>
      <w:rPr>
        <w:rFonts w:cs="Times New Roman" w:hint="default"/>
        <w:b/>
        <w:sz w:val="16"/>
        <w:szCs w:val="16"/>
        <w:u w:val="single"/>
      </w:rPr>
    </w:lvl>
    <w:lvl w:ilvl="4">
      <w:start w:val="1"/>
      <w:numFmt w:val="lowerLetter"/>
      <w:lvlText w:val="(%5)"/>
      <w:lvlJc w:val="left"/>
      <w:pPr>
        <w:tabs>
          <w:tab w:val="num" w:pos="1800"/>
        </w:tabs>
        <w:ind w:left="1800" w:hanging="360"/>
      </w:pPr>
      <w:rPr>
        <w:rFonts w:cs="Times New Roman" w:hint="default"/>
        <w:b w:val="0"/>
        <w:i w:val="0"/>
        <w:caps w:val="0"/>
        <w:strike w:val="0"/>
        <w:dstrike w:val="0"/>
        <w:outline w:val="0"/>
        <w:shadow w:val="0"/>
        <w:emboss w:val="0"/>
        <w:imprint w:val="0"/>
        <w:vanish w:val="0"/>
        <w:color w:val="auto"/>
        <w:kern w:val="0"/>
        <w:sz w:val="16"/>
        <w:u w:val="words"/>
        <w:vertAlign w:val="baseline"/>
      </w:rPr>
    </w:lvl>
    <w:lvl w:ilvl="5">
      <w:start w:val="1"/>
      <w:numFmt w:val="lowerRoman"/>
      <w:lvlText w:val="(%6)"/>
      <w:lvlJc w:val="left"/>
      <w:pPr>
        <w:tabs>
          <w:tab w:val="num" w:pos="2160"/>
        </w:tabs>
        <w:ind w:left="2160" w:hanging="360"/>
      </w:pPr>
      <w:rPr>
        <w:rFonts w:cs="Times New Roman" w:hint="default"/>
        <w:sz w:val="16"/>
        <w:u w:val="word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25E75983"/>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1">
    <w:nsid w:val="276C1741"/>
    <w:multiLevelType w:val="hybridMultilevel"/>
    <w:tmpl w:val="766A31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29E15A92"/>
    <w:multiLevelType w:val="hybridMultilevel"/>
    <w:tmpl w:val="C5F84ED8"/>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2A1233D9"/>
    <w:multiLevelType w:val="hybridMultilevel"/>
    <w:tmpl w:val="A2D435D6"/>
    <w:lvl w:ilvl="0" w:tplc="3CDC12E4">
      <w:start w:val="1"/>
      <w:numFmt w:val="bullet"/>
      <w:lvlText w:val=""/>
      <w:lvlJc w:val="left"/>
      <w:pPr>
        <w:tabs>
          <w:tab w:val="num" w:pos="360"/>
        </w:tabs>
        <w:ind w:left="360" w:hanging="360"/>
      </w:pPr>
      <w:rPr>
        <w:rFonts w:ascii="Symbol" w:hAnsi="Symbol" w:hint="default"/>
      </w:rPr>
    </w:lvl>
    <w:lvl w:ilvl="1" w:tplc="05AABDB6">
      <w:start w:val="1"/>
      <w:numFmt w:val="bullet"/>
      <w:lvlText w:val="o"/>
      <w:lvlJc w:val="left"/>
      <w:pPr>
        <w:tabs>
          <w:tab w:val="num" w:pos="1080"/>
        </w:tabs>
        <w:ind w:left="1080" w:hanging="360"/>
      </w:pPr>
      <w:rPr>
        <w:rFonts w:ascii="Courier New" w:hAnsi="Courier New" w:hint="default"/>
      </w:rPr>
    </w:lvl>
    <w:lvl w:ilvl="2" w:tplc="A2DEBEE6">
      <w:start w:val="1"/>
      <w:numFmt w:val="bullet"/>
      <w:lvlText w:val=""/>
      <w:lvlJc w:val="left"/>
      <w:pPr>
        <w:tabs>
          <w:tab w:val="num" w:pos="1800"/>
        </w:tabs>
        <w:ind w:left="1800" w:hanging="360"/>
      </w:pPr>
      <w:rPr>
        <w:rFonts w:ascii="Wingdings" w:hAnsi="Wingdings" w:hint="default"/>
      </w:rPr>
    </w:lvl>
    <w:lvl w:ilvl="3" w:tplc="30DE0D1A">
      <w:start w:val="1"/>
      <w:numFmt w:val="bullet"/>
      <w:lvlText w:val=""/>
      <w:lvlJc w:val="left"/>
      <w:pPr>
        <w:tabs>
          <w:tab w:val="num" w:pos="2520"/>
        </w:tabs>
        <w:ind w:left="2520" w:hanging="360"/>
      </w:pPr>
      <w:rPr>
        <w:rFonts w:ascii="Symbol" w:hAnsi="Symbol" w:hint="default"/>
      </w:rPr>
    </w:lvl>
    <w:lvl w:ilvl="4" w:tplc="095695E0">
      <w:start w:val="1"/>
      <w:numFmt w:val="bullet"/>
      <w:lvlText w:val="o"/>
      <w:lvlJc w:val="left"/>
      <w:pPr>
        <w:tabs>
          <w:tab w:val="num" w:pos="3240"/>
        </w:tabs>
        <w:ind w:left="3240" w:hanging="360"/>
      </w:pPr>
      <w:rPr>
        <w:rFonts w:ascii="Courier New" w:hAnsi="Courier New" w:hint="default"/>
      </w:rPr>
    </w:lvl>
    <w:lvl w:ilvl="5" w:tplc="30744AE8">
      <w:start w:val="1"/>
      <w:numFmt w:val="bullet"/>
      <w:lvlText w:val=""/>
      <w:lvlJc w:val="left"/>
      <w:pPr>
        <w:tabs>
          <w:tab w:val="num" w:pos="3960"/>
        </w:tabs>
        <w:ind w:left="3960" w:hanging="360"/>
      </w:pPr>
      <w:rPr>
        <w:rFonts w:ascii="Wingdings" w:hAnsi="Wingdings" w:hint="default"/>
      </w:rPr>
    </w:lvl>
    <w:lvl w:ilvl="6" w:tplc="FA8E9DA2">
      <w:start w:val="1"/>
      <w:numFmt w:val="bullet"/>
      <w:lvlText w:val=""/>
      <w:lvlJc w:val="left"/>
      <w:pPr>
        <w:tabs>
          <w:tab w:val="num" w:pos="4680"/>
        </w:tabs>
        <w:ind w:left="4680" w:hanging="360"/>
      </w:pPr>
      <w:rPr>
        <w:rFonts w:ascii="Symbol" w:hAnsi="Symbol" w:hint="default"/>
      </w:rPr>
    </w:lvl>
    <w:lvl w:ilvl="7" w:tplc="BAEC6C20">
      <w:start w:val="1"/>
      <w:numFmt w:val="bullet"/>
      <w:lvlText w:val="o"/>
      <w:lvlJc w:val="left"/>
      <w:pPr>
        <w:tabs>
          <w:tab w:val="num" w:pos="5400"/>
        </w:tabs>
        <w:ind w:left="5400" w:hanging="360"/>
      </w:pPr>
      <w:rPr>
        <w:rFonts w:ascii="Courier New" w:hAnsi="Courier New" w:hint="default"/>
      </w:rPr>
    </w:lvl>
    <w:lvl w:ilvl="8" w:tplc="8D00B608">
      <w:start w:val="1"/>
      <w:numFmt w:val="bullet"/>
      <w:lvlText w:val=""/>
      <w:lvlJc w:val="left"/>
      <w:pPr>
        <w:tabs>
          <w:tab w:val="num" w:pos="6120"/>
        </w:tabs>
        <w:ind w:left="6120" w:hanging="360"/>
      </w:pPr>
      <w:rPr>
        <w:rFonts w:ascii="Wingdings" w:hAnsi="Wingdings" w:hint="default"/>
      </w:rPr>
    </w:lvl>
  </w:abstractNum>
  <w:abstractNum w:abstractNumId="24">
    <w:nsid w:val="2A553F69"/>
    <w:multiLevelType w:val="hybridMultilevel"/>
    <w:tmpl w:val="730869C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
      <w:lvlJc w:val="left"/>
      <w:pPr>
        <w:tabs>
          <w:tab w:val="num" w:pos="1080"/>
        </w:tabs>
        <w:ind w:left="1080" w:hanging="360"/>
      </w:pPr>
      <w:rPr>
        <w:rFonts w:ascii="Symbol" w:hAnsi="Symbol" w:hint="default"/>
      </w:rPr>
    </w:lvl>
    <w:lvl w:ilvl="2" w:tplc="04080005" w:tentative="1">
      <w:start w:val="1"/>
      <w:numFmt w:val="lowerRoman"/>
      <w:lvlText w:val="%3."/>
      <w:lvlJc w:val="right"/>
      <w:pPr>
        <w:tabs>
          <w:tab w:val="num" w:pos="1800"/>
        </w:tabs>
        <w:ind w:left="1800" w:hanging="180"/>
      </w:pPr>
      <w:rPr>
        <w:rFonts w:cs="Times New Roman"/>
      </w:rPr>
    </w:lvl>
    <w:lvl w:ilvl="3" w:tplc="04080001" w:tentative="1">
      <w:start w:val="1"/>
      <w:numFmt w:val="decimal"/>
      <w:lvlText w:val="%4."/>
      <w:lvlJc w:val="left"/>
      <w:pPr>
        <w:tabs>
          <w:tab w:val="num" w:pos="2520"/>
        </w:tabs>
        <w:ind w:left="2520" w:hanging="360"/>
      </w:pPr>
      <w:rPr>
        <w:rFonts w:cs="Times New Roman"/>
      </w:rPr>
    </w:lvl>
    <w:lvl w:ilvl="4" w:tplc="04080003" w:tentative="1">
      <w:start w:val="1"/>
      <w:numFmt w:val="lowerLetter"/>
      <w:lvlText w:val="%5."/>
      <w:lvlJc w:val="left"/>
      <w:pPr>
        <w:tabs>
          <w:tab w:val="num" w:pos="3240"/>
        </w:tabs>
        <w:ind w:left="3240" w:hanging="360"/>
      </w:pPr>
      <w:rPr>
        <w:rFonts w:cs="Times New Roman"/>
      </w:rPr>
    </w:lvl>
    <w:lvl w:ilvl="5" w:tplc="04080005" w:tentative="1">
      <w:start w:val="1"/>
      <w:numFmt w:val="lowerRoman"/>
      <w:lvlText w:val="%6."/>
      <w:lvlJc w:val="right"/>
      <w:pPr>
        <w:tabs>
          <w:tab w:val="num" w:pos="3960"/>
        </w:tabs>
        <w:ind w:left="3960" w:hanging="180"/>
      </w:pPr>
      <w:rPr>
        <w:rFonts w:cs="Times New Roman"/>
      </w:rPr>
    </w:lvl>
    <w:lvl w:ilvl="6" w:tplc="04080001" w:tentative="1">
      <w:start w:val="1"/>
      <w:numFmt w:val="decimal"/>
      <w:lvlText w:val="%7."/>
      <w:lvlJc w:val="left"/>
      <w:pPr>
        <w:tabs>
          <w:tab w:val="num" w:pos="4680"/>
        </w:tabs>
        <w:ind w:left="4680" w:hanging="360"/>
      </w:pPr>
      <w:rPr>
        <w:rFonts w:cs="Times New Roman"/>
      </w:rPr>
    </w:lvl>
    <w:lvl w:ilvl="7" w:tplc="04080003" w:tentative="1">
      <w:start w:val="1"/>
      <w:numFmt w:val="lowerLetter"/>
      <w:lvlText w:val="%8."/>
      <w:lvlJc w:val="left"/>
      <w:pPr>
        <w:tabs>
          <w:tab w:val="num" w:pos="5400"/>
        </w:tabs>
        <w:ind w:left="5400" w:hanging="360"/>
      </w:pPr>
      <w:rPr>
        <w:rFonts w:cs="Times New Roman"/>
      </w:rPr>
    </w:lvl>
    <w:lvl w:ilvl="8" w:tplc="04080005" w:tentative="1">
      <w:start w:val="1"/>
      <w:numFmt w:val="lowerRoman"/>
      <w:lvlText w:val="%9."/>
      <w:lvlJc w:val="right"/>
      <w:pPr>
        <w:tabs>
          <w:tab w:val="num" w:pos="6120"/>
        </w:tabs>
        <w:ind w:left="6120" w:hanging="180"/>
      </w:pPr>
      <w:rPr>
        <w:rFonts w:cs="Times New Roman"/>
      </w:rPr>
    </w:lvl>
  </w:abstractNum>
  <w:abstractNum w:abstractNumId="25">
    <w:nsid w:val="2CC53FC5"/>
    <w:multiLevelType w:val="hybridMultilevel"/>
    <w:tmpl w:val="50F06192"/>
    <w:lvl w:ilvl="0" w:tplc="FFFFFFFF">
      <w:start w:val="1"/>
      <w:numFmt w:val="decimal"/>
      <w:lvlRestart w:val="0"/>
      <w:lvlText w:val="%1."/>
      <w:lvlJc w:val="left"/>
      <w:pPr>
        <w:tabs>
          <w:tab w:val="num" w:pos="720"/>
        </w:tabs>
        <w:ind w:left="72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26">
    <w:nsid w:val="2E0D6236"/>
    <w:multiLevelType w:val="hybridMultilevel"/>
    <w:tmpl w:val="25300772"/>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27">
    <w:nsid w:val="301379DA"/>
    <w:multiLevelType w:val="hybridMultilevel"/>
    <w:tmpl w:val="FD8A4CB4"/>
    <w:lvl w:ilvl="0" w:tplc="FFFFFFFF">
      <w:start w:val="1"/>
      <w:numFmt w:val="bullet"/>
      <w:lvlText w:val=""/>
      <w:lvlJc w:val="left"/>
      <w:pPr>
        <w:tabs>
          <w:tab w:val="num" w:pos="360"/>
        </w:tabs>
        <w:ind w:left="360" w:hanging="360"/>
      </w:pPr>
      <w:rPr>
        <w:rFonts w:ascii="Symbol" w:hAnsi="Symbol"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8">
    <w:nsid w:val="30F55969"/>
    <w:multiLevelType w:val="hybridMultilevel"/>
    <w:tmpl w:val="80BE74DE"/>
    <w:lvl w:ilvl="0" w:tplc="D87CAB02">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34F548D4"/>
    <w:multiLevelType w:val="hybridMultilevel"/>
    <w:tmpl w:val="7708F810"/>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36157FA8"/>
    <w:multiLevelType w:val="hybridMultilevel"/>
    <w:tmpl w:val="45321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37B60BFD"/>
    <w:multiLevelType w:val="hybridMultilevel"/>
    <w:tmpl w:val="24F64064"/>
    <w:lvl w:ilvl="0" w:tplc="2CA629BA">
      <w:start w:val="1"/>
      <w:numFmt w:val="bullet"/>
      <w:lvlText w:val=""/>
      <w:lvlJc w:val="left"/>
      <w:pPr>
        <w:tabs>
          <w:tab w:val="num" w:pos="908"/>
        </w:tabs>
        <w:ind w:left="908" w:hanging="454"/>
      </w:pPr>
      <w:rPr>
        <w:rFonts w:ascii="Symbol" w:hAnsi="Symbol" w:hint="default"/>
        <w:color w:val="auto"/>
        <w:sz w:val="20"/>
      </w:rPr>
    </w:lvl>
    <w:lvl w:ilvl="1" w:tplc="2ECEEEEA">
      <w:start w:val="1"/>
      <w:numFmt w:val="bullet"/>
      <w:lvlText w:val="o"/>
      <w:lvlJc w:val="left"/>
      <w:pPr>
        <w:tabs>
          <w:tab w:val="num" w:pos="1894"/>
        </w:tabs>
        <w:ind w:left="1894" w:hanging="360"/>
      </w:pPr>
      <w:rPr>
        <w:rFonts w:ascii="Courier New" w:hAnsi="Courier New" w:hint="default"/>
      </w:rPr>
    </w:lvl>
    <w:lvl w:ilvl="2" w:tplc="2F2ACB1A">
      <w:start w:val="1"/>
      <w:numFmt w:val="bullet"/>
      <w:lvlText w:val=""/>
      <w:lvlJc w:val="left"/>
      <w:pPr>
        <w:tabs>
          <w:tab w:val="num" w:pos="2614"/>
        </w:tabs>
        <w:ind w:left="2614" w:hanging="360"/>
      </w:pPr>
      <w:rPr>
        <w:rFonts w:ascii="Wingdings" w:hAnsi="Wingdings" w:hint="default"/>
      </w:rPr>
    </w:lvl>
    <w:lvl w:ilvl="3" w:tplc="5374D99C">
      <w:start w:val="1"/>
      <w:numFmt w:val="bullet"/>
      <w:lvlText w:val=""/>
      <w:lvlJc w:val="left"/>
      <w:pPr>
        <w:tabs>
          <w:tab w:val="num" w:pos="3334"/>
        </w:tabs>
        <w:ind w:left="3334" w:hanging="360"/>
      </w:pPr>
      <w:rPr>
        <w:rFonts w:ascii="Symbol" w:hAnsi="Symbol" w:hint="default"/>
      </w:rPr>
    </w:lvl>
    <w:lvl w:ilvl="4" w:tplc="E9AADEAE">
      <w:start w:val="1"/>
      <w:numFmt w:val="bullet"/>
      <w:lvlText w:val="o"/>
      <w:lvlJc w:val="left"/>
      <w:pPr>
        <w:tabs>
          <w:tab w:val="num" w:pos="4054"/>
        </w:tabs>
        <w:ind w:left="4054" w:hanging="360"/>
      </w:pPr>
      <w:rPr>
        <w:rFonts w:ascii="Courier New" w:hAnsi="Courier New" w:hint="default"/>
      </w:rPr>
    </w:lvl>
    <w:lvl w:ilvl="5" w:tplc="71A441EC">
      <w:start w:val="1"/>
      <w:numFmt w:val="bullet"/>
      <w:lvlText w:val=""/>
      <w:lvlJc w:val="left"/>
      <w:pPr>
        <w:tabs>
          <w:tab w:val="num" w:pos="4774"/>
        </w:tabs>
        <w:ind w:left="4774" w:hanging="360"/>
      </w:pPr>
      <w:rPr>
        <w:rFonts w:ascii="Wingdings" w:hAnsi="Wingdings" w:hint="default"/>
      </w:rPr>
    </w:lvl>
    <w:lvl w:ilvl="6" w:tplc="62746C76">
      <w:start w:val="1"/>
      <w:numFmt w:val="bullet"/>
      <w:lvlText w:val=""/>
      <w:lvlJc w:val="left"/>
      <w:pPr>
        <w:tabs>
          <w:tab w:val="num" w:pos="5494"/>
        </w:tabs>
        <w:ind w:left="5494" w:hanging="360"/>
      </w:pPr>
      <w:rPr>
        <w:rFonts w:ascii="Symbol" w:hAnsi="Symbol" w:hint="default"/>
      </w:rPr>
    </w:lvl>
    <w:lvl w:ilvl="7" w:tplc="77CC665C">
      <w:start w:val="1"/>
      <w:numFmt w:val="bullet"/>
      <w:lvlText w:val="o"/>
      <w:lvlJc w:val="left"/>
      <w:pPr>
        <w:tabs>
          <w:tab w:val="num" w:pos="6214"/>
        </w:tabs>
        <w:ind w:left="6214" w:hanging="360"/>
      </w:pPr>
      <w:rPr>
        <w:rFonts w:ascii="Courier New" w:hAnsi="Courier New" w:hint="default"/>
      </w:rPr>
    </w:lvl>
    <w:lvl w:ilvl="8" w:tplc="5DBA1488">
      <w:start w:val="1"/>
      <w:numFmt w:val="bullet"/>
      <w:lvlText w:val=""/>
      <w:lvlJc w:val="left"/>
      <w:pPr>
        <w:tabs>
          <w:tab w:val="num" w:pos="6934"/>
        </w:tabs>
        <w:ind w:left="6934" w:hanging="360"/>
      </w:pPr>
      <w:rPr>
        <w:rFonts w:ascii="Wingdings" w:hAnsi="Wingdings" w:hint="default"/>
      </w:rPr>
    </w:lvl>
  </w:abstractNum>
  <w:abstractNum w:abstractNumId="32">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nsid w:val="42A45F53"/>
    <w:multiLevelType w:val="hybridMultilevel"/>
    <w:tmpl w:val="11B811DC"/>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34">
    <w:nsid w:val="42C240A7"/>
    <w:multiLevelType w:val="hybridMultilevel"/>
    <w:tmpl w:val="FEBE4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DED5364"/>
    <w:multiLevelType w:val="hybridMultilevel"/>
    <w:tmpl w:val="E5822A2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4ECA591D"/>
    <w:multiLevelType w:val="hybridMultilevel"/>
    <w:tmpl w:val="D4B0E37E"/>
    <w:lvl w:ilvl="0" w:tplc="6C5EBDC6">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2E14F24"/>
    <w:multiLevelType w:val="hybridMultilevel"/>
    <w:tmpl w:val="C6D2DE70"/>
    <w:lvl w:ilvl="0" w:tplc="0408000F">
      <w:start w:val="1"/>
      <w:numFmt w:val="bullet"/>
      <w:lvlText w:val="-"/>
      <w:lvlJc w:val="left"/>
      <w:pPr>
        <w:tabs>
          <w:tab w:val="num" w:pos="420"/>
        </w:tabs>
        <w:ind w:left="420" w:hanging="360"/>
      </w:pPr>
      <w:rPr>
        <w:rFonts w:ascii="Tahoma" w:hAnsi="Tahoma" w:hint="default"/>
      </w:rPr>
    </w:lvl>
    <w:lvl w:ilvl="1" w:tplc="0408000D">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532C14DD"/>
    <w:multiLevelType w:val="hybridMultilevel"/>
    <w:tmpl w:val="30303142"/>
    <w:lvl w:ilvl="0" w:tplc="04080001">
      <w:start w:val="1"/>
      <w:numFmt w:val="bullet"/>
      <w:lvlText w:val=""/>
      <w:lvlJc w:val="left"/>
      <w:pPr>
        <w:ind w:left="726" w:hanging="360"/>
      </w:pPr>
      <w:rPr>
        <w:rFonts w:ascii="Symbol" w:hAnsi="Symbol"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abstractNum w:abstractNumId="39">
    <w:nsid w:val="53F937B0"/>
    <w:multiLevelType w:val="hybridMultilevel"/>
    <w:tmpl w:val="25300772"/>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40">
    <w:nsid w:val="5B591C0C"/>
    <w:multiLevelType w:val="hybridMultilevel"/>
    <w:tmpl w:val="7A3E0B32"/>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1">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5D641605"/>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nsid w:val="5DEF74EA"/>
    <w:multiLevelType w:val="hybridMultilevel"/>
    <w:tmpl w:val="1794C8B0"/>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4">
    <w:nsid w:val="5F645071"/>
    <w:multiLevelType w:val="hybridMultilevel"/>
    <w:tmpl w:val="9424BE3C"/>
    <w:lvl w:ilvl="0" w:tplc="76946D0A">
      <w:start w:val="1"/>
      <w:numFmt w:val="decimal"/>
      <w:lvlText w:val="%1."/>
      <w:lvlJc w:val="left"/>
      <w:pPr>
        <w:ind w:left="720" w:hanging="360"/>
      </w:pPr>
      <w:rPr>
        <w:rFonts w:cs="Times New Roman"/>
        <w:color w:val="auto"/>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5">
    <w:nsid w:val="60543A22"/>
    <w:multiLevelType w:val="hybridMultilevel"/>
    <w:tmpl w:val="EC14619E"/>
    <w:lvl w:ilvl="0" w:tplc="0409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46">
    <w:nsid w:val="61DB4AD2"/>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44C0A9E"/>
    <w:multiLevelType w:val="hybridMultilevel"/>
    <w:tmpl w:val="26CA6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5DB3E3A"/>
    <w:multiLevelType w:val="hybridMultilevel"/>
    <w:tmpl w:val="E3D4D4BE"/>
    <w:lvl w:ilvl="0" w:tplc="35D0FF5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9">
    <w:nsid w:val="672D7E8C"/>
    <w:multiLevelType w:val="hybridMultilevel"/>
    <w:tmpl w:val="45FC60D6"/>
    <w:lvl w:ilvl="0" w:tplc="0C09000F">
      <w:start w:val="1"/>
      <w:numFmt w:val="decimal"/>
      <w:lvlText w:val="%1."/>
      <w:lvlJc w:val="left"/>
      <w:pPr>
        <w:tabs>
          <w:tab w:val="num" w:pos="720"/>
        </w:tabs>
        <w:ind w:left="720" w:hanging="360"/>
      </w:pPr>
      <w:rPr>
        <w:rFonts w:cs="Times New Roman" w:hint="default"/>
      </w:rPr>
    </w:lvl>
    <w:lvl w:ilvl="1" w:tplc="AE4E5984"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50">
    <w:nsid w:val="699A1928"/>
    <w:multiLevelType w:val="multilevel"/>
    <w:tmpl w:val="D20C9F9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95"/>
        </w:tabs>
        <w:ind w:left="795" w:hanging="435"/>
      </w:pPr>
      <w:rPr>
        <w:rFonts w:cs="Symbol" w:hint="default"/>
        <w:b/>
        <w:i/>
        <w:sz w:val="28"/>
      </w:rPr>
    </w:lvl>
    <w:lvl w:ilvl="2">
      <w:start w:val="1"/>
      <w:numFmt w:val="decimal"/>
      <w:isLgl/>
      <w:lvlText w:val="%1.%2.%3"/>
      <w:lvlJc w:val="left"/>
      <w:pPr>
        <w:tabs>
          <w:tab w:val="num" w:pos="1080"/>
        </w:tabs>
        <w:ind w:left="1080" w:hanging="720"/>
      </w:pPr>
      <w:rPr>
        <w:rFonts w:cs="Symbol" w:hint="default"/>
        <w:b/>
        <w:i/>
        <w:sz w:val="28"/>
      </w:rPr>
    </w:lvl>
    <w:lvl w:ilvl="3">
      <w:start w:val="1"/>
      <w:numFmt w:val="decimal"/>
      <w:isLgl/>
      <w:lvlText w:val="%1.%2.%3.%4"/>
      <w:lvlJc w:val="left"/>
      <w:pPr>
        <w:tabs>
          <w:tab w:val="num" w:pos="1080"/>
        </w:tabs>
        <w:ind w:left="1080" w:hanging="720"/>
      </w:pPr>
      <w:rPr>
        <w:rFonts w:cs="Symbol" w:hint="default"/>
        <w:b/>
        <w:i/>
        <w:sz w:val="28"/>
      </w:rPr>
    </w:lvl>
    <w:lvl w:ilvl="4">
      <w:start w:val="1"/>
      <w:numFmt w:val="decimal"/>
      <w:isLgl/>
      <w:lvlText w:val="%1.%2.%3.%4.%5"/>
      <w:lvlJc w:val="left"/>
      <w:pPr>
        <w:tabs>
          <w:tab w:val="num" w:pos="1440"/>
        </w:tabs>
        <w:ind w:left="1440" w:hanging="1080"/>
      </w:pPr>
      <w:rPr>
        <w:rFonts w:cs="Symbol" w:hint="default"/>
        <w:b/>
        <w:i/>
        <w:sz w:val="28"/>
      </w:rPr>
    </w:lvl>
    <w:lvl w:ilvl="5">
      <w:start w:val="1"/>
      <w:numFmt w:val="decimal"/>
      <w:isLgl/>
      <w:lvlText w:val="%1.%2.%3.%4.%5.%6"/>
      <w:lvlJc w:val="left"/>
      <w:pPr>
        <w:tabs>
          <w:tab w:val="num" w:pos="1440"/>
        </w:tabs>
        <w:ind w:left="1440" w:hanging="1080"/>
      </w:pPr>
      <w:rPr>
        <w:rFonts w:cs="Symbol" w:hint="default"/>
        <w:b/>
        <w:i/>
        <w:sz w:val="28"/>
      </w:rPr>
    </w:lvl>
    <w:lvl w:ilvl="6">
      <w:start w:val="1"/>
      <w:numFmt w:val="decimal"/>
      <w:isLgl/>
      <w:lvlText w:val="%1.%2.%3.%4.%5.%6.%7"/>
      <w:lvlJc w:val="left"/>
      <w:pPr>
        <w:tabs>
          <w:tab w:val="num" w:pos="1800"/>
        </w:tabs>
        <w:ind w:left="1800" w:hanging="1440"/>
      </w:pPr>
      <w:rPr>
        <w:rFonts w:cs="Symbol" w:hint="default"/>
        <w:b/>
        <w:i/>
        <w:sz w:val="28"/>
      </w:rPr>
    </w:lvl>
    <w:lvl w:ilvl="7">
      <w:start w:val="1"/>
      <w:numFmt w:val="decimal"/>
      <w:isLgl/>
      <w:lvlText w:val="%1.%2.%3.%4.%5.%6.%7.%8"/>
      <w:lvlJc w:val="left"/>
      <w:pPr>
        <w:tabs>
          <w:tab w:val="num" w:pos="1800"/>
        </w:tabs>
        <w:ind w:left="1800" w:hanging="1440"/>
      </w:pPr>
      <w:rPr>
        <w:rFonts w:cs="Symbol" w:hint="default"/>
        <w:b/>
        <w:i/>
        <w:sz w:val="28"/>
      </w:rPr>
    </w:lvl>
    <w:lvl w:ilvl="8">
      <w:start w:val="1"/>
      <w:numFmt w:val="decimal"/>
      <w:isLgl/>
      <w:lvlText w:val="%1.%2.%3.%4.%5.%6.%7.%8.%9"/>
      <w:lvlJc w:val="left"/>
      <w:pPr>
        <w:tabs>
          <w:tab w:val="num" w:pos="2160"/>
        </w:tabs>
        <w:ind w:left="2160" w:hanging="1800"/>
      </w:pPr>
      <w:rPr>
        <w:rFonts w:cs="Symbol" w:hint="default"/>
        <w:b/>
        <w:i/>
        <w:sz w:val="28"/>
      </w:rPr>
    </w:lvl>
  </w:abstractNum>
  <w:abstractNum w:abstractNumId="51">
    <w:nsid w:val="6C733852"/>
    <w:multiLevelType w:val="hybridMultilevel"/>
    <w:tmpl w:val="25300772"/>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52">
    <w:nsid w:val="6C804A27"/>
    <w:multiLevelType w:val="hybridMultilevel"/>
    <w:tmpl w:val="D1321246"/>
    <w:lvl w:ilvl="0" w:tplc="209A261C">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53">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nsid w:val="6DF82433"/>
    <w:multiLevelType w:val="hybridMultilevel"/>
    <w:tmpl w:val="799E28EE"/>
    <w:lvl w:ilvl="0" w:tplc="FFFFFFFF">
      <w:start w:val="1"/>
      <w:numFmt w:val="bullet"/>
      <w:lvlText w:val="-"/>
      <w:lvlJc w:val="left"/>
      <w:pPr>
        <w:tabs>
          <w:tab w:val="num" w:pos="473"/>
        </w:tabs>
        <w:ind w:left="473" w:hanging="360"/>
      </w:pPr>
      <w:rPr>
        <w:rFonts w:ascii="Tahoma" w:hAnsi="Tahoma" w:hint="default"/>
      </w:rPr>
    </w:lvl>
    <w:lvl w:ilvl="1" w:tplc="FFFFFFFF" w:tentative="1">
      <w:start w:val="1"/>
      <w:numFmt w:val="bullet"/>
      <w:lvlText w:val="o"/>
      <w:lvlJc w:val="left"/>
      <w:pPr>
        <w:tabs>
          <w:tab w:val="num" w:pos="1553"/>
        </w:tabs>
        <w:ind w:left="1553" w:hanging="360"/>
      </w:pPr>
      <w:rPr>
        <w:rFonts w:ascii="Courier New" w:hAnsi="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55">
    <w:nsid w:val="6E3B1F97"/>
    <w:multiLevelType w:val="hybridMultilevel"/>
    <w:tmpl w:val="25300772"/>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56">
    <w:nsid w:val="72556BD2"/>
    <w:multiLevelType w:val="hybridMultilevel"/>
    <w:tmpl w:val="4FE67D9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7">
    <w:nsid w:val="73DA3E78"/>
    <w:multiLevelType w:val="hybridMultilevel"/>
    <w:tmpl w:val="BE2A0470"/>
    <w:lvl w:ilvl="0" w:tplc="A510F066">
      <w:start w:val="1"/>
      <w:numFmt w:val="decimal"/>
      <w:lvlText w:val="%1."/>
      <w:lvlJc w:val="left"/>
      <w:pPr>
        <w:ind w:left="720" w:hanging="360"/>
      </w:pPr>
      <w:rPr>
        <w:rFonts w:ascii="Tahoma" w:hAnsi="Tahoma" w:cs="Tahoma"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76380616"/>
    <w:multiLevelType w:val="multilevel"/>
    <w:tmpl w:val="BC6E4976"/>
    <w:lvl w:ilvl="0">
      <w:start w:val="1"/>
      <w:numFmt w:val="decimal"/>
      <w:lvlText w:val="%1."/>
      <w:lvlJc w:val="left"/>
      <w:pPr>
        <w:tabs>
          <w:tab w:val="num" w:pos="0"/>
        </w:tabs>
        <w:ind w:left="0" w:firstLine="0"/>
      </w:pPr>
      <w:rPr>
        <w:rFonts w:ascii="Calibri" w:hAnsi="Calibri" w:cs="Tahoma" w:hint="default"/>
        <w:b w:val="0"/>
        <w:bCs w:val="0"/>
        <w:i w:val="0"/>
        <w:iCs w:val="0"/>
        <w:smallCaps w:val="0"/>
        <w:strike w:val="0"/>
        <w:color w:val="000000"/>
        <w:spacing w:val="0"/>
        <w:w w:val="100"/>
        <w:position w:val="0"/>
        <w:sz w:val="22"/>
        <w:szCs w:val="22"/>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nsid w:val="76C663AF"/>
    <w:multiLevelType w:val="hybridMultilevel"/>
    <w:tmpl w:val="929295C0"/>
    <w:lvl w:ilvl="0" w:tplc="238CFF86">
      <w:start w:val="1"/>
      <w:numFmt w:val="decimal"/>
      <w:lvlText w:val="%1."/>
      <w:lvlJc w:val="left"/>
      <w:pPr>
        <w:tabs>
          <w:tab w:val="num" w:pos="360"/>
        </w:tabs>
        <w:ind w:left="360" w:hanging="360"/>
      </w:pPr>
      <w:rPr>
        <w:rFonts w:ascii="Calibri" w:hAnsi="Calibri" w:cs="Times New Roman" w:hint="default"/>
        <w:b/>
        <w:i w:val="0"/>
        <w:sz w:val="22"/>
      </w:rPr>
    </w:lvl>
    <w:lvl w:ilvl="1" w:tplc="619E3DF0">
      <w:start w:val="1"/>
      <w:numFmt w:val="bullet"/>
      <w:lvlText w:val=""/>
      <w:lvlJc w:val="left"/>
      <w:pPr>
        <w:tabs>
          <w:tab w:val="num" w:pos="1440"/>
        </w:tabs>
        <w:ind w:left="1440" w:hanging="360"/>
      </w:pPr>
      <w:rPr>
        <w:rFonts w:ascii="Wingdings" w:hAnsi="Wingdings" w:hint="default"/>
        <w:b/>
        <w:i w:val="0"/>
        <w:color w:val="auto"/>
        <w:sz w:val="22"/>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0">
    <w:nsid w:val="772C14E8"/>
    <w:multiLevelType w:val="hybridMultilevel"/>
    <w:tmpl w:val="7F70918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nsid w:val="787618B6"/>
    <w:multiLevelType w:val="hybridMultilevel"/>
    <w:tmpl w:val="50F06192"/>
    <w:lvl w:ilvl="0" w:tplc="FFFFFFFF">
      <w:start w:val="1"/>
      <w:numFmt w:val="decimal"/>
      <w:lvlRestart w:val="0"/>
      <w:lvlText w:val="%1."/>
      <w:lvlJc w:val="left"/>
      <w:pPr>
        <w:tabs>
          <w:tab w:val="num" w:pos="720"/>
        </w:tabs>
        <w:ind w:left="72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2">
    <w:nsid w:val="79EF1FB7"/>
    <w:multiLevelType w:val="hybridMultilevel"/>
    <w:tmpl w:val="A3EE7C38"/>
    <w:lvl w:ilvl="0" w:tplc="DC068E90">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nsid w:val="79FF0715"/>
    <w:multiLevelType w:val="hybridMultilevel"/>
    <w:tmpl w:val="C11E3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nsid w:val="7F175A05"/>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nsid w:val="7FA47AEF"/>
    <w:multiLevelType w:val="hybridMultilevel"/>
    <w:tmpl w:val="E89AF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1"/>
  </w:num>
  <w:num w:numId="2">
    <w:abstractNumId w:val="60"/>
  </w:num>
  <w:num w:numId="3">
    <w:abstractNumId w:val="29"/>
  </w:num>
  <w:num w:numId="4">
    <w:abstractNumId w:val="14"/>
  </w:num>
  <w:num w:numId="5">
    <w:abstractNumId w:val="42"/>
  </w:num>
  <w:num w:numId="6">
    <w:abstractNumId w:val="21"/>
  </w:num>
  <w:num w:numId="7">
    <w:abstractNumId w:val="40"/>
  </w:num>
  <w:num w:numId="8">
    <w:abstractNumId w:val="10"/>
  </w:num>
  <w:num w:numId="9">
    <w:abstractNumId w:val="50"/>
  </w:num>
  <w:num w:numId="10">
    <w:abstractNumId w:val="48"/>
  </w:num>
  <w:num w:numId="11">
    <w:abstractNumId w:val="13"/>
  </w:num>
  <w:num w:numId="12">
    <w:abstractNumId w:val="52"/>
  </w:num>
  <w:num w:numId="13">
    <w:abstractNumId w:val="27"/>
  </w:num>
  <w:num w:numId="14">
    <w:abstractNumId w:val="24"/>
  </w:num>
  <w:num w:numId="15">
    <w:abstractNumId w:val="28"/>
  </w:num>
  <w:num w:numId="16">
    <w:abstractNumId w:val="35"/>
  </w:num>
  <w:num w:numId="17">
    <w:abstractNumId w:val="49"/>
  </w:num>
  <w:num w:numId="18">
    <w:abstractNumId w:val="4"/>
  </w:num>
  <w:num w:numId="19">
    <w:abstractNumId w:val="5"/>
  </w:num>
  <w:num w:numId="20">
    <w:abstractNumId w:val="54"/>
  </w:num>
  <w:num w:numId="21">
    <w:abstractNumId w:val="37"/>
  </w:num>
  <w:num w:numId="22">
    <w:abstractNumId w:val="8"/>
  </w:num>
  <w:num w:numId="23">
    <w:abstractNumId w:val="9"/>
  </w:num>
  <w:num w:numId="24">
    <w:abstractNumId w:val="45"/>
  </w:num>
  <w:num w:numId="25">
    <w:abstractNumId w:val="17"/>
  </w:num>
  <w:num w:numId="26">
    <w:abstractNumId w:val="12"/>
  </w:num>
  <w:num w:numId="27">
    <w:abstractNumId w:val="20"/>
  </w:num>
  <w:num w:numId="28">
    <w:abstractNumId w:val="22"/>
  </w:num>
  <w:num w:numId="29">
    <w:abstractNumId w:val="7"/>
  </w:num>
  <w:num w:numId="30">
    <w:abstractNumId w:val="19"/>
  </w:num>
  <w:num w:numId="31">
    <w:abstractNumId w:val="1"/>
  </w:num>
  <w:num w:numId="32">
    <w:abstractNumId w:val="56"/>
  </w:num>
  <w:num w:numId="33">
    <w:abstractNumId w:val="15"/>
  </w:num>
  <w:num w:numId="34">
    <w:abstractNumId w:val="44"/>
  </w:num>
  <w:num w:numId="35">
    <w:abstractNumId w:val="32"/>
  </w:num>
  <w:num w:numId="36">
    <w:abstractNumId w:val="18"/>
  </w:num>
  <w:num w:numId="3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25"/>
  </w:num>
  <w:num w:numId="40">
    <w:abstractNumId w:val="46"/>
  </w:num>
  <w:num w:numId="41">
    <w:abstractNumId w:val="64"/>
  </w:num>
  <w:num w:numId="42">
    <w:abstractNumId w:val="61"/>
  </w:num>
  <w:num w:numId="43">
    <w:abstractNumId w:val="36"/>
  </w:num>
  <w:num w:numId="44">
    <w:abstractNumId w:val="6"/>
  </w:num>
  <w:num w:numId="45">
    <w:abstractNumId w:val="23"/>
  </w:num>
  <w:num w:numId="46">
    <w:abstractNumId w:val="30"/>
  </w:num>
  <w:num w:numId="4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num>
  <w:num w:numId="49">
    <w:abstractNumId w:val="65"/>
  </w:num>
  <w:num w:numId="50">
    <w:abstractNumId w:val="38"/>
  </w:num>
  <w:num w:numId="51">
    <w:abstractNumId w:val="34"/>
  </w:num>
  <w:num w:numId="52">
    <w:abstractNumId w:val="63"/>
  </w:num>
  <w:num w:numId="53">
    <w:abstractNumId w:val="47"/>
  </w:num>
  <w:num w:numId="54">
    <w:abstractNumId w:val="2"/>
  </w:num>
  <w:num w:numId="55">
    <w:abstractNumId w:val="58"/>
  </w:num>
  <w:num w:numId="56">
    <w:abstractNumId w:val="3"/>
  </w:num>
  <w:num w:numId="57">
    <w:abstractNumId w:val="43"/>
  </w:num>
  <w:num w:numId="58">
    <w:abstractNumId w:val="11"/>
  </w:num>
  <w:num w:numId="59">
    <w:abstractNumId w:val="55"/>
  </w:num>
  <w:num w:numId="60">
    <w:abstractNumId w:val="33"/>
  </w:num>
  <w:num w:numId="61">
    <w:abstractNumId w:val="26"/>
  </w:num>
  <w:num w:numId="62">
    <w:abstractNumId w:val="51"/>
  </w:num>
  <w:num w:numId="63">
    <w:abstractNumId w:val="39"/>
  </w:num>
  <w:num w:numId="64">
    <w:abstractNumId w:val="62"/>
  </w:num>
  <w:num w:numId="65">
    <w:abstractNumId w:val="16"/>
  </w:num>
  <w:num w:numId="66">
    <w:abstractNumId w:val="57"/>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1B0E"/>
    <w:rsid w:val="00000FAB"/>
    <w:rsid w:val="00001426"/>
    <w:rsid w:val="000019BF"/>
    <w:rsid w:val="00001E4A"/>
    <w:rsid w:val="00003EBF"/>
    <w:rsid w:val="0000403C"/>
    <w:rsid w:val="000057EA"/>
    <w:rsid w:val="0000592B"/>
    <w:rsid w:val="00007F3A"/>
    <w:rsid w:val="000115D8"/>
    <w:rsid w:val="00012FE0"/>
    <w:rsid w:val="00014CFE"/>
    <w:rsid w:val="00015990"/>
    <w:rsid w:val="000166E9"/>
    <w:rsid w:val="0002132D"/>
    <w:rsid w:val="00021994"/>
    <w:rsid w:val="0002245B"/>
    <w:rsid w:val="00023C28"/>
    <w:rsid w:val="000254D8"/>
    <w:rsid w:val="0002711D"/>
    <w:rsid w:val="00030945"/>
    <w:rsid w:val="00031E80"/>
    <w:rsid w:val="0003637E"/>
    <w:rsid w:val="00041A01"/>
    <w:rsid w:val="00041B92"/>
    <w:rsid w:val="00041E4A"/>
    <w:rsid w:val="0004698A"/>
    <w:rsid w:val="0005025F"/>
    <w:rsid w:val="000514D0"/>
    <w:rsid w:val="00052C92"/>
    <w:rsid w:val="00055BAB"/>
    <w:rsid w:val="00055D87"/>
    <w:rsid w:val="00056348"/>
    <w:rsid w:val="00056A9F"/>
    <w:rsid w:val="00056B47"/>
    <w:rsid w:val="00062998"/>
    <w:rsid w:val="000630E8"/>
    <w:rsid w:val="00064E90"/>
    <w:rsid w:val="00065F01"/>
    <w:rsid w:val="00066F00"/>
    <w:rsid w:val="00067819"/>
    <w:rsid w:val="00070E22"/>
    <w:rsid w:val="00071EA4"/>
    <w:rsid w:val="00072F37"/>
    <w:rsid w:val="0007520E"/>
    <w:rsid w:val="00076BC0"/>
    <w:rsid w:val="000771AC"/>
    <w:rsid w:val="000845CC"/>
    <w:rsid w:val="000845EF"/>
    <w:rsid w:val="00085564"/>
    <w:rsid w:val="0008657A"/>
    <w:rsid w:val="000926D6"/>
    <w:rsid w:val="000930FF"/>
    <w:rsid w:val="00095B61"/>
    <w:rsid w:val="000A02EA"/>
    <w:rsid w:val="000A1324"/>
    <w:rsid w:val="000A1510"/>
    <w:rsid w:val="000A30DD"/>
    <w:rsid w:val="000A6127"/>
    <w:rsid w:val="000A6197"/>
    <w:rsid w:val="000A6CB6"/>
    <w:rsid w:val="000A7954"/>
    <w:rsid w:val="000A79A2"/>
    <w:rsid w:val="000B164F"/>
    <w:rsid w:val="000B629D"/>
    <w:rsid w:val="000B6A4C"/>
    <w:rsid w:val="000B6F35"/>
    <w:rsid w:val="000C0FD3"/>
    <w:rsid w:val="000C2A87"/>
    <w:rsid w:val="000C3CF0"/>
    <w:rsid w:val="000C5262"/>
    <w:rsid w:val="000C66B0"/>
    <w:rsid w:val="000D0CD5"/>
    <w:rsid w:val="000D466F"/>
    <w:rsid w:val="000D6EBB"/>
    <w:rsid w:val="000D79C7"/>
    <w:rsid w:val="000E34DA"/>
    <w:rsid w:val="000E4DC6"/>
    <w:rsid w:val="000E5EBA"/>
    <w:rsid w:val="000F5F6F"/>
    <w:rsid w:val="00100A7E"/>
    <w:rsid w:val="00101FEE"/>
    <w:rsid w:val="001108CA"/>
    <w:rsid w:val="0011418A"/>
    <w:rsid w:val="00114A50"/>
    <w:rsid w:val="001151CF"/>
    <w:rsid w:val="001171E2"/>
    <w:rsid w:val="00121978"/>
    <w:rsid w:val="00122A53"/>
    <w:rsid w:val="0012585B"/>
    <w:rsid w:val="001267CB"/>
    <w:rsid w:val="00127B10"/>
    <w:rsid w:val="0013041A"/>
    <w:rsid w:val="001311BE"/>
    <w:rsid w:val="00132B9A"/>
    <w:rsid w:val="00133328"/>
    <w:rsid w:val="00137370"/>
    <w:rsid w:val="00137AA4"/>
    <w:rsid w:val="0014394E"/>
    <w:rsid w:val="00145CDB"/>
    <w:rsid w:val="00151175"/>
    <w:rsid w:val="001549C8"/>
    <w:rsid w:val="00156431"/>
    <w:rsid w:val="001579AE"/>
    <w:rsid w:val="001615C3"/>
    <w:rsid w:val="001641E6"/>
    <w:rsid w:val="001649C1"/>
    <w:rsid w:val="00164DDD"/>
    <w:rsid w:val="00165B72"/>
    <w:rsid w:val="00166945"/>
    <w:rsid w:val="00170E25"/>
    <w:rsid w:val="00174A96"/>
    <w:rsid w:val="00177004"/>
    <w:rsid w:val="00177D4B"/>
    <w:rsid w:val="00181A53"/>
    <w:rsid w:val="00181F00"/>
    <w:rsid w:val="00182447"/>
    <w:rsid w:val="0018718A"/>
    <w:rsid w:val="00190E4F"/>
    <w:rsid w:val="0019211F"/>
    <w:rsid w:val="00192F58"/>
    <w:rsid w:val="00194579"/>
    <w:rsid w:val="00194819"/>
    <w:rsid w:val="001A0335"/>
    <w:rsid w:val="001A047F"/>
    <w:rsid w:val="001A1BA9"/>
    <w:rsid w:val="001A22C2"/>
    <w:rsid w:val="001A42CD"/>
    <w:rsid w:val="001B08F2"/>
    <w:rsid w:val="001B22D1"/>
    <w:rsid w:val="001B3E15"/>
    <w:rsid w:val="001B62A4"/>
    <w:rsid w:val="001B6ACA"/>
    <w:rsid w:val="001B79BC"/>
    <w:rsid w:val="001B7ED6"/>
    <w:rsid w:val="001C071E"/>
    <w:rsid w:val="001C2F6C"/>
    <w:rsid w:val="001C351D"/>
    <w:rsid w:val="001C46CF"/>
    <w:rsid w:val="001D011A"/>
    <w:rsid w:val="001D09ED"/>
    <w:rsid w:val="001D3AA4"/>
    <w:rsid w:val="001D410E"/>
    <w:rsid w:val="001D6B32"/>
    <w:rsid w:val="001D78A1"/>
    <w:rsid w:val="001E0D2B"/>
    <w:rsid w:val="001E23F4"/>
    <w:rsid w:val="001E7A3D"/>
    <w:rsid w:val="001F2F2E"/>
    <w:rsid w:val="001F3CD4"/>
    <w:rsid w:val="001F5CE5"/>
    <w:rsid w:val="001F6832"/>
    <w:rsid w:val="001F6C27"/>
    <w:rsid w:val="001F787C"/>
    <w:rsid w:val="00203D9D"/>
    <w:rsid w:val="002044FA"/>
    <w:rsid w:val="00206081"/>
    <w:rsid w:val="00207C20"/>
    <w:rsid w:val="00211FF8"/>
    <w:rsid w:val="00215745"/>
    <w:rsid w:val="0022082A"/>
    <w:rsid w:val="00222C57"/>
    <w:rsid w:val="00223725"/>
    <w:rsid w:val="00223952"/>
    <w:rsid w:val="00223A84"/>
    <w:rsid w:val="00225DE0"/>
    <w:rsid w:val="00226D17"/>
    <w:rsid w:val="002340C7"/>
    <w:rsid w:val="00237E3B"/>
    <w:rsid w:val="00241238"/>
    <w:rsid w:val="002431EC"/>
    <w:rsid w:val="00243C45"/>
    <w:rsid w:val="002440ED"/>
    <w:rsid w:val="002502C9"/>
    <w:rsid w:val="00255147"/>
    <w:rsid w:val="002630B7"/>
    <w:rsid w:val="00273275"/>
    <w:rsid w:val="002779C3"/>
    <w:rsid w:val="00281B16"/>
    <w:rsid w:val="002833A6"/>
    <w:rsid w:val="00283C11"/>
    <w:rsid w:val="00292F98"/>
    <w:rsid w:val="00295308"/>
    <w:rsid w:val="002953F8"/>
    <w:rsid w:val="00296A2C"/>
    <w:rsid w:val="0029779D"/>
    <w:rsid w:val="002A0794"/>
    <w:rsid w:val="002A3D50"/>
    <w:rsid w:val="002B07AB"/>
    <w:rsid w:val="002B1780"/>
    <w:rsid w:val="002B3CBF"/>
    <w:rsid w:val="002B4BC3"/>
    <w:rsid w:val="002B50A9"/>
    <w:rsid w:val="002B7CD7"/>
    <w:rsid w:val="002C2DFA"/>
    <w:rsid w:val="002C2F3F"/>
    <w:rsid w:val="002C4114"/>
    <w:rsid w:val="002C60F1"/>
    <w:rsid w:val="002C75FE"/>
    <w:rsid w:val="002C79A9"/>
    <w:rsid w:val="002D0796"/>
    <w:rsid w:val="002D1BCF"/>
    <w:rsid w:val="002D5D88"/>
    <w:rsid w:val="002E0D5C"/>
    <w:rsid w:val="002E7A3A"/>
    <w:rsid w:val="002F0772"/>
    <w:rsid w:val="002F0807"/>
    <w:rsid w:val="002F1855"/>
    <w:rsid w:val="002F1E01"/>
    <w:rsid w:val="002F493A"/>
    <w:rsid w:val="00301521"/>
    <w:rsid w:val="00306B12"/>
    <w:rsid w:val="00306C0A"/>
    <w:rsid w:val="00311294"/>
    <w:rsid w:val="00312402"/>
    <w:rsid w:val="00313BDA"/>
    <w:rsid w:val="00313CDC"/>
    <w:rsid w:val="0031472D"/>
    <w:rsid w:val="00317482"/>
    <w:rsid w:val="00317F5E"/>
    <w:rsid w:val="00321EEA"/>
    <w:rsid w:val="0032241A"/>
    <w:rsid w:val="00324A12"/>
    <w:rsid w:val="003253EB"/>
    <w:rsid w:val="003254C1"/>
    <w:rsid w:val="003262B7"/>
    <w:rsid w:val="0032751A"/>
    <w:rsid w:val="003277AC"/>
    <w:rsid w:val="0033207B"/>
    <w:rsid w:val="00336FBE"/>
    <w:rsid w:val="00337F42"/>
    <w:rsid w:val="00341691"/>
    <w:rsid w:val="0034205B"/>
    <w:rsid w:val="00343F79"/>
    <w:rsid w:val="003463A7"/>
    <w:rsid w:val="00347B12"/>
    <w:rsid w:val="00360D16"/>
    <w:rsid w:val="00360D7A"/>
    <w:rsid w:val="00364127"/>
    <w:rsid w:val="00371E21"/>
    <w:rsid w:val="00375986"/>
    <w:rsid w:val="00375A08"/>
    <w:rsid w:val="003773F8"/>
    <w:rsid w:val="00380FD2"/>
    <w:rsid w:val="00382396"/>
    <w:rsid w:val="003835A1"/>
    <w:rsid w:val="003841DB"/>
    <w:rsid w:val="003865D3"/>
    <w:rsid w:val="00386AAB"/>
    <w:rsid w:val="00387719"/>
    <w:rsid w:val="00394AB0"/>
    <w:rsid w:val="00395793"/>
    <w:rsid w:val="00395E11"/>
    <w:rsid w:val="00397552"/>
    <w:rsid w:val="003A0FA5"/>
    <w:rsid w:val="003A1C12"/>
    <w:rsid w:val="003A5A6F"/>
    <w:rsid w:val="003A6B36"/>
    <w:rsid w:val="003B406A"/>
    <w:rsid w:val="003B4B43"/>
    <w:rsid w:val="003C245D"/>
    <w:rsid w:val="003C67C3"/>
    <w:rsid w:val="003C69E2"/>
    <w:rsid w:val="003D02C0"/>
    <w:rsid w:val="003D34B4"/>
    <w:rsid w:val="003D4008"/>
    <w:rsid w:val="003D6803"/>
    <w:rsid w:val="003E05F7"/>
    <w:rsid w:val="003E530F"/>
    <w:rsid w:val="003E5694"/>
    <w:rsid w:val="003F3B03"/>
    <w:rsid w:val="003F5536"/>
    <w:rsid w:val="003F5D21"/>
    <w:rsid w:val="00402F32"/>
    <w:rsid w:val="00404232"/>
    <w:rsid w:val="00411120"/>
    <w:rsid w:val="00412865"/>
    <w:rsid w:val="0041367C"/>
    <w:rsid w:val="004206B1"/>
    <w:rsid w:val="00421A3F"/>
    <w:rsid w:val="00424996"/>
    <w:rsid w:val="00425184"/>
    <w:rsid w:val="00427808"/>
    <w:rsid w:val="00427B92"/>
    <w:rsid w:val="00430A30"/>
    <w:rsid w:val="00430D4A"/>
    <w:rsid w:val="00431182"/>
    <w:rsid w:val="00431428"/>
    <w:rsid w:val="00433A80"/>
    <w:rsid w:val="00434DAF"/>
    <w:rsid w:val="00435FA4"/>
    <w:rsid w:val="004364AF"/>
    <w:rsid w:val="00441512"/>
    <w:rsid w:val="00441E69"/>
    <w:rsid w:val="0044317A"/>
    <w:rsid w:val="004436C8"/>
    <w:rsid w:val="0044491A"/>
    <w:rsid w:val="0045057D"/>
    <w:rsid w:val="00451B50"/>
    <w:rsid w:val="0045260C"/>
    <w:rsid w:val="00452B05"/>
    <w:rsid w:val="00453A51"/>
    <w:rsid w:val="00453DBC"/>
    <w:rsid w:val="00454A32"/>
    <w:rsid w:val="00460566"/>
    <w:rsid w:val="004608D2"/>
    <w:rsid w:val="00467E7B"/>
    <w:rsid w:val="004703A0"/>
    <w:rsid w:val="00473117"/>
    <w:rsid w:val="00473F46"/>
    <w:rsid w:val="00481A61"/>
    <w:rsid w:val="00482899"/>
    <w:rsid w:val="00482A06"/>
    <w:rsid w:val="00484974"/>
    <w:rsid w:val="004910AA"/>
    <w:rsid w:val="00492334"/>
    <w:rsid w:val="00497B2F"/>
    <w:rsid w:val="004A0484"/>
    <w:rsid w:val="004A4A9A"/>
    <w:rsid w:val="004B0A23"/>
    <w:rsid w:val="004B0E9D"/>
    <w:rsid w:val="004B0FD6"/>
    <w:rsid w:val="004B2D8D"/>
    <w:rsid w:val="004B3492"/>
    <w:rsid w:val="004B3ED1"/>
    <w:rsid w:val="004B4160"/>
    <w:rsid w:val="004B4A1E"/>
    <w:rsid w:val="004B5E42"/>
    <w:rsid w:val="004C3292"/>
    <w:rsid w:val="004C3A52"/>
    <w:rsid w:val="004C6830"/>
    <w:rsid w:val="004C7B4B"/>
    <w:rsid w:val="004D2BEE"/>
    <w:rsid w:val="004D40CD"/>
    <w:rsid w:val="004D44EE"/>
    <w:rsid w:val="004D66CF"/>
    <w:rsid w:val="004D6A4D"/>
    <w:rsid w:val="004E2C3D"/>
    <w:rsid w:val="004E2CBE"/>
    <w:rsid w:val="004E2D6B"/>
    <w:rsid w:val="004E56C4"/>
    <w:rsid w:val="004E655D"/>
    <w:rsid w:val="004E672D"/>
    <w:rsid w:val="004F28F4"/>
    <w:rsid w:val="004F584A"/>
    <w:rsid w:val="004F6E2E"/>
    <w:rsid w:val="00500163"/>
    <w:rsid w:val="005029DF"/>
    <w:rsid w:val="00504B9F"/>
    <w:rsid w:val="005055FE"/>
    <w:rsid w:val="00507EC4"/>
    <w:rsid w:val="00511C13"/>
    <w:rsid w:val="00512311"/>
    <w:rsid w:val="005154B7"/>
    <w:rsid w:val="005160F7"/>
    <w:rsid w:val="00516F70"/>
    <w:rsid w:val="00517BD6"/>
    <w:rsid w:val="00521B7A"/>
    <w:rsid w:val="0052326B"/>
    <w:rsid w:val="00524FC0"/>
    <w:rsid w:val="00525244"/>
    <w:rsid w:val="0052694B"/>
    <w:rsid w:val="00526D9C"/>
    <w:rsid w:val="00530703"/>
    <w:rsid w:val="005327F9"/>
    <w:rsid w:val="00532990"/>
    <w:rsid w:val="00533743"/>
    <w:rsid w:val="00534E05"/>
    <w:rsid w:val="005360D8"/>
    <w:rsid w:val="005367BF"/>
    <w:rsid w:val="00536D3A"/>
    <w:rsid w:val="005403C1"/>
    <w:rsid w:val="00542302"/>
    <w:rsid w:val="005428AC"/>
    <w:rsid w:val="0054339C"/>
    <w:rsid w:val="005513AF"/>
    <w:rsid w:val="00551B0E"/>
    <w:rsid w:val="00551CC1"/>
    <w:rsid w:val="00551D6F"/>
    <w:rsid w:val="00552A5C"/>
    <w:rsid w:val="00556372"/>
    <w:rsid w:val="00561A70"/>
    <w:rsid w:val="0056553B"/>
    <w:rsid w:val="00565777"/>
    <w:rsid w:val="00567809"/>
    <w:rsid w:val="005713FC"/>
    <w:rsid w:val="0057235D"/>
    <w:rsid w:val="00572840"/>
    <w:rsid w:val="00573C73"/>
    <w:rsid w:val="005746CC"/>
    <w:rsid w:val="0057498E"/>
    <w:rsid w:val="005770F9"/>
    <w:rsid w:val="00580E3C"/>
    <w:rsid w:val="00583EC6"/>
    <w:rsid w:val="00585C02"/>
    <w:rsid w:val="00590A2E"/>
    <w:rsid w:val="0059164C"/>
    <w:rsid w:val="00594CB1"/>
    <w:rsid w:val="00597990"/>
    <w:rsid w:val="005A0A53"/>
    <w:rsid w:val="005A0C93"/>
    <w:rsid w:val="005A714D"/>
    <w:rsid w:val="005A7188"/>
    <w:rsid w:val="005B1E23"/>
    <w:rsid w:val="005B296D"/>
    <w:rsid w:val="005B5F65"/>
    <w:rsid w:val="005B7D3B"/>
    <w:rsid w:val="005C346B"/>
    <w:rsid w:val="005C57BB"/>
    <w:rsid w:val="005C77B6"/>
    <w:rsid w:val="005D1300"/>
    <w:rsid w:val="005D1C68"/>
    <w:rsid w:val="005D222A"/>
    <w:rsid w:val="005D5983"/>
    <w:rsid w:val="005D5AC2"/>
    <w:rsid w:val="005E1826"/>
    <w:rsid w:val="005E6447"/>
    <w:rsid w:val="005F0091"/>
    <w:rsid w:val="005F0545"/>
    <w:rsid w:val="005F36E3"/>
    <w:rsid w:val="005F5E1A"/>
    <w:rsid w:val="00602E31"/>
    <w:rsid w:val="006031E6"/>
    <w:rsid w:val="006042A9"/>
    <w:rsid w:val="00604B39"/>
    <w:rsid w:val="00612138"/>
    <w:rsid w:val="00612961"/>
    <w:rsid w:val="0061735A"/>
    <w:rsid w:val="006179F6"/>
    <w:rsid w:val="0062078A"/>
    <w:rsid w:val="00622890"/>
    <w:rsid w:val="006241A4"/>
    <w:rsid w:val="006253DA"/>
    <w:rsid w:val="006275ED"/>
    <w:rsid w:val="0063229C"/>
    <w:rsid w:val="00633C31"/>
    <w:rsid w:val="00634A9E"/>
    <w:rsid w:val="00635A90"/>
    <w:rsid w:val="0064193A"/>
    <w:rsid w:val="00642BCD"/>
    <w:rsid w:val="00642EE4"/>
    <w:rsid w:val="00644455"/>
    <w:rsid w:val="006455B5"/>
    <w:rsid w:val="00646BF5"/>
    <w:rsid w:val="00650413"/>
    <w:rsid w:val="00651549"/>
    <w:rsid w:val="006527B2"/>
    <w:rsid w:val="00653184"/>
    <w:rsid w:val="00654EEC"/>
    <w:rsid w:val="00656F96"/>
    <w:rsid w:val="00663783"/>
    <w:rsid w:val="006706FB"/>
    <w:rsid w:val="00671998"/>
    <w:rsid w:val="00680B9E"/>
    <w:rsid w:val="0068467B"/>
    <w:rsid w:val="0068476E"/>
    <w:rsid w:val="00685A56"/>
    <w:rsid w:val="00695A8C"/>
    <w:rsid w:val="006969DD"/>
    <w:rsid w:val="00696E58"/>
    <w:rsid w:val="006A0C98"/>
    <w:rsid w:val="006A26C6"/>
    <w:rsid w:val="006A64C9"/>
    <w:rsid w:val="006B10DB"/>
    <w:rsid w:val="006B1CBF"/>
    <w:rsid w:val="006B2132"/>
    <w:rsid w:val="006B21BA"/>
    <w:rsid w:val="006C149D"/>
    <w:rsid w:val="006C58F1"/>
    <w:rsid w:val="006D19F7"/>
    <w:rsid w:val="006D38B5"/>
    <w:rsid w:val="006D3CEB"/>
    <w:rsid w:val="006E03AF"/>
    <w:rsid w:val="006E0A72"/>
    <w:rsid w:val="006E11FF"/>
    <w:rsid w:val="006E3B14"/>
    <w:rsid w:val="006F078E"/>
    <w:rsid w:val="006F229D"/>
    <w:rsid w:val="006F643C"/>
    <w:rsid w:val="00701BC6"/>
    <w:rsid w:val="007020C0"/>
    <w:rsid w:val="00704581"/>
    <w:rsid w:val="00704FF6"/>
    <w:rsid w:val="00705528"/>
    <w:rsid w:val="00707FE0"/>
    <w:rsid w:val="00710E36"/>
    <w:rsid w:val="0071184D"/>
    <w:rsid w:val="00714DDA"/>
    <w:rsid w:val="00721929"/>
    <w:rsid w:val="00724170"/>
    <w:rsid w:val="00725FDA"/>
    <w:rsid w:val="00731DB7"/>
    <w:rsid w:val="00734BAF"/>
    <w:rsid w:val="007352B3"/>
    <w:rsid w:val="007357B0"/>
    <w:rsid w:val="007419DD"/>
    <w:rsid w:val="00743935"/>
    <w:rsid w:val="00744035"/>
    <w:rsid w:val="0075120A"/>
    <w:rsid w:val="00761003"/>
    <w:rsid w:val="00763C5B"/>
    <w:rsid w:val="00763C74"/>
    <w:rsid w:val="00764907"/>
    <w:rsid w:val="00764D38"/>
    <w:rsid w:val="00764F5C"/>
    <w:rsid w:val="007679EB"/>
    <w:rsid w:val="00767A5B"/>
    <w:rsid w:val="00773070"/>
    <w:rsid w:val="00775441"/>
    <w:rsid w:val="00776CDC"/>
    <w:rsid w:val="00777885"/>
    <w:rsid w:val="007858C1"/>
    <w:rsid w:val="00786C97"/>
    <w:rsid w:val="0079222A"/>
    <w:rsid w:val="00793685"/>
    <w:rsid w:val="007958EC"/>
    <w:rsid w:val="00797055"/>
    <w:rsid w:val="007A3C71"/>
    <w:rsid w:val="007A3DE9"/>
    <w:rsid w:val="007A3E4D"/>
    <w:rsid w:val="007A4763"/>
    <w:rsid w:val="007A4FD4"/>
    <w:rsid w:val="007A6DF8"/>
    <w:rsid w:val="007A790F"/>
    <w:rsid w:val="007B2159"/>
    <w:rsid w:val="007B30A9"/>
    <w:rsid w:val="007B55EE"/>
    <w:rsid w:val="007B63DD"/>
    <w:rsid w:val="007B6468"/>
    <w:rsid w:val="007B6DF8"/>
    <w:rsid w:val="007C004F"/>
    <w:rsid w:val="007C0D2E"/>
    <w:rsid w:val="007C3DDC"/>
    <w:rsid w:val="007C5B25"/>
    <w:rsid w:val="007C5D79"/>
    <w:rsid w:val="007C6E32"/>
    <w:rsid w:val="007C75C3"/>
    <w:rsid w:val="007D3889"/>
    <w:rsid w:val="007D5C9D"/>
    <w:rsid w:val="007D6C7F"/>
    <w:rsid w:val="007D7254"/>
    <w:rsid w:val="007E1312"/>
    <w:rsid w:val="007E19B9"/>
    <w:rsid w:val="007E2966"/>
    <w:rsid w:val="007E29B2"/>
    <w:rsid w:val="007E3927"/>
    <w:rsid w:val="007E468A"/>
    <w:rsid w:val="007E55E4"/>
    <w:rsid w:val="007E711D"/>
    <w:rsid w:val="007F13D0"/>
    <w:rsid w:val="007F28AD"/>
    <w:rsid w:val="007F3C04"/>
    <w:rsid w:val="007F416F"/>
    <w:rsid w:val="007F54DB"/>
    <w:rsid w:val="007F7EB3"/>
    <w:rsid w:val="008004E5"/>
    <w:rsid w:val="00804163"/>
    <w:rsid w:val="008051C2"/>
    <w:rsid w:val="0081248F"/>
    <w:rsid w:val="0081540C"/>
    <w:rsid w:val="008169E1"/>
    <w:rsid w:val="00816DD5"/>
    <w:rsid w:val="00821630"/>
    <w:rsid w:val="00822010"/>
    <w:rsid w:val="00822281"/>
    <w:rsid w:val="00833213"/>
    <w:rsid w:val="008352C7"/>
    <w:rsid w:val="0084016A"/>
    <w:rsid w:val="008404A7"/>
    <w:rsid w:val="00847AC8"/>
    <w:rsid w:val="00851A02"/>
    <w:rsid w:val="008528F0"/>
    <w:rsid w:val="00856890"/>
    <w:rsid w:val="00856AB6"/>
    <w:rsid w:val="00857A7B"/>
    <w:rsid w:val="008609A5"/>
    <w:rsid w:val="00861D01"/>
    <w:rsid w:val="00861D0F"/>
    <w:rsid w:val="00866C5D"/>
    <w:rsid w:val="008703EA"/>
    <w:rsid w:val="0087074C"/>
    <w:rsid w:val="00875851"/>
    <w:rsid w:val="0087616D"/>
    <w:rsid w:val="00882960"/>
    <w:rsid w:val="00885AED"/>
    <w:rsid w:val="00885FA6"/>
    <w:rsid w:val="00886007"/>
    <w:rsid w:val="008868CA"/>
    <w:rsid w:val="00887085"/>
    <w:rsid w:val="008912A0"/>
    <w:rsid w:val="0089239C"/>
    <w:rsid w:val="008939AE"/>
    <w:rsid w:val="00894336"/>
    <w:rsid w:val="0089784A"/>
    <w:rsid w:val="008A1D44"/>
    <w:rsid w:val="008A379D"/>
    <w:rsid w:val="008A3FD6"/>
    <w:rsid w:val="008A4022"/>
    <w:rsid w:val="008A407B"/>
    <w:rsid w:val="008A5238"/>
    <w:rsid w:val="008B36BF"/>
    <w:rsid w:val="008B419B"/>
    <w:rsid w:val="008B7055"/>
    <w:rsid w:val="008B7E9B"/>
    <w:rsid w:val="008C23AD"/>
    <w:rsid w:val="008C24E0"/>
    <w:rsid w:val="008C6E24"/>
    <w:rsid w:val="008D2805"/>
    <w:rsid w:val="008D4713"/>
    <w:rsid w:val="008D6674"/>
    <w:rsid w:val="008E2ED7"/>
    <w:rsid w:val="008E5C10"/>
    <w:rsid w:val="008F2609"/>
    <w:rsid w:val="008F3186"/>
    <w:rsid w:val="008F6243"/>
    <w:rsid w:val="008F6354"/>
    <w:rsid w:val="008F6BF6"/>
    <w:rsid w:val="008F7311"/>
    <w:rsid w:val="008F7C6D"/>
    <w:rsid w:val="00905016"/>
    <w:rsid w:val="00907116"/>
    <w:rsid w:val="009071AF"/>
    <w:rsid w:val="0090738C"/>
    <w:rsid w:val="00907431"/>
    <w:rsid w:val="0091065C"/>
    <w:rsid w:val="00911060"/>
    <w:rsid w:val="00912681"/>
    <w:rsid w:val="00915FCF"/>
    <w:rsid w:val="00921280"/>
    <w:rsid w:val="00921744"/>
    <w:rsid w:val="009224AE"/>
    <w:rsid w:val="00935F03"/>
    <w:rsid w:val="009366CD"/>
    <w:rsid w:val="00940050"/>
    <w:rsid w:val="00946FC5"/>
    <w:rsid w:val="00950AE5"/>
    <w:rsid w:val="009519AB"/>
    <w:rsid w:val="0095525D"/>
    <w:rsid w:val="0096144B"/>
    <w:rsid w:val="00966A64"/>
    <w:rsid w:val="009731F2"/>
    <w:rsid w:val="00982797"/>
    <w:rsid w:val="0098331B"/>
    <w:rsid w:val="0098426F"/>
    <w:rsid w:val="00984513"/>
    <w:rsid w:val="00984F64"/>
    <w:rsid w:val="00986259"/>
    <w:rsid w:val="00986440"/>
    <w:rsid w:val="00986A65"/>
    <w:rsid w:val="00992334"/>
    <w:rsid w:val="00992477"/>
    <w:rsid w:val="0099384C"/>
    <w:rsid w:val="00995334"/>
    <w:rsid w:val="00996DFE"/>
    <w:rsid w:val="009A1E43"/>
    <w:rsid w:val="009A21B3"/>
    <w:rsid w:val="009A2217"/>
    <w:rsid w:val="009A29C4"/>
    <w:rsid w:val="009A466C"/>
    <w:rsid w:val="009A52E5"/>
    <w:rsid w:val="009A68E7"/>
    <w:rsid w:val="009B03C0"/>
    <w:rsid w:val="009B13F5"/>
    <w:rsid w:val="009B69E2"/>
    <w:rsid w:val="009B7FF2"/>
    <w:rsid w:val="009C5EB7"/>
    <w:rsid w:val="009D0CEE"/>
    <w:rsid w:val="009D1EB1"/>
    <w:rsid w:val="009D1F7B"/>
    <w:rsid w:val="009D4698"/>
    <w:rsid w:val="009D5FC5"/>
    <w:rsid w:val="009E4EDE"/>
    <w:rsid w:val="009E6C83"/>
    <w:rsid w:val="009F07B3"/>
    <w:rsid w:val="009F10DB"/>
    <w:rsid w:val="009F206D"/>
    <w:rsid w:val="009F30B8"/>
    <w:rsid w:val="009F6FDC"/>
    <w:rsid w:val="00A006E8"/>
    <w:rsid w:val="00A00D39"/>
    <w:rsid w:val="00A0296F"/>
    <w:rsid w:val="00A02CA9"/>
    <w:rsid w:val="00A038F4"/>
    <w:rsid w:val="00A03B44"/>
    <w:rsid w:val="00A06DEA"/>
    <w:rsid w:val="00A07DB2"/>
    <w:rsid w:val="00A12512"/>
    <w:rsid w:val="00A13DD3"/>
    <w:rsid w:val="00A16244"/>
    <w:rsid w:val="00A21F9D"/>
    <w:rsid w:val="00A25186"/>
    <w:rsid w:val="00A3190E"/>
    <w:rsid w:val="00A32781"/>
    <w:rsid w:val="00A33860"/>
    <w:rsid w:val="00A35C02"/>
    <w:rsid w:val="00A40D1B"/>
    <w:rsid w:val="00A51E80"/>
    <w:rsid w:val="00A54A8A"/>
    <w:rsid w:val="00A55930"/>
    <w:rsid w:val="00A56FAC"/>
    <w:rsid w:val="00A5770D"/>
    <w:rsid w:val="00A57AAF"/>
    <w:rsid w:val="00A62E1F"/>
    <w:rsid w:val="00A6376C"/>
    <w:rsid w:val="00A6386B"/>
    <w:rsid w:val="00A654D0"/>
    <w:rsid w:val="00A7387D"/>
    <w:rsid w:val="00A7751F"/>
    <w:rsid w:val="00A77A9D"/>
    <w:rsid w:val="00A835D4"/>
    <w:rsid w:val="00A84BA4"/>
    <w:rsid w:val="00A91FA6"/>
    <w:rsid w:val="00A95CF4"/>
    <w:rsid w:val="00A97F2F"/>
    <w:rsid w:val="00AA1403"/>
    <w:rsid w:val="00AA1D42"/>
    <w:rsid w:val="00AA2624"/>
    <w:rsid w:val="00AA3D5D"/>
    <w:rsid w:val="00AA69C3"/>
    <w:rsid w:val="00AB5EA3"/>
    <w:rsid w:val="00AB6D6C"/>
    <w:rsid w:val="00AB71A0"/>
    <w:rsid w:val="00AC2706"/>
    <w:rsid w:val="00AC492A"/>
    <w:rsid w:val="00AC4AAD"/>
    <w:rsid w:val="00AC7879"/>
    <w:rsid w:val="00AC7B3C"/>
    <w:rsid w:val="00AD0F74"/>
    <w:rsid w:val="00AD17D1"/>
    <w:rsid w:val="00AD3041"/>
    <w:rsid w:val="00AD3DFB"/>
    <w:rsid w:val="00AD4072"/>
    <w:rsid w:val="00AD73EC"/>
    <w:rsid w:val="00AE09F1"/>
    <w:rsid w:val="00AE0B4B"/>
    <w:rsid w:val="00AE1623"/>
    <w:rsid w:val="00AE1BBE"/>
    <w:rsid w:val="00AE5855"/>
    <w:rsid w:val="00AE6D96"/>
    <w:rsid w:val="00AF2375"/>
    <w:rsid w:val="00AF3779"/>
    <w:rsid w:val="00AF5805"/>
    <w:rsid w:val="00AF5C7B"/>
    <w:rsid w:val="00AF7F27"/>
    <w:rsid w:val="00B042F5"/>
    <w:rsid w:val="00B05089"/>
    <w:rsid w:val="00B068F1"/>
    <w:rsid w:val="00B06D7A"/>
    <w:rsid w:val="00B10996"/>
    <w:rsid w:val="00B111B8"/>
    <w:rsid w:val="00B1384B"/>
    <w:rsid w:val="00B15AAC"/>
    <w:rsid w:val="00B20089"/>
    <w:rsid w:val="00B20266"/>
    <w:rsid w:val="00B21908"/>
    <w:rsid w:val="00B22887"/>
    <w:rsid w:val="00B22E6A"/>
    <w:rsid w:val="00B26552"/>
    <w:rsid w:val="00B276CE"/>
    <w:rsid w:val="00B31B06"/>
    <w:rsid w:val="00B3395E"/>
    <w:rsid w:val="00B3457A"/>
    <w:rsid w:val="00B371F1"/>
    <w:rsid w:val="00B37C73"/>
    <w:rsid w:val="00B410D5"/>
    <w:rsid w:val="00B41A87"/>
    <w:rsid w:val="00B4265C"/>
    <w:rsid w:val="00B45059"/>
    <w:rsid w:val="00B45420"/>
    <w:rsid w:val="00B47C95"/>
    <w:rsid w:val="00B50C93"/>
    <w:rsid w:val="00B57839"/>
    <w:rsid w:val="00B63038"/>
    <w:rsid w:val="00B661D8"/>
    <w:rsid w:val="00B66705"/>
    <w:rsid w:val="00B728A0"/>
    <w:rsid w:val="00B74D7A"/>
    <w:rsid w:val="00B76212"/>
    <w:rsid w:val="00B776E5"/>
    <w:rsid w:val="00B81320"/>
    <w:rsid w:val="00B91547"/>
    <w:rsid w:val="00B96B2B"/>
    <w:rsid w:val="00BB2197"/>
    <w:rsid w:val="00BB21FC"/>
    <w:rsid w:val="00BB2704"/>
    <w:rsid w:val="00BB2791"/>
    <w:rsid w:val="00BB2BA8"/>
    <w:rsid w:val="00BB576B"/>
    <w:rsid w:val="00BC7C16"/>
    <w:rsid w:val="00BD5393"/>
    <w:rsid w:val="00BD7C04"/>
    <w:rsid w:val="00BD7C77"/>
    <w:rsid w:val="00BE06E5"/>
    <w:rsid w:val="00BE0A18"/>
    <w:rsid w:val="00BE241E"/>
    <w:rsid w:val="00BE3E27"/>
    <w:rsid w:val="00BE607A"/>
    <w:rsid w:val="00BF08BE"/>
    <w:rsid w:val="00BF1BBC"/>
    <w:rsid w:val="00BF3260"/>
    <w:rsid w:val="00BF4FC7"/>
    <w:rsid w:val="00C0124D"/>
    <w:rsid w:val="00C04B29"/>
    <w:rsid w:val="00C17835"/>
    <w:rsid w:val="00C17E56"/>
    <w:rsid w:val="00C20E99"/>
    <w:rsid w:val="00C21FCD"/>
    <w:rsid w:val="00C22821"/>
    <w:rsid w:val="00C23C25"/>
    <w:rsid w:val="00C2468A"/>
    <w:rsid w:val="00C252D2"/>
    <w:rsid w:val="00C26CB0"/>
    <w:rsid w:val="00C275C2"/>
    <w:rsid w:val="00C30DA2"/>
    <w:rsid w:val="00C35B77"/>
    <w:rsid w:val="00C41307"/>
    <w:rsid w:val="00C5241D"/>
    <w:rsid w:val="00C61847"/>
    <w:rsid w:val="00C665A5"/>
    <w:rsid w:val="00C66C32"/>
    <w:rsid w:val="00C72CE8"/>
    <w:rsid w:val="00C74EC3"/>
    <w:rsid w:val="00C828D2"/>
    <w:rsid w:val="00C82AAA"/>
    <w:rsid w:val="00C833C6"/>
    <w:rsid w:val="00C85FD9"/>
    <w:rsid w:val="00C91699"/>
    <w:rsid w:val="00C92B86"/>
    <w:rsid w:val="00C93B59"/>
    <w:rsid w:val="00C95157"/>
    <w:rsid w:val="00C9721E"/>
    <w:rsid w:val="00CA1ADA"/>
    <w:rsid w:val="00CA201C"/>
    <w:rsid w:val="00CA5DA4"/>
    <w:rsid w:val="00CA7C79"/>
    <w:rsid w:val="00CC1E47"/>
    <w:rsid w:val="00CC63FC"/>
    <w:rsid w:val="00CC6A92"/>
    <w:rsid w:val="00CD0C6C"/>
    <w:rsid w:val="00CD1701"/>
    <w:rsid w:val="00CD1CFD"/>
    <w:rsid w:val="00CD1F11"/>
    <w:rsid w:val="00CD3089"/>
    <w:rsid w:val="00CD3647"/>
    <w:rsid w:val="00CD7C3D"/>
    <w:rsid w:val="00CE1223"/>
    <w:rsid w:val="00CE17FE"/>
    <w:rsid w:val="00CE2740"/>
    <w:rsid w:val="00CE33B8"/>
    <w:rsid w:val="00CE524B"/>
    <w:rsid w:val="00CE63C6"/>
    <w:rsid w:val="00CF2BD9"/>
    <w:rsid w:val="00CF551C"/>
    <w:rsid w:val="00CF55B7"/>
    <w:rsid w:val="00D011F1"/>
    <w:rsid w:val="00D03FF2"/>
    <w:rsid w:val="00D064D9"/>
    <w:rsid w:val="00D10D6A"/>
    <w:rsid w:val="00D11C94"/>
    <w:rsid w:val="00D12B8C"/>
    <w:rsid w:val="00D137B2"/>
    <w:rsid w:val="00D142D1"/>
    <w:rsid w:val="00D20E50"/>
    <w:rsid w:val="00D21044"/>
    <w:rsid w:val="00D2457E"/>
    <w:rsid w:val="00D25C94"/>
    <w:rsid w:val="00D26719"/>
    <w:rsid w:val="00D3493D"/>
    <w:rsid w:val="00D36B56"/>
    <w:rsid w:val="00D37972"/>
    <w:rsid w:val="00D37FD5"/>
    <w:rsid w:val="00D42A1B"/>
    <w:rsid w:val="00D43B04"/>
    <w:rsid w:val="00D46A70"/>
    <w:rsid w:val="00D52A87"/>
    <w:rsid w:val="00D62454"/>
    <w:rsid w:val="00D639A6"/>
    <w:rsid w:val="00D65359"/>
    <w:rsid w:val="00D70623"/>
    <w:rsid w:val="00D706AA"/>
    <w:rsid w:val="00D72C7C"/>
    <w:rsid w:val="00D740E9"/>
    <w:rsid w:val="00D7453B"/>
    <w:rsid w:val="00D81EA1"/>
    <w:rsid w:val="00D8250F"/>
    <w:rsid w:val="00D83DAC"/>
    <w:rsid w:val="00D84E74"/>
    <w:rsid w:val="00D859F1"/>
    <w:rsid w:val="00D85CA8"/>
    <w:rsid w:val="00D86EEE"/>
    <w:rsid w:val="00D90417"/>
    <w:rsid w:val="00D9119B"/>
    <w:rsid w:val="00D97572"/>
    <w:rsid w:val="00D978D0"/>
    <w:rsid w:val="00DA087E"/>
    <w:rsid w:val="00DA10BA"/>
    <w:rsid w:val="00DA1AAE"/>
    <w:rsid w:val="00DA78AA"/>
    <w:rsid w:val="00DB1442"/>
    <w:rsid w:val="00DB300E"/>
    <w:rsid w:val="00DB3C62"/>
    <w:rsid w:val="00DC0A99"/>
    <w:rsid w:val="00DC220F"/>
    <w:rsid w:val="00DC23B8"/>
    <w:rsid w:val="00DC3FC3"/>
    <w:rsid w:val="00DC4141"/>
    <w:rsid w:val="00DC5598"/>
    <w:rsid w:val="00DD0EEB"/>
    <w:rsid w:val="00DD1379"/>
    <w:rsid w:val="00DD2C12"/>
    <w:rsid w:val="00DD30DC"/>
    <w:rsid w:val="00DD7F5C"/>
    <w:rsid w:val="00DE20BB"/>
    <w:rsid w:val="00DE35CD"/>
    <w:rsid w:val="00DE36E5"/>
    <w:rsid w:val="00DE7435"/>
    <w:rsid w:val="00DE776A"/>
    <w:rsid w:val="00DF0C2F"/>
    <w:rsid w:val="00DF1E3C"/>
    <w:rsid w:val="00DF269B"/>
    <w:rsid w:val="00DF2965"/>
    <w:rsid w:val="00DF3257"/>
    <w:rsid w:val="00DF3DAA"/>
    <w:rsid w:val="00DF41E9"/>
    <w:rsid w:val="00DF45BB"/>
    <w:rsid w:val="00DF5453"/>
    <w:rsid w:val="00E011C8"/>
    <w:rsid w:val="00E017F5"/>
    <w:rsid w:val="00E051E1"/>
    <w:rsid w:val="00E070EC"/>
    <w:rsid w:val="00E07DC3"/>
    <w:rsid w:val="00E102CF"/>
    <w:rsid w:val="00E103AD"/>
    <w:rsid w:val="00E10646"/>
    <w:rsid w:val="00E12DA7"/>
    <w:rsid w:val="00E13325"/>
    <w:rsid w:val="00E14136"/>
    <w:rsid w:val="00E1466F"/>
    <w:rsid w:val="00E14BA9"/>
    <w:rsid w:val="00E15066"/>
    <w:rsid w:val="00E1583F"/>
    <w:rsid w:val="00E16EFD"/>
    <w:rsid w:val="00E20514"/>
    <w:rsid w:val="00E226E1"/>
    <w:rsid w:val="00E22BF3"/>
    <w:rsid w:val="00E244BF"/>
    <w:rsid w:val="00E2594F"/>
    <w:rsid w:val="00E25F37"/>
    <w:rsid w:val="00E30088"/>
    <w:rsid w:val="00E30D38"/>
    <w:rsid w:val="00E3197C"/>
    <w:rsid w:val="00E350FE"/>
    <w:rsid w:val="00E3756B"/>
    <w:rsid w:val="00E400FA"/>
    <w:rsid w:val="00E40E14"/>
    <w:rsid w:val="00E42B7C"/>
    <w:rsid w:val="00E456A3"/>
    <w:rsid w:val="00E45C00"/>
    <w:rsid w:val="00E47930"/>
    <w:rsid w:val="00E50C64"/>
    <w:rsid w:val="00E5154F"/>
    <w:rsid w:val="00E51728"/>
    <w:rsid w:val="00E559AA"/>
    <w:rsid w:val="00E6020F"/>
    <w:rsid w:val="00E61C85"/>
    <w:rsid w:val="00E6297B"/>
    <w:rsid w:val="00E63B22"/>
    <w:rsid w:val="00E6571D"/>
    <w:rsid w:val="00E6626F"/>
    <w:rsid w:val="00E7074A"/>
    <w:rsid w:val="00E70C09"/>
    <w:rsid w:val="00E75A9B"/>
    <w:rsid w:val="00E767BF"/>
    <w:rsid w:val="00E76F64"/>
    <w:rsid w:val="00E8248A"/>
    <w:rsid w:val="00E842A9"/>
    <w:rsid w:val="00E849ED"/>
    <w:rsid w:val="00E871FF"/>
    <w:rsid w:val="00E87730"/>
    <w:rsid w:val="00E912D1"/>
    <w:rsid w:val="00E9213E"/>
    <w:rsid w:val="00E941D8"/>
    <w:rsid w:val="00E95A5C"/>
    <w:rsid w:val="00EA1425"/>
    <w:rsid w:val="00EA2479"/>
    <w:rsid w:val="00EA360E"/>
    <w:rsid w:val="00EA473C"/>
    <w:rsid w:val="00EB05BB"/>
    <w:rsid w:val="00EB15A8"/>
    <w:rsid w:val="00EB17B0"/>
    <w:rsid w:val="00EB6197"/>
    <w:rsid w:val="00EB63C4"/>
    <w:rsid w:val="00EB6C3A"/>
    <w:rsid w:val="00EC0D97"/>
    <w:rsid w:val="00EC179F"/>
    <w:rsid w:val="00EC3449"/>
    <w:rsid w:val="00EC6577"/>
    <w:rsid w:val="00EC7C08"/>
    <w:rsid w:val="00ED0EEF"/>
    <w:rsid w:val="00ED216E"/>
    <w:rsid w:val="00ED52B7"/>
    <w:rsid w:val="00EE38DF"/>
    <w:rsid w:val="00EE60FE"/>
    <w:rsid w:val="00EE74C7"/>
    <w:rsid w:val="00EE761F"/>
    <w:rsid w:val="00EF0D48"/>
    <w:rsid w:val="00EF498F"/>
    <w:rsid w:val="00F0009C"/>
    <w:rsid w:val="00F001DD"/>
    <w:rsid w:val="00F008BF"/>
    <w:rsid w:val="00F01829"/>
    <w:rsid w:val="00F03F32"/>
    <w:rsid w:val="00F0433E"/>
    <w:rsid w:val="00F05EAD"/>
    <w:rsid w:val="00F13F47"/>
    <w:rsid w:val="00F141E0"/>
    <w:rsid w:val="00F1436A"/>
    <w:rsid w:val="00F14717"/>
    <w:rsid w:val="00F20941"/>
    <w:rsid w:val="00F20A2E"/>
    <w:rsid w:val="00F215FF"/>
    <w:rsid w:val="00F235F6"/>
    <w:rsid w:val="00F25C2E"/>
    <w:rsid w:val="00F309B8"/>
    <w:rsid w:val="00F31BBF"/>
    <w:rsid w:val="00F337E5"/>
    <w:rsid w:val="00F33811"/>
    <w:rsid w:val="00F35960"/>
    <w:rsid w:val="00F35DFC"/>
    <w:rsid w:val="00F35F0D"/>
    <w:rsid w:val="00F369D6"/>
    <w:rsid w:val="00F46893"/>
    <w:rsid w:val="00F46A16"/>
    <w:rsid w:val="00F515DA"/>
    <w:rsid w:val="00F53B96"/>
    <w:rsid w:val="00F54145"/>
    <w:rsid w:val="00F55708"/>
    <w:rsid w:val="00F55D48"/>
    <w:rsid w:val="00F571C3"/>
    <w:rsid w:val="00F57CFE"/>
    <w:rsid w:val="00F7129F"/>
    <w:rsid w:val="00F716C4"/>
    <w:rsid w:val="00F71DCE"/>
    <w:rsid w:val="00F72A17"/>
    <w:rsid w:val="00F72F2A"/>
    <w:rsid w:val="00F7403E"/>
    <w:rsid w:val="00F77602"/>
    <w:rsid w:val="00F801CA"/>
    <w:rsid w:val="00F81171"/>
    <w:rsid w:val="00F82558"/>
    <w:rsid w:val="00F8340E"/>
    <w:rsid w:val="00F834D8"/>
    <w:rsid w:val="00F83F7A"/>
    <w:rsid w:val="00F84ACD"/>
    <w:rsid w:val="00F862A7"/>
    <w:rsid w:val="00F876C4"/>
    <w:rsid w:val="00F911A8"/>
    <w:rsid w:val="00F94AAD"/>
    <w:rsid w:val="00F9720E"/>
    <w:rsid w:val="00FA58EF"/>
    <w:rsid w:val="00FA723A"/>
    <w:rsid w:val="00FB336F"/>
    <w:rsid w:val="00FB38F4"/>
    <w:rsid w:val="00FB458D"/>
    <w:rsid w:val="00FB6DBB"/>
    <w:rsid w:val="00FC0720"/>
    <w:rsid w:val="00FC1C99"/>
    <w:rsid w:val="00FC282B"/>
    <w:rsid w:val="00FC5FD2"/>
    <w:rsid w:val="00FC6C3C"/>
    <w:rsid w:val="00FC7B07"/>
    <w:rsid w:val="00FD2786"/>
    <w:rsid w:val="00FD4251"/>
    <w:rsid w:val="00FD4786"/>
    <w:rsid w:val="00FD49C9"/>
    <w:rsid w:val="00FD6483"/>
    <w:rsid w:val="00FE44BF"/>
    <w:rsid w:val="00FE5B9E"/>
    <w:rsid w:val="00FE5F03"/>
    <w:rsid w:val="00FF3974"/>
    <w:rsid w:val="00FF4AB3"/>
    <w:rsid w:val="00FF5991"/>
    <w:rsid w:val="00FF7E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32B9A"/>
    <w:rPr>
      <w:rFonts w:ascii="Calibri" w:hAnsi="Calibri"/>
      <w:sz w:val="24"/>
      <w:szCs w:val="24"/>
    </w:rPr>
  </w:style>
  <w:style w:type="paragraph" w:styleId="1">
    <w:name w:val="heading 1"/>
    <w:basedOn w:val="a0"/>
    <w:next w:val="a0"/>
    <w:link w:val="1Char"/>
    <w:autoRedefine/>
    <w:qFormat/>
    <w:rsid w:val="00132B9A"/>
    <w:pPr>
      <w:keepNext/>
      <w:spacing w:before="100" w:beforeAutospacing="1" w:after="100" w:afterAutospacing="1" w:line="360" w:lineRule="auto"/>
      <w:ind w:left="360" w:hanging="360"/>
      <w:outlineLvl w:val="0"/>
    </w:pPr>
    <w:rPr>
      <w:b/>
      <w:sz w:val="26"/>
      <w:szCs w:val="20"/>
    </w:rPr>
  </w:style>
  <w:style w:type="paragraph" w:styleId="2">
    <w:name w:val="heading 2"/>
    <w:basedOn w:val="3"/>
    <w:next w:val="a0"/>
    <w:link w:val="2Char"/>
    <w:qFormat/>
    <w:rsid w:val="00132B9A"/>
    <w:pPr>
      <w:tabs>
        <w:tab w:val="clear" w:pos="1080"/>
      </w:tabs>
      <w:ind w:left="360"/>
      <w:outlineLvl w:val="1"/>
    </w:pPr>
    <w:rPr>
      <w:bCs w:val="0"/>
      <w:szCs w:val="20"/>
    </w:rPr>
  </w:style>
  <w:style w:type="paragraph" w:styleId="3">
    <w:name w:val="heading 3"/>
    <w:basedOn w:val="a0"/>
    <w:next w:val="a0"/>
    <w:link w:val="3Char"/>
    <w:autoRedefine/>
    <w:qFormat/>
    <w:rsid w:val="00132B9A"/>
    <w:pPr>
      <w:keepNext/>
      <w:tabs>
        <w:tab w:val="num" w:pos="1080"/>
        <w:tab w:val="num" w:pos="2700"/>
      </w:tabs>
      <w:spacing w:before="100" w:beforeAutospacing="1" w:after="100" w:afterAutospacing="1"/>
      <w:ind w:left="1080" w:hanging="360"/>
      <w:outlineLvl w:val="2"/>
    </w:pPr>
    <w:rPr>
      <w:b/>
      <w:bCs/>
      <w:sz w:val="26"/>
      <w:szCs w:val="26"/>
    </w:rPr>
  </w:style>
  <w:style w:type="paragraph" w:styleId="4">
    <w:name w:val="heading 4"/>
    <w:basedOn w:val="a0"/>
    <w:next w:val="a0"/>
    <w:link w:val="4Char"/>
    <w:qFormat/>
    <w:rsid w:val="00132B9A"/>
    <w:pPr>
      <w:keepNext/>
      <w:spacing w:before="240" w:after="60"/>
      <w:outlineLvl w:val="3"/>
    </w:pPr>
    <w:rPr>
      <w:b/>
      <w:sz w:val="28"/>
      <w:szCs w:val="20"/>
    </w:rPr>
  </w:style>
  <w:style w:type="paragraph" w:styleId="5">
    <w:name w:val="heading 5"/>
    <w:basedOn w:val="a0"/>
    <w:next w:val="a0"/>
    <w:link w:val="5Char"/>
    <w:qFormat/>
    <w:locked/>
    <w:rsid w:val="008404A7"/>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link w:val="1"/>
    <w:locked/>
    <w:rsid w:val="00D639A6"/>
    <w:rPr>
      <w:rFonts w:ascii="Cambria" w:hAnsi="Cambria" w:cs="Times New Roman"/>
      <w:b/>
      <w:bCs/>
      <w:kern w:val="32"/>
      <w:sz w:val="32"/>
      <w:szCs w:val="32"/>
    </w:rPr>
  </w:style>
  <w:style w:type="character" w:customStyle="1" w:styleId="Heading2Char">
    <w:name w:val="Heading 2 Char"/>
    <w:basedOn w:val="a1"/>
    <w:link w:val="2"/>
    <w:semiHidden/>
    <w:locked/>
    <w:rsid w:val="00D639A6"/>
    <w:rPr>
      <w:rFonts w:ascii="Cambria" w:hAnsi="Cambria" w:cs="Times New Roman"/>
      <w:b/>
      <w:bCs/>
      <w:i/>
      <w:iCs/>
      <w:sz w:val="28"/>
      <w:szCs w:val="28"/>
    </w:rPr>
  </w:style>
  <w:style w:type="character" w:customStyle="1" w:styleId="Heading3Char">
    <w:name w:val="Heading 3 Char"/>
    <w:basedOn w:val="a1"/>
    <w:link w:val="3"/>
    <w:semiHidden/>
    <w:locked/>
    <w:rsid w:val="00D639A6"/>
    <w:rPr>
      <w:rFonts w:ascii="Cambria" w:hAnsi="Cambria" w:cs="Times New Roman"/>
      <w:b/>
      <w:bCs/>
      <w:sz w:val="26"/>
      <w:szCs w:val="26"/>
    </w:rPr>
  </w:style>
  <w:style w:type="character" w:customStyle="1" w:styleId="Heading4Char">
    <w:name w:val="Heading 4 Char"/>
    <w:basedOn w:val="a1"/>
    <w:link w:val="4"/>
    <w:semiHidden/>
    <w:locked/>
    <w:rsid w:val="00D639A6"/>
    <w:rPr>
      <w:rFonts w:ascii="Calibri" w:hAnsi="Calibri" w:cs="Times New Roman"/>
      <w:b/>
      <w:bCs/>
      <w:sz w:val="28"/>
      <w:szCs w:val="28"/>
    </w:rPr>
  </w:style>
  <w:style w:type="character" w:customStyle="1" w:styleId="5Char">
    <w:name w:val="Επικεφαλίδα 5 Char"/>
    <w:basedOn w:val="a1"/>
    <w:link w:val="5"/>
    <w:semiHidden/>
    <w:locked/>
    <w:rsid w:val="009A21B3"/>
    <w:rPr>
      <w:rFonts w:ascii="Calibri" w:hAnsi="Calibri" w:cs="Times New Roman"/>
      <w:b/>
      <w:bCs/>
      <w:i/>
      <w:iCs/>
      <w:sz w:val="26"/>
      <w:szCs w:val="26"/>
    </w:rPr>
  </w:style>
  <w:style w:type="character" w:customStyle="1" w:styleId="1Char">
    <w:name w:val="Επικεφαλίδα 1 Char"/>
    <w:link w:val="1"/>
    <w:locked/>
    <w:rsid w:val="00132B9A"/>
    <w:rPr>
      <w:rFonts w:ascii="Calibri" w:hAnsi="Calibri"/>
      <w:b/>
      <w:sz w:val="26"/>
      <w:lang w:val="el-GR" w:eastAsia="el-GR" w:bidi="ar-SA"/>
    </w:rPr>
  </w:style>
  <w:style w:type="character" w:customStyle="1" w:styleId="2Char">
    <w:name w:val="Επικεφαλίδα 2 Char"/>
    <w:link w:val="2"/>
    <w:locked/>
    <w:rsid w:val="00132B9A"/>
    <w:rPr>
      <w:rFonts w:ascii="Calibri" w:hAnsi="Calibri"/>
      <w:b/>
      <w:sz w:val="26"/>
      <w:lang w:val="el-GR" w:eastAsia="el-GR" w:bidi="ar-SA"/>
    </w:rPr>
  </w:style>
  <w:style w:type="character" w:customStyle="1" w:styleId="3Char">
    <w:name w:val="Επικεφαλίδα 3 Char"/>
    <w:link w:val="3"/>
    <w:locked/>
    <w:rsid w:val="00132B9A"/>
    <w:rPr>
      <w:rFonts w:ascii="Calibri" w:hAnsi="Calibri"/>
      <w:b/>
      <w:bCs/>
      <w:sz w:val="26"/>
      <w:szCs w:val="26"/>
      <w:lang w:val="el-GR" w:eastAsia="el-GR" w:bidi="ar-SA"/>
    </w:rPr>
  </w:style>
  <w:style w:type="character" w:customStyle="1" w:styleId="4Char">
    <w:name w:val="Επικεφαλίδα 4 Char"/>
    <w:link w:val="4"/>
    <w:semiHidden/>
    <w:locked/>
    <w:rsid w:val="00132B9A"/>
    <w:rPr>
      <w:rFonts w:ascii="Calibri" w:hAnsi="Calibri"/>
      <w:b/>
      <w:sz w:val="28"/>
    </w:rPr>
  </w:style>
  <w:style w:type="table" w:styleId="a4">
    <w:name w:val="Table Grid"/>
    <w:basedOn w:val="a2"/>
    <w:rsid w:val="00132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Header Titlos Prosforas"/>
    <w:basedOn w:val="a0"/>
    <w:link w:val="Char"/>
    <w:rsid w:val="00132B9A"/>
    <w:pPr>
      <w:tabs>
        <w:tab w:val="center" w:pos="4153"/>
        <w:tab w:val="right" w:pos="8306"/>
      </w:tabs>
    </w:pPr>
    <w:rPr>
      <w:szCs w:val="20"/>
    </w:rPr>
  </w:style>
  <w:style w:type="character" w:customStyle="1" w:styleId="HeaderChar">
    <w:name w:val="Header Char"/>
    <w:aliases w:val="hd Char,Header Titlos Prosforas Char"/>
    <w:basedOn w:val="a1"/>
    <w:link w:val="a5"/>
    <w:locked/>
    <w:rsid w:val="00634A9E"/>
    <w:rPr>
      <w:rFonts w:ascii="Calibri" w:hAnsi="Calibri" w:cs="Times New Roman"/>
      <w:sz w:val="24"/>
      <w:lang w:val="el-GR" w:eastAsia="el-GR"/>
    </w:rPr>
  </w:style>
  <w:style w:type="character" w:customStyle="1" w:styleId="Char">
    <w:name w:val="Κεφαλίδα Char"/>
    <w:aliases w:val="hd Char1,Header Titlos Prosforas Char1"/>
    <w:link w:val="a5"/>
    <w:locked/>
    <w:rsid w:val="00132B9A"/>
    <w:rPr>
      <w:rFonts w:ascii="Calibri" w:hAnsi="Calibri"/>
      <w:sz w:val="24"/>
      <w:lang w:val="el-GR" w:eastAsia="el-GR"/>
    </w:rPr>
  </w:style>
  <w:style w:type="paragraph" w:styleId="a6">
    <w:name w:val="footer"/>
    <w:basedOn w:val="a0"/>
    <w:link w:val="Char0"/>
    <w:rsid w:val="00132B9A"/>
    <w:pPr>
      <w:tabs>
        <w:tab w:val="center" w:pos="4153"/>
        <w:tab w:val="right" w:pos="8306"/>
      </w:tabs>
    </w:pPr>
    <w:rPr>
      <w:szCs w:val="20"/>
    </w:rPr>
  </w:style>
  <w:style w:type="character" w:customStyle="1" w:styleId="FooterChar">
    <w:name w:val="Footer Char"/>
    <w:basedOn w:val="a1"/>
    <w:link w:val="a6"/>
    <w:semiHidden/>
    <w:locked/>
    <w:rsid w:val="00D639A6"/>
    <w:rPr>
      <w:rFonts w:ascii="Calibri" w:hAnsi="Calibri" w:cs="Times New Roman"/>
      <w:sz w:val="24"/>
      <w:szCs w:val="24"/>
    </w:rPr>
  </w:style>
  <w:style w:type="character" w:customStyle="1" w:styleId="Char0">
    <w:name w:val="Υποσέλιδο Char"/>
    <w:link w:val="a6"/>
    <w:semiHidden/>
    <w:locked/>
    <w:rsid w:val="00132B9A"/>
    <w:rPr>
      <w:rFonts w:ascii="Calibri" w:hAnsi="Calibri"/>
      <w:sz w:val="24"/>
    </w:rPr>
  </w:style>
  <w:style w:type="paragraph" w:styleId="10">
    <w:name w:val="toc 1"/>
    <w:basedOn w:val="a0"/>
    <w:next w:val="a0"/>
    <w:autoRedefine/>
    <w:uiPriority w:val="39"/>
    <w:rsid w:val="00C20E99"/>
    <w:pPr>
      <w:tabs>
        <w:tab w:val="right" w:leader="dot" w:pos="9639"/>
      </w:tabs>
      <w:spacing w:before="120"/>
    </w:pPr>
    <w:rPr>
      <w:rFonts w:ascii="Tahoma" w:hAnsi="Tahoma" w:cs="Tahoma"/>
      <w:b/>
      <w:bCs/>
      <w:iCs/>
      <w:noProof/>
    </w:rPr>
  </w:style>
  <w:style w:type="character" w:styleId="-">
    <w:name w:val="Hyperlink"/>
    <w:basedOn w:val="a1"/>
    <w:uiPriority w:val="99"/>
    <w:rsid w:val="00132B9A"/>
    <w:rPr>
      <w:rFonts w:cs="Times New Roman"/>
      <w:color w:val="0000FF"/>
      <w:u w:val="single"/>
    </w:rPr>
  </w:style>
  <w:style w:type="paragraph" w:styleId="20">
    <w:name w:val="toc 2"/>
    <w:basedOn w:val="a0"/>
    <w:next w:val="a0"/>
    <w:autoRedefine/>
    <w:uiPriority w:val="39"/>
    <w:rsid w:val="00132B9A"/>
    <w:pPr>
      <w:spacing w:before="120"/>
      <w:ind w:left="240"/>
    </w:pPr>
    <w:rPr>
      <w:b/>
      <w:bCs/>
      <w:sz w:val="22"/>
      <w:szCs w:val="22"/>
    </w:rPr>
  </w:style>
  <w:style w:type="paragraph" w:styleId="30">
    <w:name w:val="toc 3"/>
    <w:basedOn w:val="a0"/>
    <w:next w:val="a0"/>
    <w:autoRedefine/>
    <w:uiPriority w:val="39"/>
    <w:rsid w:val="00132B9A"/>
    <w:pPr>
      <w:ind w:left="480"/>
    </w:pPr>
    <w:rPr>
      <w:sz w:val="20"/>
      <w:szCs w:val="20"/>
    </w:rPr>
  </w:style>
  <w:style w:type="paragraph" w:styleId="a7">
    <w:name w:val="caption"/>
    <w:basedOn w:val="a0"/>
    <w:next w:val="a0"/>
    <w:qFormat/>
    <w:rsid w:val="00132B9A"/>
    <w:rPr>
      <w:b/>
      <w:bCs/>
      <w:sz w:val="20"/>
      <w:szCs w:val="20"/>
    </w:rPr>
  </w:style>
  <w:style w:type="paragraph" w:styleId="a8">
    <w:name w:val="footnote text"/>
    <w:basedOn w:val="a0"/>
    <w:link w:val="Char1"/>
    <w:semiHidden/>
    <w:rsid w:val="00132B9A"/>
    <w:pPr>
      <w:jc w:val="both"/>
    </w:pPr>
    <w:rPr>
      <w:rFonts w:ascii="Times New Roman" w:hAnsi="Times New Roman"/>
      <w:szCs w:val="20"/>
      <w:lang w:eastAsia="ar-SA"/>
    </w:rPr>
  </w:style>
  <w:style w:type="character" w:customStyle="1" w:styleId="FootnoteTextChar">
    <w:name w:val="Footnote Text Char"/>
    <w:basedOn w:val="a1"/>
    <w:link w:val="a8"/>
    <w:semiHidden/>
    <w:locked/>
    <w:rsid w:val="00D639A6"/>
    <w:rPr>
      <w:rFonts w:ascii="Calibri" w:hAnsi="Calibri" w:cs="Times New Roman"/>
      <w:sz w:val="20"/>
      <w:szCs w:val="20"/>
    </w:rPr>
  </w:style>
  <w:style w:type="character" w:customStyle="1" w:styleId="Char1">
    <w:name w:val="Κείμενο υποσημείωσης Char"/>
    <w:link w:val="a8"/>
    <w:locked/>
    <w:rsid w:val="00132B9A"/>
    <w:rPr>
      <w:sz w:val="24"/>
      <w:lang w:val="el-GR" w:eastAsia="ar-SA" w:bidi="ar-SA"/>
    </w:rPr>
  </w:style>
  <w:style w:type="character" w:customStyle="1" w:styleId="Caractredenotedebasdepage">
    <w:name w:val="Caractère de note de bas de page"/>
    <w:rsid w:val="00132B9A"/>
    <w:rPr>
      <w:vertAlign w:val="superscript"/>
    </w:rPr>
  </w:style>
  <w:style w:type="paragraph" w:styleId="a9">
    <w:name w:val="annotation text"/>
    <w:basedOn w:val="a0"/>
    <w:link w:val="Char2"/>
    <w:rsid w:val="00132B9A"/>
    <w:pPr>
      <w:widowControl w:val="0"/>
      <w:overflowPunct w:val="0"/>
      <w:autoSpaceDE w:val="0"/>
      <w:textAlignment w:val="baseline"/>
    </w:pPr>
    <w:rPr>
      <w:rFonts w:ascii="Times New Roman" w:hAnsi="Times New Roman"/>
      <w:szCs w:val="20"/>
      <w:lang w:eastAsia="ar-SA"/>
    </w:rPr>
  </w:style>
  <w:style w:type="character" w:customStyle="1" w:styleId="CommentTextChar">
    <w:name w:val="Comment Text Char"/>
    <w:basedOn w:val="a1"/>
    <w:link w:val="a9"/>
    <w:semiHidden/>
    <w:locked/>
    <w:rsid w:val="00D639A6"/>
    <w:rPr>
      <w:rFonts w:ascii="Calibri" w:hAnsi="Calibri" w:cs="Times New Roman"/>
      <w:sz w:val="20"/>
      <w:szCs w:val="20"/>
    </w:rPr>
  </w:style>
  <w:style w:type="character" w:customStyle="1" w:styleId="Char2">
    <w:name w:val="Κείμενο σχολίου Char"/>
    <w:link w:val="a9"/>
    <w:locked/>
    <w:rsid w:val="00132B9A"/>
    <w:rPr>
      <w:sz w:val="24"/>
      <w:lang w:val="el-GR" w:eastAsia="ar-SA" w:bidi="ar-SA"/>
    </w:rPr>
  </w:style>
  <w:style w:type="paragraph" w:styleId="a">
    <w:name w:val="List Number"/>
    <w:basedOn w:val="a0"/>
    <w:rsid w:val="00132B9A"/>
    <w:pPr>
      <w:numPr>
        <w:numId w:val="1"/>
      </w:numPr>
      <w:suppressAutoHyphens/>
      <w:spacing w:before="57"/>
    </w:pPr>
    <w:rPr>
      <w:lang w:eastAsia="ar-SA"/>
    </w:rPr>
  </w:style>
  <w:style w:type="character" w:styleId="aa">
    <w:name w:val="footnote reference"/>
    <w:aliases w:val="Footnote symbol,Footnote,Footnote reference number,note TESI"/>
    <w:basedOn w:val="a1"/>
    <w:semiHidden/>
    <w:rsid w:val="00132B9A"/>
    <w:rPr>
      <w:rFonts w:cs="Times New Roman"/>
      <w:vertAlign w:val="superscript"/>
    </w:rPr>
  </w:style>
  <w:style w:type="paragraph" w:styleId="ab">
    <w:name w:val="Balloon Text"/>
    <w:basedOn w:val="a0"/>
    <w:link w:val="Char3"/>
    <w:rsid w:val="00085564"/>
    <w:rPr>
      <w:rFonts w:ascii="Times New Roman" w:hAnsi="Times New Roman"/>
      <w:sz w:val="18"/>
      <w:szCs w:val="20"/>
    </w:rPr>
  </w:style>
  <w:style w:type="character" w:customStyle="1" w:styleId="BalloonTextChar">
    <w:name w:val="Balloon Text Char"/>
    <w:basedOn w:val="a1"/>
    <w:link w:val="ab"/>
    <w:semiHidden/>
    <w:locked/>
    <w:rsid w:val="00D639A6"/>
    <w:rPr>
      <w:rFonts w:cs="Times New Roman"/>
      <w:sz w:val="2"/>
    </w:rPr>
  </w:style>
  <w:style w:type="character" w:customStyle="1" w:styleId="Char3">
    <w:name w:val="Κείμενο πλαισίου Char"/>
    <w:link w:val="ab"/>
    <w:semiHidden/>
    <w:locked/>
    <w:rsid w:val="00085564"/>
    <w:rPr>
      <w:sz w:val="18"/>
      <w:lang w:val="el-GR" w:eastAsia="el-GR" w:bidi="ar-SA"/>
    </w:rPr>
  </w:style>
  <w:style w:type="character" w:styleId="ac">
    <w:name w:val="annotation reference"/>
    <w:basedOn w:val="a1"/>
    <w:semiHidden/>
    <w:rsid w:val="00132B9A"/>
    <w:rPr>
      <w:rFonts w:cs="Times New Roman"/>
      <w:sz w:val="16"/>
    </w:rPr>
  </w:style>
  <w:style w:type="paragraph" w:styleId="ad">
    <w:name w:val="annotation subject"/>
    <w:basedOn w:val="a9"/>
    <w:next w:val="a9"/>
    <w:link w:val="Char4"/>
    <w:rsid w:val="00132B9A"/>
    <w:pPr>
      <w:widowControl/>
      <w:overflowPunct/>
      <w:autoSpaceDE/>
      <w:textAlignment w:val="auto"/>
    </w:pPr>
    <w:rPr>
      <w:rFonts w:ascii="Calibri" w:hAnsi="Calibri"/>
      <w:b/>
      <w:sz w:val="20"/>
    </w:rPr>
  </w:style>
  <w:style w:type="character" w:customStyle="1" w:styleId="CommentSubjectChar">
    <w:name w:val="Comment Subject Char"/>
    <w:basedOn w:val="Char2"/>
    <w:link w:val="ad"/>
    <w:semiHidden/>
    <w:locked/>
    <w:rsid w:val="00D639A6"/>
    <w:rPr>
      <w:rFonts w:ascii="Calibri" w:hAnsi="Calibri" w:cs="Times New Roman"/>
      <w:b/>
      <w:bCs/>
      <w:sz w:val="20"/>
      <w:szCs w:val="20"/>
    </w:rPr>
  </w:style>
  <w:style w:type="character" w:customStyle="1" w:styleId="Char4">
    <w:name w:val="Θέμα σχολίου Char"/>
    <w:link w:val="ad"/>
    <w:semiHidden/>
    <w:locked/>
    <w:rsid w:val="00132B9A"/>
    <w:rPr>
      <w:rFonts w:ascii="Calibri" w:hAnsi="Calibri"/>
      <w:b/>
      <w:sz w:val="20"/>
      <w:lang w:val="el-GR" w:eastAsia="ar-SA" w:bidi="ar-SA"/>
    </w:rPr>
  </w:style>
  <w:style w:type="paragraph" w:customStyle="1" w:styleId="TabletextChar">
    <w:name w:val="Table text Char"/>
    <w:basedOn w:val="a0"/>
    <w:link w:val="TabletextCharChar"/>
    <w:rsid w:val="00132B9A"/>
    <w:pPr>
      <w:widowControl w:val="0"/>
      <w:spacing w:after="120"/>
    </w:pPr>
    <w:rPr>
      <w:rFonts w:ascii="Tahoma" w:hAnsi="Tahoma"/>
      <w:sz w:val="20"/>
      <w:szCs w:val="20"/>
      <w:lang w:eastAsia="en-US"/>
    </w:rPr>
  </w:style>
  <w:style w:type="character" w:customStyle="1" w:styleId="TabletextCharChar">
    <w:name w:val="Table text Char Char"/>
    <w:link w:val="TabletextChar"/>
    <w:locked/>
    <w:rsid w:val="00132B9A"/>
    <w:rPr>
      <w:rFonts w:ascii="Tahoma" w:hAnsi="Tahoma"/>
      <w:lang w:val="el-GR" w:eastAsia="en-US"/>
    </w:rPr>
  </w:style>
  <w:style w:type="paragraph" w:customStyle="1" w:styleId="Normalmystyle">
    <w:name w:val="Normal.mystyle"/>
    <w:basedOn w:val="a0"/>
    <w:semiHidden/>
    <w:rsid w:val="00132B9A"/>
    <w:pPr>
      <w:widowControl w:val="0"/>
      <w:spacing w:after="120"/>
      <w:jc w:val="both"/>
    </w:pPr>
    <w:rPr>
      <w:rFonts w:ascii="Tahoma" w:hAnsi="Tahoma"/>
      <w:sz w:val="22"/>
      <w:szCs w:val="20"/>
      <w:lang w:eastAsia="en-US"/>
    </w:rPr>
  </w:style>
  <w:style w:type="paragraph" w:customStyle="1" w:styleId="SmallLetters">
    <w:name w:val="Small Letters"/>
    <w:basedOn w:val="a0"/>
    <w:semiHidden/>
    <w:rsid w:val="00132B9A"/>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132B9A"/>
    <w:pPr>
      <w:widowControl w:val="0"/>
      <w:numPr>
        <w:numId w:val="4"/>
      </w:numPr>
      <w:jc w:val="both"/>
    </w:pPr>
    <w:rPr>
      <w:rFonts w:ascii="Tahoma" w:hAnsi="Tahoma"/>
      <w:sz w:val="22"/>
      <w:szCs w:val="22"/>
    </w:rPr>
  </w:style>
  <w:style w:type="character" w:customStyle="1" w:styleId="NumCharCharCharCharCharCharCharCharCharChar">
    <w:name w:val="_Num# Char Char Char Char Char Char Char Char Char Char"/>
    <w:link w:val="NumCharCharCharCharCharCharCharCharChar"/>
    <w:semiHidden/>
    <w:locked/>
    <w:rsid w:val="00132B9A"/>
    <w:rPr>
      <w:rFonts w:ascii="Tahoma" w:hAnsi="Tahoma"/>
      <w:sz w:val="22"/>
      <w:szCs w:val="22"/>
    </w:rPr>
  </w:style>
  <w:style w:type="paragraph" w:customStyle="1" w:styleId="StyleTimesNewRoman12ptLinespacingsingle">
    <w:name w:val="Style Times New Roman 12 pt Line spacing:  single"/>
    <w:basedOn w:val="a0"/>
    <w:semiHidden/>
    <w:rsid w:val="00132B9A"/>
    <w:pPr>
      <w:spacing w:after="120"/>
      <w:jc w:val="both"/>
    </w:pPr>
    <w:rPr>
      <w:rFonts w:ascii="Tahoma" w:hAnsi="Tahoma"/>
      <w:sz w:val="22"/>
      <w:szCs w:val="20"/>
      <w:lang w:eastAsia="en-US"/>
    </w:rPr>
  </w:style>
  <w:style w:type="paragraph" w:customStyle="1" w:styleId="Tabletext">
    <w:name w:val="Table text"/>
    <w:basedOn w:val="a0"/>
    <w:rsid w:val="00132B9A"/>
    <w:pPr>
      <w:widowControl w:val="0"/>
      <w:ind w:left="113"/>
    </w:pPr>
    <w:rPr>
      <w:rFonts w:ascii="Tahoma" w:hAnsi="Tahoma"/>
      <w:sz w:val="20"/>
      <w:lang w:eastAsia="en-US"/>
    </w:rPr>
  </w:style>
  <w:style w:type="paragraph" w:customStyle="1" w:styleId="CharCharCharChar">
    <w:name w:val="Char Char Char Char"/>
    <w:basedOn w:val="a0"/>
    <w:rsid w:val="00132B9A"/>
    <w:pPr>
      <w:spacing w:after="160" w:line="240" w:lineRule="exact"/>
    </w:pPr>
    <w:rPr>
      <w:rFonts w:ascii="Verdana" w:hAnsi="Verdana"/>
      <w:sz w:val="20"/>
      <w:szCs w:val="20"/>
      <w:lang w:val="en-US" w:eastAsia="en-US"/>
    </w:rPr>
  </w:style>
  <w:style w:type="paragraph" w:customStyle="1" w:styleId="b1l">
    <w:name w:val="b1l"/>
    <w:basedOn w:val="a0"/>
    <w:next w:val="a0"/>
    <w:semiHidden/>
    <w:rsid w:val="00132B9A"/>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132B9A"/>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132B9A"/>
    <w:pPr>
      <w:tabs>
        <w:tab w:val="num" w:pos="360"/>
      </w:tabs>
      <w:spacing w:after="120"/>
      <w:ind w:left="360" w:hanging="360"/>
      <w:jc w:val="both"/>
    </w:pPr>
    <w:rPr>
      <w:rFonts w:ascii="Tahoma" w:hAnsi="Tahoma" w:cs="Tahoma"/>
      <w:sz w:val="22"/>
      <w:szCs w:val="22"/>
    </w:rPr>
  </w:style>
  <w:style w:type="table" w:customStyle="1" w:styleId="-11">
    <w:name w:val="Πολύχρωμη λίστα - ΄Εμφαση 11"/>
    <w:rsid w:val="00D639A6"/>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yshortcuts">
    <w:name w:val="yshortcuts"/>
    <w:rsid w:val="00132B9A"/>
  </w:style>
  <w:style w:type="paragraph" w:styleId="40">
    <w:name w:val="toc 4"/>
    <w:basedOn w:val="a0"/>
    <w:next w:val="a0"/>
    <w:autoRedefine/>
    <w:rsid w:val="00132B9A"/>
    <w:pPr>
      <w:ind w:left="720"/>
    </w:pPr>
    <w:rPr>
      <w:sz w:val="20"/>
      <w:szCs w:val="20"/>
    </w:rPr>
  </w:style>
  <w:style w:type="paragraph" w:styleId="50">
    <w:name w:val="toc 5"/>
    <w:basedOn w:val="a0"/>
    <w:next w:val="a0"/>
    <w:autoRedefine/>
    <w:rsid w:val="00132B9A"/>
    <w:pPr>
      <w:ind w:left="960"/>
    </w:pPr>
    <w:rPr>
      <w:sz w:val="20"/>
      <w:szCs w:val="20"/>
    </w:rPr>
  </w:style>
  <w:style w:type="paragraph" w:styleId="6">
    <w:name w:val="toc 6"/>
    <w:basedOn w:val="a0"/>
    <w:next w:val="a0"/>
    <w:autoRedefine/>
    <w:rsid w:val="00132B9A"/>
    <w:pPr>
      <w:ind w:left="1200"/>
    </w:pPr>
    <w:rPr>
      <w:sz w:val="20"/>
      <w:szCs w:val="20"/>
    </w:rPr>
  </w:style>
  <w:style w:type="paragraph" w:styleId="7">
    <w:name w:val="toc 7"/>
    <w:basedOn w:val="a0"/>
    <w:next w:val="a0"/>
    <w:autoRedefine/>
    <w:rsid w:val="00132B9A"/>
    <w:pPr>
      <w:ind w:left="1440"/>
    </w:pPr>
    <w:rPr>
      <w:sz w:val="20"/>
      <w:szCs w:val="20"/>
    </w:rPr>
  </w:style>
  <w:style w:type="paragraph" w:styleId="8">
    <w:name w:val="toc 8"/>
    <w:basedOn w:val="a0"/>
    <w:next w:val="a0"/>
    <w:autoRedefine/>
    <w:rsid w:val="00132B9A"/>
    <w:pPr>
      <w:ind w:left="1680"/>
    </w:pPr>
    <w:rPr>
      <w:sz w:val="20"/>
      <w:szCs w:val="20"/>
    </w:rPr>
  </w:style>
  <w:style w:type="paragraph" w:styleId="9">
    <w:name w:val="toc 9"/>
    <w:basedOn w:val="a0"/>
    <w:next w:val="a0"/>
    <w:autoRedefine/>
    <w:rsid w:val="00132B9A"/>
    <w:pPr>
      <w:ind w:left="1920"/>
    </w:pPr>
    <w:rPr>
      <w:sz w:val="20"/>
      <w:szCs w:val="20"/>
    </w:rPr>
  </w:style>
  <w:style w:type="paragraph" w:customStyle="1" w:styleId="312pt127">
    <w:name w:val="Α κείμενο 3 + 12 pt Πρώτη γραμμή:  127 εκ."/>
    <w:basedOn w:val="31"/>
    <w:rsid w:val="009A1E43"/>
    <w:pPr>
      <w:spacing w:before="60" w:after="60"/>
      <w:ind w:firstLine="720"/>
      <w:jc w:val="both"/>
    </w:pPr>
    <w:rPr>
      <w:rFonts w:ascii="Times New Roman" w:hAnsi="Times New Roman"/>
      <w:sz w:val="24"/>
      <w:szCs w:val="20"/>
    </w:rPr>
  </w:style>
  <w:style w:type="paragraph" w:styleId="31">
    <w:name w:val="Body Text 3"/>
    <w:basedOn w:val="a0"/>
    <w:link w:val="3Char0"/>
    <w:rsid w:val="009A1E43"/>
    <w:pPr>
      <w:spacing w:after="120"/>
    </w:pPr>
    <w:rPr>
      <w:sz w:val="16"/>
      <w:szCs w:val="16"/>
    </w:rPr>
  </w:style>
  <w:style w:type="character" w:customStyle="1" w:styleId="3Char0">
    <w:name w:val="Σώμα κείμενου 3 Char"/>
    <w:basedOn w:val="a1"/>
    <w:link w:val="31"/>
    <w:semiHidden/>
    <w:locked/>
    <w:rsid w:val="009A21B3"/>
    <w:rPr>
      <w:rFonts w:ascii="Calibri" w:hAnsi="Calibri" w:cs="Times New Roman"/>
      <w:sz w:val="16"/>
      <w:szCs w:val="16"/>
    </w:rPr>
  </w:style>
  <w:style w:type="paragraph" w:styleId="21">
    <w:name w:val="Body Text 2"/>
    <w:basedOn w:val="a0"/>
    <w:link w:val="2Char0"/>
    <w:rsid w:val="003E530F"/>
    <w:pPr>
      <w:spacing w:after="120" w:line="480" w:lineRule="auto"/>
    </w:pPr>
  </w:style>
  <w:style w:type="character" w:customStyle="1" w:styleId="2Char0">
    <w:name w:val="Σώμα κείμενου 2 Char"/>
    <w:basedOn w:val="a1"/>
    <w:link w:val="21"/>
    <w:semiHidden/>
    <w:locked/>
    <w:rsid w:val="009A21B3"/>
    <w:rPr>
      <w:rFonts w:ascii="Calibri" w:hAnsi="Calibri" w:cs="Times New Roman"/>
      <w:sz w:val="24"/>
      <w:szCs w:val="24"/>
    </w:rPr>
  </w:style>
  <w:style w:type="paragraph" w:customStyle="1" w:styleId="Num">
    <w:name w:val="_Num#"/>
    <w:basedOn w:val="a0"/>
    <w:rsid w:val="003E530F"/>
    <w:pPr>
      <w:tabs>
        <w:tab w:val="num" w:pos="397"/>
      </w:tabs>
      <w:spacing w:after="120"/>
      <w:ind w:left="397" w:hanging="397"/>
      <w:jc w:val="both"/>
    </w:pPr>
    <w:rPr>
      <w:rFonts w:ascii="Tahoma" w:hAnsi="Tahoma"/>
      <w:sz w:val="22"/>
      <w:szCs w:val="20"/>
      <w:lang w:eastAsia="en-US"/>
    </w:rPr>
  </w:style>
  <w:style w:type="paragraph" w:customStyle="1" w:styleId="310">
    <w:name w:val="Σώμα κείμενου 31"/>
    <w:basedOn w:val="a0"/>
    <w:rsid w:val="00BF1BBC"/>
    <w:pPr>
      <w:overflowPunct w:val="0"/>
      <w:autoSpaceDE w:val="0"/>
      <w:autoSpaceDN w:val="0"/>
      <w:adjustRightInd w:val="0"/>
      <w:spacing w:after="120"/>
      <w:jc w:val="both"/>
      <w:textAlignment w:val="baseline"/>
    </w:pPr>
    <w:rPr>
      <w:rFonts w:ascii="Times New Roman" w:hAnsi="Times New Roman"/>
      <w:sz w:val="22"/>
      <w:szCs w:val="22"/>
      <w:lang w:eastAsia="en-US"/>
    </w:rPr>
  </w:style>
  <w:style w:type="paragraph" w:customStyle="1" w:styleId="Bullet-1">
    <w:name w:val="Bullet-1"/>
    <w:basedOn w:val="a0"/>
    <w:next w:val="a0"/>
    <w:rsid w:val="00BF1BBC"/>
    <w:pPr>
      <w:overflowPunct w:val="0"/>
      <w:autoSpaceDE w:val="0"/>
      <w:autoSpaceDN w:val="0"/>
      <w:adjustRightInd w:val="0"/>
      <w:spacing w:before="240" w:line="288" w:lineRule="atLeast"/>
      <w:ind w:left="1620" w:hanging="540"/>
      <w:jc w:val="both"/>
      <w:textAlignment w:val="baseline"/>
    </w:pPr>
    <w:rPr>
      <w:rFonts w:ascii="Times New Roman" w:hAnsi="Times New Roman"/>
      <w:sz w:val="26"/>
      <w:szCs w:val="26"/>
      <w:lang w:eastAsia="en-US"/>
    </w:rPr>
  </w:style>
  <w:style w:type="character" w:customStyle="1" w:styleId="TabletextCharCharChar1">
    <w:name w:val="Table text Char Char Char1"/>
    <w:basedOn w:val="a1"/>
    <w:rsid w:val="00CA1ADA"/>
    <w:rPr>
      <w:rFonts w:ascii="Tahoma" w:hAnsi="Tahoma" w:cs="Times New Roman"/>
      <w:sz w:val="22"/>
      <w:lang w:val="el-GR" w:eastAsia="en-US" w:bidi="ar-SA"/>
    </w:rPr>
  </w:style>
  <w:style w:type="paragraph" w:customStyle="1" w:styleId="Normaltbl">
    <w:name w:val="Normal_tbl"/>
    <w:basedOn w:val="a0"/>
    <w:rsid w:val="008404A7"/>
    <w:pPr>
      <w:overflowPunct w:val="0"/>
      <w:autoSpaceDE w:val="0"/>
      <w:autoSpaceDN w:val="0"/>
      <w:adjustRightInd w:val="0"/>
      <w:spacing w:before="120" w:after="120" w:line="288" w:lineRule="atLeast"/>
      <w:jc w:val="both"/>
      <w:textAlignment w:val="baseline"/>
    </w:pPr>
    <w:rPr>
      <w:rFonts w:ascii="Times New Roman" w:hAnsi="Times New Roman"/>
      <w:sz w:val="26"/>
      <w:szCs w:val="26"/>
    </w:rPr>
  </w:style>
  <w:style w:type="numbering" w:customStyle="1" w:styleId="Style1">
    <w:name w:val="Style1"/>
    <w:rsid w:val="00F24972"/>
    <w:pPr>
      <w:numPr>
        <w:numId w:val="35"/>
      </w:numPr>
    </w:pPr>
  </w:style>
  <w:style w:type="paragraph" w:styleId="ae">
    <w:name w:val="List Paragraph"/>
    <w:basedOn w:val="a0"/>
    <w:link w:val="Char5"/>
    <w:uiPriority w:val="34"/>
    <w:qFormat/>
    <w:rsid w:val="00F0009C"/>
    <w:pPr>
      <w:autoSpaceDE w:val="0"/>
      <w:autoSpaceDN w:val="0"/>
      <w:ind w:left="720"/>
      <w:contextualSpacing/>
    </w:pPr>
    <w:rPr>
      <w:rFonts w:ascii="Times New Roman" w:hAnsi="Times New Roman"/>
      <w:sz w:val="20"/>
      <w:szCs w:val="20"/>
    </w:rPr>
  </w:style>
  <w:style w:type="character" w:customStyle="1" w:styleId="Char5">
    <w:name w:val="Παράγραφος λίστας Char"/>
    <w:basedOn w:val="a1"/>
    <w:link w:val="ae"/>
    <w:uiPriority w:val="34"/>
    <w:rsid w:val="00F0009C"/>
  </w:style>
  <w:style w:type="character" w:customStyle="1" w:styleId="Bodytext4">
    <w:name w:val="Body text (4)_"/>
    <w:link w:val="Bodytext40"/>
    <w:rsid w:val="00AC4AAD"/>
    <w:rPr>
      <w:rFonts w:ascii="Tahoma" w:eastAsia="Tahoma" w:hAnsi="Tahoma" w:cs="Tahoma"/>
      <w:sz w:val="22"/>
      <w:szCs w:val="22"/>
      <w:shd w:val="clear" w:color="auto" w:fill="FFFFFF"/>
    </w:rPr>
  </w:style>
  <w:style w:type="paragraph" w:customStyle="1" w:styleId="Bodytext40">
    <w:name w:val="Body text (4)"/>
    <w:basedOn w:val="a0"/>
    <w:link w:val="Bodytext4"/>
    <w:rsid w:val="00AC4AAD"/>
    <w:pPr>
      <w:shd w:val="clear" w:color="auto" w:fill="FFFFFF"/>
      <w:spacing w:line="265" w:lineRule="exact"/>
      <w:ind w:hanging="880"/>
      <w:jc w:val="both"/>
    </w:pPr>
    <w:rPr>
      <w:rFonts w:ascii="Tahoma" w:eastAsia="Tahoma" w:hAnsi="Tahoma" w:cs="Tahoma"/>
      <w:sz w:val="22"/>
      <w:szCs w:val="22"/>
    </w:rPr>
  </w:style>
  <w:style w:type="paragraph" w:styleId="Web">
    <w:name w:val="Normal (Web)"/>
    <w:basedOn w:val="a0"/>
    <w:unhideWhenUsed/>
    <w:rsid w:val="000E4DC6"/>
    <w:pPr>
      <w:spacing w:before="100" w:beforeAutospacing="1" w:after="100" w:afterAutospacing="1" w:line="360" w:lineRule="auto"/>
      <w:jc w:val="both"/>
    </w:pPr>
    <w:rPr>
      <w:rFonts w:ascii="Times New Roman" w:hAnsi="Times New Roman"/>
    </w:rPr>
  </w:style>
  <w:style w:type="character" w:customStyle="1" w:styleId="highlight">
    <w:name w:val="highlight"/>
    <w:basedOn w:val="a1"/>
    <w:rsid w:val="007357B0"/>
  </w:style>
  <w:style w:type="paragraph" w:styleId="af">
    <w:name w:val="endnote text"/>
    <w:basedOn w:val="a0"/>
    <w:link w:val="Char6"/>
    <w:rsid w:val="005B296D"/>
    <w:rPr>
      <w:sz w:val="20"/>
      <w:szCs w:val="20"/>
    </w:rPr>
  </w:style>
  <w:style w:type="character" w:customStyle="1" w:styleId="Char6">
    <w:name w:val="Κείμενο σημείωσης τέλους Char"/>
    <w:basedOn w:val="a1"/>
    <w:link w:val="af"/>
    <w:rsid w:val="005B296D"/>
    <w:rPr>
      <w:rFonts w:ascii="Calibri" w:hAnsi="Calibri"/>
    </w:rPr>
  </w:style>
  <w:style w:type="character" w:styleId="af0">
    <w:name w:val="endnote reference"/>
    <w:basedOn w:val="a1"/>
    <w:rsid w:val="005B296D"/>
    <w:rPr>
      <w:vertAlign w:val="superscript"/>
    </w:rPr>
  </w:style>
</w:styles>
</file>

<file path=word/webSettings.xml><?xml version="1.0" encoding="utf-8"?>
<w:webSettings xmlns:r="http://schemas.openxmlformats.org/officeDocument/2006/relationships" xmlns:w="http://schemas.openxmlformats.org/wordprocessingml/2006/main">
  <w:divs>
    <w:div w:id="127550712">
      <w:bodyDiv w:val="1"/>
      <w:marLeft w:val="0"/>
      <w:marRight w:val="0"/>
      <w:marTop w:val="0"/>
      <w:marBottom w:val="0"/>
      <w:divBdr>
        <w:top w:val="none" w:sz="0" w:space="0" w:color="auto"/>
        <w:left w:val="none" w:sz="0" w:space="0" w:color="auto"/>
        <w:bottom w:val="none" w:sz="0" w:space="0" w:color="auto"/>
        <w:right w:val="none" w:sz="0" w:space="0" w:color="auto"/>
      </w:divBdr>
      <w:divsChild>
        <w:div w:id="113135315">
          <w:marLeft w:val="0"/>
          <w:marRight w:val="0"/>
          <w:marTop w:val="0"/>
          <w:marBottom w:val="0"/>
          <w:divBdr>
            <w:top w:val="none" w:sz="0" w:space="0" w:color="auto"/>
            <w:left w:val="none" w:sz="0" w:space="0" w:color="auto"/>
            <w:bottom w:val="none" w:sz="0" w:space="0" w:color="auto"/>
            <w:right w:val="none" w:sz="0" w:space="0" w:color="auto"/>
          </w:divBdr>
        </w:div>
        <w:div w:id="506990105">
          <w:marLeft w:val="0"/>
          <w:marRight w:val="0"/>
          <w:marTop w:val="0"/>
          <w:marBottom w:val="0"/>
          <w:divBdr>
            <w:top w:val="none" w:sz="0" w:space="0" w:color="auto"/>
            <w:left w:val="none" w:sz="0" w:space="0" w:color="auto"/>
            <w:bottom w:val="none" w:sz="0" w:space="0" w:color="auto"/>
            <w:right w:val="none" w:sz="0" w:space="0" w:color="auto"/>
          </w:divBdr>
        </w:div>
        <w:div w:id="1468087984">
          <w:marLeft w:val="0"/>
          <w:marRight w:val="0"/>
          <w:marTop w:val="0"/>
          <w:marBottom w:val="0"/>
          <w:divBdr>
            <w:top w:val="none" w:sz="0" w:space="0" w:color="auto"/>
            <w:left w:val="none" w:sz="0" w:space="0" w:color="auto"/>
            <w:bottom w:val="none" w:sz="0" w:space="0" w:color="auto"/>
            <w:right w:val="none" w:sz="0" w:space="0" w:color="auto"/>
          </w:divBdr>
        </w:div>
        <w:div w:id="2041054227">
          <w:marLeft w:val="0"/>
          <w:marRight w:val="0"/>
          <w:marTop w:val="0"/>
          <w:marBottom w:val="0"/>
          <w:divBdr>
            <w:top w:val="none" w:sz="0" w:space="0" w:color="auto"/>
            <w:left w:val="none" w:sz="0" w:space="0" w:color="auto"/>
            <w:bottom w:val="none" w:sz="0" w:space="0" w:color="auto"/>
            <w:right w:val="none" w:sz="0" w:space="0" w:color="auto"/>
          </w:divBdr>
        </w:div>
        <w:div w:id="1735663045">
          <w:marLeft w:val="0"/>
          <w:marRight w:val="0"/>
          <w:marTop w:val="0"/>
          <w:marBottom w:val="0"/>
          <w:divBdr>
            <w:top w:val="none" w:sz="0" w:space="0" w:color="auto"/>
            <w:left w:val="none" w:sz="0" w:space="0" w:color="auto"/>
            <w:bottom w:val="none" w:sz="0" w:space="0" w:color="auto"/>
            <w:right w:val="none" w:sz="0" w:space="0" w:color="auto"/>
          </w:divBdr>
        </w:div>
        <w:div w:id="459957385">
          <w:marLeft w:val="0"/>
          <w:marRight w:val="0"/>
          <w:marTop w:val="0"/>
          <w:marBottom w:val="0"/>
          <w:divBdr>
            <w:top w:val="none" w:sz="0" w:space="0" w:color="auto"/>
            <w:left w:val="none" w:sz="0" w:space="0" w:color="auto"/>
            <w:bottom w:val="none" w:sz="0" w:space="0" w:color="auto"/>
            <w:right w:val="none" w:sz="0" w:space="0" w:color="auto"/>
          </w:divBdr>
        </w:div>
        <w:div w:id="169758108">
          <w:marLeft w:val="0"/>
          <w:marRight w:val="0"/>
          <w:marTop w:val="0"/>
          <w:marBottom w:val="0"/>
          <w:divBdr>
            <w:top w:val="none" w:sz="0" w:space="0" w:color="auto"/>
            <w:left w:val="none" w:sz="0" w:space="0" w:color="auto"/>
            <w:bottom w:val="none" w:sz="0" w:space="0" w:color="auto"/>
            <w:right w:val="none" w:sz="0" w:space="0" w:color="auto"/>
          </w:divBdr>
        </w:div>
        <w:div w:id="69157017">
          <w:marLeft w:val="0"/>
          <w:marRight w:val="0"/>
          <w:marTop w:val="0"/>
          <w:marBottom w:val="0"/>
          <w:divBdr>
            <w:top w:val="none" w:sz="0" w:space="0" w:color="auto"/>
            <w:left w:val="none" w:sz="0" w:space="0" w:color="auto"/>
            <w:bottom w:val="none" w:sz="0" w:space="0" w:color="auto"/>
            <w:right w:val="none" w:sz="0" w:space="0" w:color="auto"/>
          </w:divBdr>
        </w:div>
        <w:div w:id="1177767393">
          <w:marLeft w:val="0"/>
          <w:marRight w:val="0"/>
          <w:marTop w:val="0"/>
          <w:marBottom w:val="0"/>
          <w:divBdr>
            <w:top w:val="none" w:sz="0" w:space="0" w:color="auto"/>
            <w:left w:val="none" w:sz="0" w:space="0" w:color="auto"/>
            <w:bottom w:val="none" w:sz="0" w:space="0" w:color="auto"/>
            <w:right w:val="none" w:sz="0" w:space="0" w:color="auto"/>
          </w:divBdr>
        </w:div>
        <w:div w:id="1242301769">
          <w:marLeft w:val="0"/>
          <w:marRight w:val="0"/>
          <w:marTop w:val="0"/>
          <w:marBottom w:val="0"/>
          <w:divBdr>
            <w:top w:val="none" w:sz="0" w:space="0" w:color="auto"/>
            <w:left w:val="none" w:sz="0" w:space="0" w:color="auto"/>
            <w:bottom w:val="none" w:sz="0" w:space="0" w:color="auto"/>
            <w:right w:val="none" w:sz="0" w:space="0" w:color="auto"/>
          </w:divBdr>
        </w:div>
        <w:div w:id="1529179870">
          <w:marLeft w:val="0"/>
          <w:marRight w:val="0"/>
          <w:marTop w:val="0"/>
          <w:marBottom w:val="0"/>
          <w:divBdr>
            <w:top w:val="none" w:sz="0" w:space="0" w:color="auto"/>
            <w:left w:val="none" w:sz="0" w:space="0" w:color="auto"/>
            <w:bottom w:val="none" w:sz="0" w:space="0" w:color="auto"/>
            <w:right w:val="none" w:sz="0" w:space="0" w:color="auto"/>
          </w:divBdr>
        </w:div>
        <w:div w:id="1450540966">
          <w:marLeft w:val="0"/>
          <w:marRight w:val="0"/>
          <w:marTop w:val="0"/>
          <w:marBottom w:val="0"/>
          <w:divBdr>
            <w:top w:val="none" w:sz="0" w:space="0" w:color="auto"/>
            <w:left w:val="none" w:sz="0" w:space="0" w:color="auto"/>
            <w:bottom w:val="none" w:sz="0" w:space="0" w:color="auto"/>
            <w:right w:val="none" w:sz="0" w:space="0" w:color="auto"/>
          </w:divBdr>
        </w:div>
        <w:div w:id="616178207">
          <w:marLeft w:val="0"/>
          <w:marRight w:val="0"/>
          <w:marTop w:val="0"/>
          <w:marBottom w:val="0"/>
          <w:divBdr>
            <w:top w:val="none" w:sz="0" w:space="0" w:color="auto"/>
            <w:left w:val="none" w:sz="0" w:space="0" w:color="auto"/>
            <w:bottom w:val="none" w:sz="0" w:space="0" w:color="auto"/>
            <w:right w:val="none" w:sz="0" w:space="0" w:color="auto"/>
          </w:divBdr>
        </w:div>
      </w:divsChild>
    </w:div>
    <w:div w:id="1205943160">
      <w:bodyDiv w:val="1"/>
      <w:marLeft w:val="0"/>
      <w:marRight w:val="0"/>
      <w:marTop w:val="0"/>
      <w:marBottom w:val="0"/>
      <w:divBdr>
        <w:top w:val="none" w:sz="0" w:space="0" w:color="auto"/>
        <w:left w:val="none" w:sz="0" w:space="0" w:color="auto"/>
        <w:bottom w:val="none" w:sz="0" w:space="0" w:color="auto"/>
        <w:right w:val="none" w:sz="0" w:space="0" w:color="auto"/>
      </w:divBdr>
      <w:divsChild>
        <w:div w:id="716973210">
          <w:marLeft w:val="0"/>
          <w:marRight w:val="0"/>
          <w:marTop w:val="0"/>
          <w:marBottom w:val="0"/>
          <w:divBdr>
            <w:top w:val="none" w:sz="0" w:space="0" w:color="auto"/>
            <w:left w:val="none" w:sz="0" w:space="0" w:color="auto"/>
            <w:bottom w:val="none" w:sz="0" w:space="0" w:color="auto"/>
            <w:right w:val="none" w:sz="0" w:space="0" w:color="auto"/>
          </w:divBdr>
        </w:div>
        <w:div w:id="759449868">
          <w:marLeft w:val="0"/>
          <w:marRight w:val="0"/>
          <w:marTop w:val="0"/>
          <w:marBottom w:val="0"/>
          <w:divBdr>
            <w:top w:val="none" w:sz="0" w:space="0" w:color="auto"/>
            <w:left w:val="none" w:sz="0" w:space="0" w:color="auto"/>
            <w:bottom w:val="none" w:sz="0" w:space="0" w:color="auto"/>
            <w:right w:val="none" w:sz="0" w:space="0" w:color="auto"/>
          </w:divBdr>
        </w:div>
        <w:div w:id="2103210992">
          <w:marLeft w:val="0"/>
          <w:marRight w:val="0"/>
          <w:marTop w:val="0"/>
          <w:marBottom w:val="0"/>
          <w:divBdr>
            <w:top w:val="none" w:sz="0" w:space="0" w:color="auto"/>
            <w:left w:val="none" w:sz="0" w:space="0" w:color="auto"/>
            <w:bottom w:val="none" w:sz="0" w:space="0" w:color="auto"/>
            <w:right w:val="none" w:sz="0" w:space="0" w:color="auto"/>
          </w:divBdr>
        </w:div>
        <w:div w:id="1682854843">
          <w:marLeft w:val="0"/>
          <w:marRight w:val="0"/>
          <w:marTop w:val="0"/>
          <w:marBottom w:val="0"/>
          <w:divBdr>
            <w:top w:val="none" w:sz="0" w:space="0" w:color="auto"/>
            <w:left w:val="none" w:sz="0" w:space="0" w:color="auto"/>
            <w:bottom w:val="none" w:sz="0" w:space="0" w:color="auto"/>
            <w:right w:val="none" w:sz="0" w:space="0" w:color="auto"/>
          </w:divBdr>
        </w:div>
        <w:div w:id="1538078983">
          <w:marLeft w:val="0"/>
          <w:marRight w:val="0"/>
          <w:marTop w:val="0"/>
          <w:marBottom w:val="0"/>
          <w:divBdr>
            <w:top w:val="none" w:sz="0" w:space="0" w:color="auto"/>
            <w:left w:val="none" w:sz="0" w:space="0" w:color="auto"/>
            <w:bottom w:val="none" w:sz="0" w:space="0" w:color="auto"/>
            <w:right w:val="none" w:sz="0" w:space="0" w:color="auto"/>
          </w:divBdr>
        </w:div>
      </w:divsChild>
    </w:div>
    <w:div w:id="1531451266">
      <w:bodyDiv w:val="1"/>
      <w:marLeft w:val="0"/>
      <w:marRight w:val="0"/>
      <w:marTop w:val="0"/>
      <w:marBottom w:val="0"/>
      <w:divBdr>
        <w:top w:val="none" w:sz="0" w:space="0" w:color="auto"/>
        <w:left w:val="none" w:sz="0" w:space="0" w:color="auto"/>
        <w:bottom w:val="none" w:sz="0" w:space="0" w:color="auto"/>
        <w:right w:val="none" w:sz="0" w:space="0" w:color="auto"/>
      </w:divBdr>
    </w:div>
    <w:div w:id="1960838307">
      <w:bodyDiv w:val="1"/>
      <w:marLeft w:val="0"/>
      <w:marRight w:val="0"/>
      <w:marTop w:val="0"/>
      <w:marBottom w:val="0"/>
      <w:divBdr>
        <w:top w:val="none" w:sz="0" w:space="0" w:color="auto"/>
        <w:left w:val="none" w:sz="0" w:space="0" w:color="auto"/>
        <w:bottom w:val="none" w:sz="0" w:space="0" w:color="auto"/>
        <w:right w:val="none" w:sz="0" w:space="0" w:color="auto"/>
      </w:divBdr>
      <w:divsChild>
        <w:div w:id="381248063">
          <w:marLeft w:val="0"/>
          <w:marRight w:val="0"/>
          <w:marTop w:val="0"/>
          <w:marBottom w:val="0"/>
          <w:divBdr>
            <w:top w:val="none" w:sz="0" w:space="0" w:color="auto"/>
            <w:left w:val="none" w:sz="0" w:space="0" w:color="auto"/>
            <w:bottom w:val="none" w:sz="0" w:space="0" w:color="auto"/>
            <w:right w:val="none" w:sz="0" w:space="0" w:color="auto"/>
          </w:divBdr>
        </w:div>
        <w:div w:id="1002004574">
          <w:marLeft w:val="0"/>
          <w:marRight w:val="0"/>
          <w:marTop w:val="0"/>
          <w:marBottom w:val="0"/>
          <w:divBdr>
            <w:top w:val="none" w:sz="0" w:space="0" w:color="auto"/>
            <w:left w:val="none" w:sz="0" w:space="0" w:color="auto"/>
            <w:bottom w:val="none" w:sz="0" w:space="0" w:color="auto"/>
            <w:right w:val="none" w:sz="0" w:space="0" w:color="auto"/>
          </w:divBdr>
        </w:div>
        <w:div w:id="402679991">
          <w:marLeft w:val="0"/>
          <w:marRight w:val="0"/>
          <w:marTop w:val="0"/>
          <w:marBottom w:val="0"/>
          <w:divBdr>
            <w:top w:val="none" w:sz="0" w:space="0" w:color="auto"/>
            <w:left w:val="none" w:sz="0" w:space="0" w:color="auto"/>
            <w:bottom w:val="none" w:sz="0" w:space="0" w:color="auto"/>
            <w:right w:val="none" w:sz="0" w:space="0" w:color="auto"/>
          </w:divBdr>
        </w:div>
        <w:div w:id="1450317568">
          <w:marLeft w:val="0"/>
          <w:marRight w:val="0"/>
          <w:marTop w:val="0"/>
          <w:marBottom w:val="0"/>
          <w:divBdr>
            <w:top w:val="none" w:sz="0" w:space="0" w:color="auto"/>
            <w:left w:val="none" w:sz="0" w:space="0" w:color="auto"/>
            <w:bottom w:val="none" w:sz="0" w:space="0" w:color="auto"/>
            <w:right w:val="none" w:sz="0" w:space="0" w:color="auto"/>
          </w:divBdr>
        </w:div>
        <w:div w:id="199815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dik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179C0-21A0-4D25-8749-26B91CC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53</Pages>
  <Words>25808</Words>
  <Characters>139367</Characters>
  <Application>Microsoft Office Word</Application>
  <DocSecurity>0</DocSecurity>
  <Lines>1161</Lines>
  <Paragraphs>329</Paragraphs>
  <ScaleCrop>false</ScaleCrop>
  <HeadingPairs>
    <vt:vector size="2" baseType="variant">
      <vt:variant>
        <vt:lpstr>Τίτλος</vt:lpstr>
      </vt:variant>
      <vt:variant>
        <vt:i4>1</vt:i4>
      </vt:variant>
    </vt:vector>
  </HeadingPairs>
  <TitlesOfParts>
    <vt:vector size="1" baseType="lpstr">
      <vt:lpstr>Διακήρυξη Διαγωνισμού</vt:lpstr>
    </vt:vector>
  </TitlesOfParts>
  <Company>ΕΥΔΨΣ</Company>
  <LinksUpToDate>false</LinksUpToDate>
  <CharactersWithSpaces>164846</CharactersWithSpaces>
  <SharedDoc>false</SharedDoc>
  <HLinks>
    <vt:vector size="330" baseType="variant">
      <vt:variant>
        <vt:i4>1376309</vt:i4>
      </vt:variant>
      <vt:variant>
        <vt:i4>326</vt:i4>
      </vt:variant>
      <vt:variant>
        <vt:i4>0</vt:i4>
      </vt:variant>
      <vt:variant>
        <vt:i4>5</vt:i4>
      </vt:variant>
      <vt:variant>
        <vt:lpwstr/>
      </vt:variant>
      <vt:variant>
        <vt:lpwstr>_Toc356202073</vt:lpwstr>
      </vt:variant>
      <vt:variant>
        <vt:i4>1376309</vt:i4>
      </vt:variant>
      <vt:variant>
        <vt:i4>320</vt:i4>
      </vt:variant>
      <vt:variant>
        <vt:i4>0</vt:i4>
      </vt:variant>
      <vt:variant>
        <vt:i4>5</vt:i4>
      </vt:variant>
      <vt:variant>
        <vt:lpwstr/>
      </vt:variant>
      <vt:variant>
        <vt:lpwstr>_Toc356202072</vt:lpwstr>
      </vt:variant>
      <vt:variant>
        <vt:i4>1376309</vt:i4>
      </vt:variant>
      <vt:variant>
        <vt:i4>314</vt:i4>
      </vt:variant>
      <vt:variant>
        <vt:i4>0</vt:i4>
      </vt:variant>
      <vt:variant>
        <vt:i4>5</vt:i4>
      </vt:variant>
      <vt:variant>
        <vt:lpwstr/>
      </vt:variant>
      <vt:variant>
        <vt:lpwstr>_Toc356202071</vt:lpwstr>
      </vt:variant>
      <vt:variant>
        <vt:i4>1376309</vt:i4>
      </vt:variant>
      <vt:variant>
        <vt:i4>308</vt:i4>
      </vt:variant>
      <vt:variant>
        <vt:i4>0</vt:i4>
      </vt:variant>
      <vt:variant>
        <vt:i4>5</vt:i4>
      </vt:variant>
      <vt:variant>
        <vt:lpwstr/>
      </vt:variant>
      <vt:variant>
        <vt:lpwstr>_Toc356202070</vt:lpwstr>
      </vt:variant>
      <vt:variant>
        <vt:i4>1310773</vt:i4>
      </vt:variant>
      <vt:variant>
        <vt:i4>302</vt:i4>
      </vt:variant>
      <vt:variant>
        <vt:i4>0</vt:i4>
      </vt:variant>
      <vt:variant>
        <vt:i4>5</vt:i4>
      </vt:variant>
      <vt:variant>
        <vt:lpwstr/>
      </vt:variant>
      <vt:variant>
        <vt:lpwstr>_Toc356202069</vt:lpwstr>
      </vt:variant>
      <vt:variant>
        <vt:i4>1310773</vt:i4>
      </vt:variant>
      <vt:variant>
        <vt:i4>296</vt:i4>
      </vt:variant>
      <vt:variant>
        <vt:i4>0</vt:i4>
      </vt:variant>
      <vt:variant>
        <vt:i4>5</vt:i4>
      </vt:variant>
      <vt:variant>
        <vt:lpwstr/>
      </vt:variant>
      <vt:variant>
        <vt:lpwstr>_Toc356202068</vt:lpwstr>
      </vt:variant>
      <vt:variant>
        <vt:i4>1310773</vt:i4>
      </vt:variant>
      <vt:variant>
        <vt:i4>290</vt:i4>
      </vt:variant>
      <vt:variant>
        <vt:i4>0</vt:i4>
      </vt:variant>
      <vt:variant>
        <vt:i4>5</vt:i4>
      </vt:variant>
      <vt:variant>
        <vt:lpwstr/>
      </vt:variant>
      <vt:variant>
        <vt:lpwstr>_Toc356202067</vt:lpwstr>
      </vt:variant>
      <vt:variant>
        <vt:i4>1310773</vt:i4>
      </vt:variant>
      <vt:variant>
        <vt:i4>284</vt:i4>
      </vt:variant>
      <vt:variant>
        <vt:i4>0</vt:i4>
      </vt:variant>
      <vt:variant>
        <vt:i4>5</vt:i4>
      </vt:variant>
      <vt:variant>
        <vt:lpwstr/>
      </vt:variant>
      <vt:variant>
        <vt:lpwstr>_Toc356202066</vt:lpwstr>
      </vt:variant>
      <vt:variant>
        <vt:i4>1310773</vt:i4>
      </vt:variant>
      <vt:variant>
        <vt:i4>278</vt:i4>
      </vt:variant>
      <vt:variant>
        <vt:i4>0</vt:i4>
      </vt:variant>
      <vt:variant>
        <vt:i4>5</vt:i4>
      </vt:variant>
      <vt:variant>
        <vt:lpwstr/>
      </vt:variant>
      <vt:variant>
        <vt:lpwstr>_Toc356202065</vt:lpwstr>
      </vt:variant>
      <vt:variant>
        <vt:i4>1310773</vt:i4>
      </vt:variant>
      <vt:variant>
        <vt:i4>272</vt:i4>
      </vt:variant>
      <vt:variant>
        <vt:i4>0</vt:i4>
      </vt:variant>
      <vt:variant>
        <vt:i4>5</vt:i4>
      </vt:variant>
      <vt:variant>
        <vt:lpwstr/>
      </vt:variant>
      <vt:variant>
        <vt:lpwstr>_Toc356202064</vt:lpwstr>
      </vt:variant>
      <vt:variant>
        <vt:i4>1310773</vt:i4>
      </vt:variant>
      <vt:variant>
        <vt:i4>266</vt:i4>
      </vt:variant>
      <vt:variant>
        <vt:i4>0</vt:i4>
      </vt:variant>
      <vt:variant>
        <vt:i4>5</vt:i4>
      </vt:variant>
      <vt:variant>
        <vt:lpwstr/>
      </vt:variant>
      <vt:variant>
        <vt:lpwstr>_Toc356202063</vt:lpwstr>
      </vt:variant>
      <vt:variant>
        <vt:i4>1310773</vt:i4>
      </vt:variant>
      <vt:variant>
        <vt:i4>260</vt:i4>
      </vt:variant>
      <vt:variant>
        <vt:i4>0</vt:i4>
      </vt:variant>
      <vt:variant>
        <vt:i4>5</vt:i4>
      </vt:variant>
      <vt:variant>
        <vt:lpwstr/>
      </vt:variant>
      <vt:variant>
        <vt:lpwstr>_Toc356202062</vt:lpwstr>
      </vt:variant>
      <vt:variant>
        <vt:i4>1310773</vt:i4>
      </vt:variant>
      <vt:variant>
        <vt:i4>254</vt:i4>
      </vt:variant>
      <vt:variant>
        <vt:i4>0</vt:i4>
      </vt:variant>
      <vt:variant>
        <vt:i4>5</vt:i4>
      </vt:variant>
      <vt:variant>
        <vt:lpwstr/>
      </vt:variant>
      <vt:variant>
        <vt:lpwstr>_Toc356202061</vt:lpwstr>
      </vt:variant>
      <vt:variant>
        <vt:i4>1310773</vt:i4>
      </vt:variant>
      <vt:variant>
        <vt:i4>248</vt:i4>
      </vt:variant>
      <vt:variant>
        <vt:i4>0</vt:i4>
      </vt:variant>
      <vt:variant>
        <vt:i4>5</vt:i4>
      </vt:variant>
      <vt:variant>
        <vt:lpwstr/>
      </vt:variant>
      <vt:variant>
        <vt:lpwstr>_Toc356202060</vt:lpwstr>
      </vt:variant>
      <vt:variant>
        <vt:i4>1507381</vt:i4>
      </vt:variant>
      <vt:variant>
        <vt:i4>242</vt:i4>
      </vt:variant>
      <vt:variant>
        <vt:i4>0</vt:i4>
      </vt:variant>
      <vt:variant>
        <vt:i4>5</vt:i4>
      </vt:variant>
      <vt:variant>
        <vt:lpwstr/>
      </vt:variant>
      <vt:variant>
        <vt:lpwstr>_Toc356202059</vt:lpwstr>
      </vt:variant>
      <vt:variant>
        <vt:i4>1507381</vt:i4>
      </vt:variant>
      <vt:variant>
        <vt:i4>236</vt:i4>
      </vt:variant>
      <vt:variant>
        <vt:i4>0</vt:i4>
      </vt:variant>
      <vt:variant>
        <vt:i4>5</vt:i4>
      </vt:variant>
      <vt:variant>
        <vt:lpwstr/>
      </vt:variant>
      <vt:variant>
        <vt:lpwstr>_Toc356202058</vt:lpwstr>
      </vt:variant>
      <vt:variant>
        <vt:i4>1507381</vt:i4>
      </vt:variant>
      <vt:variant>
        <vt:i4>230</vt:i4>
      </vt:variant>
      <vt:variant>
        <vt:i4>0</vt:i4>
      </vt:variant>
      <vt:variant>
        <vt:i4>5</vt:i4>
      </vt:variant>
      <vt:variant>
        <vt:lpwstr/>
      </vt:variant>
      <vt:variant>
        <vt:lpwstr>_Toc356202057</vt:lpwstr>
      </vt:variant>
      <vt:variant>
        <vt:i4>1507381</vt:i4>
      </vt:variant>
      <vt:variant>
        <vt:i4>224</vt:i4>
      </vt:variant>
      <vt:variant>
        <vt:i4>0</vt:i4>
      </vt:variant>
      <vt:variant>
        <vt:i4>5</vt:i4>
      </vt:variant>
      <vt:variant>
        <vt:lpwstr/>
      </vt:variant>
      <vt:variant>
        <vt:lpwstr>_Toc356202056</vt:lpwstr>
      </vt:variant>
      <vt:variant>
        <vt:i4>1507381</vt:i4>
      </vt:variant>
      <vt:variant>
        <vt:i4>218</vt:i4>
      </vt:variant>
      <vt:variant>
        <vt:i4>0</vt:i4>
      </vt:variant>
      <vt:variant>
        <vt:i4>5</vt:i4>
      </vt:variant>
      <vt:variant>
        <vt:lpwstr/>
      </vt:variant>
      <vt:variant>
        <vt:lpwstr>_Toc356202055</vt:lpwstr>
      </vt:variant>
      <vt:variant>
        <vt:i4>1507381</vt:i4>
      </vt:variant>
      <vt:variant>
        <vt:i4>212</vt:i4>
      </vt:variant>
      <vt:variant>
        <vt:i4>0</vt:i4>
      </vt:variant>
      <vt:variant>
        <vt:i4>5</vt:i4>
      </vt:variant>
      <vt:variant>
        <vt:lpwstr/>
      </vt:variant>
      <vt:variant>
        <vt:lpwstr>_Toc356202054</vt:lpwstr>
      </vt:variant>
      <vt:variant>
        <vt:i4>1507381</vt:i4>
      </vt:variant>
      <vt:variant>
        <vt:i4>206</vt:i4>
      </vt:variant>
      <vt:variant>
        <vt:i4>0</vt:i4>
      </vt:variant>
      <vt:variant>
        <vt:i4>5</vt:i4>
      </vt:variant>
      <vt:variant>
        <vt:lpwstr/>
      </vt:variant>
      <vt:variant>
        <vt:lpwstr>_Toc356202053</vt:lpwstr>
      </vt:variant>
      <vt:variant>
        <vt:i4>1507381</vt:i4>
      </vt:variant>
      <vt:variant>
        <vt:i4>200</vt:i4>
      </vt:variant>
      <vt:variant>
        <vt:i4>0</vt:i4>
      </vt:variant>
      <vt:variant>
        <vt:i4>5</vt:i4>
      </vt:variant>
      <vt:variant>
        <vt:lpwstr/>
      </vt:variant>
      <vt:variant>
        <vt:lpwstr>_Toc356202052</vt:lpwstr>
      </vt:variant>
      <vt:variant>
        <vt:i4>1507381</vt:i4>
      </vt:variant>
      <vt:variant>
        <vt:i4>194</vt:i4>
      </vt:variant>
      <vt:variant>
        <vt:i4>0</vt:i4>
      </vt:variant>
      <vt:variant>
        <vt:i4>5</vt:i4>
      </vt:variant>
      <vt:variant>
        <vt:lpwstr/>
      </vt:variant>
      <vt:variant>
        <vt:lpwstr>_Toc356202051</vt:lpwstr>
      </vt:variant>
      <vt:variant>
        <vt:i4>1507381</vt:i4>
      </vt:variant>
      <vt:variant>
        <vt:i4>188</vt:i4>
      </vt:variant>
      <vt:variant>
        <vt:i4>0</vt:i4>
      </vt:variant>
      <vt:variant>
        <vt:i4>5</vt:i4>
      </vt:variant>
      <vt:variant>
        <vt:lpwstr/>
      </vt:variant>
      <vt:variant>
        <vt:lpwstr>_Toc356202050</vt:lpwstr>
      </vt:variant>
      <vt:variant>
        <vt:i4>1441845</vt:i4>
      </vt:variant>
      <vt:variant>
        <vt:i4>182</vt:i4>
      </vt:variant>
      <vt:variant>
        <vt:i4>0</vt:i4>
      </vt:variant>
      <vt:variant>
        <vt:i4>5</vt:i4>
      </vt:variant>
      <vt:variant>
        <vt:lpwstr/>
      </vt:variant>
      <vt:variant>
        <vt:lpwstr>_Toc356202049</vt:lpwstr>
      </vt:variant>
      <vt:variant>
        <vt:i4>1441845</vt:i4>
      </vt:variant>
      <vt:variant>
        <vt:i4>176</vt:i4>
      </vt:variant>
      <vt:variant>
        <vt:i4>0</vt:i4>
      </vt:variant>
      <vt:variant>
        <vt:i4>5</vt:i4>
      </vt:variant>
      <vt:variant>
        <vt:lpwstr/>
      </vt:variant>
      <vt:variant>
        <vt:lpwstr>_Toc356202048</vt:lpwstr>
      </vt:variant>
      <vt:variant>
        <vt:i4>1441845</vt:i4>
      </vt:variant>
      <vt:variant>
        <vt:i4>170</vt:i4>
      </vt:variant>
      <vt:variant>
        <vt:i4>0</vt:i4>
      </vt:variant>
      <vt:variant>
        <vt:i4>5</vt:i4>
      </vt:variant>
      <vt:variant>
        <vt:lpwstr/>
      </vt:variant>
      <vt:variant>
        <vt:lpwstr>_Toc356202047</vt:lpwstr>
      </vt:variant>
      <vt:variant>
        <vt:i4>1441845</vt:i4>
      </vt:variant>
      <vt:variant>
        <vt:i4>164</vt:i4>
      </vt:variant>
      <vt:variant>
        <vt:i4>0</vt:i4>
      </vt:variant>
      <vt:variant>
        <vt:i4>5</vt:i4>
      </vt:variant>
      <vt:variant>
        <vt:lpwstr/>
      </vt:variant>
      <vt:variant>
        <vt:lpwstr>_Toc356202046</vt:lpwstr>
      </vt:variant>
      <vt:variant>
        <vt:i4>1441845</vt:i4>
      </vt:variant>
      <vt:variant>
        <vt:i4>158</vt:i4>
      </vt:variant>
      <vt:variant>
        <vt:i4>0</vt:i4>
      </vt:variant>
      <vt:variant>
        <vt:i4>5</vt:i4>
      </vt:variant>
      <vt:variant>
        <vt:lpwstr/>
      </vt:variant>
      <vt:variant>
        <vt:lpwstr>_Toc356202045</vt:lpwstr>
      </vt:variant>
      <vt:variant>
        <vt:i4>1441845</vt:i4>
      </vt:variant>
      <vt:variant>
        <vt:i4>152</vt:i4>
      </vt:variant>
      <vt:variant>
        <vt:i4>0</vt:i4>
      </vt:variant>
      <vt:variant>
        <vt:i4>5</vt:i4>
      </vt:variant>
      <vt:variant>
        <vt:lpwstr/>
      </vt:variant>
      <vt:variant>
        <vt:lpwstr>_Toc356202044</vt:lpwstr>
      </vt:variant>
      <vt:variant>
        <vt:i4>1441845</vt:i4>
      </vt:variant>
      <vt:variant>
        <vt:i4>146</vt:i4>
      </vt:variant>
      <vt:variant>
        <vt:i4>0</vt:i4>
      </vt:variant>
      <vt:variant>
        <vt:i4>5</vt:i4>
      </vt:variant>
      <vt:variant>
        <vt:lpwstr/>
      </vt:variant>
      <vt:variant>
        <vt:lpwstr>_Toc356202043</vt:lpwstr>
      </vt:variant>
      <vt:variant>
        <vt:i4>1441845</vt:i4>
      </vt:variant>
      <vt:variant>
        <vt:i4>140</vt:i4>
      </vt:variant>
      <vt:variant>
        <vt:i4>0</vt:i4>
      </vt:variant>
      <vt:variant>
        <vt:i4>5</vt:i4>
      </vt:variant>
      <vt:variant>
        <vt:lpwstr/>
      </vt:variant>
      <vt:variant>
        <vt:lpwstr>_Toc356202042</vt:lpwstr>
      </vt:variant>
      <vt:variant>
        <vt:i4>1441845</vt:i4>
      </vt:variant>
      <vt:variant>
        <vt:i4>134</vt:i4>
      </vt:variant>
      <vt:variant>
        <vt:i4>0</vt:i4>
      </vt:variant>
      <vt:variant>
        <vt:i4>5</vt:i4>
      </vt:variant>
      <vt:variant>
        <vt:lpwstr/>
      </vt:variant>
      <vt:variant>
        <vt:lpwstr>_Toc356202041</vt:lpwstr>
      </vt:variant>
      <vt:variant>
        <vt:i4>1441845</vt:i4>
      </vt:variant>
      <vt:variant>
        <vt:i4>128</vt:i4>
      </vt:variant>
      <vt:variant>
        <vt:i4>0</vt:i4>
      </vt:variant>
      <vt:variant>
        <vt:i4>5</vt:i4>
      </vt:variant>
      <vt:variant>
        <vt:lpwstr/>
      </vt:variant>
      <vt:variant>
        <vt:lpwstr>_Toc356202040</vt:lpwstr>
      </vt:variant>
      <vt:variant>
        <vt:i4>1114165</vt:i4>
      </vt:variant>
      <vt:variant>
        <vt:i4>122</vt:i4>
      </vt:variant>
      <vt:variant>
        <vt:i4>0</vt:i4>
      </vt:variant>
      <vt:variant>
        <vt:i4>5</vt:i4>
      </vt:variant>
      <vt:variant>
        <vt:lpwstr/>
      </vt:variant>
      <vt:variant>
        <vt:lpwstr>_Toc356202039</vt:lpwstr>
      </vt:variant>
      <vt:variant>
        <vt:i4>1114165</vt:i4>
      </vt:variant>
      <vt:variant>
        <vt:i4>116</vt:i4>
      </vt:variant>
      <vt:variant>
        <vt:i4>0</vt:i4>
      </vt:variant>
      <vt:variant>
        <vt:i4>5</vt:i4>
      </vt:variant>
      <vt:variant>
        <vt:lpwstr/>
      </vt:variant>
      <vt:variant>
        <vt:lpwstr>_Toc356202038</vt:lpwstr>
      </vt:variant>
      <vt:variant>
        <vt:i4>1114165</vt:i4>
      </vt:variant>
      <vt:variant>
        <vt:i4>110</vt:i4>
      </vt:variant>
      <vt:variant>
        <vt:i4>0</vt:i4>
      </vt:variant>
      <vt:variant>
        <vt:i4>5</vt:i4>
      </vt:variant>
      <vt:variant>
        <vt:lpwstr/>
      </vt:variant>
      <vt:variant>
        <vt:lpwstr>_Toc356202037</vt:lpwstr>
      </vt:variant>
      <vt:variant>
        <vt:i4>1114165</vt:i4>
      </vt:variant>
      <vt:variant>
        <vt:i4>104</vt:i4>
      </vt:variant>
      <vt:variant>
        <vt:i4>0</vt:i4>
      </vt:variant>
      <vt:variant>
        <vt:i4>5</vt:i4>
      </vt:variant>
      <vt:variant>
        <vt:lpwstr/>
      </vt:variant>
      <vt:variant>
        <vt:lpwstr>_Toc356202036</vt:lpwstr>
      </vt:variant>
      <vt:variant>
        <vt:i4>1114165</vt:i4>
      </vt:variant>
      <vt:variant>
        <vt:i4>98</vt:i4>
      </vt:variant>
      <vt:variant>
        <vt:i4>0</vt:i4>
      </vt:variant>
      <vt:variant>
        <vt:i4>5</vt:i4>
      </vt:variant>
      <vt:variant>
        <vt:lpwstr/>
      </vt:variant>
      <vt:variant>
        <vt:lpwstr>_Toc356202035</vt:lpwstr>
      </vt:variant>
      <vt:variant>
        <vt:i4>1114165</vt:i4>
      </vt:variant>
      <vt:variant>
        <vt:i4>92</vt:i4>
      </vt:variant>
      <vt:variant>
        <vt:i4>0</vt:i4>
      </vt:variant>
      <vt:variant>
        <vt:i4>5</vt:i4>
      </vt:variant>
      <vt:variant>
        <vt:lpwstr/>
      </vt:variant>
      <vt:variant>
        <vt:lpwstr>_Toc356202034</vt:lpwstr>
      </vt:variant>
      <vt:variant>
        <vt:i4>1114165</vt:i4>
      </vt:variant>
      <vt:variant>
        <vt:i4>86</vt:i4>
      </vt:variant>
      <vt:variant>
        <vt:i4>0</vt:i4>
      </vt:variant>
      <vt:variant>
        <vt:i4>5</vt:i4>
      </vt:variant>
      <vt:variant>
        <vt:lpwstr/>
      </vt:variant>
      <vt:variant>
        <vt:lpwstr>_Toc356202033</vt:lpwstr>
      </vt:variant>
      <vt:variant>
        <vt:i4>1114165</vt:i4>
      </vt:variant>
      <vt:variant>
        <vt:i4>80</vt:i4>
      </vt:variant>
      <vt:variant>
        <vt:i4>0</vt:i4>
      </vt:variant>
      <vt:variant>
        <vt:i4>5</vt:i4>
      </vt:variant>
      <vt:variant>
        <vt:lpwstr/>
      </vt:variant>
      <vt:variant>
        <vt:lpwstr>_Toc356202032</vt:lpwstr>
      </vt:variant>
      <vt:variant>
        <vt:i4>1114165</vt:i4>
      </vt:variant>
      <vt:variant>
        <vt:i4>74</vt:i4>
      </vt:variant>
      <vt:variant>
        <vt:i4>0</vt:i4>
      </vt:variant>
      <vt:variant>
        <vt:i4>5</vt:i4>
      </vt:variant>
      <vt:variant>
        <vt:lpwstr/>
      </vt:variant>
      <vt:variant>
        <vt:lpwstr>_Toc356202031</vt:lpwstr>
      </vt:variant>
      <vt:variant>
        <vt:i4>1114165</vt:i4>
      </vt:variant>
      <vt:variant>
        <vt:i4>68</vt:i4>
      </vt:variant>
      <vt:variant>
        <vt:i4>0</vt:i4>
      </vt:variant>
      <vt:variant>
        <vt:i4>5</vt:i4>
      </vt:variant>
      <vt:variant>
        <vt:lpwstr/>
      </vt:variant>
      <vt:variant>
        <vt:lpwstr>_Toc356202030</vt:lpwstr>
      </vt:variant>
      <vt:variant>
        <vt:i4>1048629</vt:i4>
      </vt:variant>
      <vt:variant>
        <vt:i4>62</vt:i4>
      </vt:variant>
      <vt:variant>
        <vt:i4>0</vt:i4>
      </vt:variant>
      <vt:variant>
        <vt:i4>5</vt:i4>
      </vt:variant>
      <vt:variant>
        <vt:lpwstr/>
      </vt:variant>
      <vt:variant>
        <vt:lpwstr>_Toc356202029</vt:lpwstr>
      </vt:variant>
      <vt:variant>
        <vt:i4>1048629</vt:i4>
      </vt:variant>
      <vt:variant>
        <vt:i4>56</vt:i4>
      </vt:variant>
      <vt:variant>
        <vt:i4>0</vt:i4>
      </vt:variant>
      <vt:variant>
        <vt:i4>5</vt:i4>
      </vt:variant>
      <vt:variant>
        <vt:lpwstr/>
      </vt:variant>
      <vt:variant>
        <vt:lpwstr>_Toc356202028</vt:lpwstr>
      </vt:variant>
      <vt:variant>
        <vt:i4>1048629</vt:i4>
      </vt:variant>
      <vt:variant>
        <vt:i4>50</vt:i4>
      </vt:variant>
      <vt:variant>
        <vt:i4>0</vt:i4>
      </vt:variant>
      <vt:variant>
        <vt:i4>5</vt:i4>
      </vt:variant>
      <vt:variant>
        <vt:lpwstr/>
      </vt:variant>
      <vt:variant>
        <vt:lpwstr>_Toc356202027</vt:lpwstr>
      </vt:variant>
      <vt:variant>
        <vt:i4>1048629</vt:i4>
      </vt:variant>
      <vt:variant>
        <vt:i4>44</vt:i4>
      </vt:variant>
      <vt:variant>
        <vt:i4>0</vt:i4>
      </vt:variant>
      <vt:variant>
        <vt:i4>5</vt:i4>
      </vt:variant>
      <vt:variant>
        <vt:lpwstr/>
      </vt:variant>
      <vt:variant>
        <vt:lpwstr>_Toc356202026</vt:lpwstr>
      </vt:variant>
      <vt:variant>
        <vt:i4>1048629</vt:i4>
      </vt:variant>
      <vt:variant>
        <vt:i4>38</vt:i4>
      </vt:variant>
      <vt:variant>
        <vt:i4>0</vt:i4>
      </vt:variant>
      <vt:variant>
        <vt:i4>5</vt:i4>
      </vt:variant>
      <vt:variant>
        <vt:lpwstr/>
      </vt:variant>
      <vt:variant>
        <vt:lpwstr>_Toc356202025</vt:lpwstr>
      </vt:variant>
      <vt:variant>
        <vt:i4>1048629</vt:i4>
      </vt:variant>
      <vt:variant>
        <vt:i4>32</vt:i4>
      </vt:variant>
      <vt:variant>
        <vt:i4>0</vt:i4>
      </vt:variant>
      <vt:variant>
        <vt:i4>5</vt:i4>
      </vt:variant>
      <vt:variant>
        <vt:lpwstr/>
      </vt:variant>
      <vt:variant>
        <vt:lpwstr>_Toc356202024</vt:lpwstr>
      </vt:variant>
      <vt:variant>
        <vt:i4>1048629</vt:i4>
      </vt:variant>
      <vt:variant>
        <vt:i4>26</vt:i4>
      </vt:variant>
      <vt:variant>
        <vt:i4>0</vt:i4>
      </vt:variant>
      <vt:variant>
        <vt:i4>5</vt:i4>
      </vt:variant>
      <vt:variant>
        <vt:lpwstr/>
      </vt:variant>
      <vt:variant>
        <vt:lpwstr>_Toc356202023</vt:lpwstr>
      </vt:variant>
      <vt:variant>
        <vt:i4>1048629</vt:i4>
      </vt:variant>
      <vt:variant>
        <vt:i4>20</vt:i4>
      </vt:variant>
      <vt:variant>
        <vt:i4>0</vt:i4>
      </vt:variant>
      <vt:variant>
        <vt:i4>5</vt:i4>
      </vt:variant>
      <vt:variant>
        <vt:lpwstr/>
      </vt:variant>
      <vt:variant>
        <vt:lpwstr>_Toc356202022</vt:lpwstr>
      </vt:variant>
      <vt:variant>
        <vt:i4>1048629</vt:i4>
      </vt:variant>
      <vt:variant>
        <vt:i4>14</vt:i4>
      </vt:variant>
      <vt:variant>
        <vt:i4>0</vt:i4>
      </vt:variant>
      <vt:variant>
        <vt:i4>5</vt:i4>
      </vt:variant>
      <vt:variant>
        <vt:lpwstr/>
      </vt:variant>
      <vt:variant>
        <vt:lpwstr>_Toc356202021</vt:lpwstr>
      </vt:variant>
      <vt:variant>
        <vt:i4>1048629</vt:i4>
      </vt:variant>
      <vt:variant>
        <vt:i4>8</vt:i4>
      </vt:variant>
      <vt:variant>
        <vt:i4>0</vt:i4>
      </vt:variant>
      <vt:variant>
        <vt:i4>5</vt:i4>
      </vt:variant>
      <vt:variant>
        <vt:lpwstr/>
      </vt:variant>
      <vt:variant>
        <vt:lpwstr>_Toc356202020</vt:lpwstr>
      </vt:variant>
      <vt:variant>
        <vt:i4>1245237</vt:i4>
      </vt:variant>
      <vt:variant>
        <vt:i4>2</vt:i4>
      </vt:variant>
      <vt:variant>
        <vt:i4>0</vt:i4>
      </vt:variant>
      <vt:variant>
        <vt:i4>5</vt:i4>
      </vt:variant>
      <vt:variant>
        <vt:lpwstr/>
      </vt:variant>
      <vt:variant>
        <vt:lpwstr>_Toc356202019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Διαγωνισμού</dc:title>
  <dc:creator>ΕΥΔΨΣ</dc:creator>
  <cp:lastModifiedBy>antonopoulou</cp:lastModifiedBy>
  <cp:revision>14</cp:revision>
  <cp:lastPrinted>2014-01-23T11:50:00Z</cp:lastPrinted>
  <dcterms:created xsi:type="dcterms:W3CDTF">2013-10-24T11:11:00Z</dcterms:created>
  <dcterms:modified xsi:type="dcterms:W3CDTF">2014-01-23T11:50:00Z</dcterms:modified>
</cp:coreProperties>
</file>